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57E2497B" w:rsidR="00117FE1" w:rsidRDefault="00117FE1" w:rsidP="00064476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7B492F" w:rsidRPr="007B492F">
              <w:rPr>
                <w:color w:val="FF0000"/>
              </w:rPr>
              <w:t>Do</w:t>
            </w:r>
            <w:r w:rsidR="002950B8">
              <w:rPr>
                <w:color w:val="FF0000"/>
              </w:rPr>
              <w:t xml:space="preserve"> Forward</w:t>
            </w:r>
            <w:r w:rsidR="007B492F" w:rsidRPr="007B492F">
              <w:rPr>
                <w:color w:val="FF0000"/>
              </w:rPr>
              <w:t xml:space="preserve"> Trade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bookmarkStart w:id="0" w:name="_Hlk165929540"/>
            <w:r w:rsidR="007B492F" w:rsidRPr="007B492F">
              <w:rPr>
                <w:color w:val="FF0000"/>
                <w:sz w:val="22"/>
              </w:rPr>
              <w:t>HIGH</w:t>
            </w:r>
            <w:bookmarkEnd w:id="0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6B8E0936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</w:t>
            </w:r>
            <w:r w:rsidR="002950B8">
              <w:rPr>
                <w:color w:val="FF0000"/>
              </w:rPr>
              <w:t>2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2B73A51C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</w:t>
            </w:r>
            <w:r w:rsidR="000B75AD">
              <w:rPr>
                <w:color w:val="FF0000"/>
              </w:rPr>
              <w:t xml:space="preserve"> UC</w:t>
            </w:r>
            <w:r w:rsidR="007B492F" w:rsidRPr="007B492F">
              <w:rPr>
                <w:color w:val="FF0000"/>
              </w:rPr>
              <w:t xml:space="preserve"> allows traders and coverage groups to</w:t>
            </w:r>
            <w:r w:rsidR="002950B8">
              <w:rPr>
                <w:color w:val="FF0000"/>
              </w:rPr>
              <w:t xml:space="preserve"> do forward</w:t>
            </w:r>
            <w:r w:rsidR="007B492F" w:rsidRPr="007B492F">
              <w:rPr>
                <w:color w:val="FF0000"/>
              </w:rPr>
              <w:t xml:space="preserve"> trades.</w:t>
            </w:r>
          </w:p>
          <w:p w14:paraId="5FE9B65B" w14:textId="77777777" w:rsidR="00117FE1" w:rsidRDefault="00117FE1" w:rsidP="00064476"/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694F7FB8" w:rsidR="00117FE1" w:rsidRPr="000B75AD" w:rsidRDefault="00117FE1" w:rsidP="00064476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0B75AD" w:rsidRPr="000B75AD">
              <w:rPr>
                <w:color w:val="FF0000"/>
              </w:rPr>
              <w:t xml:space="preserve">This UC starts when the trader initiates a </w:t>
            </w:r>
            <w:r w:rsidR="003B695A">
              <w:rPr>
                <w:color w:val="FF0000"/>
              </w:rPr>
              <w:t>forward</w:t>
            </w:r>
            <w:r w:rsidR="000B75AD" w:rsidRPr="000B75AD">
              <w:rPr>
                <w:color w:val="FF0000"/>
              </w:rPr>
              <w:t xml:space="preserve"> trade from the system.</w:t>
            </w:r>
          </w:p>
          <w:p w14:paraId="37404190" w14:textId="3EBB697D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4067F2E2" w:rsidR="00117FE1" w:rsidRPr="007B492F" w:rsidRDefault="00117FE1" w:rsidP="00064476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7B492F">
              <w:rPr>
                <w:color w:val="FF0000"/>
              </w:rPr>
              <w:t>Trader, Coverage Group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6F377B00" w:rsidR="00117FE1" w:rsidRPr="007B492F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7B492F" w:rsidRPr="007B492F">
              <w:rPr>
                <w:color w:val="FF0000"/>
              </w:rPr>
              <w:t>Market must be open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6D3AB095" w:rsidR="00117FE1" w:rsidRDefault="00117FE1" w:rsidP="001A19E9">
            <w:pPr>
              <w:tabs>
                <w:tab w:val="left" w:pos="1903"/>
              </w:tabs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  <w:r w:rsidR="001A19E9">
              <w:rPr>
                <w:b/>
                <w:bCs/>
                <w:sz w:val="20"/>
              </w:rPr>
              <w:tab/>
            </w:r>
          </w:p>
          <w:p w14:paraId="3B0EF8AE" w14:textId="2DB59D8E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7B492F" w:rsidRPr="007B492F">
              <w:rPr>
                <w:color w:val="FF0000"/>
                <w:sz w:val="20"/>
              </w:rPr>
              <w:t>Do Trade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453B6963" w14:textId="4483A53B" w:rsidR="00117FE1" w:rsidRPr="006659E3" w:rsidRDefault="006659E3" w:rsidP="00064476">
            <w:pPr>
              <w:rPr>
                <w:rFonts w:ascii="Brush Script MT" w:hAnsi="Brush Script MT"/>
                <w:color w:val="FF0000"/>
              </w:rPr>
            </w:pPr>
            <w:r w:rsidRPr="006659E3">
              <w:rPr>
                <w:color w:val="FF0000"/>
              </w:rPr>
              <w:t>Selected Account        Trader</w:t>
            </w:r>
            <w:r>
              <w:rPr>
                <w:color w:val="FF0000"/>
              </w:rPr>
              <w:t>, Coverage Group</w:t>
            </w:r>
          </w:p>
          <w:p w14:paraId="448A178E" w14:textId="29CD8994" w:rsidR="00870FE6" w:rsidRPr="00870FE6" w:rsidRDefault="00870FE6" w:rsidP="00064476">
            <w:pPr>
              <w:rPr>
                <w:color w:val="FF0000"/>
              </w:rPr>
            </w:pPr>
            <w:r w:rsidRPr="00870FE6">
              <w:rPr>
                <w:color w:val="FF0000"/>
              </w:rPr>
              <w:t xml:space="preserve">Trade Amount             </w:t>
            </w:r>
            <w:bookmarkStart w:id="1" w:name="_Hlk165929660"/>
            <w:r w:rsidRPr="00870FE6">
              <w:rPr>
                <w:color w:val="FF0000"/>
              </w:rPr>
              <w:t>Trader, Coverage Group</w:t>
            </w:r>
          </w:p>
          <w:bookmarkEnd w:id="1"/>
          <w:p w14:paraId="45F607B0" w14:textId="5CDEEEFE" w:rsidR="00117FE1" w:rsidRPr="00240295" w:rsidRDefault="00240295" w:rsidP="00240295">
            <w:pPr>
              <w:rPr>
                <w:color w:val="FF0000"/>
              </w:rPr>
            </w:pPr>
            <w:r w:rsidRPr="00240295">
              <w:rPr>
                <w:color w:val="FF0000"/>
              </w:rPr>
              <w:t>Forward Contract Details</w:t>
            </w:r>
            <w:r>
              <w:rPr>
                <w:color w:val="FF0000"/>
              </w:rPr>
              <w:t xml:space="preserve"> - </w:t>
            </w:r>
            <w:r w:rsidRPr="00240295">
              <w:rPr>
                <w:color w:val="FF0000"/>
              </w:rPr>
              <w:t>Trader, Coverage Group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5C6CB906" w14:textId="50E16F40" w:rsidR="00870FE6" w:rsidRDefault="00006050" w:rsidP="00006050">
            <w:pPr>
              <w:rPr>
                <w:color w:val="FF0000"/>
              </w:rPr>
            </w:pPr>
            <w:bookmarkStart w:id="2" w:name="_Hlk165928557"/>
            <w:r>
              <w:rPr>
                <w:color w:val="FF0000"/>
              </w:rPr>
              <w:t xml:space="preserve">Amount Prompt                    </w:t>
            </w:r>
            <w:bookmarkStart w:id="3" w:name="_Hlk165928725"/>
            <w:r w:rsidRPr="00870FE6">
              <w:rPr>
                <w:color w:val="FF0000"/>
              </w:rPr>
              <w:t>Trader, Coverage Group</w:t>
            </w:r>
            <w:bookmarkEnd w:id="3"/>
          </w:p>
          <w:p w14:paraId="4D6B7498" w14:textId="29C93018" w:rsidR="00D34352" w:rsidRPr="00006050" w:rsidRDefault="00D34352" w:rsidP="00006050">
            <w:pPr>
              <w:rPr>
                <w:rFonts w:ascii="Brush Script MT" w:hAnsi="Brush Script MT"/>
                <w:color w:val="FF0000"/>
              </w:rPr>
            </w:pPr>
            <w:r>
              <w:rPr>
                <w:color w:val="FF0000"/>
              </w:rPr>
              <w:t xml:space="preserve">Trade Success Prompt          </w:t>
            </w:r>
            <w:r w:rsidRPr="00870FE6">
              <w:rPr>
                <w:color w:val="FF0000"/>
              </w:rPr>
              <w:t>Trader, Coverage Group</w:t>
            </w:r>
          </w:p>
          <w:p w14:paraId="274DD663" w14:textId="0F6CCFCE" w:rsidR="00117FE1" w:rsidRPr="00870FE6" w:rsidRDefault="00870FE6" w:rsidP="00064476">
            <w:pPr>
              <w:rPr>
                <w:rFonts w:ascii="Brush Script MT" w:hAnsi="Brush Script MT"/>
                <w:color w:val="FF0000"/>
              </w:rPr>
            </w:pPr>
            <w:r w:rsidRPr="00870FE6">
              <w:rPr>
                <w:color w:val="FF0000"/>
              </w:rPr>
              <w:t xml:space="preserve">Failure Prompt                      </w:t>
            </w:r>
            <w:bookmarkStart w:id="4" w:name="_Hlk165928663"/>
            <w:r w:rsidRPr="00870FE6">
              <w:rPr>
                <w:color w:val="FF0000"/>
              </w:rPr>
              <w:t>Trader, Coverage Group</w:t>
            </w:r>
          </w:p>
          <w:p w14:paraId="332AA9A8" w14:textId="26986C45" w:rsidR="00117FE1" w:rsidRPr="00D34352" w:rsidRDefault="00D34352" w:rsidP="00D34352">
            <w:pPr>
              <w:rPr>
                <w:rFonts w:ascii="Brush Script MT" w:hAnsi="Brush Script MT"/>
                <w:color w:val="FF0000"/>
              </w:rPr>
            </w:pPr>
            <w:bookmarkStart w:id="5" w:name="_Hlk165928858"/>
            <w:bookmarkEnd w:id="2"/>
            <w:bookmarkEnd w:id="4"/>
            <w:r w:rsidRPr="00D34352">
              <w:rPr>
                <w:color w:val="FF0000"/>
              </w:rPr>
              <w:t xml:space="preserve">Base Account Selected         </w:t>
            </w:r>
            <w:bookmarkEnd w:id="5"/>
            <w:r w:rsidRPr="00D34352">
              <w:rPr>
                <w:color w:val="FF0000"/>
              </w:rPr>
              <w:t>Trader</w:t>
            </w:r>
            <w:r w:rsidRPr="00870FE6">
              <w:rPr>
                <w:color w:val="FF0000"/>
              </w:rPr>
              <w:t>, Coverage Group</w:t>
            </w:r>
          </w:p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2E8B5638" w14:textId="1EDA8CA9" w:rsidR="00117FE1" w:rsidRPr="00870FE6" w:rsidRDefault="00D34352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6C167D" wp14:editId="7A4AFC91">
                      <wp:simplePos x="0" y="0"/>
                      <wp:positionH relativeFrom="column">
                        <wp:posOffset>3774330</wp:posOffset>
                      </wp:positionH>
                      <wp:positionV relativeFrom="paragraph">
                        <wp:posOffset>277301</wp:posOffset>
                      </wp:positionV>
                      <wp:extent cx="556149" cy="142681"/>
                      <wp:effectExtent l="0" t="38100" r="0" b="22860"/>
                      <wp:wrapNone/>
                      <wp:docPr id="17144010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6149" cy="1426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D15A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97.2pt;margin-top:21.85pt;width:43.8pt;height:11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 xml:space="preserve">The trader or coverage </w:t>
            </w:r>
            <w:r w:rsidR="00F826A4">
              <w:rPr>
                <w:color w:val="FF0000"/>
              </w:rPr>
              <w:t>group selects the forward contract they want to trade.</w:t>
            </w:r>
          </w:p>
          <w:p w14:paraId="22CB9FEE" w14:textId="50A66406" w:rsidR="00870FE6" w:rsidRDefault="00870FE6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 w:rsidRPr="00870FE6">
              <w:rPr>
                <w:color w:val="FF0000"/>
              </w:rPr>
              <w:t>The trader or coverage group enters the amount of the</w:t>
            </w:r>
            <w:r w:rsidR="00F826A4">
              <w:rPr>
                <w:color w:val="FF0000"/>
              </w:rPr>
              <w:t xml:space="preserve"> forward</w:t>
            </w:r>
            <w:r w:rsidRPr="00870FE6">
              <w:rPr>
                <w:color w:val="FF0000"/>
              </w:rPr>
              <w:t xml:space="preserve"> trade.</w:t>
            </w:r>
          </w:p>
          <w:p w14:paraId="73BF0BAF" w14:textId="0588428F" w:rsidR="00F826A4" w:rsidRPr="00870FE6" w:rsidRDefault="00F826A4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The trader or coverage group specifies the details of the forward contract (e.g., delivery date, underlying asset, etc.).</w:t>
            </w:r>
          </w:p>
          <w:p w14:paraId="32BD2E2E" w14:textId="576E0CE3" w:rsidR="00117FE1" w:rsidRPr="00870FE6" w:rsidRDefault="004E37F2" w:rsidP="00870FE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F00E" wp14:editId="0E37D375">
                      <wp:simplePos x="0" y="0"/>
                      <wp:positionH relativeFrom="column">
                        <wp:posOffset>3273397</wp:posOffset>
                      </wp:positionH>
                      <wp:positionV relativeFrom="paragraph">
                        <wp:posOffset>68469</wp:posOffset>
                      </wp:positionV>
                      <wp:extent cx="1057248" cy="95223"/>
                      <wp:effectExtent l="0" t="50800" r="0" b="19685"/>
                      <wp:wrapNone/>
                      <wp:docPr id="203196449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48" cy="952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762D7" id="Straight Arrow Connector 3" o:spid="_x0000_s1026" type="#_x0000_t32" style="position:absolute;margin-left:257.75pt;margin-top:5.4pt;width:83.25pt;height: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>The system</w:t>
            </w:r>
            <w:r w:rsidR="00870FE6">
              <w:rPr>
                <w:color w:val="FF0000"/>
              </w:rPr>
              <w:t xml:space="preserve"> registers the trade in the database.</w:t>
            </w:r>
          </w:p>
          <w:p w14:paraId="59C3F690" w14:textId="312F1141" w:rsidR="00117FE1" w:rsidRPr="006659E3" w:rsidRDefault="00117FE1" w:rsidP="00665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5827D632" w14:textId="3FB1956A" w:rsidR="00AE4837" w:rsidRPr="00911913" w:rsidRDefault="00D34352" w:rsidP="0091191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A6CAD4" wp14:editId="45D9E9FA">
                      <wp:simplePos x="0" y="0"/>
                      <wp:positionH relativeFrom="column">
                        <wp:posOffset>3710719</wp:posOffset>
                      </wp:positionH>
                      <wp:positionV relativeFrom="paragraph">
                        <wp:posOffset>177910</wp:posOffset>
                      </wp:positionV>
                      <wp:extent cx="619926" cy="127221"/>
                      <wp:effectExtent l="0" t="0" r="40640" b="50800"/>
                      <wp:wrapNone/>
                      <wp:docPr id="211442925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926" cy="1272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47108" id="Straight Arrow Connector 4" o:spid="_x0000_s1026" type="#_x0000_t32" style="position:absolute;margin-left:292.2pt;margin-top:14pt;width:48.8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E4837" w:rsidRPr="00870FE6">
              <w:rPr>
                <w:color w:val="FF0000"/>
              </w:rPr>
              <w:t>Alt-1: If the trader or coverage group didn’t select an account, the selected account will be the base account.</w:t>
            </w:r>
          </w:p>
          <w:p w14:paraId="444BC6E0" w14:textId="7D7E8A06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2A19535F" w14:textId="70CFF654" w:rsidR="00117FE1" w:rsidRDefault="00C4424E" w:rsidP="00C4424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5111F5" wp14:editId="140E3B7D">
                      <wp:simplePos x="0" y="0"/>
                      <wp:positionH relativeFrom="column">
                        <wp:posOffset>3543743</wp:posOffset>
                      </wp:positionH>
                      <wp:positionV relativeFrom="paragraph">
                        <wp:posOffset>62395</wp:posOffset>
                      </wp:positionV>
                      <wp:extent cx="786268" cy="52567"/>
                      <wp:effectExtent l="0" t="50800" r="0" b="36830"/>
                      <wp:wrapNone/>
                      <wp:docPr id="59920558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6268" cy="52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750EE" id="Straight Arrow Connector 5" o:spid="_x0000_s1026" type="#_x0000_t32" style="position:absolute;margin-left:279.05pt;margin-top:4.9pt;width:61.9pt;height:4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E4837" w:rsidRPr="00AE4837">
              <w:rPr>
                <w:color w:val="FF0000"/>
              </w:rPr>
              <w:t>Exp</w:t>
            </w:r>
            <w:r w:rsidR="006659E3" w:rsidRPr="00AE4837">
              <w:rPr>
                <w:color w:val="FF0000"/>
              </w:rPr>
              <w:t>-</w:t>
            </w:r>
            <w:r w:rsidR="00AE4837" w:rsidRPr="00AE4837">
              <w:rPr>
                <w:color w:val="FF0000"/>
              </w:rPr>
              <w:t>1</w:t>
            </w:r>
            <w:r w:rsidR="006659E3" w:rsidRPr="00AE4837">
              <w:rPr>
                <w:color w:val="FF0000"/>
              </w:rPr>
              <w:t xml:space="preserve">: If the account has low balance, the </w:t>
            </w:r>
            <w:r>
              <w:rPr>
                <w:color w:val="FF0000"/>
              </w:rPr>
              <w:t>forward</w:t>
            </w:r>
            <w:r>
              <w:rPr>
                <w:color w:val="FF0000"/>
              </w:rPr>
              <w:br/>
            </w:r>
            <w:r w:rsidR="006659E3" w:rsidRPr="00AE4837">
              <w:rPr>
                <w:color w:val="FF0000"/>
              </w:rPr>
              <w:t>trade</w:t>
            </w:r>
            <w:r>
              <w:rPr>
                <w:color w:val="FF0000"/>
              </w:rPr>
              <w:t xml:space="preserve"> </w:t>
            </w:r>
            <w:r w:rsidR="006659E3" w:rsidRPr="00AE4837">
              <w:rPr>
                <w:color w:val="FF0000"/>
              </w:rPr>
              <w:t>will fail.</w:t>
            </w:r>
            <w:r w:rsidR="006D5D03">
              <w:rPr>
                <w:color w:val="FF0000"/>
              </w:rPr>
              <w:t xml:space="preserve"> (BR#1)</w:t>
            </w:r>
          </w:p>
          <w:p w14:paraId="66981D43" w14:textId="052289C7" w:rsidR="00C4424E" w:rsidRPr="00C4424E" w:rsidRDefault="00C4424E" w:rsidP="00C4424E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Exp-2: If the forward contract details are invalid or incomplete, the forward trade will fail. (BR#2)</w:t>
            </w:r>
          </w:p>
          <w:p w14:paraId="28A02EBE" w14:textId="77777777" w:rsidR="00117FE1" w:rsidRDefault="00117FE1" w:rsidP="00064476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7E19FAB2" w14:textId="77777777" w:rsidR="004E37F2" w:rsidRDefault="004E37F2" w:rsidP="00064476">
            <w:pPr>
              <w:rPr>
                <w:color w:val="FF0000"/>
              </w:rPr>
            </w:pPr>
          </w:p>
          <w:p w14:paraId="418C67C3" w14:textId="5D28B7A4" w:rsidR="00006050" w:rsidRDefault="00D34352" w:rsidP="00064476">
            <w:pPr>
              <w:rPr>
                <w:color w:val="FF0000"/>
              </w:rPr>
            </w:pPr>
            <w:r>
              <w:rPr>
                <w:color w:val="FF0000"/>
              </w:rPr>
              <w:t>Amount Prompt</w:t>
            </w:r>
          </w:p>
          <w:p w14:paraId="05930339" w14:textId="77777777" w:rsidR="00006050" w:rsidRDefault="00006050" w:rsidP="00064476">
            <w:pPr>
              <w:rPr>
                <w:color w:val="FF0000"/>
              </w:rPr>
            </w:pPr>
          </w:p>
          <w:p w14:paraId="69796857" w14:textId="77777777" w:rsidR="00D34352" w:rsidRDefault="00D34352" w:rsidP="00D34352">
            <w:pPr>
              <w:rPr>
                <w:color w:val="FF0000"/>
              </w:rPr>
            </w:pPr>
          </w:p>
          <w:p w14:paraId="41435512" w14:textId="77777777" w:rsidR="004E37F2" w:rsidRDefault="004E37F2" w:rsidP="00D34352">
            <w:pPr>
              <w:rPr>
                <w:color w:val="FF0000"/>
              </w:rPr>
            </w:pPr>
          </w:p>
          <w:p w14:paraId="1A95B187" w14:textId="77777777" w:rsidR="004E37F2" w:rsidRDefault="004E37F2" w:rsidP="00D34352">
            <w:pPr>
              <w:rPr>
                <w:color w:val="FF0000"/>
              </w:rPr>
            </w:pPr>
          </w:p>
          <w:p w14:paraId="25660AB9" w14:textId="4F235C38" w:rsidR="00D34352" w:rsidRDefault="00D34352" w:rsidP="00D34352">
            <w:pPr>
              <w:rPr>
                <w:color w:val="FF0000"/>
              </w:rPr>
            </w:pPr>
            <w:r>
              <w:rPr>
                <w:color w:val="FF0000"/>
              </w:rPr>
              <w:t>Trade Success Prompt</w:t>
            </w:r>
          </w:p>
          <w:p w14:paraId="24F5F7DD" w14:textId="77777777" w:rsidR="00D34352" w:rsidRDefault="00D34352" w:rsidP="00D34352">
            <w:pPr>
              <w:rPr>
                <w:color w:val="FF0000"/>
              </w:rPr>
            </w:pPr>
          </w:p>
          <w:p w14:paraId="4F016810" w14:textId="77777777" w:rsidR="004E37F2" w:rsidRDefault="004E37F2" w:rsidP="00D34352">
            <w:pPr>
              <w:rPr>
                <w:color w:val="FF0000"/>
              </w:rPr>
            </w:pPr>
          </w:p>
          <w:p w14:paraId="577F8A27" w14:textId="77777777" w:rsidR="00D34352" w:rsidRDefault="00D34352" w:rsidP="00D34352">
            <w:pPr>
              <w:rPr>
                <w:color w:val="FF0000"/>
              </w:rPr>
            </w:pPr>
          </w:p>
          <w:p w14:paraId="0C400043" w14:textId="0E76FC55" w:rsidR="00D34352" w:rsidRDefault="00D34352" w:rsidP="00D34352">
            <w:pPr>
              <w:rPr>
                <w:color w:val="FF0000"/>
              </w:rPr>
            </w:pPr>
            <w:r w:rsidRPr="00D34352">
              <w:rPr>
                <w:color w:val="FF0000"/>
              </w:rPr>
              <w:t>Base Account Selected</w:t>
            </w:r>
          </w:p>
          <w:p w14:paraId="2E9AA52C" w14:textId="77777777" w:rsidR="00D34352" w:rsidRDefault="00D34352" w:rsidP="00D34352">
            <w:pPr>
              <w:rPr>
                <w:color w:val="FF0000"/>
              </w:rPr>
            </w:pPr>
          </w:p>
          <w:p w14:paraId="2EC9B228" w14:textId="77777777" w:rsidR="00D34352" w:rsidRDefault="00D34352" w:rsidP="00D34352">
            <w:pPr>
              <w:rPr>
                <w:color w:val="FF0000"/>
              </w:rPr>
            </w:pPr>
          </w:p>
          <w:p w14:paraId="30378345" w14:textId="77777777" w:rsidR="00D34352" w:rsidRDefault="00D34352" w:rsidP="00D34352">
            <w:pPr>
              <w:rPr>
                <w:color w:val="FF0000"/>
              </w:rPr>
            </w:pPr>
          </w:p>
          <w:p w14:paraId="0C07491F" w14:textId="0AC48539" w:rsidR="00117FE1" w:rsidRPr="00D34352" w:rsidRDefault="00006050" w:rsidP="00D34352">
            <w:pPr>
              <w:rPr>
                <w:rFonts w:ascii="Brush Script MT" w:hAnsi="Brush Script MT"/>
              </w:rPr>
            </w:pPr>
            <w:r w:rsidRPr="00870FE6">
              <w:rPr>
                <w:color w:val="FF0000"/>
              </w:rPr>
              <w:t>Failure Prompt</w:t>
            </w: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7A847C4A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A618F5" w:rsidRPr="00A618F5">
              <w:rPr>
                <w:color w:val="FF0000"/>
              </w:rPr>
              <w:t xml:space="preserve">This UC ends when the </w:t>
            </w:r>
            <w:r w:rsidR="00A618F5">
              <w:rPr>
                <w:color w:val="FF0000"/>
              </w:rPr>
              <w:t>trader or coverage group receives a confirmation message.</w:t>
            </w: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60807B66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C94B8D" w:rsidRPr="00C94B8D">
              <w:rPr>
                <w:color w:val="FF0000"/>
              </w:rPr>
              <w:t xml:space="preserve">A </w:t>
            </w:r>
            <w:r w:rsidR="00C4424E">
              <w:rPr>
                <w:color w:val="FF0000"/>
              </w:rPr>
              <w:t>forward</w:t>
            </w:r>
            <w:r w:rsidR="00C94B8D" w:rsidRPr="00C94B8D">
              <w:rPr>
                <w:color w:val="FF0000"/>
              </w:rPr>
              <w:t xml:space="preserve"> trade will be added to the system and </w:t>
            </w:r>
            <w:proofErr w:type="gramStart"/>
            <w:r w:rsidR="00C94B8D" w:rsidRPr="00C94B8D">
              <w:rPr>
                <w:color w:val="FF0000"/>
              </w:rPr>
              <w:t>executed</w:t>
            </w:r>
            <w:r w:rsidR="00C4424E">
              <w:rPr>
                <w:color w:val="FF0000"/>
              </w:rPr>
              <w:t>,</w:t>
            </w:r>
            <w:r w:rsidR="00C94B8D" w:rsidRPr="00C94B8D">
              <w:rPr>
                <w:color w:val="FF0000"/>
              </w:rPr>
              <w:t xml:space="preserve"> and</w:t>
            </w:r>
            <w:proofErr w:type="gramEnd"/>
            <w:r w:rsidR="00C94B8D" w:rsidRPr="00C94B8D">
              <w:rPr>
                <w:color w:val="FF0000"/>
              </w:rPr>
              <w:t xml:space="preserve"> linked to the trader or coverage group.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7CC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  <w:p w14:paraId="02C89786" w14:textId="5161E389" w:rsidR="006D5D03" w:rsidRDefault="006D5D03" w:rsidP="006D5D0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 w:rsidRPr="006D5D03">
              <w:rPr>
                <w:color w:val="FF0000"/>
              </w:rPr>
              <w:t>BR#1: A trader or coverage group cannot execute the trade if the balance is low.</w:t>
            </w:r>
          </w:p>
          <w:p w14:paraId="057831F2" w14:textId="6823DB7B" w:rsidR="00C4424E" w:rsidRPr="006D5D03" w:rsidRDefault="00C4424E" w:rsidP="006D5D0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BR#2: The forward contract details must be valid and complete for the trade to be executed.</w:t>
            </w:r>
          </w:p>
          <w:p w14:paraId="34716111" w14:textId="77777777" w:rsidR="00117FE1" w:rsidRDefault="00117FE1" w:rsidP="00064476">
            <w:pPr>
              <w:spacing w:before="120" w:after="120"/>
            </w:pP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2FFA8807" w:rsidR="00117FE1" w:rsidRPr="00C94B8D" w:rsidRDefault="00117FE1" w:rsidP="00064476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C94B8D" w:rsidRPr="00C94B8D">
              <w:rPr>
                <w:color w:val="FF0000"/>
              </w:rPr>
              <w:t>None</w:t>
            </w:r>
          </w:p>
        </w:tc>
      </w:tr>
    </w:tbl>
    <w:p w14:paraId="0515FCF6" w14:textId="77777777" w:rsidR="0075533F" w:rsidRDefault="0075533F"/>
    <w:sectPr w:rsidR="0075533F" w:rsidSect="00E645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1047"/>
    <w:multiLevelType w:val="hybridMultilevel"/>
    <w:tmpl w:val="D0780A36"/>
    <w:lvl w:ilvl="0" w:tplc="5B4263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656"/>
    <w:multiLevelType w:val="hybridMultilevel"/>
    <w:tmpl w:val="ECF89FB6"/>
    <w:lvl w:ilvl="0" w:tplc="19F06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F5207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2"/>
  </w:num>
  <w:num w:numId="3" w16cid:durableId="1709179839">
    <w:abstractNumId w:val="3"/>
  </w:num>
  <w:num w:numId="4" w16cid:durableId="267929728">
    <w:abstractNumId w:val="1"/>
  </w:num>
  <w:num w:numId="5" w16cid:durableId="2840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06050"/>
    <w:rsid w:val="000B75AD"/>
    <w:rsid w:val="00112D5F"/>
    <w:rsid w:val="00117FE1"/>
    <w:rsid w:val="001A19E9"/>
    <w:rsid w:val="00240295"/>
    <w:rsid w:val="002950B8"/>
    <w:rsid w:val="003B695A"/>
    <w:rsid w:val="004E37F2"/>
    <w:rsid w:val="0050542E"/>
    <w:rsid w:val="005D1A0F"/>
    <w:rsid w:val="0066107B"/>
    <w:rsid w:val="006659E3"/>
    <w:rsid w:val="006D5D03"/>
    <w:rsid w:val="0075533F"/>
    <w:rsid w:val="007B492F"/>
    <w:rsid w:val="00870FE6"/>
    <w:rsid w:val="00911913"/>
    <w:rsid w:val="00963014"/>
    <w:rsid w:val="00A618F5"/>
    <w:rsid w:val="00AE4837"/>
    <w:rsid w:val="00B408E0"/>
    <w:rsid w:val="00B55DE8"/>
    <w:rsid w:val="00C4424E"/>
    <w:rsid w:val="00C94B8D"/>
    <w:rsid w:val="00CD5EB6"/>
    <w:rsid w:val="00D34352"/>
    <w:rsid w:val="00E645E5"/>
    <w:rsid w:val="00F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21</cp:revision>
  <dcterms:created xsi:type="dcterms:W3CDTF">2024-05-06T13:26:00Z</dcterms:created>
  <dcterms:modified xsi:type="dcterms:W3CDTF">2024-05-06T20:21:00Z</dcterms:modified>
</cp:coreProperties>
</file>