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Построение</w:t>
      </w:r>
      <w:r>
        <w:t xml:space="preserve"> </w:t>
      </w:r>
      <w:r>
        <w:t xml:space="preserve">графиков</w:t>
      </w:r>
    </w:p>
    <w:p>
      <w:pPr>
        <w:pStyle w:val="Author"/>
      </w:pPr>
      <w:r>
        <w:t xml:space="preserve">Оразгелдиев</w:t>
      </w:r>
      <w:r>
        <w:t xml:space="preserve"> </w:t>
      </w:r>
      <w:r>
        <w:t xml:space="preserve">Язгелди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– освоить синтаксис языка Julia для построения графиков.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</w:t>
      </w:r>
      <w:r>
        <w:t xml:space="preserve"> </w:t>
      </w:r>
      <w:r>
        <w:t xml:space="preserve">обозначениями осей координат, легендой с названиями траекторий, названиями</w:t>
      </w:r>
      <w:r>
        <w:t xml:space="preserve"> </w:t>
      </w:r>
      <w:r>
        <w:t xml:space="preserve">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</w:t>
      </w:r>
      <w:r>
        <w:rPr>
          <w:bCs/>
          <w:b/>
        </w:rPr>
        <w:t xml:space="preserve">julialang?</w:t>
      </w:r>
      <w:r>
        <w:t xml:space="preserve">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</w:t>
      </w:r>
      <w:r>
        <w:rPr>
          <w:bCs/>
          <w:b/>
        </w:rPr>
        <w:t xml:space="preserve">juliadoc?</w:t>
      </w:r>
      <w:r>
        <w:t xml:space="preserve">]</w:t>
      </w:r>
      <w:r>
        <w:t xml:space="preserve">.</w:t>
      </w:r>
    </w:p>
    <w:bookmarkEnd w:id="22"/>
    <w:bookmarkStart w:id="1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для знакомства с пакетами по отрисовки графиков и их функциями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fig:019?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6" w:name="fig:001"/>
          <w:p>
            <w:pPr>
              <w:jc w:val="center"/>
            </w:pPr>
            <w:r>
              <w:drawing>
                <wp:inline>
                  <wp:extent cx="3733800" cy="308012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0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Основные пакеты для работы с графиками в Julia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0" w:name="fig:002"/>
          <w:p>
            <w:pPr>
              <w:jc w:val="center"/>
            </w:pPr>
            <w:r>
              <w:drawing>
                <wp:inline>
                  <wp:extent cx="3733800" cy="242435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4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Основные пакеты для работы с графиками в Julia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4" w:name="fig:003"/>
          <w:p>
            <w:pPr>
              <w:jc w:val="center"/>
            </w:pPr>
            <w:r>
              <w:drawing>
                <wp:inline>
                  <wp:extent cx="3733800" cy="452649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6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Опции при построении графика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8" w:name="fig:004"/>
          <w:p>
            <w:pPr>
              <w:jc w:val="center"/>
            </w:pPr>
            <w:r>
              <w:drawing>
                <wp:inline>
                  <wp:extent cx="3733800" cy="440779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7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Опции при построении графика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2" w:name="fig:005"/>
          <w:p>
            <w:pPr>
              <w:jc w:val="center"/>
            </w:pPr>
            <w:r>
              <w:drawing>
                <wp:inline>
                  <wp:extent cx="3733800" cy="434952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9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Точечный график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6" w:name="fig:006"/>
          <w:p>
            <w:pPr>
              <w:jc w:val="center"/>
            </w:pPr>
            <w:r>
              <w:drawing>
                <wp:inline>
                  <wp:extent cx="3733800" cy="481673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6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Точечный график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0" w:name="fig:007"/>
          <w:p>
            <w:pPr>
              <w:jc w:val="center"/>
            </w:pPr>
            <w:r>
              <w:drawing>
                <wp:inline>
                  <wp:extent cx="3733800" cy="513051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0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Аппроксимация данных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4" w:name="fig:008"/>
          <w:p>
            <w:pPr>
              <w:jc w:val="center"/>
            </w:pPr>
            <w:r>
              <w:drawing>
                <wp:inline>
                  <wp:extent cx="3733800" cy="491038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0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Полярные координаты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8" w:name="fig:009"/>
          <w:p>
            <w:pPr>
              <w:jc w:val="center"/>
            </w:pPr>
            <w:r>
              <w:drawing>
                <wp:inline>
                  <wp:extent cx="3733800" cy="447125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1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График поверхности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2" w:name="fig:010"/>
          <w:p>
            <w:pPr>
              <w:jc w:val="center"/>
            </w:pPr>
            <w:r>
              <w:drawing>
                <wp:inline>
                  <wp:extent cx="3733800" cy="625023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50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Линии уровня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6" w:name="fig:011"/>
          <w:p>
            <w:pPr>
              <w:jc w:val="center"/>
            </w:pPr>
            <w:r>
              <w:drawing>
                <wp:inline>
                  <wp:extent cx="3733800" cy="452160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1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Векторные поля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0" w:name="fig:012"/>
          <w:p>
            <w:pPr>
              <w:jc w:val="center"/>
            </w:pPr>
            <w:r>
              <w:drawing>
                <wp:inline>
                  <wp:extent cx="3733800" cy="575733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5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Анимация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4" w:name="fig:013"/>
          <w:p>
            <w:pPr>
              <w:jc w:val="center"/>
            </w:pPr>
            <w:r>
              <w:drawing>
                <wp:inline>
                  <wp:extent cx="3733800" cy="474866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Гипоциклоида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8" w:name="fig:014"/>
          <w:p>
            <w:pPr>
              <w:jc w:val="center"/>
            </w:pPr>
            <w:r>
              <w:drawing>
                <wp:inline>
                  <wp:extent cx="3733800" cy="540344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3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Errorbars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2" w:name="fig:015"/>
          <w:p>
            <w:pPr>
              <w:jc w:val="center"/>
            </w:pPr>
            <w:r>
              <w:drawing>
                <wp:inline>
                  <wp:extent cx="3733800" cy="505663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6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Errorbars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6" w:name="fig:016"/>
          <w:p>
            <w:pPr>
              <w:jc w:val="center"/>
            </w:pPr>
            <w:r>
              <w:drawing>
                <wp:inline>
                  <wp:extent cx="3733800" cy="362518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Использование пакета Distributions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0" w:name="fig:017"/>
          <w:p>
            <w:pPr>
              <w:jc w:val="center"/>
            </w:pPr>
            <w:r>
              <w:drawing>
                <wp:inline>
                  <wp:extent cx="3733800" cy="50982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98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Подграфики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4" w:name="fig:018"/>
          <w:p>
            <w:pPr>
              <w:jc w:val="center"/>
            </w:pPr>
            <w:r>
              <w:drawing>
                <wp:inline>
                  <wp:extent cx="3733800" cy="388715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7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Подграфики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8" w:name="fig:019"/>
          <w:p>
            <w:pPr>
              <w:jc w:val="center"/>
            </w:pPr>
            <w:r>
              <w:drawing>
                <wp:inline>
                  <wp:extent cx="3733800" cy="239414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4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Подграфики</w:t>
            </w:r>
          </w:p>
          <w:bookmarkEnd w:id="98"/>
        </w:tc>
      </w:tr>
    </w:tbl>
    <w:bookmarkStart w:id="143" w:name="задания-для-самостоятельного-выполнения"/>
    <w:p>
      <w:pPr>
        <w:pStyle w:val="Heading2"/>
      </w:pPr>
      <w:r>
        <w:t xml:space="preserve">4.1 Задания для самостоятельного выполнения</w:t>
      </w:r>
    </w:p>
    <w:p>
      <w:pPr>
        <w:pStyle w:val="FirstParagraph"/>
      </w:pPr>
      <w:r>
        <w:t xml:space="preserve">Выполним задания.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2" w:name="fig:020"/>
          <w:p>
            <w:pPr>
              <w:jc w:val="center"/>
            </w:pPr>
            <w:r>
              <w:drawing>
                <wp:inline>
                  <wp:extent cx="3733800" cy="345901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9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№1 и №2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6" w:name="fig:021"/>
          <w:p>
            <w:pPr>
              <w:jc w:val="center"/>
            </w:pPr>
            <w:r>
              <w:drawing>
                <wp:inline>
                  <wp:extent cx="3733800" cy="370666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6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№2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0" w:name="fig:022"/>
          <w:p>
            <w:pPr>
              <w:jc w:val="center"/>
            </w:pPr>
            <w:r>
              <w:drawing>
                <wp:inline>
                  <wp:extent cx="3733800" cy="3988377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8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№3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4" w:name="fig:023"/>
          <w:p>
            <w:pPr>
              <w:jc w:val="center"/>
            </w:pPr>
            <w:r>
              <w:drawing>
                <wp:inline>
                  <wp:extent cx="3733800" cy="430694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№4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8" w:name="fig:024"/>
          <w:p>
            <w:pPr>
              <w:jc w:val="center"/>
            </w:pPr>
            <w:r>
              <w:drawing>
                <wp:inline>
                  <wp:extent cx="3733800" cy="457801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8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№5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2" w:name="fig:025"/>
          <w:p>
            <w:pPr>
              <w:jc w:val="center"/>
            </w:pPr>
            <w:r>
              <w:drawing>
                <wp:inline>
                  <wp:extent cx="3733800" cy="3963481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3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№6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6" w:name="fig:026"/>
          <w:p>
            <w:pPr>
              <w:jc w:val="center"/>
            </w:pPr>
            <w:r>
              <w:drawing>
                <wp:inline>
                  <wp:extent cx="3733800" cy="3517749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7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№7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0" w:name="fig:027"/>
          <w:p>
            <w:pPr>
              <w:jc w:val="center"/>
            </w:pPr>
            <w:r>
              <w:drawing>
                <wp:inline>
                  <wp:extent cx="3733800" cy="3870269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0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№8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4" w:name="fig:028"/>
          <w:p>
            <w:pPr>
              <w:jc w:val="center"/>
            </w:pPr>
            <w:r>
              <w:drawing>
                <wp:inline>
                  <wp:extent cx="3733800" cy="3370868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0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№9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8" w:name="fig:029"/>
          <w:p>
            <w:pPr>
              <w:jc w:val="center"/>
            </w:pPr>
            <w:r>
              <w:drawing>
                <wp:inline>
                  <wp:extent cx="3733800" cy="4070276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0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№10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2" w:name="fig:030"/>
          <w:p>
            <w:pPr>
              <w:jc w:val="center"/>
            </w:pPr>
            <w:r>
              <w:drawing>
                <wp:inline>
                  <wp:extent cx="3733800" cy="3417525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7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Задание №11</w:t>
            </w:r>
          </w:p>
          <w:bookmarkEnd w:id="142"/>
        </w:tc>
      </w:tr>
    </w:tbl>
    <w:bookmarkEnd w:id="143"/>
    <w:bookmarkEnd w:id="144"/>
    <w:bookmarkStart w:id="1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синтаксис языка Julia для построения графиков.</w:t>
      </w:r>
    </w:p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Оразгелдиев Язгелди</dc:creator>
  <dc:language>ru-RU</dc:language>
  <cp:keywords/>
  <dcterms:created xsi:type="dcterms:W3CDTF">2025-11-08T17:21:50Z</dcterms:created>
  <dcterms:modified xsi:type="dcterms:W3CDTF">2025-11-08T17:21:50Z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Построение графиков</vt:lpwstr>
  </property>
  <property fmtid="{D5CDD505-2E9C-101B-9397-08002B2CF9AE}" pid="16" name="toc-title">
    <vt:lpwstr>Содержание</vt:lpwstr>
  </property>
</Properties>
</file>