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Non-Parameterized Method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com.zukun.java;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Calculation{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simpleInterest()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((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)/100);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"Interst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Total Amount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NonParameterizedMethod{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Calculation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Calculation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Calculation();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=1000;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=0.75f;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=5000;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=0.90f;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Parametrized-Method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ParameterizedCalculation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simpleInterest(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interestPercentage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)/100);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"Interst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Total Amount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ParameterizedMethod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ParameterizedCalculation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ParameterizedCalculation();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ParameterizedCalculation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ParameterizedCalculation();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 i.amount=1000;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 i.year=2;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 i.interestPercentage=0.75f;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ab/>
        <w:tab/>
        <w:t xml:space="preserve">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.simpleInterest(1000,2,0.75f);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.simpleInterest(5000,3,0.90f);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amount"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Years to be deposited"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Interest Percentage"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.nextFloat();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2nd person amount"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Years to be deposited"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Interest Percentage"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.nextFloat();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.simpleInterest(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