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CC02D2" w:rsidRPr="00CC02D2" w:rsidRDefault="00CC02D2" w:rsidP="00CC02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4"/>
          <w:szCs w:val="44"/>
        </w:rPr>
      </w:pPr>
    </w:p>
    <w:p w:rsidR="00CC02D2" w:rsidRPr="00CC02D2" w:rsidRDefault="00CC02D2" w:rsidP="00CC02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4"/>
          <w:szCs w:val="44"/>
        </w:rPr>
      </w:pPr>
      <w:r w:rsidRPr="00CC02D2">
        <w:rPr>
          <w:rFonts w:ascii="Helvetica-Bold" w:hAnsi="Helvetica-Bold" w:cs="Helvetica-Bold"/>
          <w:b/>
          <w:bCs/>
          <w:sz w:val="44"/>
          <w:szCs w:val="44"/>
        </w:rPr>
        <w:t>Software Test Documentation</w:t>
      </w:r>
    </w:p>
    <w:p w:rsidR="00CC02D2" w:rsidRPr="00CC02D2" w:rsidRDefault="00CC02D2" w:rsidP="00CC02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4"/>
          <w:szCs w:val="44"/>
        </w:rPr>
      </w:pPr>
      <w:r w:rsidRPr="00CC02D2">
        <w:rPr>
          <w:rFonts w:ascii="Helvetica-Bold" w:hAnsi="Helvetica-Bold" w:cs="Helvetica-Bold"/>
          <w:b/>
          <w:bCs/>
          <w:sz w:val="44"/>
          <w:szCs w:val="44"/>
        </w:rPr>
        <w:t>Version 1.0</w:t>
      </w:r>
    </w:p>
    <w:p w:rsidR="00CC02D2" w:rsidRPr="00CC02D2" w:rsidRDefault="00CC02D2" w:rsidP="00CC02D2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44"/>
          <w:szCs w:val="44"/>
        </w:rPr>
      </w:pPr>
      <w:r w:rsidRPr="00CC02D2">
        <w:rPr>
          <w:rFonts w:ascii="Helvetica-Bold" w:hAnsi="Helvetica-Bold" w:cs="Helvetica-Bold"/>
          <w:b/>
          <w:bCs/>
          <w:sz w:val="44"/>
          <w:szCs w:val="44"/>
        </w:rPr>
        <w:t xml:space="preserve">Date: </w:t>
      </w:r>
      <w:r>
        <w:rPr>
          <w:rFonts w:ascii="Helvetica" w:hAnsi="Helvetica" w:cs="Helvetica"/>
          <w:sz w:val="44"/>
          <w:szCs w:val="44"/>
        </w:rPr>
        <w:t>03- 01-2020</w:t>
      </w:r>
    </w:p>
    <w:p w:rsidR="00CC02D2" w:rsidRPr="00CC02D2" w:rsidRDefault="00CC02D2" w:rsidP="00CC02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44"/>
          <w:szCs w:val="44"/>
        </w:rPr>
      </w:pPr>
      <w:r>
        <w:rPr>
          <w:rFonts w:ascii="Helvetica-Bold" w:hAnsi="Helvetica-Bold" w:cs="Helvetica-Bold"/>
          <w:b/>
          <w:bCs/>
          <w:sz w:val="44"/>
          <w:szCs w:val="44"/>
        </w:rPr>
        <w:t>Examination</w:t>
      </w:r>
      <w:r w:rsidRPr="00CC02D2">
        <w:rPr>
          <w:rFonts w:ascii="Helvetica-Bold" w:hAnsi="Helvetica-Bold" w:cs="Helvetica-Bold"/>
          <w:b/>
          <w:bCs/>
          <w:sz w:val="44"/>
          <w:szCs w:val="44"/>
        </w:rPr>
        <w:t xml:space="preserve"> System</w:t>
      </w:r>
    </w:p>
    <w:p w:rsidR="00CC02D2" w:rsidRDefault="00CC02D2" w:rsidP="00CC02D2">
      <w:pPr>
        <w:jc w:val="center"/>
        <w:rPr>
          <w:rFonts w:ascii="Helvetica-Bold" w:hAnsi="Helvetica-Bold" w:cs="Helvetica-Bold"/>
          <w:b/>
          <w:bCs/>
          <w:sz w:val="44"/>
          <w:szCs w:val="44"/>
        </w:rPr>
      </w:pPr>
      <w:r w:rsidRPr="00CC02D2">
        <w:rPr>
          <w:rFonts w:ascii="Helvetica-Bold" w:hAnsi="Helvetica-Bold" w:cs="Helvetica-Bold"/>
          <w:b/>
          <w:bCs/>
          <w:sz w:val="44"/>
          <w:szCs w:val="44"/>
        </w:rPr>
        <w:t>Project Team</w:t>
      </w:r>
    </w:p>
    <w:p w:rsidR="008A4639" w:rsidRDefault="008A4639" w:rsidP="00CC02D2">
      <w:pPr>
        <w:jc w:val="center"/>
        <w:rPr>
          <w:rFonts w:ascii="Helvetica-Bold" w:hAnsi="Helvetica-Bold" w:cs="Helvetica-Bold"/>
          <w:b/>
          <w:bCs/>
          <w:sz w:val="44"/>
          <w:szCs w:val="44"/>
        </w:rPr>
      </w:pPr>
      <w:r>
        <w:rPr>
          <w:rFonts w:ascii="Helvetica-Bold" w:hAnsi="Helvetica-Bold" w:cs="Helvetica-Bold"/>
          <w:b/>
          <w:bCs/>
          <w:sz w:val="44"/>
          <w:szCs w:val="44"/>
        </w:rPr>
        <w:t>Merve Bulut</w:t>
      </w:r>
      <w:r w:rsidR="005D2C3B">
        <w:rPr>
          <w:rFonts w:ascii="Helvetica-Bold" w:hAnsi="Helvetica-Bold" w:cs="Helvetica-Bold"/>
          <w:b/>
          <w:bCs/>
          <w:sz w:val="44"/>
          <w:szCs w:val="44"/>
        </w:rPr>
        <w:t xml:space="preserve"> </w:t>
      </w:r>
      <w:r w:rsidR="003B27C3">
        <w:rPr>
          <w:rFonts w:ascii="Helvetica-Bold" w:hAnsi="Helvetica-Bold" w:cs="Helvetica-Bold"/>
          <w:b/>
          <w:bCs/>
          <w:sz w:val="44"/>
          <w:szCs w:val="44"/>
        </w:rPr>
        <w:t>(172802041)</w:t>
      </w:r>
    </w:p>
    <w:p w:rsidR="008A4639" w:rsidRDefault="008A4639" w:rsidP="00CC02D2">
      <w:pPr>
        <w:jc w:val="center"/>
        <w:rPr>
          <w:rFonts w:ascii="Helvetica-Bold" w:hAnsi="Helvetica-Bold" w:cs="Helvetica-Bold"/>
          <w:b/>
          <w:bCs/>
          <w:sz w:val="44"/>
          <w:szCs w:val="44"/>
        </w:rPr>
      </w:pPr>
      <w:r>
        <w:rPr>
          <w:rFonts w:ascii="Helvetica-Bold" w:hAnsi="Helvetica-Bold" w:cs="Helvetica-Bold"/>
          <w:b/>
          <w:bCs/>
          <w:sz w:val="44"/>
          <w:szCs w:val="44"/>
        </w:rPr>
        <w:t>Mücahit Toktaş</w:t>
      </w:r>
      <w:r w:rsidR="005D2C3B">
        <w:rPr>
          <w:rFonts w:ascii="Helvetica-Bold" w:hAnsi="Helvetica-Bold" w:cs="Helvetica-Bold"/>
          <w:b/>
          <w:bCs/>
          <w:sz w:val="44"/>
          <w:szCs w:val="44"/>
        </w:rPr>
        <w:t xml:space="preserve"> </w:t>
      </w:r>
      <w:r w:rsidR="003B27C3">
        <w:rPr>
          <w:rFonts w:ascii="Helvetica-Bold" w:hAnsi="Helvetica-Bold" w:cs="Helvetica-Bold"/>
          <w:b/>
          <w:bCs/>
          <w:sz w:val="44"/>
          <w:szCs w:val="44"/>
        </w:rPr>
        <w:t>(172803036)</w:t>
      </w:r>
    </w:p>
    <w:p w:rsidR="00CC02D2" w:rsidRDefault="00CC02D2">
      <w:pPr>
        <w:rPr>
          <w:rFonts w:ascii="Helvetica-Bold" w:hAnsi="Helvetica-Bold" w:cs="Helvetica-Bold"/>
          <w:b/>
          <w:bCs/>
          <w:sz w:val="44"/>
          <w:szCs w:val="44"/>
        </w:rPr>
      </w:pPr>
      <w:r>
        <w:rPr>
          <w:rFonts w:ascii="Helvetica-Bold" w:hAnsi="Helvetica-Bold" w:cs="Helvetica-Bold"/>
          <w:b/>
          <w:bCs/>
          <w:sz w:val="44"/>
          <w:szCs w:val="44"/>
        </w:rPr>
        <w:br w:type="page"/>
      </w: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lastRenderedPageBreak/>
        <w:t>1. INTRODUCTION</w:t>
      </w:r>
    </w:p>
    <w:p w:rsidR="00CC02D2" w:rsidRPr="008A4639" w:rsidRDefault="00CC02D2" w:rsidP="00F327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</w:rPr>
      </w:pPr>
      <w:r w:rsidRPr="008A4639">
        <w:rPr>
          <w:rFonts w:ascii="Helvetica" w:hAnsi="Helvetica" w:cs="Helvetica"/>
          <w:b/>
          <w:bCs/>
          <w:i/>
          <w:iCs/>
        </w:rPr>
        <w:t>1.1 Overview</w:t>
      </w:r>
    </w:p>
    <w:p w:rsidR="00CC02D2" w:rsidRDefault="00CC02D2" w:rsidP="00F327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Bu STD dokümanı </w:t>
      </w:r>
      <w:r w:rsidR="001C2BC8">
        <w:rPr>
          <w:rFonts w:ascii="Helvetica" w:hAnsi="Helvetica" w:cs="Helvetica"/>
          <w:sz w:val="24"/>
          <w:szCs w:val="24"/>
        </w:rPr>
        <w:t xml:space="preserve">Examination System’ın kendisinden beklenen davranışları yerine getirdiğini göstermek üzere </w:t>
      </w:r>
      <w:r w:rsidR="001C2BC8" w:rsidRPr="001C2BC8">
        <w:rPr>
          <w:rFonts w:ascii="Helvetica" w:hAnsi="Helvetica" w:cs="Helvetica"/>
          <w:sz w:val="24"/>
        </w:rPr>
        <w:t>gerçekleştirilecek test etkinliklerinin genel planlamasını içerir.</w:t>
      </w:r>
      <w:r w:rsidR="001C2BC8">
        <w:rPr>
          <w:rFonts w:ascii="Helvetica" w:hAnsi="Helvetica" w:cs="Helvetica"/>
          <w:sz w:val="24"/>
          <w:szCs w:val="24"/>
        </w:rPr>
        <w:t xml:space="preserve"> Sistem başarımını </w:t>
      </w:r>
      <w:r>
        <w:rPr>
          <w:rFonts w:ascii="Helvetica" w:hAnsi="Helvetica" w:cs="Helvetica"/>
          <w:sz w:val="24"/>
          <w:szCs w:val="24"/>
        </w:rPr>
        <w:t>belirlemek</w:t>
      </w:r>
      <w:r w:rsidR="001C2BC8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için yapılacak olan kullanıcı testi faaliyetlerini anlatmaktadır.</w:t>
      </w:r>
    </w:p>
    <w:p w:rsidR="008A4639" w:rsidRPr="008A4639" w:rsidRDefault="008A4639" w:rsidP="00F3274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</w:rPr>
      </w:pPr>
      <w:r w:rsidRPr="008A4639">
        <w:rPr>
          <w:rFonts w:ascii="Helvetica" w:hAnsi="Helvetica" w:cs="Helvetica"/>
          <w:b/>
          <w:bCs/>
          <w:i/>
          <w:iCs/>
        </w:rPr>
        <w:t>1.2 Test Approach</w:t>
      </w:r>
    </w:p>
    <w:p w:rsidR="008A4639" w:rsidRDefault="00F32744" w:rsidP="00F3274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Examination System’ın masaüstü yazılım bileşenlerinin tamamı risk seviyelerine göre sınıflandırılmış, test edilecek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bileşenler bu dokümanda verilmiştir. Test işlemleri, 3. TEST CASES bölümünde sırası ile verilen tanım ve kısıtlamalar doğrultusunda yapılarak 4. TEST LOG FORMAT bölümünde verilen raporlama formatına uygun olarak Examination System</w:t>
      </w:r>
      <w:r w:rsidR="008A4639">
        <w:rPr>
          <w:rFonts w:ascii="Helvetica" w:hAnsi="Helvetica" w:cs="Helvetica"/>
          <w:sz w:val="24"/>
          <w:szCs w:val="24"/>
        </w:rPr>
        <w:t xml:space="preserve"> Test Raporu dokümanı</w:t>
      </w:r>
      <w:r w:rsidR="00971C12">
        <w:rPr>
          <w:rFonts w:ascii="Helvetica" w:hAnsi="Helvetica" w:cs="Helvetica"/>
          <w:sz w:val="24"/>
          <w:szCs w:val="24"/>
        </w:rPr>
        <w:t xml:space="preserve"> </w:t>
      </w:r>
      <w:r w:rsidR="008A4639">
        <w:rPr>
          <w:rFonts w:ascii="Helvetica" w:hAnsi="Helvetica" w:cs="Helvetica"/>
          <w:sz w:val="24"/>
          <w:szCs w:val="24"/>
        </w:rPr>
        <w:t>hazırlanacaktır.</w:t>
      </w:r>
    </w:p>
    <w:p w:rsidR="00D16A70" w:rsidRDefault="00D16A70" w:rsidP="00F3274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CC02D2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>2. TEST PLAN</w:t>
      </w:r>
    </w:p>
    <w:p w:rsidR="00CC02D2" w:rsidRPr="008A4639" w:rsidRDefault="00CC02D2" w:rsidP="00CC02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i/>
          <w:iCs/>
        </w:rPr>
      </w:pPr>
      <w:r w:rsidRPr="008A4639">
        <w:rPr>
          <w:rFonts w:ascii="Helvetica" w:hAnsi="Helvetica" w:cs="Helvetica"/>
          <w:b/>
          <w:bCs/>
          <w:i/>
          <w:iCs/>
        </w:rPr>
        <w:t>2.1. Features to be Tested</w:t>
      </w:r>
    </w:p>
    <w:p w:rsidR="00971C12" w:rsidRDefault="00971C12" w:rsidP="00CC02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2.1</w:t>
      </w:r>
      <w:r w:rsidR="00CC02D2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>1</w:t>
      </w:r>
      <w:r w:rsidR="00CC02D2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>Öğrenci Giriş Test Case’i</w:t>
      </w:r>
    </w:p>
    <w:p w:rsidR="00CC02D2" w:rsidRDefault="00971C12" w:rsidP="00CC02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2.1.2</w:t>
      </w:r>
      <w:r w:rsidR="00CC02D2">
        <w:rPr>
          <w:rFonts w:ascii="Helvetica" w:hAnsi="Helvetica" w:cs="Helvetica"/>
          <w:sz w:val="24"/>
          <w:szCs w:val="24"/>
        </w:rPr>
        <w:t xml:space="preserve">. </w:t>
      </w:r>
      <w:r w:rsidR="005E6C05">
        <w:rPr>
          <w:rFonts w:ascii="Helvetica" w:hAnsi="Helvetica" w:cs="Helvetica"/>
          <w:sz w:val="24"/>
          <w:szCs w:val="24"/>
        </w:rPr>
        <w:t>Sınav</w:t>
      </w:r>
      <w:r>
        <w:rPr>
          <w:rFonts w:ascii="Helvetica" w:hAnsi="Helvetica" w:cs="Helvetica"/>
          <w:sz w:val="24"/>
          <w:szCs w:val="24"/>
        </w:rPr>
        <w:t xml:space="preserve"> Test Case’i</w:t>
      </w:r>
    </w:p>
    <w:p w:rsidR="00CC02D2" w:rsidRDefault="00971C12" w:rsidP="00CC02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2.1.3. Sınav Süresi Test Case’i</w:t>
      </w:r>
    </w:p>
    <w:p w:rsidR="00CC02D2" w:rsidRDefault="00971C12" w:rsidP="00CC02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2.1.4</w:t>
      </w:r>
      <w:r w:rsidR="00CC02D2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İstatistik Test Case’i</w:t>
      </w:r>
    </w:p>
    <w:p w:rsidR="006B7328" w:rsidRDefault="00971C12" w:rsidP="00971C1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2.1.5</w:t>
      </w:r>
      <w:r w:rsidR="00CC02D2"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D97E43">
        <w:rPr>
          <w:rFonts w:ascii="Helvetica" w:hAnsi="Helvetica" w:cs="Helvetica"/>
          <w:sz w:val="24"/>
          <w:szCs w:val="24"/>
        </w:rPr>
        <w:t>Soru Ekleme Test Case’i</w:t>
      </w: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t>3. TEST CASES</w:t>
      </w: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97E43" w:rsidRDefault="00D97E43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16A70" w:rsidRDefault="00D16A70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D97E43" w:rsidRDefault="00D97E43" w:rsidP="008A4639">
      <w:pPr>
        <w:rPr>
          <w:rFonts w:ascii="Helvetica" w:hAnsi="Helvetica" w:cs="Helvetica"/>
          <w:b/>
          <w:bCs/>
          <w:i/>
          <w:iCs/>
        </w:rPr>
      </w:pPr>
    </w:p>
    <w:p w:rsidR="00D97E43" w:rsidRDefault="00D97E43" w:rsidP="008A4639">
      <w:pPr>
        <w:rPr>
          <w:rFonts w:ascii="Helvetica" w:hAnsi="Helvetica" w:cs="Helvetica"/>
          <w:b/>
          <w:bCs/>
          <w:i/>
          <w:iCs/>
        </w:rPr>
      </w:pPr>
    </w:p>
    <w:p w:rsidR="00D97E43" w:rsidRDefault="00D97E43" w:rsidP="008A4639">
      <w:pPr>
        <w:rPr>
          <w:rFonts w:ascii="Helvetica" w:hAnsi="Helvetica" w:cs="Helvetica"/>
          <w:b/>
          <w:bCs/>
          <w:i/>
          <w:iCs/>
        </w:rPr>
      </w:pPr>
    </w:p>
    <w:p w:rsidR="00D97E43" w:rsidRDefault="00D97E43" w:rsidP="008A4639">
      <w:pPr>
        <w:rPr>
          <w:rFonts w:ascii="Helvetica" w:hAnsi="Helvetica" w:cs="Helvetica"/>
          <w:b/>
          <w:bCs/>
          <w:i/>
          <w:iCs/>
        </w:rPr>
      </w:pPr>
    </w:p>
    <w:p w:rsidR="00D97E43" w:rsidRDefault="00D97E43" w:rsidP="008A4639">
      <w:pPr>
        <w:rPr>
          <w:rFonts w:ascii="Helvetica" w:hAnsi="Helvetica" w:cs="Helvetica"/>
          <w:b/>
          <w:bCs/>
          <w:i/>
          <w:iCs/>
        </w:rPr>
      </w:pPr>
    </w:p>
    <w:p w:rsidR="00D16A70" w:rsidRDefault="00D16A70" w:rsidP="008A4639">
      <w:pPr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lastRenderedPageBreak/>
        <w:t>3.1. Öğrenci Giriş Test Case</w:t>
      </w:r>
    </w:p>
    <w:tbl>
      <w:tblPr>
        <w:tblStyle w:val="TabloKlavuz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16A70" w:rsidTr="00E25E9F">
        <w:tc>
          <w:tcPr>
            <w:tcW w:w="1838" w:type="dxa"/>
          </w:tcPr>
          <w:p w:rsidR="00D16A70" w:rsidRDefault="00D16A70" w:rsidP="00E25E9F">
            <w:r>
              <w:t>Risk Level</w:t>
            </w:r>
          </w:p>
        </w:tc>
        <w:tc>
          <w:tcPr>
            <w:tcW w:w="7224" w:type="dxa"/>
          </w:tcPr>
          <w:p w:rsidR="00D16A70" w:rsidRDefault="00D16A70" w:rsidP="00E25E9F">
            <w:r>
              <w:t>Yüksek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Purpose</w:t>
            </w:r>
          </w:p>
        </w:tc>
        <w:tc>
          <w:tcPr>
            <w:tcW w:w="7224" w:type="dxa"/>
          </w:tcPr>
          <w:p w:rsidR="00D16A70" w:rsidRDefault="00D16A70" w:rsidP="009543D8">
            <w:r>
              <w:t xml:space="preserve">Bu test durumunda </w:t>
            </w:r>
            <w:r w:rsidR="009543D8">
              <w:t>programın</w:t>
            </w:r>
            <w:r w:rsidR="003F091F">
              <w:t xml:space="preserve"> öğrenci girişi</w:t>
            </w:r>
            <w:r>
              <w:t xml:space="preserve"> test edilmektedir.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Inputs</w:t>
            </w:r>
          </w:p>
        </w:tc>
        <w:tc>
          <w:tcPr>
            <w:tcW w:w="7224" w:type="dxa"/>
          </w:tcPr>
          <w:p w:rsidR="00D16A70" w:rsidRDefault="000A0843" w:rsidP="00E25E9F">
            <w:r>
              <w:t>Kullanıcı Adı, Şifre, Giriş Butonu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Expected Outputs</w:t>
            </w:r>
          </w:p>
        </w:tc>
        <w:tc>
          <w:tcPr>
            <w:tcW w:w="7224" w:type="dxa"/>
          </w:tcPr>
          <w:p w:rsidR="00D16A70" w:rsidRDefault="000A0843" w:rsidP="00E25E9F">
            <w:r>
              <w:t>Öğrenci Sayfasının açılması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Pass Criterias</w:t>
            </w:r>
          </w:p>
        </w:tc>
        <w:tc>
          <w:tcPr>
            <w:tcW w:w="7224" w:type="dxa"/>
          </w:tcPr>
          <w:p w:rsidR="00D16A70" w:rsidRDefault="000A0843" w:rsidP="00E25E9F">
            <w:r>
              <w:t>Öğrenci sayfasının sorunsuz bir şekilde açılması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Fail Criterias</w:t>
            </w:r>
          </w:p>
        </w:tc>
        <w:tc>
          <w:tcPr>
            <w:tcW w:w="7224" w:type="dxa"/>
          </w:tcPr>
          <w:p w:rsidR="00D16A70" w:rsidRDefault="000A0843" w:rsidP="00E25E9F">
            <w:r>
              <w:t>Öğrenci sayfasının açılmaması.</w:t>
            </w:r>
          </w:p>
          <w:p w:rsidR="000A0843" w:rsidRDefault="000A0843" w:rsidP="00E25E9F">
            <w:r>
              <w:t>Kullanıcı adı ve şifre hatası vermesi.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Test Procedure</w:t>
            </w:r>
          </w:p>
        </w:tc>
        <w:tc>
          <w:tcPr>
            <w:tcW w:w="7224" w:type="dxa"/>
          </w:tcPr>
          <w:p w:rsidR="00D16A70" w:rsidRDefault="00D16A70" w:rsidP="00E25E9F">
            <w:r>
              <w:t>Test kullanıcısı, yazılımı, desteklenen sistem ve cihazlarda</w:t>
            </w:r>
          </w:p>
          <w:p w:rsidR="00D16A70" w:rsidRDefault="000A0843" w:rsidP="000A0843">
            <w:proofErr w:type="gramStart"/>
            <w:r>
              <w:t>çalış</w:t>
            </w:r>
            <w:r w:rsidR="00D16A70">
              <w:t>tırarak</w:t>
            </w:r>
            <w:proofErr w:type="gramEnd"/>
            <w:r w:rsidR="00D16A70">
              <w:t xml:space="preserve"> belirtilen girdilerle</w:t>
            </w:r>
            <w:r>
              <w:t xml:space="preserve"> testi gerçekleş</w:t>
            </w:r>
            <w:r w:rsidR="00D16A70">
              <w:t>tirmelidir.</w:t>
            </w:r>
          </w:p>
          <w:p w:rsidR="00D16A70" w:rsidRDefault="00D16A70" w:rsidP="00E25E9F"/>
          <w:p w:rsidR="00D16A70" w:rsidRDefault="000A0843" w:rsidP="00E25E9F">
            <w:r>
              <w:t>1-Examination System’ın açılması</w:t>
            </w:r>
          </w:p>
          <w:p w:rsidR="00D16A70" w:rsidRDefault="00D16A70" w:rsidP="000A0843">
            <w:pPr>
              <w:tabs>
                <w:tab w:val="left" w:pos="4275"/>
              </w:tabs>
            </w:pPr>
            <w:r>
              <w:t>2-</w:t>
            </w:r>
            <w:r w:rsidR="000A0843">
              <w:t>Kullanıcı Adı ve Şifre girilmesi</w:t>
            </w:r>
          </w:p>
          <w:p w:rsidR="00D16A70" w:rsidRDefault="00D16A70" w:rsidP="00E25E9F">
            <w:r>
              <w:t>3-</w:t>
            </w:r>
            <w:r w:rsidR="000A0843">
              <w:t xml:space="preserve"> </w:t>
            </w:r>
            <w:r w:rsidR="000A0843">
              <w:t>Öğrenci seçeneğin</w:t>
            </w:r>
            <w:r w:rsidR="000A0843">
              <w:t>in seçilmesi</w:t>
            </w:r>
          </w:p>
          <w:p w:rsidR="00D16A70" w:rsidRDefault="00D16A70" w:rsidP="000A0843">
            <w:r>
              <w:t>4-</w:t>
            </w:r>
            <w:r w:rsidR="000A0843">
              <w:t>Öğrenci Sayfasına gitmesi</w:t>
            </w:r>
          </w:p>
        </w:tc>
      </w:tr>
      <w:tr w:rsidR="00D16A70" w:rsidTr="00E25E9F">
        <w:tc>
          <w:tcPr>
            <w:tcW w:w="1838" w:type="dxa"/>
          </w:tcPr>
          <w:p w:rsidR="00D16A70" w:rsidRDefault="00D16A70" w:rsidP="00E25E9F">
            <w:r>
              <w:t>Durum</w:t>
            </w:r>
          </w:p>
        </w:tc>
        <w:tc>
          <w:tcPr>
            <w:tcW w:w="7224" w:type="dxa"/>
          </w:tcPr>
          <w:p w:rsidR="00D16A70" w:rsidRDefault="00D16A70" w:rsidP="00E25E9F">
            <w:r>
              <w:t>Test Başarılı</w:t>
            </w:r>
          </w:p>
        </w:tc>
      </w:tr>
    </w:tbl>
    <w:p w:rsidR="00D16A70" w:rsidRDefault="00D16A70" w:rsidP="007315B1">
      <w:pPr>
        <w:rPr>
          <w:b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C701C7" w:rsidRDefault="00C701C7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</w:p>
    <w:p w:rsidR="00294F13" w:rsidRDefault="00294F13" w:rsidP="007315B1">
      <w:pPr>
        <w:rPr>
          <w:rFonts w:ascii="Helvetica" w:hAnsi="Helvetica" w:cs="Helvetica"/>
          <w:b/>
          <w:bCs/>
          <w:i/>
          <w:iCs/>
        </w:rPr>
      </w:pPr>
    </w:p>
    <w:p w:rsidR="007315B1" w:rsidRDefault="007315B1" w:rsidP="007315B1">
      <w:pPr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lastRenderedPageBreak/>
        <w:t>3.</w:t>
      </w:r>
      <w:r w:rsidR="0023734D">
        <w:rPr>
          <w:rFonts w:ascii="Helvetica" w:hAnsi="Helvetica" w:cs="Helvetica"/>
          <w:b/>
          <w:bCs/>
          <w:i/>
          <w:iCs/>
        </w:rPr>
        <w:t>2</w:t>
      </w:r>
      <w:r w:rsidR="00060DEF">
        <w:rPr>
          <w:rFonts w:ascii="Helvetica" w:hAnsi="Helvetica" w:cs="Helvetica"/>
          <w:b/>
          <w:bCs/>
          <w:i/>
          <w:iCs/>
        </w:rPr>
        <w:t>. Sınav</w:t>
      </w:r>
      <w:r>
        <w:rPr>
          <w:rFonts w:ascii="Helvetica" w:hAnsi="Helvetica" w:cs="Helvetica"/>
          <w:b/>
          <w:bCs/>
          <w:i/>
          <w:iCs/>
        </w:rPr>
        <w:t xml:space="preserve"> Test Case</w:t>
      </w:r>
      <w:r w:rsidR="00060DEF">
        <w:rPr>
          <w:rFonts w:ascii="Helvetica" w:hAnsi="Helvetica" w:cs="Helvetica"/>
          <w:b/>
          <w:bCs/>
          <w:i/>
          <w:iCs/>
        </w:rPr>
        <w:t>’i</w:t>
      </w:r>
    </w:p>
    <w:tbl>
      <w:tblPr>
        <w:tblStyle w:val="TabloKlavuz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315B1" w:rsidTr="00E25E9F">
        <w:tc>
          <w:tcPr>
            <w:tcW w:w="1838" w:type="dxa"/>
          </w:tcPr>
          <w:p w:rsidR="007315B1" w:rsidRDefault="007315B1" w:rsidP="00E25E9F">
            <w:r>
              <w:t>Risk Level</w:t>
            </w:r>
          </w:p>
        </w:tc>
        <w:tc>
          <w:tcPr>
            <w:tcW w:w="7224" w:type="dxa"/>
          </w:tcPr>
          <w:p w:rsidR="007315B1" w:rsidRDefault="007315B1" w:rsidP="00E25E9F">
            <w:r>
              <w:t>Yüksek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Purpose</w:t>
            </w:r>
          </w:p>
        </w:tc>
        <w:tc>
          <w:tcPr>
            <w:tcW w:w="7224" w:type="dxa"/>
          </w:tcPr>
          <w:p w:rsidR="007315B1" w:rsidRDefault="007315B1" w:rsidP="00294F13">
            <w:r>
              <w:t xml:space="preserve">Bu test durumunda </w:t>
            </w:r>
            <w:r w:rsidR="00294F13">
              <w:t xml:space="preserve">Öğrencinin sınav olabilmesi </w:t>
            </w:r>
            <w:r>
              <w:t>test edilmektedir.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Inputs</w:t>
            </w:r>
          </w:p>
        </w:tc>
        <w:tc>
          <w:tcPr>
            <w:tcW w:w="7224" w:type="dxa"/>
          </w:tcPr>
          <w:p w:rsidR="007315B1" w:rsidRDefault="00294F13" w:rsidP="00E25E9F">
            <w:r>
              <w:t>Test ol butonu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Expected Outputs</w:t>
            </w:r>
          </w:p>
        </w:tc>
        <w:tc>
          <w:tcPr>
            <w:tcW w:w="7224" w:type="dxa"/>
          </w:tcPr>
          <w:p w:rsidR="007315B1" w:rsidRDefault="00060DEF" w:rsidP="00E25E9F">
            <w:r>
              <w:t>Öğrencinin soruları cevaplayabilmesi.</w:t>
            </w:r>
          </w:p>
          <w:p w:rsidR="00060DEF" w:rsidRDefault="00060DEF" w:rsidP="00E25E9F">
            <w:r>
              <w:t>Sınav sonucunu görüntülenebilmesi.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Pass Criterias</w:t>
            </w:r>
          </w:p>
        </w:tc>
        <w:tc>
          <w:tcPr>
            <w:tcW w:w="7224" w:type="dxa"/>
          </w:tcPr>
          <w:p w:rsidR="007315B1" w:rsidRDefault="00060DEF" w:rsidP="00E25E9F">
            <w:r>
              <w:t>Sınavın doğru bir biçimde gerçekleştirilebilmesi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Fail Criterias</w:t>
            </w:r>
          </w:p>
        </w:tc>
        <w:tc>
          <w:tcPr>
            <w:tcW w:w="7224" w:type="dxa"/>
          </w:tcPr>
          <w:p w:rsidR="007315B1" w:rsidRDefault="00060DEF" w:rsidP="00E25E9F">
            <w:r>
              <w:t>Sınavın oluşturulamaması.</w:t>
            </w:r>
          </w:p>
          <w:p w:rsidR="00060DEF" w:rsidRDefault="00060DEF" w:rsidP="00E25E9F">
            <w:r>
              <w:t>Sınav sonuçlarının eksik/yanlış görüntülenmesi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Test Procedure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kullanıcısı, yazılımı, desteklenen sistem ve cihazlarda</w:t>
            </w:r>
          </w:p>
          <w:p w:rsidR="00060DEF" w:rsidRDefault="00060DEF" w:rsidP="00060DEF">
            <w:proofErr w:type="gramStart"/>
            <w:r>
              <w:t>çalış</w:t>
            </w:r>
            <w:r w:rsidR="007315B1">
              <w:t>tırarak</w:t>
            </w:r>
            <w:proofErr w:type="gramEnd"/>
            <w:r w:rsidR="007315B1">
              <w:t xml:space="preserve"> belir</w:t>
            </w:r>
            <w:r>
              <w:t>tilen girdilerle testi gerçekleş</w:t>
            </w:r>
            <w:r w:rsidR="007315B1">
              <w:t>tirmelidir.</w:t>
            </w:r>
          </w:p>
          <w:p w:rsidR="007315B1" w:rsidRDefault="00060DEF" w:rsidP="00060DEF">
            <w:r>
              <w:t xml:space="preserve"> </w:t>
            </w:r>
          </w:p>
          <w:p w:rsidR="007315B1" w:rsidRDefault="007315B1" w:rsidP="00E25E9F">
            <w:r>
              <w:t>1-</w:t>
            </w:r>
            <w:r w:rsidR="00060DEF">
              <w:t xml:space="preserve"> </w:t>
            </w:r>
            <w:r w:rsidR="00060DEF">
              <w:t>Examination System’ın açılması</w:t>
            </w:r>
          </w:p>
          <w:p w:rsidR="007315B1" w:rsidRDefault="00060DEF" w:rsidP="00E25E9F">
            <w:r>
              <w:t>2-Öğrenci ekranından sınav ol butonuna tıklanması</w:t>
            </w:r>
          </w:p>
          <w:p w:rsidR="007315B1" w:rsidRDefault="007315B1" w:rsidP="00E25E9F">
            <w:r>
              <w:t>3-</w:t>
            </w:r>
            <w:r w:rsidR="00060DEF">
              <w:t>öğrencinin sınava başlaması</w:t>
            </w:r>
          </w:p>
          <w:p w:rsidR="007315B1" w:rsidRDefault="007315B1" w:rsidP="005E6C05">
            <w:r>
              <w:t>4-</w:t>
            </w:r>
            <w:r w:rsidR="005E6C05">
              <w:t>Sınav bitti uyarısı</w:t>
            </w:r>
          </w:p>
          <w:p w:rsidR="005E6C05" w:rsidRDefault="005E6C05" w:rsidP="005E6C05">
            <w:r>
              <w:t>5-sınav sonucunun gösterilmesi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Durum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Başarılı</w:t>
            </w:r>
          </w:p>
        </w:tc>
      </w:tr>
    </w:tbl>
    <w:p w:rsidR="007315B1" w:rsidRDefault="007315B1" w:rsidP="007315B1">
      <w:pPr>
        <w:rPr>
          <w:b/>
        </w:rPr>
      </w:pPr>
    </w:p>
    <w:p w:rsidR="007315B1" w:rsidRPr="007315B1" w:rsidRDefault="007315B1" w:rsidP="007315B1">
      <w:pPr>
        <w:rPr>
          <w:b/>
        </w:rPr>
      </w:pPr>
    </w:p>
    <w:p w:rsidR="00D16A70" w:rsidRDefault="00D16A70" w:rsidP="008A4639">
      <w:pPr>
        <w:rPr>
          <w:rFonts w:ascii="Helvetica" w:hAnsi="Helvetica" w:cs="Helvetica"/>
          <w:b/>
          <w:bCs/>
          <w:i/>
          <w:iCs/>
        </w:rPr>
      </w:pPr>
    </w:p>
    <w:p w:rsidR="00D16A70" w:rsidRPr="00D16A70" w:rsidRDefault="00D16A70" w:rsidP="008A4639">
      <w:pPr>
        <w:rPr>
          <w:rFonts w:ascii="Helvetica" w:hAnsi="Helvetica" w:cs="Helvetica"/>
        </w:rPr>
      </w:pPr>
    </w:p>
    <w:p w:rsidR="008A4639" w:rsidRDefault="008A4639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tbl>
      <w:tblPr>
        <w:tblStyle w:val="TabloKlavuz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315B1" w:rsidTr="00E25E9F">
        <w:tc>
          <w:tcPr>
            <w:tcW w:w="1838" w:type="dxa"/>
          </w:tcPr>
          <w:p w:rsidR="007315B1" w:rsidRDefault="007315B1" w:rsidP="00E25E9F">
            <w:r>
              <w:lastRenderedPageBreak/>
              <w:t>Risk Level</w:t>
            </w:r>
          </w:p>
        </w:tc>
        <w:tc>
          <w:tcPr>
            <w:tcW w:w="7224" w:type="dxa"/>
          </w:tcPr>
          <w:p w:rsidR="007315B1" w:rsidRDefault="007315B1" w:rsidP="00E25E9F">
            <w:r>
              <w:t>Yüksek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Purpose</w:t>
            </w:r>
          </w:p>
        </w:tc>
        <w:tc>
          <w:tcPr>
            <w:tcW w:w="7224" w:type="dxa"/>
          </w:tcPr>
          <w:p w:rsidR="007315B1" w:rsidRDefault="005E6C05" w:rsidP="005E6C05">
            <w:r>
              <w:t xml:space="preserve">Bu test durumunda Öğrencinin sınav </w:t>
            </w:r>
            <w:r>
              <w:t xml:space="preserve">süresi </w:t>
            </w:r>
            <w:r>
              <w:t>test edilmektedir.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Inputs</w:t>
            </w:r>
          </w:p>
        </w:tc>
        <w:tc>
          <w:tcPr>
            <w:tcW w:w="7224" w:type="dxa"/>
          </w:tcPr>
          <w:p w:rsidR="007315B1" w:rsidRDefault="005E6C05" w:rsidP="00E25E9F">
            <w:r>
              <w:t>Test ol butonu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Expected Outputs</w:t>
            </w:r>
          </w:p>
        </w:tc>
        <w:tc>
          <w:tcPr>
            <w:tcW w:w="7224" w:type="dxa"/>
          </w:tcPr>
          <w:p w:rsidR="007315B1" w:rsidRDefault="005E6C05" w:rsidP="005E6C05">
            <w:r>
              <w:t xml:space="preserve">Sınav </w:t>
            </w:r>
            <w:r>
              <w:t>süresinin doğru şekilde ilerlemesi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Pass Criterias</w:t>
            </w:r>
          </w:p>
        </w:tc>
        <w:tc>
          <w:tcPr>
            <w:tcW w:w="7224" w:type="dxa"/>
          </w:tcPr>
          <w:p w:rsidR="007315B1" w:rsidRDefault="005E6C05" w:rsidP="00E25E9F">
            <w:r>
              <w:t>Sınav süresinin doğru şekilde ilerlemesi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Fail Criterias</w:t>
            </w:r>
          </w:p>
        </w:tc>
        <w:tc>
          <w:tcPr>
            <w:tcW w:w="7224" w:type="dxa"/>
          </w:tcPr>
          <w:p w:rsidR="007315B1" w:rsidRDefault="005E6C05" w:rsidP="005E6C05">
            <w:r>
              <w:t xml:space="preserve">Sınav süresinin </w:t>
            </w:r>
            <w:r>
              <w:t>yanlış</w:t>
            </w:r>
            <w:r>
              <w:t xml:space="preserve"> şekilde ilerlemesi</w:t>
            </w:r>
          </w:p>
          <w:p w:rsidR="005E6C05" w:rsidRDefault="005E6C05" w:rsidP="005E6C05">
            <w:r>
              <w:t>Sürenin bitiminden sonra sınavın devam etmesi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Test Procedure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kullanıcısı, yazılımı, desteklenen sistem ve cihazlarda</w:t>
            </w:r>
          </w:p>
          <w:p w:rsidR="007315B1" w:rsidRDefault="005E6C05" w:rsidP="005E6C05">
            <w:proofErr w:type="gramStart"/>
            <w:r>
              <w:t>çalış</w:t>
            </w:r>
            <w:r w:rsidR="007315B1">
              <w:t>tırarak</w:t>
            </w:r>
            <w:proofErr w:type="gramEnd"/>
            <w:r w:rsidR="007315B1">
              <w:t xml:space="preserve"> belir</w:t>
            </w:r>
            <w:r>
              <w:t>tilen girdilerle testi gerçekleş</w:t>
            </w:r>
            <w:r w:rsidR="007315B1">
              <w:t>tirmelidir.</w:t>
            </w:r>
          </w:p>
          <w:p w:rsidR="007315B1" w:rsidRDefault="007315B1" w:rsidP="00E25E9F"/>
          <w:p w:rsidR="005E6C05" w:rsidRDefault="005E6C05" w:rsidP="005E6C05">
            <w:r>
              <w:t>1- Examination System’ın açılması</w:t>
            </w:r>
          </w:p>
          <w:p w:rsidR="005E6C05" w:rsidRDefault="005E6C05" w:rsidP="005E6C05">
            <w:r>
              <w:t>2-Öğrenci ekranından sınav ol butonuna tıklanması</w:t>
            </w:r>
          </w:p>
          <w:p w:rsidR="005E6C05" w:rsidRDefault="005E6C05" w:rsidP="005E6C05">
            <w:r>
              <w:t>3-öğrencinin sınava başlaması</w:t>
            </w:r>
          </w:p>
          <w:p w:rsidR="007315B1" w:rsidRDefault="005E6C05" w:rsidP="005E6C05">
            <w:r>
              <w:t>4-</w:t>
            </w:r>
            <w:r>
              <w:t>Sınav bitti uyarısı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Durum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Başarılı</w:t>
            </w:r>
          </w:p>
        </w:tc>
      </w:tr>
    </w:tbl>
    <w:p w:rsidR="0023734D" w:rsidRDefault="0023734D" w:rsidP="0023734D">
      <w:pPr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>3.3. Sınav Süresi Test Case</w:t>
      </w:r>
    </w:p>
    <w:p w:rsidR="007315B1" w:rsidRDefault="007315B1" w:rsidP="007315B1">
      <w:pPr>
        <w:rPr>
          <w:b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3104E9" w:rsidRDefault="003104E9" w:rsidP="008A4639">
      <w:pPr>
        <w:rPr>
          <w:rFonts w:ascii="Helvetica" w:hAnsi="Helvetica" w:cs="Helvetica"/>
          <w:sz w:val="24"/>
          <w:szCs w:val="24"/>
        </w:rPr>
      </w:pPr>
    </w:p>
    <w:p w:rsidR="003104E9" w:rsidRDefault="003104E9" w:rsidP="008A4639">
      <w:pPr>
        <w:rPr>
          <w:rFonts w:ascii="Helvetica" w:hAnsi="Helvetica" w:cs="Helvetica"/>
          <w:sz w:val="24"/>
          <w:szCs w:val="24"/>
        </w:rPr>
      </w:pPr>
    </w:p>
    <w:p w:rsidR="0023734D" w:rsidRDefault="0023734D" w:rsidP="0023734D">
      <w:pPr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lastRenderedPageBreak/>
        <w:t>3.4. İstatistik Test Case</w:t>
      </w: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tbl>
      <w:tblPr>
        <w:tblStyle w:val="TabloKlavuz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315B1" w:rsidTr="00E25E9F">
        <w:tc>
          <w:tcPr>
            <w:tcW w:w="1838" w:type="dxa"/>
          </w:tcPr>
          <w:p w:rsidR="007315B1" w:rsidRDefault="007315B1" w:rsidP="00E25E9F">
            <w:r>
              <w:t>Risk Level</w:t>
            </w:r>
          </w:p>
        </w:tc>
        <w:tc>
          <w:tcPr>
            <w:tcW w:w="7224" w:type="dxa"/>
          </w:tcPr>
          <w:p w:rsidR="007315B1" w:rsidRDefault="007315B1" w:rsidP="00E25E9F">
            <w:r>
              <w:t>Yüksek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Purpose</w:t>
            </w:r>
          </w:p>
        </w:tc>
        <w:tc>
          <w:tcPr>
            <w:tcW w:w="7224" w:type="dxa"/>
          </w:tcPr>
          <w:p w:rsidR="007315B1" w:rsidRDefault="007315B1" w:rsidP="003104E9">
            <w:r>
              <w:t xml:space="preserve">Bu test durumunda </w:t>
            </w:r>
            <w:r w:rsidR="003104E9">
              <w:t xml:space="preserve">İstatistik </w:t>
            </w:r>
            <w:r>
              <w:t>test edilmektedir.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Inputs</w:t>
            </w:r>
          </w:p>
        </w:tc>
        <w:tc>
          <w:tcPr>
            <w:tcW w:w="7224" w:type="dxa"/>
          </w:tcPr>
          <w:p w:rsidR="007315B1" w:rsidRDefault="003104E9" w:rsidP="00E25E9F">
            <w:r>
              <w:t>İstatistik butonu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Expected Outputs</w:t>
            </w:r>
          </w:p>
        </w:tc>
        <w:tc>
          <w:tcPr>
            <w:tcW w:w="7224" w:type="dxa"/>
          </w:tcPr>
          <w:p w:rsidR="007315B1" w:rsidRDefault="003104E9" w:rsidP="00E25E9F">
            <w:r>
              <w:t>İstatistiklerin görüntülenmesi.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Pass Criterias</w:t>
            </w:r>
          </w:p>
        </w:tc>
        <w:tc>
          <w:tcPr>
            <w:tcW w:w="7224" w:type="dxa"/>
          </w:tcPr>
          <w:p w:rsidR="007315B1" w:rsidRDefault="003104E9" w:rsidP="00E25E9F">
            <w:r>
              <w:t>İstatistiklerin görüntülenmesi.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Fail Criterias</w:t>
            </w:r>
          </w:p>
        </w:tc>
        <w:tc>
          <w:tcPr>
            <w:tcW w:w="7224" w:type="dxa"/>
          </w:tcPr>
          <w:p w:rsidR="007315B1" w:rsidRDefault="00D97E43" w:rsidP="00E25E9F">
            <w:r>
              <w:t>İstatistik bilgilerin görüntülenmemesi</w:t>
            </w:r>
          </w:p>
          <w:p w:rsidR="00D97E43" w:rsidRDefault="00D97E43" w:rsidP="00E25E9F">
            <w:r>
              <w:t>İstatistik bilgilerin eksik/yanlış görüntülenmesi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Test Procedure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kullanıcısı, yazılımı, desteklenen sistem ve cihazlarda</w:t>
            </w:r>
          </w:p>
          <w:p w:rsidR="00D97E43" w:rsidRDefault="00D97E43" w:rsidP="00D97E43">
            <w:proofErr w:type="gramStart"/>
            <w:r>
              <w:t>çalış</w:t>
            </w:r>
            <w:r w:rsidR="007315B1">
              <w:t>tırarak</w:t>
            </w:r>
            <w:proofErr w:type="gramEnd"/>
            <w:r w:rsidR="007315B1">
              <w:t xml:space="preserve"> belir</w:t>
            </w:r>
            <w:r>
              <w:t>tilen girdilerle testi gerçekleş</w:t>
            </w:r>
            <w:r w:rsidR="007315B1">
              <w:t>tirmelidir.</w:t>
            </w:r>
          </w:p>
          <w:p w:rsidR="007315B1" w:rsidRDefault="00D97E43" w:rsidP="00D97E43">
            <w:r>
              <w:t xml:space="preserve"> </w:t>
            </w:r>
          </w:p>
          <w:p w:rsidR="00D97E43" w:rsidRDefault="00D97E43" w:rsidP="00D97E43">
            <w:r>
              <w:t>1- Examination System’ın açılması</w:t>
            </w:r>
          </w:p>
          <w:p w:rsidR="007315B1" w:rsidRDefault="007315B1" w:rsidP="00E25E9F">
            <w:r>
              <w:t>2-</w:t>
            </w:r>
            <w:r w:rsidR="00D97E43">
              <w:t>Öğrenci ekranından İstatistik</w:t>
            </w:r>
            <w:r>
              <w:t xml:space="preserve"> Seçilmesi</w:t>
            </w:r>
          </w:p>
          <w:p w:rsidR="007315B1" w:rsidRDefault="007315B1" w:rsidP="00E25E9F">
            <w:r>
              <w:t>3-</w:t>
            </w:r>
            <w:r w:rsidR="00D97E43">
              <w:t>İstatistik ekranının açılması</w:t>
            </w:r>
          </w:p>
          <w:p w:rsidR="007315B1" w:rsidRDefault="007315B1" w:rsidP="00D97E43">
            <w:r>
              <w:t>4-</w:t>
            </w:r>
            <w:r w:rsidR="00D97E43">
              <w:t>İstatistiklerin görüntülenmesi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Durum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Başarılı</w:t>
            </w:r>
          </w:p>
        </w:tc>
      </w:tr>
    </w:tbl>
    <w:p w:rsidR="007315B1" w:rsidRDefault="007315B1" w:rsidP="007315B1">
      <w:pPr>
        <w:rPr>
          <w:b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D97E43" w:rsidRDefault="00D97E43" w:rsidP="008A4639">
      <w:pPr>
        <w:rPr>
          <w:rFonts w:ascii="Helvetica" w:hAnsi="Helvetica" w:cs="Helvetica"/>
          <w:sz w:val="24"/>
          <w:szCs w:val="24"/>
        </w:rPr>
      </w:pPr>
    </w:p>
    <w:p w:rsidR="00D97E43" w:rsidRDefault="00D97E43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23734D" w:rsidRDefault="0023734D" w:rsidP="0023734D">
      <w:pPr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lastRenderedPageBreak/>
        <w:t>3.5. Soru Ekleme Test Case’i</w:t>
      </w: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tbl>
      <w:tblPr>
        <w:tblStyle w:val="TabloKlavuz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315B1" w:rsidTr="00E25E9F">
        <w:tc>
          <w:tcPr>
            <w:tcW w:w="1838" w:type="dxa"/>
          </w:tcPr>
          <w:p w:rsidR="007315B1" w:rsidRDefault="007315B1" w:rsidP="00E25E9F">
            <w:r>
              <w:t>Risk Level</w:t>
            </w:r>
          </w:p>
        </w:tc>
        <w:tc>
          <w:tcPr>
            <w:tcW w:w="7224" w:type="dxa"/>
          </w:tcPr>
          <w:p w:rsidR="007315B1" w:rsidRDefault="007315B1" w:rsidP="00E25E9F">
            <w:r>
              <w:t>Yüksek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Purpose</w:t>
            </w:r>
          </w:p>
        </w:tc>
        <w:tc>
          <w:tcPr>
            <w:tcW w:w="7224" w:type="dxa"/>
          </w:tcPr>
          <w:p w:rsidR="007315B1" w:rsidRDefault="007315B1" w:rsidP="00471749">
            <w:r>
              <w:t xml:space="preserve">Bu test durumunda </w:t>
            </w:r>
            <w:r w:rsidR="00471749">
              <w:t xml:space="preserve">Soru ekleme </w:t>
            </w:r>
            <w:r>
              <w:t>test edilmektedir.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Inputs</w:t>
            </w:r>
          </w:p>
        </w:tc>
        <w:tc>
          <w:tcPr>
            <w:tcW w:w="7224" w:type="dxa"/>
          </w:tcPr>
          <w:p w:rsidR="007315B1" w:rsidRDefault="00471749" w:rsidP="00471749">
            <w:r>
              <w:t>Ders, Soru, Şıklar, Doğru cevap, ekleme butonu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Expected Outputs</w:t>
            </w:r>
          </w:p>
        </w:tc>
        <w:tc>
          <w:tcPr>
            <w:tcW w:w="7224" w:type="dxa"/>
          </w:tcPr>
          <w:p w:rsidR="007315B1" w:rsidRDefault="00471749" w:rsidP="00E25E9F">
            <w:r>
              <w:t>Sorunun eklenmesi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Pass Criterias</w:t>
            </w:r>
          </w:p>
        </w:tc>
        <w:tc>
          <w:tcPr>
            <w:tcW w:w="7224" w:type="dxa"/>
          </w:tcPr>
          <w:p w:rsidR="007315B1" w:rsidRDefault="00471749" w:rsidP="00E25E9F">
            <w:r>
              <w:t>Sorunun eklenmesi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Fail Criterias</w:t>
            </w:r>
          </w:p>
        </w:tc>
        <w:tc>
          <w:tcPr>
            <w:tcW w:w="7224" w:type="dxa"/>
          </w:tcPr>
          <w:p w:rsidR="007315B1" w:rsidRDefault="00471749" w:rsidP="00E25E9F">
            <w:r>
              <w:t>Sorunun eklenmemesi</w:t>
            </w:r>
          </w:p>
          <w:p w:rsidR="00471749" w:rsidRDefault="00471749" w:rsidP="00E25E9F">
            <w:r>
              <w:t>Sorunun eksik/yanlış eklenmesi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Test Procedure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kullanıcısı, yazılımı, desteklenen sistem ve cihazlarda</w:t>
            </w:r>
          </w:p>
          <w:p w:rsidR="007315B1" w:rsidRDefault="00471749" w:rsidP="00471749">
            <w:proofErr w:type="gramStart"/>
            <w:r>
              <w:t>çalış</w:t>
            </w:r>
            <w:r w:rsidR="007315B1">
              <w:t>tırarak</w:t>
            </w:r>
            <w:proofErr w:type="gramEnd"/>
            <w:r w:rsidR="007315B1">
              <w:t xml:space="preserve"> belir</w:t>
            </w:r>
            <w:r>
              <w:t>tilen girdilerle testi gerçekleş</w:t>
            </w:r>
            <w:r w:rsidR="007315B1">
              <w:t>tirmelidir.</w:t>
            </w:r>
          </w:p>
          <w:p w:rsidR="007315B1" w:rsidRDefault="007315B1" w:rsidP="00E25E9F"/>
          <w:p w:rsidR="00471749" w:rsidRDefault="00471749" w:rsidP="00471749">
            <w:r>
              <w:t>1- Examination System’ın açılması</w:t>
            </w:r>
          </w:p>
          <w:p w:rsidR="007315B1" w:rsidRDefault="007315B1" w:rsidP="00E25E9F">
            <w:r>
              <w:t>2-</w:t>
            </w:r>
            <w:r w:rsidR="00471749">
              <w:t xml:space="preserve"> Öğretmen girişinin yapılması</w:t>
            </w:r>
          </w:p>
          <w:p w:rsidR="007315B1" w:rsidRDefault="007315B1" w:rsidP="00E25E9F">
            <w:r>
              <w:t>3-</w:t>
            </w:r>
            <w:r w:rsidR="00471749">
              <w:t>Sorunun özelliklerinin girilmesi</w:t>
            </w:r>
          </w:p>
          <w:p w:rsidR="007315B1" w:rsidRDefault="007315B1" w:rsidP="00471749">
            <w:r>
              <w:t>4-</w:t>
            </w:r>
            <w:r w:rsidR="00471749">
              <w:t>Sorunun başarılı bir şekilde eklenmesi</w:t>
            </w:r>
          </w:p>
        </w:tc>
      </w:tr>
      <w:tr w:rsidR="007315B1" w:rsidTr="00E25E9F">
        <w:tc>
          <w:tcPr>
            <w:tcW w:w="1838" w:type="dxa"/>
          </w:tcPr>
          <w:p w:rsidR="007315B1" w:rsidRDefault="007315B1" w:rsidP="00E25E9F">
            <w:r>
              <w:t>Durum</w:t>
            </w:r>
          </w:p>
        </w:tc>
        <w:tc>
          <w:tcPr>
            <w:tcW w:w="7224" w:type="dxa"/>
          </w:tcPr>
          <w:p w:rsidR="007315B1" w:rsidRDefault="007315B1" w:rsidP="00E25E9F">
            <w:r>
              <w:t>Test Başarılı</w:t>
            </w:r>
          </w:p>
        </w:tc>
      </w:tr>
    </w:tbl>
    <w:p w:rsidR="007315B1" w:rsidRDefault="007315B1" w:rsidP="007315B1">
      <w:pPr>
        <w:rPr>
          <w:b/>
        </w:rPr>
      </w:pPr>
    </w:p>
    <w:p w:rsidR="007315B1" w:rsidRDefault="007315B1" w:rsidP="008A4639">
      <w:pPr>
        <w:rPr>
          <w:rFonts w:ascii="Helvetica" w:hAnsi="Helvetica" w:cs="Helvetica"/>
          <w:sz w:val="24"/>
          <w:szCs w:val="24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C74DE9" w:rsidRDefault="00C74DE9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C74DE9" w:rsidRDefault="00C74DE9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9543D8" w:rsidRDefault="009543D8" w:rsidP="008A4639">
      <w:pPr>
        <w:rPr>
          <w:rFonts w:ascii="Helvetica-Bold" w:hAnsi="Helvetica-Bold" w:cs="Helvetica-Bold"/>
          <w:b/>
          <w:bCs/>
          <w:sz w:val="30"/>
          <w:szCs w:val="30"/>
        </w:rPr>
      </w:pPr>
    </w:p>
    <w:p w:rsidR="007315B1" w:rsidRDefault="007315B1" w:rsidP="008A4639">
      <w:pPr>
        <w:rPr>
          <w:rFonts w:ascii="Helvetica-Bold" w:hAnsi="Helvetica-Bold" w:cs="Helvetica-Bold"/>
          <w:b/>
          <w:bCs/>
          <w:sz w:val="30"/>
          <w:szCs w:val="30"/>
        </w:rPr>
      </w:pPr>
      <w:r>
        <w:rPr>
          <w:rFonts w:ascii="Helvetica-Bold" w:hAnsi="Helvetica-Bold" w:cs="Helvetica-Bold"/>
          <w:b/>
          <w:bCs/>
          <w:sz w:val="30"/>
          <w:szCs w:val="30"/>
        </w:rPr>
        <w:lastRenderedPageBreak/>
        <w:t>4. TEST LOG FORMAT</w:t>
      </w:r>
    </w:p>
    <w:p w:rsidR="007315B1" w:rsidRPr="009543D8" w:rsidRDefault="007315B1" w:rsidP="007315B1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9543D8">
        <w:rPr>
          <w:rFonts w:ascii="Helvetica-Bold" w:hAnsi="Helvetica-Bold" w:cs="Helvetica-Bold"/>
          <w:b/>
          <w:bCs/>
          <w:color w:val="000000"/>
          <w:sz w:val="28"/>
          <w:szCs w:val="28"/>
        </w:rPr>
        <w:t>Proje Adı: Examination System</w:t>
      </w:r>
    </w:p>
    <w:p w:rsidR="007315B1" w:rsidRPr="009543D8" w:rsidRDefault="007315B1" w:rsidP="007315B1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9543D8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Modül Adı: </w:t>
      </w:r>
    </w:p>
    <w:p w:rsidR="007315B1" w:rsidRPr="009543D8" w:rsidRDefault="007315B1" w:rsidP="007315B1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9543D8">
        <w:rPr>
          <w:rFonts w:ascii="Helvetica-Bold" w:hAnsi="Helvetica-Bold" w:cs="Helvetica-Bold"/>
          <w:b/>
          <w:bCs/>
          <w:color w:val="000000"/>
          <w:sz w:val="28"/>
          <w:szCs w:val="28"/>
        </w:rPr>
        <w:t>No &amp; Test durumu adı:</w:t>
      </w:r>
    </w:p>
    <w:p w:rsidR="007315B1" w:rsidRDefault="007315B1" w:rsidP="0023734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Kullanım Durumu Versiyon numarası: </w:t>
      </w:r>
      <w:r>
        <w:rPr>
          <w:rFonts w:ascii="Helvetica-Bold" w:hAnsi="Helvetica-Bold" w:cs="Helvetica-Bold"/>
          <w:b/>
          <w:bCs/>
          <w:color w:val="A7A7A7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V.X.Y” Ör: V.1.2</w:t>
      </w:r>
    </w:p>
    <w:p w:rsidR="007315B1" w:rsidRDefault="007315B1" w:rsidP="00731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1</w:t>
      </w:r>
      <w:r w:rsidR="0023734D">
        <w:rPr>
          <w:rFonts w:ascii="Helvetica-Bold" w:hAnsi="Helvetica-Bold" w:cs="Helvetica-Bold"/>
          <w:b/>
          <w:bCs/>
          <w:color w:val="000000"/>
          <w:sz w:val="24"/>
          <w:szCs w:val="24"/>
        </w:rPr>
        <w:t>.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Kısa Tanım</w:t>
      </w:r>
    </w:p>
    <w:p w:rsidR="007315B1" w:rsidRDefault="007315B1" w:rsidP="00731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Burada, test </w:t>
      </w:r>
      <w:r w:rsidR="0023734D">
        <w:rPr>
          <w:rFonts w:ascii="Helvetica" w:hAnsi="Helvetica" w:cs="Helvetica"/>
          <w:color w:val="000000"/>
          <w:sz w:val="24"/>
          <w:szCs w:val="24"/>
        </w:rPr>
        <w:t>edilen işlemler öğrenci girişi işlemleridir.</w:t>
      </w:r>
    </w:p>
    <w:p w:rsidR="007315B1" w:rsidRDefault="007315B1" w:rsidP="007315B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1.1 Test Ortamı ve </w:t>
      </w:r>
      <w:r>
        <w:rPr>
          <w:rFonts w:ascii="TT63t00" w:hAnsi="TT63t00" w:cs="TT63t00"/>
          <w:color w:val="000000"/>
          <w:sz w:val="24"/>
          <w:szCs w:val="24"/>
        </w:rPr>
        <w:t>S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ekli</w:t>
      </w:r>
    </w:p>
    <w:p w:rsidR="007315B1" w:rsidRDefault="001C5789" w:rsidP="007315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</w:t>
      </w:r>
      <w:r w:rsidR="007315B1">
        <w:rPr>
          <w:rFonts w:ascii="Helvetica" w:hAnsi="Helvetica" w:cs="Helvetica"/>
          <w:color w:val="000000"/>
          <w:sz w:val="24"/>
          <w:szCs w:val="24"/>
        </w:rPr>
        <w:t>est i</w:t>
      </w:r>
      <w:r>
        <w:rPr>
          <w:rFonts w:ascii="Helvetica" w:hAnsi="Helvetica" w:cs="Helvetica"/>
          <w:color w:val="000000"/>
          <w:sz w:val="24"/>
          <w:szCs w:val="24"/>
        </w:rPr>
        <w:t xml:space="preserve">şlemleri kullanıcı tarafından </w:t>
      </w:r>
      <w:proofErr w:type="spellStart"/>
      <w:proofErr w:type="gramStart"/>
      <w:r>
        <w:rPr>
          <w:rFonts w:ascii="Helvetica" w:hAnsi="Helvetica" w:cs="Helvetica"/>
          <w:color w:val="000000"/>
          <w:sz w:val="24"/>
          <w:szCs w:val="24"/>
        </w:rPr>
        <w:t>gerçekleştirilir.T</w:t>
      </w:r>
      <w:r w:rsidR="007315B1">
        <w:rPr>
          <w:rFonts w:ascii="Helvetica" w:hAnsi="Helvetica" w:cs="Helvetica"/>
          <w:color w:val="000000"/>
          <w:sz w:val="24"/>
          <w:szCs w:val="24"/>
        </w:rPr>
        <w:t>est</w:t>
      </w:r>
      <w:proofErr w:type="spellEnd"/>
      <w:proofErr w:type="gramEnd"/>
      <w:r w:rsidR="007315B1">
        <w:rPr>
          <w:rFonts w:ascii="Helvetica" w:hAnsi="Helvetica" w:cs="Helvetica"/>
          <w:color w:val="000000"/>
          <w:sz w:val="24"/>
          <w:szCs w:val="24"/>
        </w:rPr>
        <w:t xml:space="preserve"> i</w:t>
      </w:r>
      <w:r>
        <w:rPr>
          <w:rFonts w:ascii="Helvetica" w:hAnsi="Helvetica" w:cs="Helvetica"/>
          <w:color w:val="000000"/>
          <w:sz w:val="24"/>
          <w:szCs w:val="24"/>
        </w:rPr>
        <w:t>şlemi için gerekenler Examination System Programı ve Database. Programda Öğrenci ve Öğretmen kayıtlıdır ve bunun test işlemi veritabanı yardımıyla gerçekleştirilmelidir</w:t>
      </w:r>
      <w:r w:rsidR="00CB2E5D">
        <w:rPr>
          <w:rFonts w:ascii="Helvetica" w:hAnsi="Helvetica" w:cs="Helvetica"/>
          <w:color w:val="000000"/>
          <w:sz w:val="24"/>
          <w:szCs w:val="24"/>
        </w:rPr>
        <w:t>.</w:t>
      </w:r>
    </w:p>
    <w:p w:rsidR="007315B1" w:rsidRDefault="007315B1" w:rsidP="007315B1">
      <w:pPr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2 Test Süreci</w:t>
      </w:r>
    </w:p>
    <w:p w:rsidR="004A036D" w:rsidRPr="007315B1" w:rsidRDefault="004A036D" w:rsidP="007315B1">
      <w:pPr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2.1 Test Durumları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726"/>
        <w:gridCol w:w="1940"/>
        <w:gridCol w:w="3133"/>
        <w:gridCol w:w="2268"/>
      </w:tblGrid>
      <w:tr w:rsidR="009543D8" w:rsidTr="009543D8">
        <w:tc>
          <w:tcPr>
            <w:tcW w:w="1726" w:type="dxa"/>
          </w:tcPr>
          <w:p w:rsidR="004A036D" w:rsidRPr="004A036D" w:rsidRDefault="004A036D" w:rsidP="004A036D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4A036D">
              <w:rPr>
                <w:rFonts w:ascii="Helvetica" w:hAnsi="Helvetica" w:cs="Helvetica"/>
                <w:b/>
                <w:sz w:val="24"/>
                <w:szCs w:val="24"/>
              </w:rPr>
              <w:t>Test Case</w:t>
            </w:r>
          </w:p>
          <w:p w:rsidR="004A036D" w:rsidRDefault="004A036D" w:rsidP="004A036D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4A036D">
              <w:rPr>
                <w:rFonts w:ascii="Helvetica" w:hAnsi="Helvetica" w:cs="Helvetica"/>
                <w:b/>
                <w:sz w:val="24"/>
                <w:szCs w:val="24"/>
              </w:rPr>
              <w:t>No</w:t>
            </w:r>
          </w:p>
        </w:tc>
        <w:tc>
          <w:tcPr>
            <w:tcW w:w="1940" w:type="dxa"/>
          </w:tcPr>
          <w:p w:rsidR="004A036D" w:rsidRPr="004A036D" w:rsidRDefault="004A036D" w:rsidP="004A036D">
            <w:pPr>
              <w:rPr>
                <w:rFonts w:ascii="Helvetica" w:hAnsi="Helvetica" w:cs="Helvetica"/>
                <w:b/>
                <w:sz w:val="24"/>
                <w:szCs w:val="24"/>
              </w:rPr>
            </w:pPr>
            <w:r w:rsidRPr="004A036D">
              <w:rPr>
                <w:rFonts w:ascii="Helvetica" w:hAnsi="Helvetica" w:cs="Helvetica"/>
                <w:b/>
                <w:sz w:val="24"/>
                <w:szCs w:val="24"/>
              </w:rPr>
              <w:t>Test Durumu</w:t>
            </w:r>
          </w:p>
        </w:tc>
        <w:tc>
          <w:tcPr>
            <w:tcW w:w="3133" w:type="dxa"/>
          </w:tcPr>
          <w:p w:rsidR="004A036D" w:rsidRPr="009543D8" w:rsidRDefault="004A036D" w:rsidP="009543D8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9543D8">
              <w:rPr>
                <w:rFonts w:ascii="Helvetica" w:hAnsi="Helvetica" w:cs="Helvetica"/>
                <w:b/>
                <w:sz w:val="24"/>
                <w:szCs w:val="24"/>
              </w:rPr>
              <w:t>Gerçekleşen</w:t>
            </w:r>
          </w:p>
          <w:p w:rsidR="004A036D" w:rsidRPr="009543D8" w:rsidRDefault="004A036D" w:rsidP="009543D8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9543D8">
              <w:rPr>
                <w:rFonts w:ascii="Helvetica" w:hAnsi="Helvetica" w:cs="Helvetica"/>
                <w:b/>
                <w:sz w:val="24"/>
                <w:szCs w:val="24"/>
              </w:rPr>
              <w:t>Sonuç</w:t>
            </w:r>
          </w:p>
        </w:tc>
        <w:tc>
          <w:tcPr>
            <w:tcW w:w="2268" w:type="dxa"/>
          </w:tcPr>
          <w:p w:rsidR="004A036D" w:rsidRPr="009543D8" w:rsidRDefault="004A036D" w:rsidP="009543D8">
            <w:pPr>
              <w:jc w:val="center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9543D8">
              <w:rPr>
                <w:rFonts w:ascii="Helvetica" w:hAnsi="Helvetica" w:cs="Helvetica"/>
                <w:b/>
                <w:sz w:val="24"/>
                <w:szCs w:val="24"/>
              </w:rPr>
              <w:t>Geçti/Kaldı</w:t>
            </w:r>
          </w:p>
        </w:tc>
      </w:tr>
      <w:tr w:rsidR="009543D8" w:rsidTr="009543D8">
        <w:tc>
          <w:tcPr>
            <w:tcW w:w="1726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1</w:t>
            </w:r>
          </w:p>
        </w:tc>
        <w:tc>
          <w:tcPr>
            <w:tcW w:w="1940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Öğrenci Giriş Test Case</w:t>
            </w:r>
            <w:r w:rsidR="00C74DE9">
              <w:rPr>
                <w:rFonts w:ascii="Helvetica" w:hAnsi="Helvetica" w:cs="Helvetica"/>
                <w:sz w:val="24"/>
                <w:szCs w:val="24"/>
              </w:rPr>
              <w:t>’i</w:t>
            </w:r>
          </w:p>
        </w:tc>
        <w:tc>
          <w:tcPr>
            <w:tcW w:w="3133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Başarılı</w:t>
            </w:r>
          </w:p>
        </w:tc>
        <w:tc>
          <w:tcPr>
            <w:tcW w:w="2268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Geçti</w:t>
            </w:r>
          </w:p>
        </w:tc>
      </w:tr>
      <w:tr w:rsidR="009543D8" w:rsidTr="009543D8">
        <w:tc>
          <w:tcPr>
            <w:tcW w:w="1726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2</w:t>
            </w:r>
          </w:p>
        </w:tc>
        <w:tc>
          <w:tcPr>
            <w:tcW w:w="1940" w:type="dxa"/>
          </w:tcPr>
          <w:p w:rsidR="004A036D" w:rsidRDefault="00C74DE9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Sınav </w:t>
            </w:r>
            <w:r w:rsidR="009543D8">
              <w:rPr>
                <w:rFonts w:ascii="Helvetica" w:hAnsi="Helvetica" w:cs="Helvetica"/>
                <w:sz w:val="24"/>
                <w:szCs w:val="24"/>
              </w:rPr>
              <w:t>Test Case</w:t>
            </w:r>
            <w:r>
              <w:rPr>
                <w:rFonts w:ascii="Helvetica" w:hAnsi="Helvetica" w:cs="Helvetica"/>
                <w:sz w:val="24"/>
                <w:szCs w:val="24"/>
              </w:rPr>
              <w:t>’i</w:t>
            </w:r>
          </w:p>
        </w:tc>
        <w:tc>
          <w:tcPr>
            <w:tcW w:w="3133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Başarılı</w:t>
            </w:r>
          </w:p>
        </w:tc>
        <w:tc>
          <w:tcPr>
            <w:tcW w:w="2268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Geçti</w:t>
            </w:r>
          </w:p>
        </w:tc>
      </w:tr>
      <w:tr w:rsidR="009543D8" w:rsidTr="009543D8">
        <w:tc>
          <w:tcPr>
            <w:tcW w:w="1726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3</w:t>
            </w:r>
          </w:p>
        </w:tc>
        <w:tc>
          <w:tcPr>
            <w:tcW w:w="1940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Sınav Süresi Test Case</w:t>
            </w:r>
            <w:r w:rsidR="00C74DE9">
              <w:rPr>
                <w:rFonts w:ascii="Helvetica" w:hAnsi="Helvetica" w:cs="Helvetica"/>
                <w:sz w:val="24"/>
                <w:szCs w:val="24"/>
              </w:rPr>
              <w:t>’i</w:t>
            </w:r>
          </w:p>
        </w:tc>
        <w:tc>
          <w:tcPr>
            <w:tcW w:w="3133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Başarılı</w:t>
            </w:r>
          </w:p>
        </w:tc>
        <w:tc>
          <w:tcPr>
            <w:tcW w:w="2268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Geçti</w:t>
            </w:r>
          </w:p>
        </w:tc>
      </w:tr>
      <w:tr w:rsidR="009543D8" w:rsidTr="009543D8">
        <w:tc>
          <w:tcPr>
            <w:tcW w:w="1726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4</w:t>
            </w:r>
          </w:p>
        </w:tc>
        <w:tc>
          <w:tcPr>
            <w:tcW w:w="1940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İstatistik Test Case</w:t>
            </w:r>
            <w:r w:rsidR="00C74DE9">
              <w:rPr>
                <w:rFonts w:ascii="Helvetica" w:hAnsi="Helvetica" w:cs="Helvetica"/>
                <w:sz w:val="24"/>
                <w:szCs w:val="24"/>
              </w:rPr>
              <w:t>’i</w:t>
            </w:r>
          </w:p>
        </w:tc>
        <w:tc>
          <w:tcPr>
            <w:tcW w:w="3133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Başarılı</w:t>
            </w:r>
          </w:p>
        </w:tc>
        <w:tc>
          <w:tcPr>
            <w:tcW w:w="2268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Geçti</w:t>
            </w:r>
          </w:p>
        </w:tc>
      </w:tr>
      <w:tr w:rsidR="009543D8" w:rsidTr="009543D8">
        <w:tc>
          <w:tcPr>
            <w:tcW w:w="1726" w:type="dxa"/>
          </w:tcPr>
          <w:p w:rsidR="004A036D" w:rsidRDefault="009543D8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5</w:t>
            </w:r>
          </w:p>
        </w:tc>
        <w:tc>
          <w:tcPr>
            <w:tcW w:w="1940" w:type="dxa"/>
          </w:tcPr>
          <w:p w:rsidR="004A036D" w:rsidRDefault="00C74DE9" w:rsidP="007315B1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Soru Ekleme Test Case’i</w:t>
            </w:r>
          </w:p>
        </w:tc>
        <w:tc>
          <w:tcPr>
            <w:tcW w:w="3133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Başarılı</w:t>
            </w:r>
          </w:p>
        </w:tc>
        <w:tc>
          <w:tcPr>
            <w:tcW w:w="2268" w:type="dxa"/>
          </w:tcPr>
          <w:p w:rsidR="004A036D" w:rsidRDefault="00C74DE9" w:rsidP="00C74DE9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Geçti</w:t>
            </w:r>
          </w:p>
        </w:tc>
      </w:tr>
    </w:tbl>
    <w:p w:rsidR="004A036D" w:rsidRPr="007315B1" w:rsidRDefault="004A036D" w:rsidP="007315B1">
      <w:pPr>
        <w:rPr>
          <w:rFonts w:ascii="Helvetica" w:hAnsi="Helvetica" w:cs="Helvetica"/>
          <w:sz w:val="24"/>
          <w:szCs w:val="24"/>
        </w:rPr>
      </w:pPr>
    </w:p>
    <w:sectPr w:rsidR="004A036D" w:rsidRPr="00731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T63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F24A8"/>
    <w:multiLevelType w:val="hybridMultilevel"/>
    <w:tmpl w:val="F86AB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48"/>
    <w:rsid w:val="00060DEF"/>
    <w:rsid w:val="000A0843"/>
    <w:rsid w:val="000E51A8"/>
    <w:rsid w:val="001C2BC8"/>
    <w:rsid w:val="001C5789"/>
    <w:rsid w:val="0023734D"/>
    <w:rsid w:val="00294F13"/>
    <w:rsid w:val="003104E9"/>
    <w:rsid w:val="003B27C3"/>
    <w:rsid w:val="003F091F"/>
    <w:rsid w:val="00471749"/>
    <w:rsid w:val="004A036D"/>
    <w:rsid w:val="005D2C3B"/>
    <w:rsid w:val="005E6C05"/>
    <w:rsid w:val="006B7328"/>
    <w:rsid w:val="007315B1"/>
    <w:rsid w:val="00791EA1"/>
    <w:rsid w:val="008A4639"/>
    <w:rsid w:val="009543D8"/>
    <w:rsid w:val="00971C12"/>
    <w:rsid w:val="00BE7A05"/>
    <w:rsid w:val="00C701C7"/>
    <w:rsid w:val="00C74DE9"/>
    <w:rsid w:val="00CB2E5D"/>
    <w:rsid w:val="00CC02D2"/>
    <w:rsid w:val="00D16A70"/>
    <w:rsid w:val="00D97E43"/>
    <w:rsid w:val="00E31648"/>
    <w:rsid w:val="00F3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F2EC"/>
  <w15:chartTrackingRefBased/>
  <w15:docId w15:val="{261982CC-2E69-4CF0-B677-6361FDF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4639"/>
    <w:pPr>
      <w:ind w:left="720"/>
      <w:contextualSpacing/>
    </w:pPr>
  </w:style>
  <w:style w:type="table" w:styleId="TabloKlavuzu">
    <w:name w:val="Table Grid"/>
    <w:basedOn w:val="NormalTablo"/>
    <w:uiPriority w:val="39"/>
    <w:rsid w:val="00D1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</cp:revision>
  <dcterms:created xsi:type="dcterms:W3CDTF">2020-01-02T23:58:00Z</dcterms:created>
  <dcterms:modified xsi:type="dcterms:W3CDTF">2020-01-03T12:17:00Z</dcterms:modified>
</cp:coreProperties>
</file>