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试运营1-2季度心得体会</w:t>
      </w:r>
    </w:p>
    <w:p>
      <w:pPr>
        <w:wordWrap w:val="0"/>
        <w:jc w:val="right"/>
        <w:rPr>
          <w:rFonts w:hint="default"/>
          <w:sz w:val="24"/>
          <w:szCs w:val="24"/>
          <w:lang w:val="en-US" w:eastAsia="zh-CN"/>
        </w:rPr>
      </w:pPr>
      <w:r>
        <w:rPr>
          <w:rFonts w:hint="eastAsia"/>
          <w:sz w:val="24"/>
          <w:szCs w:val="24"/>
          <w:lang w:val="en-US" w:eastAsia="zh-CN"/>
        </w:rPr>
        <w:t>22050605 杨新莹 第10组</w:t>
      </w:r>
    </w:p>
    <w:p>
      <w:pPr>
        <w:pStyle w:val="4"/>
        <w:numPr>
          <w:ilvl w:val="0"/>
          <w:numId w:val="1"/>
        </w:numPr>
        <w:bidi w:val="0"/>
        <w:rPr>
          <w:rFonts w:hint="eastAsia"/>
          <w:lang w:val="en-US" w:eastAsia="zh-CN"/>
        </w:rPr>
      </w:pPr>
      <w:r>
        <w:rPr>
          <w:rFonts w:hint="eastAsia"/>
          <w:lang w:val="en-US" w:eastAsia="zh-CN"/>
        </w:rPr>
        <w:t>决策过程</w:t>
      </w:r>
    </w:p>
    <w:p>
      <w:pPr>
        <w:pStyle w:val="7"/>
        <w:bidi w:val="0"/>
        <w:rPr>
          <w:rFonts w:hint="default"/>
          <w:lang w:val="en-US" w:eastAsia="zh-CN"/>
        </w:rPr>
      </w:pPr>
      <w:r>
        <w:rPr>
          <w:rFonts w:hint="eastAsia"/>
          <w:lang w:val="en-US" w:eastAsia="zh-CN"/>
        </w:rPr>
        <w:t>1.1 第一季度</w:t>
      </w:r>
    </w:p>
    <w:p>
      <w:pPr>
        <w:keepNext w:val="0"/>
        <w:keepLines w:val="0"/>
        <w:pageBreakBefore w:val="0"/>
        <w:widowControl w:val="0"/>
        <w:numPr>
          <w:numId w:val="0"/>
        </w:numPr>
        <w:kinsoku/>
        <w:wordWrap/>
        <w:overflowPunct/>
        <w:topLinePunct w:val="0"/>
        <w:autoSpaceDE/>
        <w:autoSpaceDN/>
        <w:bidi w:val="0"/>
        <w:adjustRightInd/>
        <w:snapToGrid/>
        <w:spacing w:line="440" w:lineRule="atLeast"/>
        <w:ind w:firstLine="480" w:firstLineChars="200"/>
        <w:textAlignment w:val="auto"/>
        <w:rPr>
          <w:rFonts w:hint="default"/>
          <w:sz w:val="24"/>
          <w:szCs w:val="24"/>
          <w:lang w:val="en-US" w:eastAsia="zh-CN"/>
        </w:rPr>
      </w:pPr>
      <w:r>
        <w:rPr>
          <w:rFonts w:hint="eastAsia"/>
          <w:sz w:val="24"/>
          <w:szCs w:val="24"/>
          <w:lang w:val="en-US" w:eastAsia="zh-CN"/>
        </w:rPr>
        <w:t>第一季度，我们需要为公司后来的经营做足准备，包括产品研发、厂房的租用、生产线的购买、工人的招聘等等。</w:t>
      </w:r>
    </w:p>
    <w:p>
      <w:pPr>
        <w:keepNext w:val="0"/>
        <w:keepLines w:val="0"/>
        <w:pageBreakBefore w:val="0"/>
        <w:widowControl w:val="0"/>
        <w:numPr>
          <w:numId w:val="0"/>
        </w:numPr>
        <w:kinsoku/>
        <w:wordWrap/>
        <w:overflowPunct/>
        <w:topLinePunct w:val="0"/>
        <w:autoSpaceDE/>
        <w:autoSpaceDN/>
        <w:bidi w:val="0"/>
        <w:adjustRightInd/>
        <w:snapToGrid/>
        <w:spacing w:line="440" w:lineRule="atLeast"/>
        <w:ind w:firstLine="480" w:firstLineChars="200"/>
        <w:textAlignment w:val="auto"/>
        <w:rPr>
          <w:rFonts w:hint="eastAsia"/>
          <w:sz w:val="24"/>
          <w:szCs w:val="24"/>
          <w:lang w:val="en-US" w:eastAsia="zh-CN"/>
        </w:rPr>
      </w:pPr>
      <w:r>
        <w:rPr>
          <w:rFonts w:hint="eastAsia"/>
          <w:sz w:val="24"/>
          <w:szCs w:val="24"/>
          <w:lang w:val="en-US" w:eastAsia="zh-CN"/>
        </w:rPr>
        <w:t>在产品研发方面，我们公司决定研发实惠型产品2个、经济型产品3个、品质型产品1个。由于了解到有些产品的研发需要周期，于是我们研发的6个产品中5个都是不需要研发周期的，方便第一季度就可以直接将产品投入生产。</w:t>
      </w:r>
    </w:p>
    <w:p>
      <w:pPr>
        <w:keepNext w:val="0"/>
        <w:keepLines w:val="0"/>
        <w:pageBreakBefore w:val="0"/>
        <w:widowControl w:val="0"/>
        <w:numPr>
          <w:numId w:val="0"/>
        </w:numPr>
        <w:kinsoku/>
        <w:wordWrap/>
        <w:overflowPunct/>
        <w:topLinePunct w:val="0"/>
        <w:autoSpaceDE/>
        <w:autoSpaceDN/>
        <w:bidi w:val="0"/>
        <w:adjustRightInd/>
        <w:snapToGrid/>
        <w:spacing w:line="440" w:lineRule="atLeast"/>
        <w:ind w:firstLine="480" w:firstLineChars="200"/>
        <w:textAlignment w:val="auto"/>
        <w:rPr>
          <w:rFonts w:hint="eastAsia"/>
          <w:sz w:val="24"/>
          <w:szCs w:val="24"/>
          <w:lang w:val="en-US" w:eastAsia="zh-CN"/>
        </w:rPr>
      </w:pPr>
      <w:r>
        <w:rPr>
          <w:rFonts w:hint="eastAsia"/>
          <w:sz w:val="24"/>
          <w:szCs w:val="24"/>
          <w:lang w:val="en-US" w:eastAsia="zh-CN"/>
        </w:rPr>
        <w:t>在购买生产线方面，在了解到柔性线和手工线的区别之后：柔性线的价格贵但是设备产能和成品率都比手工线高。由于柔性线的安装需要一个周期，于是我们决定购买2个柔性线以备下一个季度使用、3个手工线本季度可以直接投入生产。</w:t>
      </w:r>
    </w:p>
    <w:p>
      <w:pPr>
        <w:keepNext w:val="0"/>
        <w:keepLines w:val="0"/>
        <w:pageBreakBefore w:val="0"/>
        <w:widowControl w:val="0"/>
        <w:numPr>
          <w:numId w:val="0"/>
        </w:numPr>
        <w:kinsoku/>
        <w:wordWrap/>
        <w:overflowPunct/>
        <w:topLinePunct w:val="0"/>
        <w:autoSpaceDE/>
        <w:autoSpaceDN/>
        <w:bidi w:val="0"/>
        <w:adjustRightInd/>
        <w:snapToGrid/>
        <w:spacing w:line="440" w:lineRule="atLeast"/>
        <w:ind w:firstLine="480" w:firstLineChars="200"/>
        <w:textAlignment w:val="auto"/>
        <w:rPr>
          <w:rFonts w:hint="eastAsia"/>
          <w:sz w:val="24"/>
          <w:szCs w:val="24"/>
          <w:lang w:val="en-US" w:eastAsia="zh-CN"/>
        </w:rPr>
      </w:pPr>
      <w:r>
        <w:rPr>
          <w:rFonts w:hint="eastAsia"/>
          <w:sz w:val="24"/>
          <w:szCs w:val="24"/>
          <w:lang w:val="en-US" w:eastAsia="zh-CN"/>
        </w:rPr>
        <w:t>在租和购买厂房中我们选择了租用厂房，我们决定租用一个小型的厂房以及一个中型的厂房。</w:t>
      </w:r>
    </w:p>
    <w:p>
      <w:pPr>
        <w:numPr>
          <w:numId w:val="0"/>
        </w:numPr>
        <w:ind w:firstLine="480" w:firstLineChars="200"/>
        <w:jc w:val="center"/>
        <w:rPr>
          <w:rFonts w:hint="eastAsia"/>
          <w:sz w:val="24"/>
          <w:szCs w:val="24"/>
          <w:lang w:val="en-US" w:eastAsia="zh-CN"/>
        </w:rPr>
      </w:pPr>
      <w:r>
        <w:rPr>
          <w:rFonts w:hint="eastAsia"/>
          <w:sz w:val="24"/>
          <w:szCs w:val="24"/>
          <w:lang w:val="en-US" w:eastAsia="zh-CN"/>
        </w:rPr>
        <w:drawing>
          <wp:inline distT="0" distB="0" distL="114300" distR="114300">
            <wp:extent cx="2936240" cy="2040890"/>
            <wp:effectExtent l="0" t="0" r="6985" b="6985"/>
            <wp:docPr id="1" name="图片 1" descr="63A0A11B7B9F1E14697C8CD980253C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3A0A11B7B9F1E14697C8CD980253CAF"/>
                    <pic:cNvPicPr>
                      <a:picLocks noChangeAspect="1"/>
                    </pic:cNvPicPr>
                  </pic:nvPicPr>
                  <pic:blipFill>
                    <a:blip r:embed="rId4"/>
                    <a:stretch>
                      <a:fillRect/>
                    </a:stretch>
                  </pic:blipFill>
                  <pic:spPr>
                    <a:xfrm>
                      <a:off x="0" y="0"/>
                      <a:ext cx="2936240" cy="2040890"/>
                    </a:xfrm>
                    <a:prstGeom prst="rect">
                      <a:avLst/>
                    </a:prstGeom>
                  </pic:spPr>
                </pic:pic>
              </a:graphicData>
            </a:graphic>
          </wp:inline>
        </w:drawing>
      </w:r>
    </w:p>
    <w:p>
      <w:pPr>
        <w:pStyle w:val="8"/>
        <w:numPr>
          <w:numId w:val="0"/>
        </w:numPr>
        <w:ind w:firstLine="400" w:firstLineChars="200"/>
        <w:jc w:val="center"/>
        <w:rPr>
          <w:rFonts w:hint="eastAsia" w:eastAsiaTheme="minorEastAsia"/>
          <w:sz w:val="24"/>
          <w:szCs w:val="24"/>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2季度经营状况</w:t>
      </w:r>
    </w:p>
    <w:p>
      <w:pPr>
        <w:keepNext w:val="0"/>
        <w:keepLines w:val="0"/>
        <w:pageBreakBefore w:val="0"/>
        <w:widowControl w:val="0"/>
        <w:numPr>
          <w:ilvl w:val="0"/>
          <w:numId w:val="0"/>
        </w:numPr>
        <w:kinsoku/>
        <w:wordWrap/>
        <w:overflowPunct/>
        <w:topLinePunct w:val="0"/>
        <w:autoSpaceDE/>
        <w:autoSpaceDN/>
        <w:bidi w:val="0"/>
        <w:adjustRightInd/>
        <w:snapToGrid/>
        <w:spacing w:line="440" w:lineRule="atLeast"/>
        <w:ind w:firstLine="480" w:firstLineChars="200"/>
        <w:textAlignment w:val="auto"/>
        <w:rPr>
          <w:rFonts w:hint="eastAsia"/>
          <w:sz w:val="24"/>
          <w:szCs w:val="24"/>
          <w:lang w:val="en-US" w:eastAsia="zh-CN"/>
        </w:rPr>
      </w:pPr>
      <w:r>
        <w:rPr>
          <w:rFonts w:hint="eastAsia"/>
          <w:sz w:val="24"/>
          <w:szCs w:val="24"/>
          <w:lang w:val="en-US" w:eastAsia="zh-CN"/>
        </w:rPr>
        <w:t>在做好上述准备工作后，就是将产品投入生产，由于不了解市场情况，于是我们决定每种产品只投入生产500件左右（由于只有3个生产线本季度可以使用，于是我们只选择了3个产品进行生产）。</w:t>
      </w:r>
    </w:p>
    <w:p>
      <w:pPr>
        <w:keepNext w:val="0"/>
        <w:keepLines w:val="0"/>
        <w:pageBreakBefore w:val="0"/>
        <w:widowControl w:val="0"/>
        <w:numPr>
          <w:ilvl w:val="0"/>
          <w:numId w:val="0"/>
        </w:numPr>
        <w:kinsoku/>
        <w:wordWrap/>
        <w:overflowPunct/>
        <w:topLinePunct w:val="0"/>
        <w:autoSpaceDE/>
        <w:autoSpaceDN/>
        <w:bidi w:val="0"/>
        <w:adjustRightInd/>
        <w:snapToGrid/>
        <w:spacing w:line="440" w:lineRule="atLeast"/>
        <w:ind w:firstLine="480" w:firstLineChars="200"/>
        <w:textAlignment w:val="auto"/>
        <w:rPr>
          <w:rFonts w:hint="eastAsia"/>
          <w:sz w:val="24"/>
          <w:szCs w:val="24"/>
          <w:lang w:val="en-US" w:eastAsia="zh-CN"/>
        </w:rPr>
      </w:pPr>
      <w:r>
        <w:rPr>
          <w:rFonts w:hint="eastAsia"/>
          <w:sz w:val="24"/>
          <w:szCs w:val="24"/>
          <w:lang w:val="en-US" w:eastAsia="zh-CN"/>
        </w:rPr>
        <w:t>在市场开发方面，我们决定除北京以外，再开发上海市场。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atLeast"/>
        <w:ind w:firstLine="480" w:firstLineChars="200"/>
        <w:textAlignment w:val="auto"/>
        <w:rPr>
          <w:rFonts w:hint="default"/>
          <w:sz w:val="24"/>
          <w:szCs w:val="24"/>
          <w:lang w:val="en-US" w:eastAsia="zh-CN"/>
        </w:rPr>
      </w:pPr>
      <w:r>
        <w:rPr>
          <w:rFonts w:hint="eastAsia"/>
          <w:sz w:val="24"/>
          <w:szCs w:val="24"/>
          <w:lang w:val="en-US" w:eastAsia="zh-CN"/>
        </w:rPr>
        <w:t>除上述以外，我们公司也进行了生产工人以及销售工人的招聘以及签订合同，进行不同产品的不同费用的广告宣传，资质认证等。</w:t>
      </w:r>
    </w:p>
    <w:p>
      <w:pPr>
        <w:pStyle w:val="7"/>
        <w:bidi w:val="0"/>
        <w:rPr>
          <w:rFonts w:hint="eastAsia"/>
          <w:lang w:val="en-US" w:eastAsia="zh-CN"/>
        </w:rPr>
      </w:pPr>
      <w:r>
        <w:rPr>
          <w:rFonts w:hint="eastAsia"/>
          <w:lang w:val="en-US" w:eastAsia="zh-CN"/>
        </w:rPr>
        <w:t>1.2 第二季度</w:t>
      </w:r>
    </w:p>
    <w:p>
      <w:pPr>
        <w:keepNext w:val="0"/>
        <w:keepLines w:val="0"/>
        <w:pageBreakBefore w:val="0"/>
        <w:widowControl w:val="0"/>
        <w:numPr>
          <w:ilvl w:val="0"/>
          <w:numId w:val="0"/>
        </w:numPr>
        <w:kinsoku/>
        <w:wordWrap/>
        <w:overflowPunct/>
        <w:topLinePunct w:val="0"/>
        <w:autoSpaceDE/>
        <w:autoSpaceDN/>
        <w:bidi w:val="0"/>
        <w:adjustRightInd/>
        <w:snapToGrid/>
        <w:spacing w:line="440" w:lineRule="atLeast"/>
        <w:ind w:firstLine="480" w:firstLineChars="200"/>
        <w:textAlignment w:val="auto"/>
        <w:rPr>
          <w:rFonts w:hint="default"/>
          <w:sz w:val="24"/>
          <w:szCs w:val="24"/>
          <w:lang w:val="en-US" w:eastAsia="zh-CN"/>
        </w:rPr>
      </w:pPr>
      <w:r>
        <w:rPr>
          <w:rFonts w:hint="eastAsia"/>
          <w:sz w:val="24"/>
          <w:szCs w:val="24"/>
          <w:lang w:val="en-US" w:eastAsia="zh-CN"/>
        </w:rPr>
        <w:t>经过第一季度的订单交付，我们初步了解了市场对我们产品的需求，于是决定各个产品投入生产800-1000件。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atLeast"/>
        <w:ind w:firstLine="480" w:firstLineChars="200"/>
        <w:textAlignment w:val="auto"/>
        <w:rPr>
          <w:rFonts w:hint="default"/>
          <w:sz w:val="24"/>
          <w:szCs w:val="24"/>
          <w:lang w:val="en-US" w:eastAsia="zh-CN"/>
        </w:rPr>
      </w:pPr>
      <w:r>
        <w:rPr>
          <w:rFonts w:hint="eastAsia"/>
          <w:sz w:val="24"/>
          <w:szCs w:val="24"/>
          <w:lang w:val="en-US" w:eastAsia="zh-CN"/>
        </w:rPr>
        <w:t>同时第一季度安装的柔性线已经可以投入使用，我们可以生产不同种类的产品。于是我们再次进行了工人的招聘，以加大我们的生产规模。</w:t>
      </w:r>
    </w:p>
    <w:p>
      <w:pPr>
        <w:pStyle w:val="4"/>
        <w:numPr>
          <w:ilvl w:val="0"/>
          <w:numId w:val="1"/>
        </w:numPr>
        <w:bidi w:val="0"/>
        <w:rPr>
          <w:rFonts w:hint="default"/>
          <w:lang w:val="en-US" w:eastAsia="zh-CN"/>
        </w:rPr>
      </w:pPr>
      <w:r>
        <w:rPr>
          <w:rFonts w:hint="eastAsia"/>
          <w:lang w:val="en-US" w:eastAsia="zh-CN"/>
        </w:rPr>
        <w:t>决策结果分析</w:t>
      </w:r>
    </w:p>
    <w:p>
      <w:pPr>
        <w:keepNext w:val="0"/>
        <w:keepLines w:val="0"/>
        <w:pageBreakBefore w:val="0"/>
        <w:widowControl w:val="0"/>
        <w:numPr>
          <w:ilvl w:val="0"/>
          <w:numId w:val="0"/>
        </w:numPr>
        <w:kinsoku/>
        <w:wordWrap/>
        <w:overflowPunct/>
        <w:topLinePunct w:val="0"/>
        <w:autoSpaceDE/>
        <w:autoSpaceDN/>
        <w:bidi w:val="0"/>
        <w:adjustRightInd/>
        <w:snapToGrid/>
        <w:spacing w:line="440" w:lineRule="atLeast"/>
        <w:ind w:firstLine="480" w:firstLineChars="200"/>
        <w:textAlignment w:val="auto"/>
        <w:rPr>
          <w:rFonts w:hint="eastAsia"/>
          <w:sz w:val="24"/>
          <w:szCs w:val="24"/>
          <w:lang w:val="en-US" w:eastAsia="zh-CN"/>
        </w:rPr>
      </w:pPr>
      <w:r>
        <w:rPr>
          <w:rFonts w:hint="eastAsia"/>
          <w:sz w:val="24"/>
          <w:szCs w:val="24"/>
          <w:lang w:val="en-US" w:eastAsia="zh-CN"/>
        </w:rPr>
        <w:t>对于我们的决策结果，从第二季度的结果来看，我们公司取得了不错的成绩。美中不足的就是我们公司发现，我们的市场需求远远高于我们产出的产品，以及我们对我们没有库存的产品也进行了报价，于是我们支付了许多未交付订单的违约金，导致我们的资金面临一些苦难。</w:t>
      </w:r>
    </w:p>
    <w:p>
      <w:pPr>
        <w:keepNext w:val="0"/>
        <w:keepLines w:val="0"/>
        <w:pageBreakBefore w:val="0"/>
        <w:widowControl w:val="0"/>
        <w:numPr>
          <w:ilvl w:val="0"/>
          <w:numId w:val="0"/>
        </w:numPr>
        <w:kinsoku/>
        <w:wordWrap/>
        <w:overflowPunct/>
        <w:topLinePunct w:val="0"/>
        <w:autoSpaceDE/>
        <w:autoSpaceDN/>
        <w:bidi w:val="0"/>
        <w:adjustRightInd/>
        <w:snapToGrid/>
        <w:spacing w:line="440" w:lineRule="atLeast"/>
        <w:ind w:firstLine="480" w:firstLineChars="200"/>
        <w:textAlignment w:val="auto"/>
        <w:rPr>
          <w:rFonts w:hint="default"/>
          <w:sz w:val="24"/>
          <w:szCs w:val="24"/>
          <w:lang w:val="en-US" w:eastAsia="zh-CN"/>
        </w:rPr>
      </w:pPr>
      <w:r>
        <w:rPr>
          <w:rFonts w:hint="eastAsia"/>
          <w:sz w:val="24"/>
          <w:szCs w:val="24"/>
          <w:lang w:val="en-US" w:eastAsia="zh-CN"/>
        </w:rPr>
        <w:t>此外对于厂房和生产线的安排以及产品的研发也存在一些细微的不足之处，有待改进。</w:t>
      </w:r>
    </w:p>
    <w:p>
      <w:pPr>
        <w:numPr>
          <w:ilvl w:val="0"/>
          <w:numId w:val="0"/>
        </w:numPr>
        <w:ind w:firstLine="480" w:firstLineChars="200"/>
        <w:jc w:val="center"/>
        <w:rPr>
          <w:rFonts w:hint="default"/>
          <w:sz w:val="24"/>
          <w:szCs w:val="24"/>
          <w:lang w:val="en-US" w:eastAsia="zh-CN"/>
        </w:rPr>
      </w:pPr>
      <w:r>
        <w:rPr>
          <w:rFonts w:hint="default"/>
          <w:sz w:val="24"/>
          <w:szCs w:val="24"/>
          <w:lang w:val="en-US" w:eastAsia="zh-CN"/>
        </w:rPr>
        <w:drawing>
          <wp:anchor distT="0" distB="0" distL="114300" distR="114300" simplePos="0" relativeHeight="251659264" behindDoc="0" locked="0" layoutInCell="1" allowOverlap="1">
            <wp:simplePos x="0" y="0"/>
            <wp:positionH relativeFrom="column">
              <wp:posOffset>1208405</wp:posOffset>
            </wp:positionH>
            <wp:positionV relativeFrom="paragraph">
              <wp:posOffset>2540</wp:posOffset>
            </wp:positionV>
            <wp:extent cx="3158490" cy="2368550"/>
            <wp:effectExtent l="0" t="0" r="3810" b="3175"/>
            <wp:wrapTopAndBottom/>
            <wp:docPr id="2" name="图片 2" descr="EA2BD75013B0CD193E03B25621813B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A2BD75013B0CD193E03B25621813B2E"/>
                    <pic:cNvPicPr>
                      <a:picLocks noChangeAspect="1"/>
                    </pic:cNvPicPr>
                  </pic:nvPicPr>
                  <pic:blipFill>
                    <a:blip r:embed="rId5"/>
                    <a:stretch>
                      <a:fillRect/>
                    </a:stretch>
                  </pic:blipFill>
                  <pic:spPr>
                    <a:xfrm>
                      <a:off x="0" y="0"/>
                      <a:ext cx="3158490" cy="2368550"/>
                    </a:xfrm>
                    <a:prstGeom prst="rect">
                      <a:avLst/>
                    </a:prstGeom>
                  </pic:spPr>
                </pic:pic>
              </a:graphicData>
            </a:graphic>
          </wp:anchor>
        </w:drawing>
      </w:r>
    </w:p>
    <w:p>
      <w:pPr>
        <w:pStyle w:val="8"/>
        <w:numPr>
          <w:ilvl w:val="0"/>
          <w:numId w:val="0"/>
        </w:numPr>
        <w:ind w:firstLine="400" w:firstLineChars="200"/>
        <w:jc w:val="center"/>
        <w:rPr>
          <w:rFonts w:hint="eastAsia" w:eastAsiaTheme="minorEastAsia"/>
          <w:sz w:val="24"/>
          <w:szCs w:val="24"/>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2季度综合表现表</w:t>
      </w:r>
    </w:p>
    <w:p>
      <w:pPr>
        <w:pStyle w:val="4"/>
        <w:numPr>
          <w:ilvl w:val="0"/>
          <w:numId w:val="1"/>
        </w:numPr>
        <w:bidi w:val="0"/>
        <w:rPr>
          <w:rFonts w:hint="default"/>
          <w:lang w:val="en-US" w:eastAsia="zh-CN"/>
        </w:rPr>
      </w:pPr>
      <w:r>
        <w:rPr>
          <w:rFonts w:hint="eastAsia"/>
          <w:lang w:val="en-US" w:eastAsia="zh-CN"/>
        </w:rPr>
        <w:t>战略计划</w:t>
      </w:r>
    </w:p>
    <w:p>
      <w:pPr>
        <w:keepNext w:val="0"/>
        <w:keepLines w:val="0"/>
        <w:pageBreakBefore w:val="0"/>
        <w:widowControl w:val="0"/>
        <w:numPr>
          <w:ilvl w:val="0"/>
          <w:numId w:val="0"/>
        </w:numPr>
        <w:kinsoku/>
        <w:wordWrap/>
        <w:overflowPunct/>
        <w:topLinePunct w:val="0"/>
        <w:autoSpaceDE/>
        <w:autoSpaceDN/>
        <w:bidi w:val="0"/>
        <w:adjustRightInd/>
        <w:snapToGrid/>
        <w:spacing w:line="440" w:lineRule="atLeast"/>
        <w:ind w:firstLine="480" w:firstLineChars="200"/>
        <w:textAlignment w:val="auto"/>
        <w:rPr>
          <w:rFonts w:hint="default"/>
          <w:sz w:val="24"/>
          <w:szCs w:val="24"/>
          <w:lang w:val="en-US" w:eastAsia="zh-CN"/>
        </w:rPr>
      </w:pPr>
      <w:r>
        <w:rPr>
          <w:rFonts w:hint="eastAsia"/>
          <w:sz w:val="24"/>
          <w:szCs w:val="24"/>
          <w:lang w:val="en-US" w:eastAsia="zh-CN"/>
        </w:rPr>
        <w:t>针对我们这次的1-2季度的决策以及成果，我初步对我们公司之后的经营做了计划。产品研发方面，可以只研发不需要研发周期的；在厂房租用方面，只需租用一个中型的厂房，从而不必造成一些不必要的资金损失。</w:t>
      </w:r>
    </w:p>
    <w:p>
      <w:pPr>
        <w:pStyle w:val="4"/>
        <w:numPr>
          <w:ilvl w:val="0"/>
          <w:numId w:val="1"/>
        </w:numPr>
        <w:bidi w:val="0"/>
        <w:rPr>
          <w:rFonts w:hint="default"/>
          <w:lang w:val="en-US" w:eastAsia="zh-CN"/>
        </w:rPr>
      </w:pPr>
      <w:r>
        <w:rPr>
          <w:rFonts w:hint="eastAsia"/>
          <w:lang w:val="en-US" w:eastAsia="zh-CN"/>
        </w:rPr>
        <w:t>心得体会</w:t>
      </w:r>
    </w:p>
    <w:p>
      <w:pPr>
        <w:keepNext w:val="0"/>
        <w:keepLines w:val="0"/>
        <w:pageBreakBefore w:val="0"/>
        <w:widowControl w:val="0"/>
        <w:numPr>
          <w:ilvl w:val="0"/>
          <w:numId w:val="0"/>
        </w:numPr>
        <w:kinsoku/>
        <w:wordWrap/>
        <w:overflowPunct/>
        <w:topLinePunct w:val="0"/>
        <w:autoSpaceDE/>
        <w:autoSpaceDN/>
        <w:bidi w:val="0"/>
        <w:adjustRightInd/>
        <w:snapToGrid/>
        <w:spacing w:line="440" w:lineRule="atLeast"/>
        <w:ind w:firstLine="480" w:firstLineChars="200"/>
        <w:textAlignment w:val="auto"/>
        <w:rPr>
          <w:rFonts w:hint="eastAsia"/>
          <w:sz w:val="24"/>
          <w:szCs w:val="24"/>
          <w:lang w:val="en-US" w:eastAsia="zh-CN"/>
        </w:rPr>
      </w:pPr>
      <w:r>
        <w:rPr>
          <w:rFonts w:hint="eastAsia"/>
          <w:sz w:val="24"/>
          <w:szCs w:val="24"/>
          <w:lang w:val="en-US" w:eastAsia="zh-CN"/>
        </w:rPr>
        <w:t>本次试运营给我的最大的心得体会就是，我们支付了过多的违约金，原因是我们对于市场规则的不够了解，于是在下次运营之前我们应该对各项规则做一个全面的了解。</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440" w:lineRule="atLeast"/>
        <w:ind w:firstLine="480" w:firstLineChars="200"/>
        <w:textAlignment w:val="auto"/>
        <w:rPr>
          <w:rFonts w:hint="default"/>
          <w:sz w:val="24"/>
          <w:szCs w:val="24"/>
          <w:lang w:val="en-US" w:eastAsia="zh-CN"/>
        </w:rPr>
      </w:pPr>
      <w:r>
        <w:rPr>
          <w:rFonts w:hint="eastAsia"/>
          <w:sz w:val="24"/>
          <w:szCs w:val="24"/>
          <w:lang w:val="en-US" w:eastAsia="zh-CN"/>
        </w:rPr>
        <w:t>除此之外，由于是第一次进行大规模的资金交易，有很多把握不当的地方，于是在下次运营时，我们可以预先对资金做一个完备的安排，以避免不必要的以及没有意义的花销。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D46E92"/>
    <w:multiLevelType w:val="singleLevel"/>
    <w:tmpl w:val="FCD46E9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zMWFmMTlhZGM2ZDIyMmQzNTVkZjRiMTBjNmI4ODAifQ=="/>
  </w:docVars>
  <w:rsids>
    <w:rsidRoot w:val="00000000"/>
    <w:rsid w:val="1AD23252"/>
    <w:rsid w:val="68734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2024-03-15T03:15:00Z</dcterms:created>
  <dc:creator>HUAWEI</dc:creator>
  <cp:lastModifiedBy>bbo</cp:lastModifiedBy>
  <dcterms:modified xsi:type="dcterms:W3CDTF">2024-03-22T03:35:02Z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5F20B4779419412CA41A4D9E6AEADC69_12</vt:lpwstr>
  </property>
</Properties>
</file>