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0207" w14:textId="77777777" w:rsidR="00E97B84" w:rsidRPr="004933A8" w:rsidRDefault="00E97B84" w:rsidP="004933A8">
      <w:pPr>
        <w:shd w:val="clear" w:color="auto" w:fill="FFFFFF"/>
        <w:spacing w:after="0" w:line="360" w:lineRule="auto"/>
        <w:jc w:val="center"/>
        <w:outlineLvl w:val="2"/>
        <w:rPr>
          <w:rFonts w:eastAsia="Times New Roman" w:cstheme="minorHAnsi"/>
          <w:color w:val="000000" w:themeColor="text1"/>
          <w:kern w:val="0"/>
          <w:sz w:val="96"/>
          <w:szCs w:val="96"/>
          <w:lang w:eastAsia="pt-PT"/>
          <w14:ligatures w14:val="none"/>
        </w:rPr>
      </w:pPr>
      <w:r w:rsidRPr="004933A8">
        <w:rPr>
          <w:rFonts w:eastAsia="Times New Roman" w:cstheme="minorHAnsi"/>
          <w:color w:val="000000" w:themeColor="text1"/>
          <w:kern w:val="0"/>
          <w:sz w:val="96"/>
          <w:szCs w:val="96"/>
          <w:lang w:eastAsia="pt-PT"/>
          <w14:ligatures w14:val="none"/>
        </w:rPr>
        <w:t>Mastery Project</w:t>
      </w:r>
    </w:p>
    <w:p w14:paraId="2D4F3436" w14:textId="7D399370" w:rsidR="00E97B84" w:rsidRPr="004933A8" w:rsidRDefault="00E97B84" w:rsidP="004933A8">
      <w:pPr>
        <w:spacing w:line="360" w:lineRule="auto"/>
        <w:jc w:val="center"/>
        <w:rPr>
          <w:rFonts w:cstheme="minorHAnsi"/>
          <w:color w:val="000000" w:themeColor="text1"/>
          <w:sz w:val="40"/>
          <w:szCs w:val="40"/>
        </w:rPr>
      </w:pPr>
      <w:r w:rsidRPr="004933A8">
        <w:rPr>
          <w:rFonts w:cstheme="minorHAnsi"/>
          <w:color w:val="000000" w:themeColor="text1"/>
          <w:sz w:val="40"/>
          <w:szCs w:val="40"/>
        </w:rPr>
        <w:t>Globox Homepage</w:t>
      </w:r>
    </w:p>
    <w:p w14:paraId="3BD9F7EF" w14:textId="431B8325" w:rsidR="005024D9" w:rsidRPr="004933A8" w:rsidRDefault="00E97B84" w:rsidP="004933A8">
      <w:pPr>
        <w:spacing w:line="360" w:lineRule="auto"/>
        <w:jc w:val="center"/>
        <w:rPr>
          <w:rFonts w:cstheme="minorHAnsi"/>
          <w:color w:val="000000" w:themeColor="text1"/>
          <w:sz w:val="36"/>
          <w:szCs w:val="36"/>
          <w:shd w:val="clear" w:color="auto" w:fill="FFFFFF"/>
        </w:rPr>
      </w:pPr>
      <w:r w:rsidRPr="004933A8">
        <w:rPr>
          <w:rFonts w:cstheme="minorHAnsi"/>
          <w:color w:val="000000" w:themeColor="text1"/>
          <w:sz w:val="36"/>
          <w:szCs w:val="36"/>
          <w:shd w:val="clear" w:color="auto" w:fill="FFFFFF"/>
        </w:rPr>
        <w:t xml:space="preserve">A/B test experiment to </w:t>
      </w:r>
      <w:r w:rsidR="001509B1" w:rsidRPr="004933A8">
        <w:rPr>
          <w:rFonts w:cstheme="minorHAnsi"/>
          <w:color w:val="000000" w:themeColor="text1"/>
          <w:sz w:val="36"/>
          <w:szCs w:val="36"/>
          <w:shd w:val="clear" w:color="auto" w:fill="FFFFFF"/>
        </w:rPr>
        <w:t xml:space="preserve">improve </w:t>
      </w:r>
      <w:r w:rsidR="003A0FAA" w:rsidRPr="004933A8">
        <w:rPr>
          <w:rFonts w:cstheme="minorHAnsi"/>
          <w:color w:val="000000" w:themeColor="text1"/>
          <w:sz w:val="36"/>
          <w:szCs w:val="36"/>
          <w:shd w:val="clear" w:color="auto" w:fill="FFFFFF"/>
        </w:rPr>
        <w:t>homepage.</w:t>
      </w:r>
    </w:p>
    <w:p w14:paraId="25DBCAE5" w14:textId="2FB3144A" w:rsidR="00E97B84" w:rsidRPr="004933A8" w:rsidRDefault="00E97B84" w:rsidP="004933A8">
      <w:pPr>
        <w:spacing w:line="360" w:lineRule="auto"/>
        <w:jc w:val="center"/>
        <w:rPr>
          <w:rFonts w:cstheme="minorHAnsi"/>
          <w:color w:val="000000" w:themeColor="text1"/>
          <w:sz w:val="32"/>
          <w:szCs w:val="32"/>
        </w:rPr>
      </w:pPr>
      <w:r w:rsidRPr="004933A8">
        <w:rPr>
          <w:rFonts w:cstheme="minorHAnsi"/>
          <w:color w:val="000000" w:themeColor="text1"/>
          <w:sz w:val="32"/>
          <w:szCs w:val="32"/>
        </w:rPr>
        <w:t>DA106 Mastery project</w:t>
      </w:r>
    </w:p>
    <w:p w14:paraId="1C5B9E98" w14:textId="77777777" w:rsidR="001509B1" w:rsidRPr="0096640B" w:rsidRDefault="001509B1" w:rsidP="0096640B">
      <w:pPr>
        <w:spacing w:line="360" w:lineRule="auto"/>
        <w:jc w:val="both"/>
        <w:rPr>
          <w:rFonts w:cstheme="minorHAnsi"/>
          <w:color w:val="000000" w:themeColor="text1"/>
          <w:sz w:val="24"/>
          <w:szCs w:val="24"/>
        </w:rPr>
      </w:pPr>
    </w:p>
    <w:p w14:paraId="086D93CB" w14:textId="77777777" w:rsidR="001509B1" w:rsidRPr="0096640B" w:rsidRDefault="001509B1" w:rsidP="0096640B">
      <w:pPr>
        <w:spacing w:line="360" w:lineRule="auto"/>
        <w:jc w:val="both"/>
        <w:rPr>
          <w:rFonts w:cstheme="minorHAnsi"/>
          <w:color w:val="000000" w:themeColor="text1"/>
          <w:sz w:val="24"/>
          <w:szCs w:val="24"/>
        </w:rPr>
      </w:pPr>
    </w:p>
    <w:p w14:paraId="0EE0D8C9" w14:textId="60BCD04F" w:rsidR="001509B1" w:rsidRPr="0096640B" w:rsidRDefault="00E914EA" w:rsidP="0096640B">
      <w:pPr>
        <w:spacing w:line="360" w:lineRule="auto"/>
        <w:jc w:val="both"/>
        <w:rPr>
          <w:rFonts w:cstheme="minorHAnsi"/>
          <w:color w:val="000000" w:themeColor="text1"/>
          <w:sz w:val="24"/>
          <w:szCs w:val="24"/>
        </w:rPr>
      </w:pPr>
      <w:r w:rsidRPr="00E914EA">
        <w:rPr>
          <w:rFonts w:cstheme="minorHAnsi"/>
          <w:color w:val="000000" w:themeColor="text1"/>
          <w:sz w:val="24"/>
          <w:szCs w:val="24"/>
        </w:rPr>
        <w:drawing>
          <wp:inline distT="0" distB="0" distL="0" distR="0" wp14:anchorId="46905ECF" wp14:editId="02246671">
            <wp:extent cx="5400040" cy="3384550"/>
            <wp:effectExtent l="0" t="0" r="0" b="6350"/>
            <wp:docPr id="1874248456" name="Picture 1"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48456" name="Picture 1" descr="A screenshot of a group&#10;&#10;Description automatically generated"/>
                    <pic:cNvPicPr/>
                  </pic:nvPicPr>
                  <pic:blipFill>
                    <a:blip r:embed="rId5"/>
                    <a:stretch>
                      <a:fillRect/>
                    </a:stretch>
                  </pic:blipFill>
                  <pic:spPr>
                    <a:xfrm>
                      <a:off x="0" y="0"/>
                      <a:ext cx="5400040" cy="3384550"/>
                    </a:xfrm>
                    <a:prstGeom prst="rect">
                      <a:avLst/>
                    </a:prstGeom>
                  </pic:spPr>
                </pic:pic>
              </a:graphicData>
            </a:graphic>
          </wp:inline>
        </w:drawing>
      </w:r>
    </w:p>
    <w:p w14:paraId="266A689E" w14:textId="77777777" w:rsidR="001509B1" w:rsidRPr="0096640B" w:rsidRDefault="001509B1" w:rsidP="0096640B">
      <w:pPr>
        <w:spacing w:line="360" w:lineRule="auto"/>
        <w:jc w:val="both"/>
        <w:rPr>
          <w:rFonts w:cstheme="minorHAnsi"/>
          <w:color w:val="000000" w:themeColor="text1"/>
          <w:sz w:val="24"/>
          <w:szCs w:val="24"/>
        </w:rPr>
      </w:pPr>
    </w:p>
    <w:p w14:paraId="326E17B5" w14:textId="77777777" w:rsidR="001509B1" w:rsidRPr="0096640B" w:rsidRDefault="001509B1" w:rsidP="0096640B">
      <w:pPr>
        <w:spacing w:line="360" w:lineRule="auto"/>
        <w:jc w:val="both"/>
        <w:rPr>
          <w:rFonts w:cstheme="minorHAnsi"/>
          <w:color w:val="000000" w:themeColor="text1"/>
          <w:sz w:val="24"/>
          <w:szCs w:val="24"/>
        </w:rPr>
      </w:pPr>
    </w:p>
    <w:p w14:paraId="6A3466F0" w14:textId="77777777" w:rsidR="001509B1" w:rsidRPr="0096640B" w:rsidRDefault="001509B1" w:rsidP="0096640B">
      <w:pPr>
        <w:spacing w:line="360" w:lineRule="auto"/>
        <w:jc w:val="both"/>
        <w:rPr>
          <w:rFonts w:cstheme="minorHAnsi"/>
          <w:color w:val="000000" w:themeColor="text1"/>
          <w:sz w:val="24"/>
          <w:szCs w:val="24"/>
        </w:rPr>
      </w:pPr>
    </w:p>
    <w:p w14:paraId="4AA8F2D9" w14:textId="43C8127E" w:rsidR="001509B1" w:rsidRPr="0096640B" w:rsidRDefault="00972786" w:rsidP="00972786">
      <w:pPr>
        <w:spacing w:line="360" w:lineRule="auto"/>
        <w:jc w:val="center"/>
        <w:rPr>
          <w:rFonts w:cstheme="minorHAnsi"/>
          <w:color w:val="000000" w:themeColor="text1"/>
          <w:sz w:val="24"/>
          <w:szCs w:val="24"/>
        </w:rPr>
      </w:pPr>
      <w:r>
        <w:rPr>
          <w:rFonts w:cstheme="minorHAnsi"/>
          <w:color w:val="000000" w:themeColor="text1"/>
          <w:sz w:val="24"/>
          <w:szCs w:val="24"/>
        </w:rPr>
        <w:t>September 25, 2023</w:t>
      </w:r>
    </w:p>
    <w:p w14:paraId="34843C7F" w14:textId="717CC886" w:rsidR="004933A8" w:rsidRPr="0096640B" w:rsidRDefault="001509B1"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Yuran Belan</w:t>
      </w:r>
      <w:r w:rsidR="00D06C15">
        <w:rPr>
          <w:rFonts w:cstheme="minorHAnsi"/>
          <w:color w:val="000000" w:themeColor="text1"/>
          <w:sz w:val="24"/>
          <w:szCs w:val="24"/>
        </w:rPr>
        <w:t>e</w:t>
      </w:r>
    </w:p>
    <w:p w14:paraId="37BB8391" w14:textId="49D3B6C0" w:rsidR="00E97B84" w:rsidRPr="00E81FA6" w:rsidRDefault="00E97B84" w:rsidP="0096640B">
      <w:pPr>
        <w:spacing w:line="360" w:lineRule="auto"/>
        <w:jc w:val="center"/>
        <w:rPr>
          <w:rStyle w:val="Strong"/>
          <w:rFonts w:asciiTheme="majorHAnsi" w:hAnsiTheme="majorHAnsi" w:cstheme="majorHAnsi"/>
          <w:color w:val="000000" w:themeColor="text1"/>
          <w:sz w:val="24"/>
          <w:szCs w:val="24"/>
          <w:shd w:val="clear" w:color="auto" w:fill="FFFFFF"/>
        </w:rPr>
      </w:pPr>
      <w:r w:rsidRPr="00E81FA6">
        <w:rPr>
          <w:rStyle w:val="Strong"/>
          <w:rFonts w:asciiTheme="majorHAnsi" w:hAnsiTheme="majorHAnsi" w:cstheme="majorHAnsi"/>
          <w:color w:val="000000" w:themeColor="text1"/>
          <w:sz w:val="24"/>
          <w:szCs w:val="24"/>
          <w:shd w:val="clear" w:color="auto" w:fill="FFFFFF"/>
        </w:rPr>
        <w:lastRenderedPageBreak/>
        <w:t>Summary</w:t>
      </w:r>
    </w:p>
    <w:p w14:paraId="050BA3CD" w14:textId="77777777" w:rsidR="008D1BCC" w:rsidRPr="0096640B" w:rsidRDefault="00E97B84" w:rsidP="0096640B">
      <w:pPr>
        <w:spacing w:line="360" w:lineRule="auto"/>
        <w:jc w:val="both"/>
        <w:rPr>
          <w:rFonts w:cstheme="minorHAnsi"/>
          <w:color w:val="000000" w:themeColor="text1"/>
          <w:sz w:val="24"/>
          <w:szCs w:val="24"/>
          <w:shd w:val="clear" w:color="auto" w:fill="FFFFFF"/>
        </w:rPr>
      </w:pPr>
      <w:r w:rsidRPr="0096640B">
        <w:rPr>
          <w:rStyle w:val="Strong"/>
          <w:rFonts w:cstheme="minorHAnsi"/>
          <w:b w:val="0"/>
          <w:bCs w:val="0"/>
          <w:color w:val="000000" w:themeColor="text1"/>
          <w:sz w:val="24"/>
          <w:szCs w:val="24"/>
          <w:shd w:val="clear" w:color="auto" w:fill="FFFFFF"/>
        </w:rPr>
        <w:t>In this present report, we’ll conduct an A/</w:t>
      </w:r>
      <w:r w:rsidR="00B2735F" w:rsidRPr="0096640B">
        <w:rPr>
          <w:rStyle w:val="Strong"/>
          <w:rFonts w:cstheme="minorHAnsi"/>
          <w:b w:val="0"/>
          <w:bCs w:val="0"/>
          <w:color w:val="000000" w:themeColor="text1"/>
          <w:sz w:val="24"/>
          <w:szCs w:val="24"/>
          <w:shd w:val="clear" w:color="auto" w:fill="FFFFFF"/>
        </w:rPr>
        <w:t>B test</w:t>
      </w:r>
      <w:r w:rsidRPr="0096640B">
        <w:rPr>
          <w:rStyle w:val="Strong"/>
          <w:rFonts w:cstheme="minorHAnsi"/>
          <w:color w:val="000000" w:themeColor="text1"/>
          <w:sz w:val="24"/>
          <w:szCs w:val="24"/>
          <w:shd w:val="clear" w:color="auto" w:fill="FFFFFF"/>
        </w:rPr>
        <w:t xml:space="preserve"> </w:t>
      </w:r>
      <w:r w:rsidRPr="0096640B">
        <w:rPr>
          <w:rFonts w:cstheme="minorHAnsi"/>
          <w:color w:val="000000" w:themeColor="text1"/>
          <w:sz w:val="24"/>
          <w:szCs w:val="24"/>
          <w:shd w:val="clear" w:color="auto" w:fill="FFFFFF"/>
        </w:rPr>
        <w:t xml:space="preserve">overview of the goals and parameters </w:t>
      </w:r>
      <w:r w:rsidR="00B2735F" w:rsidRPr="0096640B">
        <w:rPr>
          <w:rFonts w:cstheme="minorHAnsi"/>
          <w:color w:val="000000" w:themeColor="text1"/>
          <w:sz w:val="24"/>
          <w:szCs w:val="24"/>
          <w:shd w:val="clear" w:color="auto" w:fill="FFFFFF"/>
        </w:rPr>
        <w:t xml:space="preserve">for </w:t>
      </w:r>
      <w:proofErr w:type="spellStart"/>
      <w:r w:rsidR="00B2735F" w:rsidRPr="0096640B">
        <w:rPr>
          <w:rFonts w:cstheme="minorHAnsi"/>
          <w:color w:val="000000" w:themeColor="text1"/>
          <w:sz w:val="24"/>
          <w:szCs w:val="24"/>
          <w:shd w:val="clear" w:color="auto" w:fill="FFFFFF"/>
        </w:rPr>
        <w:t>GloBox</w:t>
      </w:r>
      <w:proofErr w:type="spellEnd"/>
      <w:r w:rsidR="00B2735F" w:rsidRPr="0096640B">
        <w:rPr>
          <w:rFonts w:cstheme="minorHAnsi"/>
          <w:color w:val="000000" w:themeColor="text1"/>
          <w:sz w:val="24"/>
          <w:szCs w:val="24"/>
          <w:shd w:val="clear" w:color="auto" w:fill="FFFFFF"/>
        </w:rPr>
        <w:t xml:space="preserve"> - An online marketplace specializing in sourcing unique and high-quality products from around the world.</w:t>
      </w:r>
    </w:p>
    <w:p w14:paraId="0F5B56CF" w14:textId="77777777" w:rsidR="00511D58" w:rsidRPr="0096640B" w:rsidRDefault="00B2735F" w:rsidP="0096640B">
      <w:pPr>
        <w:spacing w:line="360" w:lineRule="auto"/>
        <w:jc w:val="both"/>
        <w:rPr>
          <w:rFonts w:cstheme="minorHAnsi"/>
          <w:color w:val="000000" w:themeColor="text1"/>
          <w:sz w:val="24"/>
          <w:szCs w:val="24"/>
          <w:shd w:val="clear" w:color="auto" w:fill="FFFFFF"/>
        </w:rPr>
      </w:pPr>
      <w:r w:rsidRPr="0096640B">
        <w:rPr>
          <w:rFonts w:cstheme="minorHAnsi"/>
          <w:color w:val="000000" w:themeColor="text1"/>
          <w:sz w:val="24"/>
          <w:szCs w:val="24"/>
          <w:shd w:val="clear" w:color="auto" w:fill="FFFFFF"/>
        </w:rPr>
        <w:t xml:space="preserve">This </w:t>
      </w:r>
      <w:r w:rsidR="008D1BCC" w:rsidRPr="0096640B">
        <w:rPr>
          <w:rFonts w:cstheme="minorHAnsi"/>
          <w:color w:val="000000" w:themeColor="text1"/>
          <w:sz w:val="24"/>
          <w:szCs w:val="24"/>
          <w:shd w:val="clear" w:color="auto" w:fill="FFFFFF"/>
        </w:rPr>
        <w:t>experiment</w:t>
      </w:r>
      <w:r w:rsidRPr="0096640B">
        <w:rPr>
          <w:rFonts w:cstheme="minorHAnsi"/>
          <w:color w:val="000000" w:themeColor="text1"/>
          <w:sz w:val="24"/>
          <w:szCs w:val="24"/>
          <w:shd w:val="clear" w:color="auto" w:fill="FFFFFF"/>
        </w:rPr>
        <w:t xml:space="preserve"> has the </w:t>
      </w:r>
      <w:r w:rsidR="00651E9A" w:rsidRPr="0096640B">
        <w:rPr>
          <w:rFonts w:cstheme="minorHAnsi"/>
          <w:color w:val="000000" w:themeColor="text1"/>
          <w:sz w:val="24"/>
          <w:szCs w:val="24"/>
          <w:shd w:val="clear" w:color="auto" w:fill="FFFFFF"/>
        </w:rPr>
        <w:t>purpose</w:t>
      </w:r>
      <w:r w:rsidRPr="0096640B">
        <w:rPr>
          <w:rFonts w:cstheme="minorHAnsi"/>
          <w:color w:val="000000" w:themeColor="text1"/>
          <w:sz w:val="24"/>
          <w:szCs w:val="24"/>
          <w:shd w:val="clear" w:color="auto" w:fill="FFFFFF"/>
        </w:rPr>
        <w:t xml:space="preserve"> </w:t>
      </w:r>
      <w:r w:rsidR="002A3280" w:rsidRPr="0096640B">
        <w:rPr>
          <w:rFonts w:cstheme="minorHAnsi"/>
          <w:color w:val="000000" w:themeColor="text1"/>
          <w:sz w:val="24"/>
          <w:szCs w:val="24"/>
          <w:shd w:val="clear" w:color="auto" w:fill="FFFFFF"/>
        </w:rPr>
        <w:t>of improving</w:t>
      </w:r>
      <w:r w:rsidRPr="0096640B">
        <w:rPr>
          <w:rFonts w:cstheme="minorHAnsi"/>
          <w:color w:val="000000" w:themeColor="text1"/>
          <w:sz w:val="24"/>
          <w:szCs w:val="24"/>
          <w:shd w:val="clear" w:color="auto" w:fill="FFFFFF"/>
        </w:rPr>
        <w:t xml:space="preserve"> their homepage, whether to compare two versions of a webpage with product feature</w:t>
      </w:r>
      <w:r w:rsidR="00D61FB0" w:rsidRPr="0096640B">
        <w:rPr>
          <w:rFonts w:cstheme="minorHAnsi"/>
          <w:color w:val="000000" w:themeColor="text1"/>
          <w:sz w:val="24"/>
          <w:szCs w:val="24"/>
          <w:shd w:val="clear" w:color="auto" w:fill="FFFFFF"/>
        </w:rPr>
        <w:t>s</w:t>
      </w:r>
      <w:r w:rsidRPr="0096640B">
        <w:rPr>
          <w:rFonts w:cstheme="minorHAnsi"/>
          <w:color w:val="000000" w:themeColor="text1"/>
          <w:sz w:val="24"/>
          <w:szCs w:val="24"/>
          <w:shd w:val="clear" w:color="auto" w:fill="FFFFFF"/>
        </w:rPr>
        <w:t xml:space="preserve"> to determine which one performs </w:t>
      </w:r>
      <w:r w:rsidR="008D1BCC" w:rsidRPr="0096640B">
        <w:rPr>
          <w:rFonts w:cstheme="minorHAnsi"/>
          <w:color w:val="000000" w:themeColor="text1"/>
          <w:sz w:val="24"/>
          <w:szCs w:val="24"/>
          <w:shd w:val="clear" w:color="auto" w:fill="FFFFFF"/>
        </w:rPr>
        <w:t>better</w:t>
      </w:r>
      <w:r w:rsidR="00651E9A" w:rsidRPr="0096640B">
        <w:rPr>
          <w:rFonts w:cstheme="minorHAnsi"/>
          <w:color w:val="000000" w:themeColor="text1"/>
          <w:sz w:val="24"/>
          <w:szCs w:val="24"/>
          <w:shd w:val="clear" w:color="auto" w:fill="FFFFFF"/>
        </w:rPr>
        <w:t>.</w:t>
      </w:r>
      <w:r w:rsidRPr="0096640B">
        <w:rPr>
          <w:rFonts w:cstheme="minorHAnsi"/>
          <w:color w:val="000000" w:themeColor="text1"/>
          <w:sz w:val="24"/>
          <w:szCs w:val="24"/>
          <w:shd w:val="clear" w:color="auto" w:fill="FFFFFF"/>
        </w:rPr>
        <w:t xml:space="preserve"> By randomly assigning customers or users to either the group A (control) – existing landing page or B (treatment) – landing page with food and drinks banner, </w:t>
      </w:r>
      <w:r w:rsidR="009A66BE" w:rsidRPr="0096640B">
        <w:rPr>
          <w:rFonts w:cstheme="minorHAnsi"/>
          <w:color w:val="000000" w:themeColor="text1"/>
          <w:sz w:val="24"/>
          <w:szCs w:val="24"/>
          <w:shd w:val="clear" w:color="auto" w:fill="FFFFFF"/>
        </w:rPr>
        <w:t xml:space="preserve">the Growth team </w:t>
      </w:r>
      <w:r w:rsidRPr="0096640B">
        <w:rPr>
          <w:rFonts w:cstheme="minorHAnsi"/>
          <w:color w:val="000000" w:themeColor="text1"/>
          <w:sz w:val="24"/>
          <w:szCs w:val="24"/>
          <w:shd w:val="clear" w:color="auto" w:fill="FFFFFF"/>
        </w:rPr>
        <w:t xml:space="preserve">can determine which version is more effective at achieving a </w:t>
      </w:r>
      <w:r w:rsidR="009A66BE" w:rsidRPr="0096640B">
        <w:rPr>
          <w:rFonts w:cstheme="minorHAnsi"/>
          <w:color w:val="000000" w:themeColor="text1"/>
          <w:sz w:val="24"/>
          <w:szCs w:val="24"/>
          <w:shd w:val="clear" w:color="auto" w:fill="FFFFFF"/>
        </w:rPr>
        <w:t>particular goal</w:t>
      </w:r>
      <w:r w:rsidR="0090543B" w:rsidRPr="0096640B">
        <w:rPr>
          <w:rFonts w:cstheme="minorHAnsi"/>
          <w:color w:val="000000" w:themeColor="text1"/>
          <w:sz w:val="24"/>
          <w:szCs w:val="24"/>
          <w:shd w:val="clear" w:color="auto" w:fill="FFFFFF"/>
        </w:rPr>
        <w:t xml:space="preserve"> which is increase the </w:t>
      </w:r>
      <w:r w:rsidR="00511D58" w:rsidRPr="0096640B">
        <w:rPr>
          <w:rFonts w:cstheme="minorHAnsi"/>
          <w:color w:val="000000" w:themeColor="text1"/>
          <w:sz w:val="24"/>
          <w:szCs w:val="24"/>
          <w:shd w:val="clear" w:color="auto" w:fill="FFFFFF"/>
        </w:rPr>
        <w:t>revenues</w:t>
      </w:r>
      <w:r w:rsidRPr="0096640B">
        <w:rPr>
          <w:rFonts w:cstheme="minorHAnsi"/>
          <w:color w:val="000000" w:themeColor="text1"/>
          <w:sz w:val="24"/>
          <w:szCs w:val="24"/>
          <w:shd w:val="clear" w:color="auto" w:fill="FFFFFF"/>
        </w:rPr>
        <w:t xml:space="preserve">. </w:t>
      </w:r>
    </w:p>
    <w:p w14:paraId="3354D3F9" w14:textId="021C364A" w:rsidR="00E97B84" w:rsidRPr="0096640B" w:rsidRDefault="009A66BE" w:rsidP="0096640B">
      <w:pPr>
        <w:spacing w:line="360" w:lineRule="auto"/>
        <w:jc w:val="both"/>
        <w:rPr>
          <w:rFonts w:cstheme="minorHAnsi"/>
          <w:color w:val="000000" w:themeColor="text1"/>
          <w:sz w:val="24"/>
          <w:szCs w:val="24"/>
          <w:shd w:val="clear" w:color="auto" w:fill="FFFFFF"/>
        </w:rPr>
      </w:pPr>
      <w:r w:rsidRPr="0096640B">
        <w:rPr>
          <w:rFonts w:cstheme="minorHAnsi"/>
          <w:color w:val="000000" w:themeColor="text1"/>
          <w:sz w:val="24"/>
          <w:szCs w:val="24"/>
          <w:shd w:val="clear" w:color="auto" w:fill="FFFFFF"/>
        </w:rPr>
        <w:t xml:space="preserve">The Growth team </w:t>
      </w:r>
      <w:r w:rsidR="00B2735F" w:rsidRPr="0096640B">
        <w:rPr>
          <w:rFonts w:cstheme="minorHAnsi"/>
          <w:color w:val="000000" w:themeColor="text1"/>
          <w:sz w:val="24"/>
          <w:szCs w:val="24"/>
          <w:shd w:val="clear" w:color="auto" w:fill="FFFFFF"/>
        </w:rPr>
        <w:t>decides to run an A/B test that highlights key products in the food and drink category as a banner at the top of the website</w:t>
      </w:r>
      <w:r w:rsidRPr="0096640B">
        <w:rPr>
          <w:rFonts w:cstheme="minorHAnsi"/>
          <w:color w:val="000000" w:themeColor="text1"/>
          <w:sz w:val="24"/>
          <w:szCs w:val="24"/>
          <w:shd w:val="clear" w:color="auto" w:fill="FFFFFF"/>
        </w:rPr>
        <w:t xml:space="preserve"> which the</w:t>
      </w:r>
      <w:r w:rsidR="00B2735F" w:rsidRPr="0096640B">
        <w:rPr>
          <w:rFonts w:cstheme="minorHAnsi"/>
          <w:color w:val="000000" w:themeColor="text1"/>
          <w:sz w:val="24"/>
          <w:szCs w:val="24"/>
          <w:shd w:val="clear" w:color="auto" w:fill="FFFFFF"/>
        </w:rPr>
        <w:t xml:space="preserve"> control group does not see the banner, and the test group sees it</w:t>
      </w:r>
      <w:r w:rsidRPr="0096640B">
        <w:rPr>
          <w:rFonts w:cstheme="minorHAnsi"/>
          <w:color w:val="000000" w:themeColor="text1"/>
          <w:sz w:val="24"/>
          <w:szCs w:val="24"/>
          <w:shd w:val="clear" w:color="auto" w:fill="FFFFFF"/>
        </w:rPr>
        <w:t xml:space="preserve">. </w:t>
      </w:r>
      <w:r w:rsidR="00655EDD" w:rsidRPr="0096640B">
        <w:rPr>
          <w:rFonts w:cstheme="minorHAnsi"/>
          <w:color w:val="000000" w:themeColor="text1"/>
          <w:sz w:val="24"/>
          <w:szCs w:val="24"/>
          <w:shd w:val="clear" w:color="auto" w:fill="FFFFFF"/>
        </w:rPr>
        <w:t xml:space="preserve">Although The A/B test was conducted over a period of approximately two weeks from January 25th, 2023, to February 6th, </w:t>
      </w:r>
      <w:r w:rsidR="00651E9A" w:rsidRPr="0096640B">
        <w:rPr>
          <w:rFonts w:cstheme="minorHAnsi"/>
          <w:color w:val="000000" w:themeColor="text1"/>
          <w:sz w:val="24"/>
          <w:szCs w:val="24"/>
          <w:shd w:val="clear" w:color="auto" w:fill="FFFFFF"/>
        </w:rPr>
        <w:t>2023,</w:t>
      </w:r>
      <w:r w:rsidR="00830DA9" w:rsidRPr="0096640B">
        <w:rPr>
          <w:rFonts w:cstheme="minorHAnsi"/>
          <w:color w:val="000000" w:themeColor="text1"/>
          <w:sz w:val="24"/>
          <w:szCs w:val="24"/>
          <w:shd w:val="clear" w:color="auto" w:fill="FFFFFF"/>
        </w:rPr>
        <w:t xml:space="preserve"> which is </w:t>
      </w:r>
      <w:r w:rsidR="00782037" w:rsidRPr="0096640B">
        <w:rPr>
          <w:rFonts w:cstheme="minorHAnsi"/>
          <w:color w:val="000000" w:themeColor="text1"/>
          <w:sz w:val="24"/>
          <w:szCs w:val="24"/>
          <w:shd w:val="clear" w:color="auto" w:fill="FFFFFF"/>
        </w:rPr>
        <w:t>precisely</w:t>
      </w:r>
      <w:r w:rsidR="00830DA9" w:rsidRPr="0096640B">
        <w:rPr>
          <w:rFonts w:cstheme="minorHAnsi"/>
          <w:color w:val="000000" w:themeColor="text1"/>
          <w:sz w:val="24"/>
          <w:szCs w:val="24"/>
          <w:shd w:val="clear" w:color="auto" w:fill="FFFFFF"/>
        </w:rPr>
        <w:t xml:space="preserve"> 13 days</w:t>
      </w:r>
      <w:r w:rsidR="00655EDD" w:rsidRPr="0096640B">
        <w:rPr>
          <w:rFonts w:cstheme="minorHAnsi"/>
          <w:color w:val="000000" w:themeColor="text1"/>
          <w:sz w:val="24"/>
          <w:szCs w:val="24"/>
          <w:shd w:val="clear" w:color="auto" w:fill="FFFFFF"/>
        </w:rPr>
        <w:t>.</w:t>
      </w:r>
    </w:p>
    <w:p w14:paraId="08860981" w14:textId="6C7DB638" w:rsidR="009A66BE" w:rsidRPr="0096640B" w:rsidRDefault="009A66BE" w:rsidP="0096640B">
      <w:pPr>
        <w:spacing w:line="360" w:lineRule="auto"/>
        <w:jc w:val="both"/>
        <w:rPr>
          <w:rFonts w:cstheme="minorHAnsi"/>
          <w:color w:val="000000" w:themeColor="text1"/>
          <w:sz w:val="24"/>
          <w:szCs w:val="24"/>
          <w:shd w:val="clear" w:color="auto" w:fill="FFFFFF"/>
        </w:rPr>
      </w:pPr>
      <w:r w:rsidRPr="0096640B">
        <w:rPr>
          <w:rFonts w:cstheme="minorHAnsi"/>
          <w:color w:val="000000" w:themeColor="text1"/>
          <w:sz w:val="24"/>
          <w:szCs w:val="24"/>
          <w:shd w:val="clear" w:color="auto" w:fill="FFFFFF"/>
        </w:rPr>
        <w:t xml:space="preserve">This test will follow setup’s which the experiment is only being run on the mobile website. A user visits the </w:t>
      </w:r>
      <w:proofErr w:type="spellStart"/>
      <w:r w:rsidRPr="0096640B">
        <w:rPr>
          <w:rFonts w:cstheme="minorHAnsi"/>
          <w:color w:val="000000" w:themeColor="text1"/>
          <w:sz w:val="24"/>
          <w:szCs w:val="24"/>
          <w:shd w:val="clear" w:color="auto" w:fill="FFFFFF"/>
        </w:rPr>
        <w:t>GloBox</w:t>
      </w:r>
      <w:proofErr w:type="spellEnd"/>
      <w:r w:rsidRPr="0096640B">
        <w:rPr>
          <w:rFonts w:cstheme="minorHAnsi"/>
          <w:color w:val="000000" w:themeColor="text1"/>
          <w:sz w:val="24"/>
          <w:szCs w:val="24"/>
          <w:shd w:val="clear" w:color="auto" w:fill="FFFFFF"/>
        </w:rPr>
        <w:t xml:space="preserve"> main page and is randomly assigned to either the control or test group. </w:t>
      </w:r>
    </w:p>
    <w:p w14:paraId="6219BCEC" w14:textId="77777777" w:rsidR="009A66BE" w:rsidRPr="0096640B" w:rsidRDefault="009A66BE" w:rsidP="0096640B">
      <w:pPr>
        <w:spacing w:line="360" w:lineRule="auto"/>
        <w:jc w:val="both"/>
        <w:rPr>
          <w:rFonts w:cstheme="minorHAnsi"/>
          <w:color w:val="000000" w:themeColor="text1"/>
          <w:sz w:val="24"/>
          <w:szCs w:val="24"/>
          <w:shd w:val="clear" w:color="auto" w:fill="FFFFFF"/>
        </w:rPr>
      </w:pPr>
    </w:p>
    <w:p w14:paraId="6F77FD10" w14:textId="4205F112" w:rsidR="009A66BE" w:rsidRPr="0096640B" w:rsidRDefault="009A66BE" w:rsidP="0096640B">
      <w:pPr>
        <w:spacing w:line="360" w:lineRule="auto"/>
        <w:jc w:val="both"/>
        <w:rPr>
          <w:rFonts w:cstheme="minorHAnsi"/>
          <w:color w:val="000000" w:themeColor="text1"/>
          <w:sz w:val="24"/>
          <w:szCs w:val="24"/>
          <w:shd w:val="clear" w:color="auto" w:fill="FFFFFF"/>
        </w:rPr>
      </w:pPr>
      <w:r w:rsidRPr="0096640B">
        <w:rPr>
          <w:rFonts w:cstheme="minorHAnsi"/>
          <w:color w:val="000000" w:themeColor="text1"/>
          <w:sz w:val="24"/>
          <w:szCs w:val="24"/>
          <w:shd w:val="clear" w:color="auto" w:fill="FFFFFF"/>
        </w:rPr>
        <w:t xml:space="preserve">Keywords: A/B group; </w:t>
      </w:r>
      <w:r w:rsidR="00472043" w:rsidRPr="0096640B">
        <w:rPr>
          <w:rFonts w:cstheme="minorHAnsi"/>
          <w:color w:val="000000" w:themeColor="text1"/>
          <w:sz w:val="24"/>
          <w:szCs w:val="24"/>
          <w:shd w:val="clear" w:color="auto" w:fill="FFFFFF"/>
        </w:rPr>
        <w:t>total</w:t>
      </w:r>
      <w:r w:rsidR="002A3280" w:rsidRPr="0096640B">
        <w:rPr>
          <w:rFonts w:cstheme="minorHAnsi"/>
          <w:color w:val="000000" w:themeColor="text1"/>
          <w:sz w:val="24"/>
          <w:szCs w:val="24"/>
          <w:shd w:val="clear" w:color="auto" w:fill="FFFFFF"/>
        </w:rPr>
        <w:t>_</w:t>
      </w:r>
      <w:r w:rsidR="00472043" w:rsidRPr="0096640B">
        <w:rPr>
          <w:rFonts w:cstheme="minorHAnsi"/>
          <w:color w:val="000000" w:themeColor="text1"/>
          <w:sz w:val="24"/>
          <w:szCs w:val="24"/>
          <w:shd w:val="clear" w:color="auto" w:fill="FFFFFF"/>
        </w:rPr>
        <w:t>spent</w:t>
      </w:r>
      <w:r w:rsidRPr="0096640B">
        <w:rPr>
          <w:rFonts w:cstheme="minorHAnsi"/>
          <w:color w:val="000000" w:themeColor="text1"/>
          <w:sz w:val="24"/>
          <w:szCs w:val="24"/>
          <w:shd w:val="clear" w:color="auto" w:fill="FFFFFF"/>
        </w:rPr>
        <w:t>; users</w:t>
      </w:r>
      <w:r w:rsidR="0032436E" w:rsidRPr="0096640B">
        <w:rPr>
          <w:rFonts w:cstheme="minorHAnsi"/>
          <w:color w:val="000000" w:themeColor="text1"/>
          <w:sz w:val="24"/>
          <w:szCs w:val="24"/>
          <w:shd w:val="clear" w:color="auto" w:fill="FFFFFF"/>
        </w:rPr>
        <w:t>_iud</w:t>
      </w:r>
      <w:r w:rsidRPr="0096640B">
        <w:rPr>
          <w:rFonts w:cstheme="minorHAnsi"/>
          <w:color w:val="000000" w:themeColor="text1"/>
          <w:sz w:val="24"/>
          <w:szCs w:val="24"/>
          <w:shd w:val="clear" w:color="auto" w:fill="FFFFFF"/>
        </w:rPr>
        <w:t>;</w:t>
      </w:r>
      <w:r w:rsidR="00472043" w:rsidRPr="0096640B">
        <w:rPr>
          <w:rFonts w:cstheme="minorHAnsi"/>
          <w:color w:val="000000" w:themeColor="text1"/>
          <w:sz w:val="24"/>
          <w:szCs w:val="24"/>
          <w:shd w:val="clear" w:color="auto" w:fill="FFFFFF"/>
        </w:rPr>
        <w:t xml:space="preserve"> </w:t>
      </w:r>
      <w:r w:rsidR="004E68E4" w:rsidRPr="0096640B">
        <w:rPr>
          <w:rFonts w:cstheme="minorHAnsi"/>
          <w:color w:val="000000" w:themeColor="text1"/>
          <w:sz w:val="24"/>
          <w:szCs w:val="24"/>
          <w:shd w:val="clear" w:color="auto" w:fill="FFFFFF"/>
        </w:rPr>
        <w:t xml:space="preserve">Converted; gender; </w:t>
      </w:r>
      <w:r w:rsidR="002A3280" w:rsidRPr="0096640B">
        <w:rPr>
          <w:rFonts w:cstheme="minorHAnsi"/>
          <w:color w:val="000000" w:themeColor="text1"/>
          <w:sz w:val="24"/>
          <w:szCs w:val="24"/>
          <w:shd w:val="clear" w:color="auto" w:fill="FFFFFF"/>
        </w:rPr>
        <w:t>device_group</w:t>
      </w:r>
    </w:p>
    <w:p w14:paraId="78A9728E" w14:textId="19274ADF" w:rsidR="009A66BE" w:rsidRPr="0096640B" w:rsidRDefault="009A66BE" w:rsidP="0096640B">
      <w:pPr>
        <w:spacing w:line="360" w:lineRule="auto"/>
        <w:jc w:val="both"/>
        <w:rPr>
          <w:rFonts w:cstheme="minorHAnsi"/>
          <w:color w:val="000000" w:themeColor="text1"/>
          <w:sz w:val="24"/>
          <w:szCs w:val="24"/>
        </w:rPr>
      </w:pPr>
    </w:p>
    <w:p w14:paraId="53F358C0" w14:textId="77777777" w:rsidR="00E97B84" w:rsidRPr="0096640B" w:rsidRDefault="00E97B84"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br w:type="page"/>
      </w:r>
    </w:p>
    <w:p w14:paraId="21322CA4" w14:textId="00E2BE4F" w:rsidR="00894CE7" w:rsidRPr="00894CE7" w:rsidRDefault="007F5674" w:rsidP="00DC3F99">
      <w:pPr>
        <w:spacing w:line="360" w:lineRule="auto"/>
        <w:jc w:val="center"/>
        <w:rPr>
          <w:rFonts w:asciiTheme="majorHAnsi" w:hAnsiTheme="majorHAnsi" w:cstheme="majorHAnsi"/>
          <w:b/>
          <w:bCs/>
          <w:color w:val="000000" w:themeColor="text1"/>
          <w:sz w:val="24"/>
          <w:szCs w:val="24"/>
        </w:rPr>
      </w:pPr>
      <w:r w:rsidRPr="00E81FA6">
        <w:rPr>
          <w:rFonts w:asciiTheme="majorHAnsi" w:hAnsiTheme="majorHAnsi" w:cstheme="majorHAnsi"/>
          <w:b/>
          <w:bCs/>
          <w:color w:val="000000" w:themeColor="text1"/>
          <w:sz w:val="24"/>
          <w:szCs w:val="24"/>
        </w:rPr>
        <w:lastRenderedPageBreak/>
        <w:t>C</w:t>
      </w:r>
      <w:r w:rsidR="009A66BE" w:rsidRPr="00E81FA6">
        <w:rPr>
          <w:rFonts w:asciiTheme="majorHAnsi" w:hAnsiTheme="majorHAnsi" w:cstheme="majorHAnsi"/>
          <w:b/>
          <w:bCs/>
          <w:color w:val="000000" w:themeColor="text1"/>
          <w:sz w:val="24"/>
          <w:szCs w:val="24"/>
        </w:rPr>
        <w:t>ontext</w:t>
      </w:r>
    </w:p>
    <w:p w14:paraId="1CE75557" w14:textId="0E98528E" w:rsidR="00894CE7" w:rsidRPr="00894CE7" w:rsidRDefault="001F750A"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T</w:t>
      </w:r>
      <w:r w:rsidRPr="0096640B">
        <w:rPr>
          <w:rFonts w:cstheme="minorHAnsi"/>
          <w:color w:val="000000" w:themeColor="text1"/>
          <w:sz w:val="24"/>
          <w:szCs w:val="24"/>
        </w:rPr>
        <w:t xml:space="preserve">o evaluate the impact of highlighting key products in the food and drink category on the </w:t>
      </w:r>
      <w:r w:rsidR="006900E2" w:rsidRPr="0096640B">
        <w:rPr>
          <w:rFonts w:cstheme="minorHAnsi"/>
          <w:color w:val="000000" w:themeColor="text1"/>
          <w:sz w:val="24"/>
          <w:szCs w:val="24"/>
        </w:rPr>
        <w:t>Globox</w:t>
      </w:r>
      <w:r w:rsidRPr="0096640B">
        <w:rPr>
          <w:rFonts w:cstheme="minorHAnsi"/>
          <w:color w:val="000000" w:themeColor="text1"/>
          <w:sz w:val="24"/>
          <w:szCs w:val="24"/>
        </w:rPr>
        <w:t xml:space="preserve"> website </w:t>
      </w:r>
      <w:r w:rsidRPr="0096640B">
        <w:rPr>
          <w:rFonts w:cstheme="minorHAnsi"/>
          <w:color w:val="000000" w:themeColor="text1"/>
          <w:sz w:val="24"/>
          <w:szCs w:val="24"/>
        </w:rPr>
        <w:t xml:space="preserve">an </w:t>
      </w:r>
      <w:r w:rsidR="00894CE7" w:rsidRPr="00894CE7">
        <w:rPr>
          <w:rFonts w:cstheme="minorHAnsi"/>
          <w:color w:val="000000" w:themeColor="text1"/>
          <w:sz w:val="24"/>
          <w:szCs w:val="24"/>
        </w:rPr>
        <w:t xml:space="preserve">A/B test was conducted on the Globox mobile website over a </w:t>
      </w:r>
      <w:r w:rsidR="006C0AED" w:rsidRPr="0096640B">
        <w:rPr>
          <w:rFonts w:cstheme="minorHAnsi"/>
          <w:color w:val="000000" w:themeColor="text1"/>
          <w:sz w:val="24"/>
          <w:szCs w:val="24"/>
        </w:rPr>
        <w:t xml:space="preserve">time </w:t>
      </w:r>
      <w:r w:rsidR="006900E2" w:rsidRPr="0096640B">
        <w:rPr>
          <w:rFonts w:cstheme="minorHAnsi"/>
          <w:color w:val="000000" w:themeColor="text1"/>
          <w:sz w:val="24"/>
          <w:szCs w:val="24"/>
        </w:rPr>
        <w:t>span of</w:t>
      </w:r>
      <w:r w:rsidR="00894CE7" w:rsidRPr="00894CE7">
        <w:rPr>
          <w:rFonts w:cstheme="minorHAnsi"/>
          <w:color w:val="000000" w:themeColor="text1"/>
          <w:sz w:val="24"/>
          <w:szCs w:val="24"/>
        </w:rPr>
        <w:t xml:space="preserve"> 12 days, from January 26 to February 6. The purpose of the test was to evaluate the impact of a new banner promoting </w:t>
      </w:r>
      <w:r w:rsidR="006900E2" w:rsidRPr="0096640B">
        <w:rPr>
          <w:rFonts w:cstheme="minorHAnsi"/>
          <w:color w:val="000000" w:themeColor="text1"/>
          <w:sz w:val="24"/>
          <w:szCs w:val="24"/>
        </w:rPr>
        <w:t>food</w:t>
      </w:r>
      <w:r w:rsidR="00894CE7" w:rsidRPr="00894CE7">
        <w:rPr>
          <w:rFonts w:cstheme="minorHAnsi"/>
          <w:color w:val="000000" w:themeColor="text1"/>
          <w:sz w:val="24"/>
          <w:szCs w:val="24"/>
        </w:rPr>
        <w:t xml:space="preserve"> and drink offerings on user behavior.</w:t>
      </w:r>
    </w:p>
    <w:p w14:paraId="2EA05D5C" w14:textId="1A567DED" w:rsidR="00894CE7" w:rsidRPr="0096640B" w:rsidRDefault="00894CE7" w:rsidP="0096640B">
      <w:pPr>
        <w:spacing w:line="360" w:lineRule="auto"/>
        <w:jc w:val="both"/>
        <w:rPr>
          <w:rFonts w:cstheme="minorHAnsi"/>
          <w:color w:val="000000" w:themeColor="text1"/>
          <w:sz w:val="24"/>
          <w:szCs w:val="24"/>
        </w:rPr>
      </w:pPr>
      <w:r w:rsidRPr="00894CE7">
        <w:rPr>
          <w:rFonts w:cstheme="minorHAnsi"/>
          <w:color w:val="000000" w:themeColor="text1"/>
          <w:sz w:val="24"/>
          <w:szCs w:val="24"/>
        </w:rPr>
        <w:t xml:space="preserve">The new food and drink banner was </w:t>
      </w:r>
      <w:r w:rsidR="006900E2" w:rsidRPr="0096640B">
        <w:rPr>
          <w:rFonts w:cstheme="minorHAnsi"/>
          <w:color w:val="000000" w:themeColor="text1"/>
          <w:sz w:val="24"/>
          <w:szCs w:val="24"/>
        </w:rPr>
        <w:t>propo</w:t>
      </w:r>
      <w:r w:rsidR="00FB2024" w:rsidRPr="0096640B">
        <w:rPr>
          <w:rFonts w:cstheme="minorHAnsi"/>
          <w:color w:val="000000" w:themeColor="text1"/>
          <w:sz w:val="24"/>
          <w:szCs w:val="24"/>
        </w:rPr>
        <w:t xml:space="preserve">sed by the team and </w:t>
      </w:r>
      <w:r w:rsidRPr="00894CE7">
        <w:rPr>
          <w:rFonts w:cstheme="minorHAnsi"/>
          <w:color w:val="000000" w:themeColor="text1"/>
          <w:sz w:val="24"/>
          <w:szCs w:val="24"/>
        </w:rPr>
        <w:t xml:space="preserve">introduced with the expectation that it would enhance user engagement and </w:t>
      </w:r>
      <w:r w:rsidR="00F76692" w:rsidRPr="0096640B">
        <w:rPr>
          <w:rFonts w:cstheme="minorHAnsi"/>
          <w:color w:val="000000" w:themeColor="text1"/>
          <w:sz w:val="24"/>
          <w:szCs w:val="24"/>
        </w:rPr>
        <w:t>i</w:t>
      </w:r>
      <w:r w:rsidR="002D78BE" w:rsidRPr="0096640B">
        <w:rPr>
          <w:rFonts w:cstheme="minorHAnsi"/>
          <w:color w:val="000000" w:themeColor="text1"/>
          <w:sz w:val="24"/>
          <w:szCs w:val="24"/>
        </w:rPr>
        <w:t>ncrease</w:t>
      </w:r>
      <w:r w:rsidRPr="00894CE7">
        <w:rPr>
          <w:rFonts w:cstheme="minorHAnsi"/>
          <w:color w:val="000000" w:themeColor="text1"/>
          <w:sz w:val="24"/>
          <w:szCs w:val="24"/>
        </w:rPr>
        <w:t xml:space="preserve"> </w:t>
      </w:r>
      <w:r w:rsidR="00EE4BD3" w:rsidRPr="0096640B">
        <w:rPr>
          <w:rFonts w:cstheme="minorHAnsi"/>
          <w:color w:val="000000" w:themeColor="text1"/>
          <w:sz w:val="24"/>
          <w:szCs w:val="24"/>
        </w:rPr>
        <w:t>purchases</w:t>
      </w:r>
      <w:r w:rsidRPr="00894CE7">
        <w:rPr>
          <w:rFonts w:cstheme="minorHAnsi"/>
          <w:color w:val="000000" w:themeColor="text1"/>
          <w:sz w:val="24"/>
          <w:szCs w:val="24"/>
        </w:rPr>
        <w:t xml:space="preserve"> by highlighting the variety of offerings available.</w:t>
      </w:r>
      <w:r w:rsidR="004C6685" w:rsidRPr="0096640B">
        <w:rPr>
          <w:rFonts w:cstheme="minorHAnsi"/>
          <w:color w:val="000000" w:themeColor="text1"/>
          <w:sz w:val="24"/>
          <w:szCs w:val="24"/>
        </w:rPr>
        <w:t xml:space="preserve"> While the </w:t>
      </w:r>
      <w:r w:rsidRPr="00894CE7">
        <w:rPr>
          <w:rFonts w:cstheme="minorHAnsi"/>
          <w:color w:val="000000" w:themeColor="text1"/>
          <w:sz w:val="24"/>
          <w:szCs w:val="24"/>
        </w:rPr>
        <w:t>Users visiting the site during the test period were randomly assigned to the control</w:t>
      </w:r>
      <w:r w:rsidR="00C9707C" w:rsidRPr="0096640B">
        <w:rPr>
          <w:rFonts w:cstheme="minorHAnsi"/>
          <w:color w:val="000000" w:themeColor="text1"/>
          <w:sz w:val="24"/>
          <w:szCs w:val="24"/>
        </w:rPr>
        <w:t>(A)</w:t>
      </w:r>
      <w:r w:rsidRPr="00894CE7">
        <w:rPr>
          <w:rFonts w:cstheme="minorHAnsi"/>
          <w:color w:val="000000" w:themeColor="text1"/>
          <w:sz w:val="24"/>
          <w:szCs w:val="24"/>
        </w:rPr>
        <w:t xml:space="preserve"> </w:t>
      </w:r>
      <w:r w:rsidR="0005258B" w:rsidRPr="0096640B">
        <w:rPr>
          <w:rFonts w:cstheme="minorHAnsi"/>
          <w:color w:val="000000" w:themeColor="text1"/>
          <w:sz w:val="24"/>
          <w:szCs w:val="24"/>
        </w:rPr>
        <w:t xml:space="preserve">or </w:t>
      </w:r>
      <w:r w:rsidR="00EE4BD3" w:rsidRPr="0096640B">
        <w:rPr>
          <w:rFonts w:cstheme="minorHAnsi"/>
          <w:color w:val="000000" w:themeColor="text1"/>
          <w:sz w:val="24"/>
          <w:szCs w:val="24"/>
        </w:rPr>
        <w:t>treatment group</w:t>
      </w:r>
      <w:r w:rsidR="00C9707C" w:rsidRPr="0096640B">
        <w:rPr>
          <w:rFonts w:cstheme="minorHAnsi"/>
          <w:color w:val="000000" w:themeColor="text1"/>
          <w:sz w:val="24"/>
          <w:szCs w:val="24"/>
        </w:rPr>
        <w:t>(B)</w:t>
      </w:r>
      <w:r w:rsidRPr="00894CE7">
        <w:rPr>
          <w:rFonts w:cstheme="minorHAnsi"/>
          <w:color w:val="000000" w:themeColor="text1"/>
          <w:sz w:val="24"/>
          <w:szCs w:val="24"/>
        </w:rPr>
        <w:t xml:space="preserve">. The control group saw </w:t>
      </w:r>
      <w:r w:rsidR="005C21E1" w:rsidRPr="0096640B">
        <w:rPr>
          <w:rFonts w:cstheme="minorHAnsi"/>
          <w:color w:val="000000" w:themeColor="text1"/>
          <w:sz w:val="24"/>
          <w:szCs w:val="24"/>
        </w:rPr>
        <w:t>the</w:t>
      </w:r>
      <w:r w:rsidR="005C21E1" w:rsidRPr="0096640B">
        <w:rPr>
          <w:rFonts w:cstheme="minorHAnsi"/>
          <w:color w:val="000000" w:themeColor="text1"/>
          <w:sz w:val="24"/>
          <w:szCs w:val="24"/>
        </w:rPr>
        <w:t xml:space="preserve"> existing landing page</w:t>
      </w:r>
      <w:r w:rsidR="00E35739" w:rsidRPr="0096640B">
        <w:rPr>
          <w:rFonts w:cstheme="minorHAnsi"/>
          <w:color w:val="000000" w:themeColor="text1"/>
          <w:sz w:val="24"/>
          <w:szCs w:val="24"/>
        </w:rPr>
        <w:t xml:space="preserve"> </w:t>
      </w:r>
      <w:r w:rsidRPr="00894CE7">
        <w:rPr>
          <w:rFonts w:cstheme="minorHAnsi"/>
          <w:color w:val="000000" w:themeColor="text1"/>
          <w:sz w:val="24"/>
          <w:szCs w:val="24"/>
        </w:rPr>
        <w:t>and the t</w:t>
      </w:r>
      <w:r w:rsidR="00CA4C9A" w:rsidRPr="0096640B">
        <w:rPr>
          <w:rFonts w:cstheme="minorHAnsi"/>
          <w:color w:val="000000" w:themeColor="text1"/>
          <w:sz w:val="24"/>
          <w:szCs w:val="24"/>
        </w:rPr>
        <w:t>reatment</w:t>
      </w:r>
      <w:r w:rsidR="00C9707C" w:rsidRPr="0096640B">
        <w:rPr>
          <w:rFonts w:cstheme="minorHAnsi"/>
          <w:color w:val="000000" w:themeColor="text1"/>
          <w:sz w:val="24"/>
          <w:szCs w:val="24"/>
        </w:rPr>
        <w:t xml:space="preserve"> group</w:t>
      </w:r>
      <w:r w:rsidRPr="00894CE7">
        <w:rPr>
          <w:rFonts w:cstheme="minorHAnsi"/>
          <w:color w:val="000000" w:themeColor="text1"/>
          <w:sz w:val="24"/>
          <w:szCs w:val="24"/>
        </w:rPr>
        <w:t xml:space="preserve"> </w:t>
      </w:r>
      <w:r w:rsidR="00E35739" w:rsidRPr="0096640B">
        <w:rPr>
          <w:rFonts w:cstheme="minorHAnsi"/>
          <w:color w:val="000000" w:themeColor="text1"/>
          <w:sz w:val="24"/>
          <w:szCs w:val="24"/>
        </w:rPr>
        <w:t xml:space="preserve">saw </w:t>
      </w:r>
      <w:r w:rsidR="00B57B15" w:rsidRPr="0096640B">
        <w:rPr>
          <w:rFonts w:cstheme="minorHAnsi"/>
          <w:color w:val="000000" w:themeColor="text1"/>
          <w:sz w:val="24"/>
          <w:szCs w:val="24"/>
        </w:rPr>
        <w:t>a streamlined</w:t>
      </w:r>
      <w:r w:rsidR="00E35739" w:rsidRPr="0096640B">
        <w:rPr>
          <w:rFonts w:cstheme="minorHAnsi"/>
          <w:color w:val="000000" w:themeColor="text1"/>
          <w:sz w:val="24"/>
          <w:szCs w:val="24"/>
        </w:rPr>
        <w:t xml:space="preserve"> landing page with a banner to highlight the food and drink category.</w:t>
      </w:r>
      <w:r w:rsidR="00C9707C" w:rsidRPr="0096640B">
        <w:rPr>
          <w:rFonts w:cstheme="minorHAnsi"/>
          <w:color w:val="000000" w:themeColor="text1"/>
          <w:sz w:val="24"/>
          <w:szCs w:val="24"/>
        </w:rPr>
        <w:t xml:space="preserve"> </w:t>
      </w:r>
      <w:r w:rsidRPr="00894CE7">
        <w:rPr>
          <w:rFonts w:cstheme="minorHAnsi"/>
          <w:color w:val="000000" w:themeColor="text1"/>
          <w:sz w:val="24"/>
          <w:szCs w:val="24"/>
        </w:rPr>
        <w:t xml:space="preserve">The assignment of </w:t>
      </w:r>
      <w:r w:rsidR="00EE4BD3" w:rsidRPr="0096640B">
        <w:rPr>
          <w:rFonts w:cstheme="minorHAnsi"/>
          <w:color w:val="000000" w:themeColor="text1"/>
          <w:sz w:val="24"/>
          <w:szCs w:val="24"/>
        </w:rPr>
        <w:t xml:space="preserve">users was </w:t>
      </w:r>
      <w:r w:rsidRPr="00894CE7">
        <w:rPr>
          <w:rFonts w:cstheme="minorHAnsi"/>
          <w:color w:val="000000" w:themeColor="text1"/>
          <w:sz w:val="24"/>
          <w:szCs w:val="24"/>
        </w:rPr>
        <w:t>randomly to ensure that the two groups were comparable in terms of user characteristics</w:t>
      </w:r>
      <w:r w:rsidR="00EE4BD3" w:rsidRPr="0096640B">
        <w:rPr>
          <w:rFonts w:cstheme="minorHAnsi"/>
          <w:color w:val="000000" w:themeColor="text1"/>
          <w:sz w:val="24"/>
          <w:szCs w:val="24"/>
        </w:rPr>
        <w:t xml:space="preserve"> </w:t>
      </w:r>
      <w:r w:rsidRPr="00894CE7">
        <w:rPr>
          <w:rFonts w:cstheme="minorHAnsi"/>
          <w:color w:val="000000" w:themeColor="text1"/>
          <w:sz w:val="24"/>
          <w:szCs w:val="24"/>
        </w:rPr>
        <w:t>as described below.</w:t>
      </w:r>
    </w:p>
    <w:p w14:paraId="040C0824" w14:textId="2E9D28BE" w:rsidR="00B96F39" w:rsidRPr="0096640B" w:rsidRDefault="00B96F39" w:rsidP="0096640B">
      <w:pPr>
        <w:pStyle w:val="Default"/>
        <w:spacing w:line="360" w:lineRule="auto"/>
        <w:jc w:val="both"/>
        <w:rPr>
          <w:rFonts w:asciiTheme="minorHAnsi" w:hAnsiTheme="minorHAnsi" w:cstheme="minorHAnsi"/>
          <w:color w:val="000000" w:themeColor="text1"/>
          <w:lang w:val="en-US"/>
        </w:rPr>
      </w:pPr>
      <w:r w:rsidRPr="00D06C15">
        <w:rPr>
          <w:rFonts w:asciiTheme="minorHAnsi" w:hAnsiTheme="minorHAnsi" w:cstheme="minorHAnsi"/>
          <w:b/>
          <w:bCs/>
          <w:color w:val="000000" w:themeColor="text1"/>
          <w:lang w:val="en-US"/>
        </w:rPr>
        <w:t>Control</w:t>
      </w:r>
      <w:r w:rsidR="005C21E1" w:rsidRPr="00D06C15">
        <w:rPr>
          <w:rFonts w:asciiTheme="minorHAnsi" w:hAnsiTheme="minorHAnsi" w:cstheme="minorHAnsi"/>
          <w:b/>
          <w:bCs/>
          <w:color w:val="000000" w:themeColor="text1"/>
          <w:lang w:val="en-US"/>
        </w:rPr>
        <w:t xml:space="preserve"> group</w:t>
      </w:r>
      <w:r w:rsidRPr="00D06C15">
        <w:rPr>
          <w:rFonts w:asciiTheme="minorHAnsi" w:hAnsiTheme="minorHAnsi" w:cstheme="minorHAnsi"/>
          <w:b/>
          <w:bCs/>
          <w:color w:val="000000" w:themeColor="text1"/>
          <w:lang w:val="en-US"/>
        </w:rPr>
        <w:t xml:space="preserve"> </w:t>
      </w:r>
      <w:r w:rsidRPr="00D06C15">
        <w:rPr>
          <w:rFonts w:asciiTheme="minorHAnsi" w:hAnsiTheme="minorHAnsi" w:cstheme="minorHAnsi"/>
          <w:b/>
          <w:bCs/>
          <w:color w:val="000000" w:themeColor="text1"/>
          <w:lang w:val="en-US"/>
        </w:rPr>
        <w:t>A:</w:t>
      </w:r>
      <w:r w:rsidRPr="0096640B">
        <w:rPr>
          <w:rFonts w:asciiTheme="minorHAnsi" w:hAnsiTheme="minorHAnsi" w:cstheme="minorHAnsi"/>
          <w:color w:val="000000" w:themeColor="text1"/>
          <w:lang w:val="en-US"/>
        </w:rPr>
        <w:t xml:space="preserve"> The existing landing page. </w:t>
      </w:r>
    </w:p>
    <w:p w14:paraId="5AC5725C" w14:textId="4344AD52" w:rsidR="00B96F39" w:rsidRPr="0096640B" w:rsidRDefault="005C21E1" w:rsidP="0096640B">
      <w:pPr>
        <w:spacing w:line="360" w:lineRule="auto"/>
        <w:jc w:val="both"/>
        <w:rPr>
          <w:rFonts w:cstheme="minorHAnsi"/>
          <w:color w:val="000000" w:themeColor="text1"/>
          <w:sz w:val="24"/>
          <w:szCs w:val="24"/>
        </w:rPr>
      </w:pPr>
      <w:r w:rsidRPr="00D06C15">
        <w:rPr>
          <w:rFonts w:cstheme="minorHAnsi"/>
          <w:b/>
          <w:bCs/>
          <w:color w:val="000000" w:themeColor="text1"/>
          <w:sz w:val="24"/>
          <w:szCs w:val="24"/>
        </w:rPr>
        <w:t>Treatment group</w:t>
      </w:r>
      <w:r w:rsidR="00B96F39" w:rsidRPr="00D06C15">
        <w:rPr>
          <w:rFonts w:cstheme="minorHAnsi"/>
          <w:b/>
          <w:bCs/>
          <w:color w:val="000000" w:themeColor="text1"/>
          <w:sz w:val="24"/>
          <w:szCs w:val="24"/>
        </w:rPr>
        <w:t xml:space="preserve"> B</w:t>
      </w:r>
      <w:r w:rsidR="00B96F39" w:rsidRPr="0096640B">
        <w:rPr>
          <w:rFonts w:cstheme="minorHAnsi"/>
          <w:color w:val="000000" w:themeColor="text1"/>
          <w:sz w:val="24"/>
          <w:szCs w:val="24"/>
        </w:rPr>
        <w:t>: A streamlined landing page with a banner to highlight the food and drink category.</w:t>
      </w:r>
    </w:p>
    <w:p w14:paraId="521C783A" w14:textId="3311D22E" w:rsidR="00D06C15" w:rsidRPr="0096640B" w:rsidRDefault="00D13D22"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Must</w:t>
      </w:r>
      <w:r w:rsidR="004B4F90" w:rsidRPr="0096640B">
        <w:rPr>
          <w:rFonts w:cstheme="minorHAnsi"/>
          <w:color w:val="000000" w:themeColor="text1"/>
          <w:sz w:val="24"/>
          <w:szCs w:val="24"/>
        </w:rPr>
        <w:t xml:space="preserve"> be </w:t>
      </w:r>
      <w:r w:rsidRPr="0096640B">
        <w:rPr>
          <w:rFonts w:cstheme="minorHAnsi"/>
          <w:color w:val="000000" w:themeColor="text1"/>
          <w:sz w:val="24"/>
          <w:szCs w:val="24"/>
        </w:rPr>
        <w:t>assured</w:t>
      </w:r>
      <w:r w:rsidR="004B4F90" w:rsidRPr="0096640B">
        <w:rPr>
          <w:rFonts w:cstheme="minorHAnsi"/>
          <w:color w:val="000000" w:themeColor="text1"/>
          <w:sz w:val="24"/>
          <w:szCs w:val="24"/>
        </w:rPr>
        <w:t xml:space="preserve"> that the</w:t>
      </w:r>
      <w:r w:rsidR="004B4F90" w:rsidRPr="0096640B">
        <w:rPr>
          <w:rFonts w:cstheme="minorHAnsi"/>
          <w:color w:val="000000" w:themeColor="text1"/>
          <w:sz w:val="24"/>
          <w:szCs w:val="24"/>
        </w:rPr>
        <w:t xml:space="preserve"> hypothesis predicts that the</w:t>
      </w:r>
      <w:r w:rsidR="00772366" w:rsidRPr="0096640B">
        <w:rPr>
          <w:rFonts w:cstheme="minorHAnsi"/>
          <w:color w:val="000000" w:themeColor="text1"/>
          <w:sz w:val="24"/>
          <w:szCs w:val="24"/>
        </w:rPr>
        <w:t xml:space="preserve"> treatment group</w:t>
      </w:r>
      <w:r w:rsidR="0084516F" w:rsidRPr="0096640B">
        <w:rPr>
          <w:rFonts w:cstheme="minorHAnsi"/>
          <w:color w:val="000000" w:themeColor="text1"/>
          <w:sz w:val="24"/>
          <w:szCs w:val="24"/>
        </w:rPr>
        <w:t xml:space="preserve"> (B)</w:t>
      </w:r>
      <w:r w:rsidR="00772366" w:rsidRPr="0096640B">
        <w:rPr>
          <w:rFonts w:cstheme="minorHAnsi"/>
          <w:color w:val="000000" w:themeColor="text1"/>
          <w:sz w:val="24"/>
          <w:szCs w:val="24"/>
        </w:rPr>
        <w:t xml:space="preserve"> with </w:t>
      </w:r>
      <w:r w:rsidRPr="0096640B">
        <w:rPr>
          <w:rFonts w:cstheme="minorHAnsi"/>
          <w:color w:val="000000" w:themeColor="text1"/>
          <w:sz w:val="24"/>
          <w:szCs w:val="24"/>
        </w:rPr>
        <w:t>the streamlined</w:t>
      </w:r>
      <w:r w:rsidR="004B4F90" w:rsidRPr="0096640B">
        <w:rPr>
          <w:rFonts w:cstheme="minorHAnsi"/>
          <w:color w:val="000000" w:themeColor="text1"/>
          <w:sz w:val="24"/>
          <w:szCs w:val="24"/>
        </w:rPr>
        <w:t xml:space="preserve"> banner will lead to a higher conversion rate compared to the existing process </w:t>
      </w:r>
      <w:r w:rsidR="00772366" w:rsidRPr="0096640B">
        <w:rPr>
          <w:rFonts w:cstheme="minorHAnsi"/>
          <w:color w:val="000000" w:themeColor="text1"/>
          <w:sz w:val="24"/>
          <w:szCs w:val="24"/>
        </w:rPr>
        <w:t xml:space="preserve">on </w:t>
      </w:r>
      <w:r w:rsidR="0084516F" w:rsidRPr="0096640B">
        <w:rPr>
          <w:rFonts w:cstheme="minorHAnsi"/>
          <w:color w:val="000000" w:themeColor="text1"/>
          <w:sz w:val="24"/>
          <w:szCs w:val="24"/>
        </w:rPr>
        <w:t>control group(A</w:t>
      </w:r>
      <w:r w:rsidR="004B4F90" w:rsidRPr="0096640B">
        <w:rPr>
          <w:rFonts w:cstheme="minorHAnsi"/>
          <w:color w:val="000000" w:themeColor="text1"/>
          <w:sz w:val="24"/>
          <w:szCs w:val="24"/>
        </w:rPr>
        <w:t>). It is expected that the advertisement of the food and drinks category will lead more customers to buy from this category resulting in increased revenue for the company.</w:t>
      </w:r>
    </w:p>
    <w:p w14:paraId="702CEB9F" w14:textId="144C0BA8" w:rsidR="00B57B15" w:rsidRPr="00894CE7" w:rsidRDefault="00B57B15" w:rsidP="0096640B">
      <w:pPr>
        <w:spacing w:line="360" w:lineRule="auto"/>
        <w:jc w:val="center"/>
        <w:rPr>
          <w:rFonts w:asciiTheme="majorHAnsi" w:hAnsiTheme="majorHAnsi" w:cstheme="majorHAnsi"/>
          <w:b/>
          <w:bCs/>
          <w:color w:val="000000" w:themeColor="text1"/>
          <w:sz w:val="24"/>
          <w:szCs w:val="24"/>
        </w:rPr>
      </w:pPr>
      <w:r w:rsidRPr="00E81FA6">
        <w:rPr>
          <w:rFonts w:asciiTheme="majorHAnsi" w:hAnsiTheme="majorHAnsi" w:cstheme="majorHAnsi"/>
          <w:b/>
          <w:bCs/>
          <w:color w:val="000000" w:themeColor="text1"/>
          <w:sz w:val="24"/>
          <w:szCs w:val="24"/>
        </w:rPr>
        <w:t xml:space="preserve">Metrics </w:t>
      </w:r>
      <w:r w:rsidR="0010540D" w:rsidRPr="00E81FA6">
        <w:rPr>
          <w:rFonts w:asciiTheme="majorHAnsi" w:hAnsiTheme="majorHAnsi" w:cstheme="majorHAnsi"/>
          <w:b/>
          <w:bCs/>
          <w:color w:val="000000" w:themeColor="text1"/>
          <w:sz w:val="24"/>
          <w:szCs w:val="24"/>
        </w:rPr>
        <w:t>and Analytics</w:t>
      </w:r>
    </w:p>
    <w:p w14:paraId="592A576E" w14:textId="453421C8" w:rsidR="00894CE7" w:rsidRPr="00894CE7" w:rsidRDefault="00894CE7" w:rsidP="0096640B">
      <w:pPr>
        <w:spacing w:line="360" w:lineRule="auto"/>
        <w:jc w:val="both"/>
        <w:rPr>
          <w:rFonts w:cstheme="minorHAnsi"/>
          <w:color w:val="000000" w:themeColor="text1"/>
          <w:sz w:val="24"/>
          <w:szCs w:val="24"/>
        </w:rPr>
      </w:pPr>
      <w:r w:rsidRPr="00894CE7">
        <w:rPr>
          <w:rFonts w:cstheme="minorHAnsi"/>
          <w:color w:val="000000" w:themeColor="text1"/>
          <w:sz w:val="24"/>
          <w:szCs w:val="24"/>
        </w:rPr>
        <w:t xml:space="preserve">The primary </w:t>
      </w:r>
      <w:r w:rsidR="00422070" w:rsidRPr="0096640B">
        <w:rPr>
          <w:rFonts w:cstheme="minorHAnsi"/>
          <w:color w:val="000000" w:themeColor="text1"/>
          <w:sz w:val="24"/>
          <w:szCs w:val="24"/>
        </w:rPr>
        <w:t>metrics take</w:t>
      </w:r>
      <w:r w:rsidR="00B546A9" w:rsidRPr="0096640B">
        <w:rPr>
          <w:rFonts w:cstheme="minorHAnsi"/>
          <w:color w:val="000000" w:themeColor="text1"/>
          <w:sz w:val="24"/>
          <w:szCs w:val="24"/>
        </w:rPr>
        <w:t xml:space="preserve"> on for</w:t>
      </w:r>
      <w:r w:rsidRPr="00894CE7">
        <w:rPr>
          <w:rFonts w:cstheme="minorHAnsi"/>
          <w:color w:val="000000" w:themeColor="text1"/>
          <w:sz w:val="24"/>
          <w:szCs w:val="24"/>
        </w:rPr>
        <w:t xml:space="preserve"> the test were the conversion rate and the average amount spent per user</w:t>
      </w:r>
      <w:r w:rsidR="00752C88" w:rsidRPr="0096640B">
        <w:rPr>
          <w:rFonts w:cstheme="minorHAnsi"/>
          <w:color w:val="000000" w:themeColor="text1"/>
          <w:sz w:val="24"/>
          <w:szCs w:val="24"/>
        </w:rPr>
        <w:t xml:space="preserve"> which </w:t>
      </w:r>
      <w:r w:rsidR="00D13D22" w:rsidRPr="0096640B">
        <w:rPr>
          <w:rFonts w:cstheme="minorHAnsi"/>
          <w:color w:val="000000" w:themeColor="text1"/>
          <w:sz w:val="24"/>
          <w:szCs w:val="24"/>
        </w:rPr>
        <w:t>the dataset</w:t>
      </w:r>
      <w:r w:rsidR="00752C88" w:rsidRPr="00894CE7">
        <w:rPr>
          <w:rFonts w:cstheme="minorHAnsi"/>
          <w:color w:val="000000" w:themeColor="text1"/>
          <w:sz w:val="24"/>
          <w:szCs w:val="24"/>
        </w:rPr>
        <w:t xml:space="preserve"> used for the analysis includes data on approximately</w:t>
      </w:r>
      <w:r w:rsidR="0055176E" w:rsidRPr="0096640B">
        <w:rPr>
          <w:rFonts w:cstheme="minorHAnsi"/>
          <w:color w:val="000000" w:themeColor="text1"/>
          <w:sz w:val="24"/>
          <w:szCs w:val="24"/>
        </w:rPr>
        <w:t xml:space="preserve"> total sample size of 48,943, </w:t>
      </w:r>
      <w:r w:rsidR="00752C88" w:rsidRPr="00894CE7">
        <w:rPr>
          <w:rFonts w:cstheme="minorHAnsi"/>
          <w:color w:val="000000" w:themeColor="text1"/>
          <w:sz w:val="24"/>
          <w:szCs w:val="24"/>
        </w:rPr>
        <w:t>users</w:t>
      </w:r>
      <w:r w:rsidR="00D13D22" w:rsidRPr="0096640B">
        <w:rPr>
          <w:rFonts w:cstheme="minorHAnsi"/>
          <w:color w:val="000000" w:themeColor="text1"/>
          <w:sz w:val="24"/>
          <w:szCs w:val="24"/>
        </w:rPr>
        <w:t xml:space="preserve"> </w:t>
      </w:r>
      <w:r w:rsidR="00752C88" w:rsidRPr="00894CE7">
        <w:rPr>
          <w:rFonts w:cstheme="minorHAnsi"/>
          <w:color w:val="000000" w:themeColor="text1"/>
          <w:sz w:val="24"/>
          <w:szCs w:val="24"/>
        </w:rPr>
        <w:t>who visited the site during the test period.</w:t>
      </w:r>
      <w:r w:rsidR="00D06C15">
        <w:rPr>
          <w:rFonts w:cstheme="minorHAnsi"/>
          <w:color w:val="000000" w:themeColor="text1"/>
          <w:sz w:val="24"/>
          <w:szCs w:val="24"/>
        </w:rPr>
        <w:t xml:space="preserve"> </w:t>
      </w:r>
      <w:r w:rsidRPr="00894CE7">
        <w:rPr>
          <w:rFonts w:cstheme="minorHAnsi"/>
          <w:color w:val="000000" w:themeColor="text1"/>
          <w:sz w:val="24"/>
          <w:szCs w:val="24"/>
        </w:rPr>
        <w:t xml:space="preserve">The conversion rate was defined as the proportion of users who made a purchase during their visit or subsequent visits to the site. The average amount spent was calculated as the total amount spent divided by the number of users. Both metrics were calculated for each group separately. These metrics are important as an increase in one or both would be an overall increase in revenue for </w:t>
      </w:r>
      <w:proofErr w:type="spellStart"/>
      <w:r w:rsidRPr="00894CE7">
        <w:rPr>
          <w:rFonts w:cstheme="minorHAnsi"/>
          <w:color w:val="000000" w:themeColor="text1"/>
          <w:sz w:val="24"/>
          <w:szCs w:val="24"/>
        </w:rPr>
        <w:t>GloBox</w:t>
      </w:r>
      <w:proofErr w:type="spellEnd"/>
      <w:r w:rsidRPr="00894CE7">
        <w:rPr>
          <w:rFonts w:cstheme="minorHAnsi"/>
          <w:color w:val="000000" w:themeColor="text1"/>
          <w:sz w:val="24"/>
          <w:szCs w:val="24"/>
        </w:rPr>
        <w:t>.</w:t>
      </w:r>
    </w:p>
    <w:p w14:paraId="77BCB28B" w14:textId="2628DEFA" w:rsidR="007F5674" w:rsidRPr="0096640B" w:rsidRDefault="00894CE7" w:rsidP="0096640B">
      <w:pPr>
        <w:spacing w:line="360" w:lineRule="auto"/>
        <w:jc w:val="both"/>
        <w:rPr>
          <w:rFonts w:cstheme="minorHAnsi"/>
          <w:color w:val="000000" w:themeColor="text1"/>
          <w:sz w:val="24"/>
          <w:szCs w:val="24"/>
        </w:rPr>
      </w:pPr>
      <w:r w:rsidRPr="00894CE7">
        <w:rPr>
          <w:rFonts w:cstheme="minorHAnsi"/>
          <w:color w:val="000000" w:themeColor="text1"/>
          <w:sz w:val="24"/>
          <w:szCs w:val="24"/>
        </w:rPr>
        <w:lastRenderedPageBreak/>
        <w:t>The data collected was the</w:t>
      </w:r>
      <w:r w:rsidR="00C422A2" w:rsidRPr="0096640B">
        <w:rPr>
          <w:rFonts w:cstheme="minorHAnsi"/>
          <w:color w:val="000000" w:themeColor="text1"/>
          <w:sz w:val="24"/>
          <w:szCs w:val="24"/>
        </w:rPr>
        <w:t xml:space="preserve"> </w:t>
      </w:r>
      <w:r w:rsidRPr="00894CE7">
        <w:rPr>
          <w:rFonts w:cstheme="minorHAnsi"/>
          <w:color w:val="000000" w:themeColor="text1"/>
          <w:sz w:val="24"/>
          <w:szCs w:val="24"/>
        </w:rPr>
        <w:t>group they were assigned to, whether they made a purchase or not, the amount they spent, and other user characteristics such as gender, device, and country of residence.</w:t>
      </w:r>
    </w:p>
    <w:p w14:paraId="18B67BA1" w14:textId="2C0BCCF1" w:rsidR="004B1D61" w:rsidRPr="00E81FA6" w:rsidRDefault="004B1D61" w:rsidP="00D06C15">
      <w:pPr>
        <w:spacing w:line="360" w:lineRule="auto"/>
        <w:jc w:val="center"/>
        <w:rPr>
          <w:rFonts w:asciiTheme="majorHAnsi" w:hAnsiTheme="majorHAnsi" w:cstheme="majorHAnsi"/>
          <w:b/>
          <w:bCs/>
          <w:color w:val="000000" w:themeColor="text1"/>
          <w:sz w:val="24"/>
          <w:szCs w:val="24"/>
        </w:rPr>
      </w:pPr>
      <w:r w:rsidRPr="00E81FA6">
        <w:rPr>
          <w:rFonts w:asciiTheme="majorHAnsi" w:hAnsiTheme="majorHAnsi" w:cstheme="majorHAnsi"/>
          <w:b/>
          <w:bCs/>
          <w:color w:val="000000" w:themeColor="text1"/>
          <w:sz w:val="24"/>
          <w:szCs w:val="24"/>
        </w:rPr>
        <w:t xml:space="preserve">Querying on </w:t>
      </w:r>
      <w:r w:rsidR="002D0EBD" w:rsidRPr="00E81FA6">
        <w:rPr>
          <w:rFonts w:asciiTheme="majorHAnsi" w:hAnsiTheme="majorHAnsi" w:cstheme="majorHAnsi"/>
          <w:b/>
          <w:bCs/>
          <w:color w:val="000000" w:themeColor="text1"/>
          <w:sz w:val="24"/>
          <w:szCs w:val="24"/>
        </w:rPr>
        <w:t>PostgreSQL</w:t>
      </w:r>
    </w:p>
    <w:p w14:paraId="00764EB8" w14:textId="4D1E13F2" w:rsidR="0096640B" w:rsidRPr="0096640B" w:rsidRDefault="001509B1"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After Querying the dataset which contains</w:t>
      </w:r>
      <w:r w:rsidR="00E8339B" w:rsidRPr="0096640B">
        <w:rPr>
          <w:rFonts w:cstheme="minorHAnsi"/>
          <w:color w:val="000000" w:themeColor="text1"/>
          <w:sz w:val="24"/>
          <w:szCs w:val="24"/>
        </w:rPr>
        <w:t xml:space="preserve">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 xml:space="preserve"> – </w:t>
      </w:r>
      <w:r w:rsidR="006A7D19" w:rsidRPr="0096640B">
        <w:rPr>
          <w:rFonts w:cstheme="minorHAnsi"/>
          <w:color w:val="000000" w:themeColor="text1"/>
          <w:sz w:val="24"/>
          <w:szCs w:val="24"/>
        </w:rPr>
        <w:t>users</w:t>
      </w:r>
      <w:r w:rsidRPr="0096640B">
        <w:rPr>
          <w:rFonts w:cstheme="minorHAnsi"/>
          <w:color w:val="000000" w:themeColor="text1"/>
          <w:sz w:val="24"/>
          <w:szCs w:val="24"/>
        </w:rPr>
        <w:t xml:space="preserve"> ID</w:t>
      </w:r>
      <w:bookmarkStart w:id="0" w:name="_Hlk145521143"/>
      <w:r w:rsidR="00E8339B" w:rsidRPr="0096640B">
        <w:rPr>
          <w:rFonts w:cstheme="minorHAnsi"/>
          <w:color w:val="000000" w:themeColor="text1"/>
          <w:sz w:val="24"/>
          <w:szCs w:val="24"/>
        </w:rPr>
        <w:t xml:space="preserve">, </w:t>
      </w:r>
      <w:r w:rsidR="004933A8" w:rsidRPr="0096640B">
        <w:rPr>
          <w:rFonts w:cstheme="minorHAnsi"/>
          <w:color w:val="000000" w:themeColor="text1"/>
          <w:sz w:val="24"/>
          <w:szCs w:val="24"/>
        </w:rPr>
        <w:t>Gender,</w:t>
      </w:r>
      <w:r w:rsidR="00E8339B" w:rsidRPr="0096640B">
        <w:rPr>
          <w:rFonts w:cstheme="minorHAnsi"/>
          <w:color w:val="000000" w:themeColor="text1"/>
          <w:sz w:val="24"/>
          <w:szCs w:val="24"/>
        </w:rPr>
        <w:t xml:space="preserve"> Ab_group, </w:t>
      </w:r>
      <w:r w:rsidR="00E074F3" w:rsidRPr="0096640B">
        <w:rPr>
          <w:rFonts w:cstheme="minorHAnsi"/>
          <w:color w:val="000000" w:themeColor="text1"/>
          <w:sz w:val="24"/>
          <w:szCs w:val="24"/>
        </w:rPr>
        <w:t xml:space="preserve">Total </w:t>
      </w:r>
      <w:r w:rsidR="00D06C15" w:rsidRPr="0096640B">
        <w:rPr>
          <w:rFonts w:cstheme="minorHAnsi"/>
          <w:color w:val="000000" w:themeColor="text1"/>
          <w:sz w:val="24"/>
          <w:szCs w:val="24"/>
        </w:rPr>
        <w:t>spent,</w:t>
      </w:r>
      <w:r w:rsidR="00E074F3" w:rsidRPr="0096640B">
        <w:rPr>
          <w:rFonts w:cstheme="minorHAnsi"/>
          <w:color w:val="000000" w:themeColor="text1"/>
          <w:sz w:val="24"/>
          <w:szCs w:val="24"/>
        </w:rPr>
        <w:t xml:space="preserve"> converted</w:t>
      </w:r>
      <w:r w:rsidR="0041499A" w:rsidRPr="0096640B">
        <w:rPr>
          <w:rFonts w:cstheme="minorHAnsi"/>
          <w:color w:val="000000" w:themeColor="text1"/>
          <w:sz w:val="24"/>
          <w:szCs w:val="24"/>
        </w:rPr>
        <w:t xml:space="preserve"> </w:t>
      </w:r>
      <w:r w:rsidR="00967860" w:rsidRPr="0096640B">
        <w:rPr>
          <w:rFonts w:cstheme="minorHAnsi"/>
          <w:color w:val="000000" w:themeColor="text1"/>
          <w:sz w:val="24"/>
          <w:szCs w:val="24"/>
        </w:rPr>
        <w:t xml:space="preserve">and </w:t>
      </w:r>
      <w:r w:rsidR="00967860" w:rsidRPr="0096640B">
        <w:rPr>
          <w:rFonts w:cstheme="minorHAnsi"/>
          <w:color w:val="000000" w:themeColor="text1"/>
          <w:sz w:val="24"/>
          <w:szCs w:val="24"/>
        </w:rPr>
        <w:t>Country</w:t>
      </w:r>
      <w:r w:rsidR="00967860" w:rsidRPr="0096640B">
        <w:rPr>
          <w:rFonts w:cstheme="minorHAnsi"/>
          <w:color w:val="000000" w:themeColor="text1"/>
          <w:sz w:val="24"/>
          <w:szCs w:val="24"/>
        </w:rPr>
        <w:t xml:space="preserve">, </w:t>
      </w:r>
      <w:r w:rsidR="00E8339B" w:rsidRPr="0096640B">
        <w:rPr>
          <w:rFonts w:cstheme="minorHAnsi"/>
          <w:color w:val="000000" w:themeColor="text1"/>
          <w:sz w:val="24"/>
          <w:szCs w:val="24"/>
        </w:rPr>
        <w:t xml:space="preserve">which are </w:t>
      </w:r>
      <w:r w:rsidR="007428ED" w:rsidRPr="0096640B">
        <w:rPr>
          <w:rFonts w:cstheme="minorHAnsi"/>
          <w:color w:val="000000" w:themeColor="text1"/>
          <w:sz w:val="24"/>
          <w:szCs w:val="24"/>
        </w:rPr>
        <w:t>significant piece of information as it offers a summary of the unique users present in the 'users' table</w:t>
      </w:r>
      <w:r w:rsidR="006A7D19" w:rsidRPr="0096640B">
        <w:rPr>
          <w:rFonts w:cstheme="minorHAnsi"/>
          <w:color w:val="000000" w:themeColor="text1"/>
          <w:sz w:val="24"/>
          <w:szCs w:val="24"/>
        </w:rPr>
        <w:t xml:space="preserve"> wi</w:t>
      </w:r>
      <w:r w:rsidR="00CB784A" w:rsidRPr="0096640B">
        <w:rPr>
          <w:rFonts w:cstheme="minorHAnsi"/>
          <w:color w:val="000000" w:themeColor="text1"/>
          <w:sz w:val="24"/>
          <w:szCs w:val="24"/>
        </w:rPr>
        <w:t xml:space="preserve">th direct relation with a Gender table and </w:t>
      </w:r>
      <w:r w:rsidR="00BC4A82" w:rsidRPr="0096640B">
        <w:rPr>
          <w:rFonts w:cstheme="minorHAnsi"/>
          <w:color w:val="000000" w:themeColor="text1"/>
          <w:sz w:val="24"/>
          <w:szCs w:val="24"/>
        </w:rPr>
        <w:t xml:space="preserve">with the </w:t>
      </w:r>
      <w:r w:rsidR="00967860" w:rsidRPr="0096640B">
        <w:rPr>
          <w:rFonts w:cstheme="minorHAnsi"/>
          <w:color w:val="000000" w:themeColor="text1"/>
          <w:sz w:val="24"/>
          <w:szCs w:val="24"/>
        </w:rPr>
        <w:t>Ab_group</w:t>
      </w:r>
      <w:r w:rsidR="007428ED" w:rsidRPr="0096640B">
        <w:rPr>
          <w:rFonts w:cstheme="minorHAnsi"/>
          <w:color w:val="000000" w:themeColor="text1"/>
          <w:sz w:val="24"/>
          <w:szCs w:val="24"/>
        </w:rPr>
        <w:t xml:space="preserve">. It becomes a foundational metric for various analytical and decision-making processes within the </w:t>
      </w:r>
      <w:r w:rsidR="00485B5B" w:rsidRPr="0096640B">
        <w:rPr>
          <w:rFonts w:cstheme="minorHAnsi"/>
          <w:color w:val="000000" w:themeColor="text1"/>
          <w:sz w:val="24"/>
          <w:szCs w:val="24"/>
        </w:rPr>
        <w:t>company.</w:t>
      </w:r>
      <w:bookmarkEnd w:id="0"/>
    </w:p>
    <w:p w14:paraId="14F33AD4" w14:textId="7A9A4C37" w:rsidR="00FF4690" w:rsidRPr="00E81FA6" w:rsidRDefault="00FF4690" w:rsidP="0096640B">
      <w:pPr>
        <w:spacing w:line="360" w:lineRule="auto"/>
        <w:jc w:val="center"/>
        <w:rPr>
          <w:rFonts w:asciiTheme="majorHAnsi" w:hAnsiTheme="majorHAnsi" w:cstheme="majorHAnsi"/>
          <w:b/>
          <w:bCs/>
          <w:color w:val="000000" w:themeColor="text1"/>
          <w:sz w:val="24"/>
          <w:szCs w:val="24"/>
        </w:rPr>
      </w:pPr>
      <w:r w:rsidRPr="00E81FA6">
        <w:rPr>
          <w:rFonts w:asciiTheme="majorHAnsi" w:hAnsiTheme="majorHAnsi" w:cstheme="majorHAnsi"/>
          <w:b/>
          <w:bCs/>
          <w:color w:val="000000" w:themeColor="text1"/>
          <w:sz w:val="24"/>
          <w:szCs w:val="24"/>
        </w:rPr>
        <w:t>A</w:t>
      </w:r>
      <w:r w:rsidR="00927A5C" w:rsidRPr="00E81FA6">
        <w:rPr>
          <w:rFonts w:asciiTheme="majorHAnsi" w:hAnsiTheme="majorHAnsi" w:cstheme="majorHAnsi"/>
          <w:b/>
          <w:bCs/>
          <w:color w:val="000000" w:themeColor="text1"/>
          <w:sz w:val="24"/>
          <w:szCs w:val="24"/>
        </w:rPr>
        <w:t>/B Test on Excel</w:t>
      </w:r>
    </w:p>
    <w:p w14:paraId="47C81628" w14:textId="10B155D7" w:rsidR="00E97B84" w:rsidRPr="0096640B" w:rsidRDefault="00BE0F65"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After querying the database using Beekeeper Studio, I obtained the values</w:t>
      </w:r>
      <w:r w:rsidR="008F56D8" w:rsidRPr="0096640B">
        <w:rPr>
          <w:rFonts w:cstheme="minorHAnsi"/>
          <w:color w:val="000000" w:themeColor="text1"/>
          <w:sz w:val="24"/>
          <w:szCs w:val="24"/>
        </w:rPr>
        <w:t xml:space="preserve"> </w:t>
      </w:r>
      <w:r w:rsidR="007538B6" w:rsidRPr="0096640B">
        <w:rPr>
          <w:rFonts w:cstheme="minorHAnsi"/>
          <w:color w:val="000000" w:themeColor="text1"/>
          <w:sz w:val="24"/>
          <w:szCs w:val="24"/>
        </w:rPr>
        <w:t>of the</w:t>
      </w:r>
      <w:r w:rsidR="008F56D8" w:rsidRPr="0096640B">
        <w:rPr>
          <w:rFonts w:cstheme="minorHAnsi"/>
          <w:color w:val="000000" w:themeColor="text1"/>
          <w:sz w:val="24"/>
          <w:szCs w:val="24"/>
        </w:rPr>
        <w:t xml:space="preserve"> Control group </w:t>
      </w:r>
      <w:r w:rsidR="008F56D8" w:rsidRPr="0096640B">
        <w:rPr>
          <w:rFonts w:cstheme="minorHAnsi"/>
          <w:color w:val="000000" w:themeColor="text1"/>
          <w:sz w:val="24"/>
          <w:szCs w:val="24"/>
        </w:rPr>
        <w:t xml:space="preserve">which </w:t>
      </w:r>
      <w:r w:rsidR="008F56D8" w:rsidRPr="0096640B">
        <w:rPr>
          <w:rFonts w:cstheme="minorHAnsi"/>
          <w:color w:val="000000" w:themeColor="text1"/>
          <w:sz w:val="24"/>
          <w:szCs w:val="24"/>
        </w:rPr>
        <w:t>had a conversion rate of 3.923% while the T</w:t>
      </w:r>
      <w:r w:rsidR="008F56D8" w:rsidRPr="0096640B">
        <w:rPr>
          <w:rFonts w:cstheme="minorHAnsi"/>
          <w:color w:val="000000" w:themeColor="text1"/>
          <w:sz w:val="24"/>
          <w:szCs w:val="24"/>
        </w:rPr>
        <w:t>reatment</w:t>
      </w:r>
      <w:r w:rsidR="008F56D8" w:rsidRPr="0096640B">
        <w:rPr>
          <w:rFonts w:cstheme="minorHAnsi"/>
          <w:color w:val="000000" w:themeColor="text1"/>
          <w:sz w:val="24"/>
          <w:szCs w:val="24"/>
        </w:rPr>
        <w:t xml:space="preserve"> group had a conversion rate of 4.630%. The average spent in the Control group was $3.37 </w:t>
      </w:r>
      <w:r w:rsidR="007538B6" w:rsidRPr="0096640B">
        <w:rPr>
          <w:rFonts w:cstheme="minorHAnsi"/>
          <w:color w:val="000000" w:themeColor="text1"/>
          <w:sz w:val="24"/>
          <w:szCs w:val="24"/>
        </w:rPr>
        <w:t>and</w:t>
      </w:r>
      <w:r w:rsidR="008F56D8" w:rsidRPr="0096640B">
        <w:rPr>
          <w:rFonts w:cstheme="minorHAnsi"/>
          <w:color w:val="000000" w:themeColor="text1"/>
          <w:sz w:val="24"/>
          <w:szCs w:val="24"/>
        </w:rPr>
        <w:t xml:space="preserve"> $3.39 in the </w:t>
      </w:r>
      <w:r w:rsidR="007538B6" w:rsidRPr="0096640B">
        <w:rPr>
          <w:rFonts w:cstheme="minorHAnsi"/>
          <w:color w:val="000000" w:themeColor="text1"/>
          <w:sz w:val="24"/>
          <w:szCs w:val="24"/>
        </w:rPr>
        <w:t>Treatment group</w:t>
      </w:r>
      <w:r w:rsidR="008F56D8" w:rsidRPr="0096640B">
        <w:rPr>
          <w:rFonts w:cstheme="minorHAnsi"/>
          <w:color w:val="000000" w:themeColor="text1"/>
          <w:sz w:val="24"/>
          <w:szCs w:val="24"/>
        </w:rPr>
        <w:t>.</w:t>
      </w:r>
    </w:p>
    <w:p w14:paraId="08ECDD88" w14:textId="4B62421A" w:rsidR="00E97B84" w:rsidRPr="0096640B" w:rsidRDefault="004D4780" w:rsidP="0096640B">
      <w:pPr>
        <w:pStyle w:val="ListParagraph"/>
        <w:numPr>
          <w:ilvl w:val="0"/>
          <w:numId w:val="4"/>
        </w:numPr>
        <w:spacing w:line="360" w:lineRule="auto"/>
        <w:jc w:val="both"/>
        <w:rPr>
          <w:rFonts w:cstheme="minorHAnsi"/>
          <w:b/>
          <w:bCs/>
          <w:color w:val="000000" w:themeColor="text1"/>
          <w:sz w:val="24"/>
          <w:szCs w:val="24"/>
        </w:rPr>
      </w:pPr>
      <w:r w:rsidRPr="0096640B">
        <w:rPr>
          <w:rFonts w:cstheme="minorHAnsi"/>
          <w:b/>
          <w:bCs/>
          <w:color w:val="000000" w:themeColor="text1"/>
          <w:sz w:val="24"/>
          <w:szCs w:val="24"/>
        </w:rPr>
        <w:t>Difference in conversion rate between the two groups:</w:t>
      </w:r>
    </w:p>
    <w:tbl>
      <w:tblPr>
        <w:tblStyle w:val="PlainTable5"/>
        <w:tblW w:w="5842" w:type="dxa"/>
        <w:tblLook w:val="04A0" w:firstRow="1" w:lastRow="0" w:firstColumn="1" w:lastColumn="0" w:noHBand="0" w:noVBand="1"/>
      </w:tblPr>
      <w:tblGrid>
        <w:gridCol w:w="2993"/>
        <w:gridCol w:w="1081"/>
        <w:gridCol w:w="1768"/>
      </w:tblGrid>
      <w:tr w:rsidR="0096640B" w:rsidRPr="005B502F" w14:paraId="01CCACBC" w14:textId="77777777" w:rsidTr="00B22B68">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13DB9E52" w14:textId="77777777" w:rsidR="005B502F" w:rsidRPr="005B502F" w:rsidRDefault="005B502F" w:rsidP="0096640B">
            <w:pPr>
              <w:spacing w:after="0" w:line="360" w:lineRule="auto"/>
              <w:jc w:val="both"/>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test group</w:t>
            </w:r>
          </w:p>
        </w:tc>
        <w:tc>
          <w:tcPr>
            <w:tcW w:w="0" w:type="auto"/>
            <w:hideMark/>
          </w:tcPr>
          <w:p w14:paraId="6B556BF4" w14:textId="6BAB5364" w:rsidR="005B502F" w:rsidRPr="005B502F" w:rsidRDefault="005B502F" w:rsidP="0096640B">
            <w:pPr>
              <w:spacing w:after="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n</w:t>
            </w:r>
            <w:r w:rsidR="001D2DEB" w:rsidRPr="0096640B">
              <w:rPr>
                <w:rFonts w:eastAsia="Times New Roman" w:cstheme="minorHAnsi"/>
                <w:color w:val="000000" w:themeColor="text1"/>
                <w:kern w:val="0"/>
                <w:sz w:val="24"/>
                <w:szCs w:val="24"/>
                <w:lang w:eastAsia="pt-PT"/>
                <w14:ligatures w14:val="none"/>
              </w:rPr>
              <w:t>otation</w:t>
            </w:r>
          </w:p>
        </w:tc>
        <w:tc>
          <w:tcPr>
            <w:tcW w:w="1768" w:type="dxa"/>
            <w:hideMark/>
          </w:tcPr>
          <w:p w14:paraId="471B6A60" w14:textId="0F5CAFA3" w:rsidR="005B502F" w:rsidRPr="005B502F" w:rsidRDefault="004933A8" w:rsidP="0096640B">
            <w:pPr>
              <w:spacing w:after="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p</w:t>
            </w:r>
            <w:r w:rsidRPr="0096640B">
              <w:rPr>
                <w:rFonts w:eastAsia="Times New Roman" w:cstheme="minorHAnsi"/>
                <w:color w:val="000000" w:themeColor="text1"/>
                <w:kern w:val="0"/>
                <w:sz w:val="24"/>
                <w:szCs w:val="24"/>
                <w:lang w:eastAsia="pt-PT"/>
                <w14:ligatures w14:val="none"/>
              </w:rPr>
              <w:t>roportion</w:t>
            </w:r>
          </w:p>
        </w:tc>
      </w:tr>
      <w:tr w:rsidR="0096640B" w:rsidRPr="0096640B" w14:paraId="204032D7"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0B6331" w14:textId="77777777" w:rsidR="005B502F" w:rsidRPr="005B502F" w:rsidRDefault="005B502F" w:rsidP="0096640B">
            <w:pPr>
              <w:spacing w:after="0" w:line="360" w:lineRule="auto"/>
              <w:jc w:val="both"/>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A</w:t>
            </w:r>
          </w:p>
        </w:tc>
        <w:tc>
          <w:tcPr>
            <w:tcW w:w="0" w:type="auto"/>
            <w:hideMark/>
          </w:tcPr>
          <w:p w14:paraId="63E91FCC"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24343</w:t>
            </w:r>
          </w:p>
        </w:tc>
        <w:tc>
          <w:tcPr>
            <w:tcW w:w="1768" w:type="dxa"/>
            <w:hideMark/>
          </w:tcPr>
          <w:p w14:paraId="0175D384" w14:textId="77777777" w:rsidR="005B502F" w:rsidRPr="005B502F" w:rsidRDefault="005B502F" w:rsidP="0096640B">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0.0392</w:t>
            </w:r>
          </w:p>
        </w:tc>
      </w:tr>
      <w:tr w:rsidR="0096640B" w:rsidRPr="005B502F" w14:paraId="6219F898" w14:textId="77777777" w:rsidTr="00B22B68">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EB2B4F" w14:textId="77777777" w:rsidR="005B502F" w:rsidRPr="005B502F" w:rsidRDefault="005B502F"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5B502F">
              <w:rPr>
                <w:rFonts w:asciiTheme="minorHAnsi" w:eastAsia="Times New Roman" w:hAnsiTheme="minorHAnsi" w:cstheme="minorHAnsi"/>
                <w:color w:val="000000" w:themeColor="text1"/>
                <w:kern w:val="0"/>
                <w:sz w:val="24"/>
                <w:szCs w:val="24"/>
                <w:lang w:eastAsia="pt-PT"/>
                <w14:ligatures w14:val="none"/>
              </w:rPr>
              <w:t>B</w:t>
            </w:r>
          </w:p>
        </w:tc>
        <w:tc>
          <w:tcPr>
            <w:tcW w:w="0" w:type="auto"/>
            <w:hideMark/>
          </w:tcPr>
          <w:p w14:paraId="2DE96CCD" w14:textId="77777777" w:rsidR="005B502F" w:rsidRPr="005B502F" w:rsidRDefault="005B502F"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24600</w:t>
            </w:r>
          </w:p>
        </w:tc>
        <w:tc>
          <w:tcPr>
            <w:tcW w:w="1768" w:type="dxa"/>
            <w:hideMark/>
          </w:tcPr>
          <w:p w14:paraId="6EFFB043" w14:textId="77777777" w:rsidR="005B502F" w:rsidRPr="005B502F" w:rsidRDefault="005B502F" w:rsidP="0096640B">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0.0463</w:t>
            </w:r>
          </w:p>
        </w:tc>
      </w:tr>
      <w:tr w:rsidR="0096640B" w:rsidRPr="0096640B" w14:paraId="212E37DD"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962BB9C" w14:textId="77777777" w:rsidR="005B502F" w:rsidRPr="005B502F" w:rsidRDefault="005B502F"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p>
        </w:tc>
        <w:tc>
          <w:tcPr>
            <w:tcW w:w="0" w:type="auto"/>
            <w:hideMark/>
          </w:tcPr>
          <w:p w14:paraId="7BC401B8"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
        </w:tc>
        <w:tc>
          <w:tcPr>
            <w:tcW w:w="1768" w:type="dxa"/>
            <w:hideMark/>
          </w:tcPr>
          <w:p w14:paraId="2982FCEF"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
        </w:tc>
      </w:tr>
      <w:tr w:rsidR="0096640B" w:rsidRPr="005B502F" w14:paraId="535ACB64" w14:textId="77777777" w:rsidTr="00B22B68">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521E75D" w14:textId="77777777" w:rsidR="005B502F" w:rsidRPr="005B502F" w:rsidRDefault="005B502F" w:rsidP="0096640B">
            <w:pPr>
              <w:spacing w:after="0" w:line="360" w:lineRule="auto"/>
              <w:jc w:val="both"/>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calculation</w:t>
            </w:r>
          </w:p>
        </w:tc>
        <w:tc>
          <w:tcPr>
            <w:tcW w:w="0" w:type="auto"/>
            <w:hideMark/>
          </w:tcPr>
          <w:p w14:paraId="00B5989B" w14:textId="77777777" w:rsidR="005B502F" w:rsidRPr="005B502F" w:rsidRDefault="005B502F"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Notation</w:t>
            </w:r>
          </w:p>
        </w:tc>
        <w:tc>
          <w:tcPr>
            <w:tcW w:w="1768" w:type="dxa"/>
            <w:hideMark/>
          </w:tcPr>
          <w:p w14:paraId="51AC202A" w14:textId="77777777" w:rsidR="005B502F" w:rsidRPr="005B502F" w:rsidRDefault="005B502F"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value</w:t>
            </w:r>
          </w:p>
        </w:tc>
      </w:tr>
      <w:tr w:rsidR="0096640B" w:rsidRPr="0096640B" w14:paraId="5FBEE120"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D39A25A" w14:textId="77777777" w:rsidR="005B502F" w:rsidRPr="005B502F" w:rsidRDefault="005B502F" w:rsidP="0096640B">
            <w:pPr>
              <w:spacing w:after="0" w:line="360" w:lineRule="auto"/>
              <w:jc w:val="both"/>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Sample size (control)</w:t>
            </w:r>
          </w:p>
        </w:tc>
        <w:tc>
          <w:tcPr>
            <w:tcW w:w="0" w:type="auto"/>
            <w:hideMark/>
          </w:tcPr>
          <w:p w14:paraId="07164D89"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n1</w:t>
            </w:r>
          </w:p>
        </w:tc>
        <w:tc>
          <w:tcPr>
            <w:tcW w:w="1768" w:type="dxa"/>
            <w:hideMark/>
          </w:tcPr>
          <w:p w14:paraId="7DA93764"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24343</w:t>
            </w:r>
          </w:p>
        </w:tc>
      </w:tr>
      <w:tr w:rsidR="0096640B" w:rsidRPr="005B502F" w14:paraId="57F89166" w14:textId="77777777" w:rsidTr="00B22B68">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8CF74BF" w14:textId="77777777" w:rsidR="005B502F" w:rsidRPr="005B502F" w:rsidRDefault="005B502F"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5B502F">
              <w:rPr>
                <w:rFonts w:asciiTheme="minorHAnsi" w:eastAsia="Times New Roman" w:hAnsiTheme="minorHAnsi" w:cstheme="minorHAnsi"/>
                <w:color w:val="000000" w:themeColor="text1"/>
                <w:kern w:val="0"/>
                <w:sz w:val="24"/>
                <w:szCs w:val="24"/>
                <w:lang w:eastAsia="pt-PT"/>
                <w14:ligatures w14:val="none"/>
              </w:rPr>
              <w:t>Sample size (treatment)</w:t>
            </w:r>
          </w:p>
        </w:tc>
        <w:tc>
          <w:tcPr>
            <w:tcW w:w="0" w:type="auto"/>
            <w:hideMark/>
          </w:tcPr>
          <w:p w14:paraId="09BEA15A" w14:textId="77777777" w:rsidR="005B502F" w:rsidRPr="005B502F" w:rsidRDefault="005B502F"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n2</w:t>
            </w:r>
          </w:p>
        </w:tc>
        <w:tc>
          <w:tcPr>
            <w:tcW w:w="1768" w:type="dxa"/>
            <w:hideMark/>
          </w:tcPr>
          <w:p w14:paraId="7140A4A0" w14:textId="77777777" w:rsidR="005B502F" w:rsidRPr="005B502F" w:rsidRDefault="005B502F"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24600</w:t>
            </w:r>
          </w:p>
        </w:tc>
      </w:tr>
      <w:tr w:rsidR="0096640B" w:rsidRPr="0096640B" w14:paraId="57CC8B25"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5EED8E2" w14:textId="77777777" w:rsidR="005B502F" w:rsidRPr="005B502F" w:rsidRDefault="005B502F"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5B502F">
              <w:rPr>
                <w:rFonts w:asciiTheme="minorHAnsi" w:eastAsia="Times New Roman" w:hAnsiTheme="minorHAnsi" w:cstheme="minorHAnsi"/>
                <w:color w:val="000000" w:themeColor="text1"/>
                <w:kern w:val="0"/>
                <w:sz w:val="24"/>
                <w:szCs w:val="24"/>
                <w:lang w:eastAsia="pt-PT"/>
                <w14:ligatures w14:val="none"/>
              </w:rPr>
              <w:t>Sample proportion (control)</w:t>
            </w:r>
          </w:p>
        </w:tc>
        <w:tc>
          <w:tcPr>
            <w:tcW w:w="0" w:type="auto"/>
            <w:hideMark/>
          </w:tcPr>
          <w:p w14:paraId="67034658"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p1^</w:t>
            </w:r>
          </w:p>
        </w:tc>
        <w:tc>
          <w:tcPr>
            <w:tcW w:w="1768" w:type="dxa"/>
            <w:hideMark/>
          </w:tcPr>
          <w:p w14:paraId="03AE7BB5"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0.0392</w:t>
            </w:r>
          </w:p>
        </w:tc>
      </w:tr>
      <w:tr w:rsidR="0096640B" w:rsidRPr="005B502F" w14:paraId="18547AC7" w14:textId="77777777" w:rsidTr="00B22B68">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D02F3B7" w14:textId="77777777" w:rsidR="005B502F" w:rsidRPr="005B502F" w:rsidRDefault="005B502F"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5B502F">
              <w:rPr>
                <w:rFonts w:asciiTheme="minorHAnsi" w:eastAsia="Times New Roman" w:hAnsiTheme="minorHAnsi" w:cstheme="minorHAnsi"/>
                <w:color w:val="000000" w:themeColor="text1"/>
                <w:kern w:val="0"/>
                <w:sz w:val="24"/>
                <w:szCs w:val="24"/>
                <w:lang w:eastAsia="pt-PT"/>
                <w14:ligatures w14:val="none"/>
              </w:rPr>
              <w:t>Sample proportion (treatment)</w:t>
            </w:r>
          </w:p>
        </w:tc>
        <w:tc>
          <w:tcPr>
            <w:tcW w:w="0" w:type="auto"/>
            <w:hideMark/>
          </w:tcPr>
          <w:p w14:paraId="554C9530" w14:textId="77777777" w:rsidR="005B502F" w:rsidRPr="005B502F" w:rsidRDefault="005B502F"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p2^</w:t>
            </w:r>
          </w:p>
        </w:tc>
        <w:tc>
          <w:tcPr>
            <w:tcW w:w="1768" w:type="dxa"/>
            <w:hideMark/>
          </w:tcPr>
          <w:p w14:paraId="760426E1" w14:textId="77777777" w:rsidR="005B502F" w:rsidRPr="005B502F" w:rsidRDefault="005B502F"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0.0463</w:t>
            </w:r>
          </w:p>
        </w:tc>
      </w:tr>
      <w:tr w:rsidR="0096640B" w:rsidRPr="0096640B" w14:paraId="78DAA59D"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BF6F3A4" w14:textId="77777777" w:rsidR="005B502F" w:rsidRPr="005B502F" w:rsidRDefault="005B502F"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5B502F">
              <w:rPr>
                <w:rFonts w:asciiTheme="minorHAnsi" w:eastAsia="Times New Roman" w:hAnsiTheme="minorHAnsi" w:cstheme="minorHAnsi"/>
                <w:color w:val="000000" w:themeColor="text1"/>
                <w:kern w:val="0"/>
                <w:sz w:val="24"/>
                <w:szCs w:val="24"/>
                <w:lang w:eastAsia="pt-PT"/>
                <w14:ligatures w14:val="none"/>
              </w:rPr>
              <w:t>pooled proportion</w:t>
            </w:r>
          </w:p>
        </w:tc>
        <w:tc>
          <w:tcPr>
            <w:tcW w:w="0" w:type="auto"/>
            <w:hideMark/>
          </w:tcPr>
          <w:p w14:paraId="4BEDC221"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p^</w:t>
            </w:r>
          </w:p>
        </w:tc>
        <w:tc>
          <w:tcPr>
            <w:tcW w:w="1768" w:type="dxa"/>
            <w:hideMark/>
          </w:tcPr>
          <w:p w14:paraId="7B3D4706"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0.0428</w:t>
            </w:r>
          </w:p>
        </w:tc>
      </w:tr>
      <w:tr w:rsidR="0096640B" w:rsidRPr="005B502F" w14:paraId="39BB62F1" w14:textId="77777777" w:rsidTr="00B22B68">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1082B9" w14:textId="77777777" w:rsidR="005B502F" w:rsidRPr="005B502F" w:rsidRDefault="005B502F"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5B502F">
              <w:rPr>
                <w:rFonts w:asciiTheme="minorHAnsi" w:eastAsia="Times New Roman" w:hAnsiTheme="minorHAnsi" w:cstheme="minorHAnsi"/>
                <w:color w:val="000000" w:themeColor="text1"/>
                <w:kern w:val="0"/>
                <w:sz w:val="24"/>
                <w:szCs w:val="24"/>
                <w:lang w:eastAsia="pt-PT"/>
                <w14:ligatures w14:val="none"/>
              </w:rPr>
              <w:t>Test statistic</w:t>
            </w:r>
          </w:p>
        </w:tc>
        <w:tc>
          <w:tcPr>
            <w:tcW w:w="0" w:type="auto"/>
            <w:hideMark/>
          </w:tcPr>
          <w:p w14:paraId="4F73FBCD" w14:textId="77777777" w:rsidR="005B502F" w:rsidRPr="005B502F" w:rsidRDefault="005B502F"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T</w:t>
            </w:r>
          </w:p>
        </w:tc>
        <w:tc>
          <w:tcPr>
            <w:tcW w:w="1768" w:type="dxa"/>
            <w:hideMark/>
          </w:tcPr>
          <w:p w14:paraId="2F8FC668" w14:textId="77777777" w:rsidR="005B502F" w:rsidRPr="005B502F" w:rsidRDefault="005B502F"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3.8815</w:t>
            </w:r>
          </w:p>
        </w:tc>
      </w:tr>
      <w:tr w:rsidR="0096640B" w:rsidRPr="0096640B" w14:paraId="66F271B4"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CF8540" w14:textId="77777777" w:rsidR="005B502F" w:rsidRPr="005B502F" w:rsidRDefault="005B502F"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5B502F">
              <w:rPr>
                <w:rFonts w:asciiTheme="minorHAnsi" w:eastAsia="Times New Roman" w:hAnsiTheme="minorHAnsi" w:cstheme="minorHAnsi"/>
                <w:color w:val="000000" w:themeColor="text1"/>
                <w:kern w:val="0"/>
                <w:sz w:val="24"/>
                <w:szCs w:val="24"/>
                <w:lang w:eastAsia="pt-PT"/>
                <w14:ligatures w14:val="none"/>
              </w:rPr>
              <w:t>p-value</w:t>
            </w:r>
          </w:p>
        </w:tc>
        <w:tc>
          <w:tcPr>
            <w:tcW w:w="0" w:type="auto"/>
            <w:hideMark/>
          </w:tcPr>
          <w:p w14:paraId="0837CFF4"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roofErr w:type="spellStart"/>
            <w:r w:rsidRPr="005B502F">
              <w:rPr>
                <w:rFonts w:eastAsia="Times New Roman" w:cstheme="minorHAnsi"/>
                <w:color w:val="000000" w:themeColor="text1"/>
                <w:kern w:val="0"/>
                <w:sz w:val="24"/>
                <w:szCs w:val="24"/>
                <w:lang w:eastAsia="pt-PT"/>
                <w14:ligatures w14:val="none"/>
              </w:rPr>
              <w:t>pval</w:t>
            </w:r>
            <w:proofErr w:type="spellEnd"/>
          </w:p>
        </w:tc>
        <w:tc>
          <w:tcPr>
            <w:tcW w:w="1768" w:type="dxa"/>
            <w:hideMark/>
          </w:tcPr>
          <w:p w14:paraId="6031861A" w14:textId="77777777" w:rsidR="005B502F" w:rsidRPr="005B502F" w:rsidRDefault="005B502F"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5B502F">
              <w:rPr>
                <w:rFonts w:eastAsia="Times New Roman" w:cstheme="minorHAnsi"/>
                <w:color w:val="000000" w:themeColor="text1"/>
                <w:kern w:val="0"/>
                <w:sz w:val="24"/>
                <w:szCs w:val="24"/>
                <w:lang w:eastAsia="pt-PT"/>
                <w14:ligatures w14:val="none"/>
              </w:rPr>
              <w:t>0.0001</w:t>
            </w:r>
          </w:p>
        </w:tc>
      </w:tr>
    </w:tbl>
    <w:p w14:paraId="06132937" w14:textId="060F306C" w:rsidR="00E97B84" w:rsidRPr="0096640B" w:rsidRDefault="00E97B84" w:rsidP="0096640B">
      <w:pPr>
        <w:spacing w:line="360" w:lineRule="auto"/>
        <w:jc w:val="both"/>
        <w:rPr>
          <w:rFonts w:cstheme="minorHAnsi"/>
          <w:color w:val="000000" w:themeColor="text1"/>
          <w:sz w:val="24"/>
          <w:szCs w:val="24"/>
        </w:rPr>
      </w:pPr>
    </w:p>
    <w:p w14:paraId="3F2D3EA6" w14:textId="627C1E75" w:rsidR="00206F2C" w:rsidRPr="0096640B" w:rsidRDefault="005404AE"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lastRenderedPageBreak/>
        <w:t>Throughout th</w:t>
      </w:r>
      <w:r w:rsidRPr="0096640B">
        <w:rPr>
          <w:rFonts w:cstheme="minorHAnsi"/>
          <w:color w:val="000000" w:themeColor="text1"/>
          <w:sz w:val="24"/>
          <w:szCs w:val="24"/>
        </w:rPr>
        <w:t xml:space="preserve">is </w:t>
      </w:r>
      <w:r w:rsidRPr="0096640B">
        <w:rPr>
          <w:rFonts w:cstheme="minorHAnsi"/>
          <w:color w:val="000000" w:themeColor="text1"/>
          <w:sz w:val="24"/>
          <w:szCs w:val="24"/>
        </w:rPr>
        <w:t xml:space="preserve">hypothesis testing process for a two-sample z test for a difference in proportions </w:t>
      </w:r>
      <w:r w:rsidR="006700F1" w:rsidRPr="0096640B">
        <w:rPr>
          <w:rFonts w:cstheme="minorHAnsi"/>
          <w:color w:val="000000" w:themeColor="text1"/>
          <w:sz w:val="24"/>
          <w:szCs w:val="24"/>
        </w:rPr>
        <w:t xml:space="preserve">since </w:t>
      </w:r>
      <w:r w:rsidR="003D053E" w:rsidRPr="0096640B">
        <w:rPr>
          <w:rFonts w:cstheme="minorHAnsi"/>
          <w:color w:val="000000" w:themeColor="text1"/>
          <w:sz w:val="24"/>
          <w:szCs w:val="24"/>
        </w:rPr>
        <w:t>the p</w:t>
      </w:r>
      <w:r w:rsidR="00206F2C" w:rsidRPr="0096640B">
        <w:rPr>
          <w:rFonts w:cstheme="minorHAnsi"/>
          <w:color w:val="000000" w:themeColor="text1"/>
          <w:sz w:val="24"/>
          <w:szCs w:val="24"/>
        </w:rPr>
        <w:t xml:space="preserve">-value =0.0001&lt; 0.05, we reject the null hypothesis that conversion rate </w:t>
      </w:r>
      <w:r w:rsidR="00DE55FB" w:rsidRPr="0096640B">
        <w:rPr>
          <w:rFonts w:cstheme="minorHAnsi"/>
          <w:color w:val="000000" w:themeColor="text1"/>
          <w:sz w:val="24"/>
          <w:szCs w:val="24"/>
        </w:rPr>
        <w:t>is</w:t>
      </w:r>
      <w:r w:rsidR="00206F2C" w:rsidRPr="0096640B">
        <w:rPr>
          <w:rFonts w:cstheme="minorHAnsi"/>
          <w:color w:val="000000" w:themeColor="text1"/>
          <w:sz w:val="24"/>
          <w:szCs w:val="24"/>
        </w:rPr>
        <w:t xml:space="preserve"> the same between the two groups in favor of the alternative that there exists a </w:t>
      </w:r>
      <w:r w:rsidR="006700F1" w:rsidRPr="0096640B">
        <w:rPr>
          <w:rFonts w:cstheme="minorHAnsi"/>
          <w:color w:val="000000" w:themeColor="text1"/>
          <w:sz w:val="24"/>
          <w:szCs w:val="24"/>
        </w:rPr>
        <w:t>difference</w:t>
      </w:r>
      <w:r w:rsidR="00206F2C" w:rsidRPr="0096640B">
        <w:rPr>
          <w:rFonts w:cstheme="minorHAnsi"/>
          <w:color w:val="000000" w:themeColor="text1"/>
          <w:sz w:val="24"/>
          <w:szCs w:val="24"/>
        </w:rPr>
        <w:t xml:space="preserve"> between the groups.</w:t>
      </w:r>
    </w:p>
    <w:p w14:paraId="23D1C1B7" w14:textId="5482BB0B" w:rsidR="008E2FD6" w:rsidRPr="0096640B" w:rsidRDefault="005C3E8C" w:rsidP="0096640B">
      <w:pPr>
        <w:pStyle w:val="ListParagraph"/>
        <w:numPr>
          <w:ilvl w:val="0"/>
          <w:numId w:val="4"/>
        </w:numPr>
        <w:spacing w:line="360" w:lineRule="auto"/>
        <w:jc w:val="both"/>
        <w:rPr>
          <w:rFonts w:cstheme="minorHAnsi"/>
          <w:b/>
          <w:bCs/>
          <w:color w:val="000000" w:themeColor="text1"/>
          <w:sz w:val="24"/>
          <w:szCs w:val="24"/>
        </w:rPr>
      </w:pPr>
      <w:r w:rsidRPr="0096640B">
        <w:rPr>
          <w:rFonts w:cstheme="minorHAnsi"/>
          <w:b/>
          <w:bCs/>
          <w:color w:val="000000" w:themeColor="text1"/>
          <w:sz w:val="24"/>
          <w:szCs w:val="24"/>
        </w:rPr>
        <w:t>Is the 95% confidence interval for the difference in the conversion rate between the treatment and control (treatment-control)?</w:t>
      </w:r>
    </w:p>
    <w:p w14:paraId="44D4C315" w14:textId="06DE102D" w:rsidR="00986F3B" w:rsidRPr="0096640B" w:rsidRDefault="00CC2A76" w:rsidP="0096640B">
      <w:pPr>
        <w:spacing w:line="360" w:lineRule="auto"/>
        <w:jc w:val="both"/>
        <w:rPr>
          <w:rFonts w:cstheme="minorHAnsi"/>
          <w:color w:val="000000" w:themeColor="text1"/>
          <w:sz w:val="24"/>
          <w:szCs w:val="24"/>
          <w:shd w:val="clear" w:color="auto" w:fill="FFFFFF"/>
        </w:rPr>
      </w:pPr>
      <w:r w:rsidRPr="0096640B">
        <w:rPr>
          <w:rFonts w:cstheme="minorHAnsi"/>
          <w:color w:val="000000" w:themeColor="text1"/>
          <w:sz w:val="24"/>
          <w:szCs w:val="24"/>
          <w:shd w:val="clear" w:color="auto" w:fill="FFFFFF"/>
        </w:rPr>
        <w:t xml:space="preserve">Two-samples z-interval with </w:t>
      </w:r>
      <w:r w:rsidR="004933A8" w:rsidRPr="0096640B">
        <w:rPr>
          <w:rFonts w:cstheme="minorHAnsi"/>
          <w:color w:val="000000" w:themeColor="text1"/>
          <w:sz w:val="24"/>
          <w:szCs w:val="24"/>
          <w:shd w:val="clear" w:color="auto" w:fill="FFFFFF"/>
        </w:rPr>
        <w:t>unpoled</w:t>
      </w:r>
      <w:r w:rsidRPr="0096640B">
        <w:rPr>
          <w:rFonts w:cstheme="minorHAnsi"/>
          <w:color w:val="000000" w:themeColor="text1"/>
          <w:sz w:val="24"/>
          <w:szCs w:val="24"/>
          <w:shd w:val="clear" w:color="auto" w:fill="FFFFFF"/>
        </w:rPr>
        <w:t xml:space="preserve"> proportion</w:t>
      </w:r>
    </w:p>
    <w:p w14:paraId="61D1BF66" w14:textId="1BC53AF6" w:rsidR="00CC2A76" w:rsidRPr="0096640B" w:rsidRDefault="00CC2A76" w:rsidP="0096640B">
      <w:pPr>
        <w:spacing w:line="360" w:lineRule="auto"/>
        <w:jc w:val="both"/>
        <w:rPr>
          <w:rFonts w:cstheme="minorHAnsi"/>
          <w:color w:val="000000" w:themeColor="text1"/>
          <w:sz w:val="24"/>
          <w:szCs w:val="24"/>
        </w:rPr>
      </w:pPr>
      <w:r w:rsidRPr="0096640B">
        <w:rPr>
          <w:rFonts w:cstheme="minorHAnsi"/>
          <w:color w:val="000000" w:themeColor="text1"/>
          <w:sz w:val="24"/>
          <w:szCs w:val="24"/>
          <w:shd w:val="clear" w:color="auto" w:fill="FFFFFF"/>
        </w:rPr>
        <w:t xml:space="preserve">Confidence </w:t>
      </w:r>
      <w:r w:rsidR="004933A8" w:rsidRPr="0096640B">
        <w:rPr>
          <w:rFonts w:cstheme="minorHAnsi"/>
          <w:color w:val="000000" w:themeColor="text1"/>
          <w:sz w:val="24"/>
          <w:szCs w:val="24"/>
          <w:shd w:val="clear" w:color="auto" w:fill="FFFFFF"/>
        </w:rPr>
        <w:t>interval:</w:t>
      </w:r>
      <w:r w:rsidRPr="0096640B">
        <w:rPr>
          <w:rFonts w:cstheme="minorHAnsi"/>
          <w:color w:val="000000" w:themeColor="text1"/>
          <w:sz w:val="24"/>
          <w:szCs w:val="24"/>
          <w:shd w:val="clear" w:color="auto" w:fill="FFFFFF"/>
        </w:rPr>
        <w:t xml:space="preserve"> (0.349%, 1.065%)</w:t>
      </w:r>
    </w:p>
    <w:tbl>
      <w:tblPr>
        <w:tblStyle w:val="PlainTable5"/>
        <w:tblW w:w="6716" w:type="dxa"/>
        <w:tblLook w:val="04A0" w:firstRow="1" w:lastRow="0" w:firstColumn="1" w:lastColumn="0" w:noHBand="0" w:noVBand="1"/>
      </w:tblPr>
      <w:tblGrid>
        <w:gridCol w:w="3230"/>
        <w:gridCol w:w="1081"/>
        <w:gridCol w:w="2207"/>
        <w:gridCol w:w="198"/>
      </w:tblGrid>
      <w:tr w:rsidR="0096640B" w:rsidRPr="003D053E" w14:paraId="5BB6B32E" w14:textId="77777777" w:rsidTr="00B22B68">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798" w:type="dxa"/>
            <w:hideMark/>
          </w:tcPr>
          <w:p w14:paraId="3F1F6EAE" w14:textId="4FAA1637"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calculation</w:t>
            </w:r>
          </w:p>
        </w:tc>
        <w:tc>
          <w:tcPr>
            <w:tcW w:w="236" w:type="dxa"/>
            <w:hideMark/>
          </w:tcPr>
          <w:p w14:paraId="33E5F0B0" w14:textId="77777777" w:rsidR="003D053E" w:rsidRPr="003D053E" w:rsidRDefault="003D053E" w:rsidP="0096640B">
            <w:pPr>
              <w:spacing w:after="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Notation</w:t>
            </w:r>
          </w:p>
        </w:tc>
        <w:tc>
          <w:tcPr>
            <w:tcW w:w="2682" w:type="dxa"/>
            <w:gridSpan w:val="2"/>
            <w:hideMark/>
          </w:tcPr>
          <w:p w14:paraId="174F63DC" w14:textId="77777777" w:rsidR="003D053E" w:rsidRPr="003D053E" w:rsidRDefault="003D053E" w:rsidP="0096640B">
            <w:pPr>
              <w:spacing w:after="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value</w:t>
            </w:r>
          </w:p>
        </w:tc>
      </w:tr>
      <w:tr w:rsidR="0096640B" w:rsidRPr="0096640B" w14:paraId="584260A0"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98" w:type="dxa"/>
            <w:hideMark/>
          </w:tcPr>
          <w:p w14:paraId="0B04D7C3" w14:textId="200909BD" w:rsidR="003D053E" w:rsidRPr="003D053E" w:rsidRDefault="003A4950" w:rsidP="0096640B">
            <w:pPr>
              <w:spacing w:after="0" w:line="360" w:lineRule="auto"/>
              <w:jc w:val="both"/>
              <w:rPr>
                <w:rFonts w:eastAsia="Times New Roman" w:cstheme="minorHAnsi"/>
                <w:color w:val="000000" w:themeColor="text1"/>
                <w:kern w:val="0"/>
                <w:sz w:val="24"/>
                <w:szCs w:val="24"/>
                <w:lang w:eastAsia="pt-PT"/>
                <w14:ligatures w14:val="none"/>
              </w:rPr>
            </w:pPr>
            <w:r w:rsidRPr="0096640B">
              <w:rPr>
                <w:rFonts w:eastAsia="Times New Roman" w:cstheme="minorHAnsi"/>
                <w:color w:val="000000" w:themeColor="text1"/>
                <w:kern w:val="0"/>
                <w:sz w:val="24"/>
                <w:szCs w:val="24"/>
                <w:lang w:eastAsia="pt-PT"/>
                <w14:ligatures w14:val="none"/>
              </w:rPr>
              <w:t>sample size (control)</w:t>
            </w:r>
          </w:p>
        </w:tc>
        <w:tc>
          <w:tcPr>
            <w:tcW w:w="236" w:type="dxa"/>
            <w:hideMark/>
          </w:tcPr>
          <w:p w14:paraId="53D60478" w14:textId="77777777" w:rsidR="003D053E" w:rsidRPr="003D053E" w:rsidRDefault="003D053E"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n1</w:t>
            </w:r>
          </w:p>
        </w:tc>
        <w:tc>
          <w:tcPr>
            <w:tcW w:w="2682" w:type="dxa"/>
            <w:gridSpan w:val="2"/>
            <w:hideMark/>
          </w:tcPr>
          <w:p w14:paraId="54764503" w14:textId="77777777" w:rsidR="003D053E" w:rsidRPr="003D053E" w:rsidRDefault="003D053E"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24343</w:t>
            </w:r>
          </w:p>
        </w:tc>
      </w:tr>
      <w:tr w:rsidR="0096640B" w:rsidRPr="003D053E" w14:paraId="55AC0949" w14:textId="77777777" w:rsidTr="00B22B68">
        <w:trPr>
          <w:trHeight w:val="315"/>
        </w:trPr>
        <w:tc>
          <w:tcPr>
            <w:cnfStyle w:val="001000000000" w:firstRow="0" w:lastRow="0" w:firstColumn="1" w:lastColumn="0" w:oddVBand="0" w:evenVBand="0" w:oddHBand="0" w:evenHBand="0" w:firstRowFirstColumn="0" w:firstRowLastColumn="0" w:lastRowFirstColumn="0" w:lastRowLastColumn="0"/>
            <w:tcW w:w="3798" w:type="dxa"/>
            <w:hideMark/>
          </w:tcPr>
          <w:p w14:paraId="0581C07B" w14:textId="19275490"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sample size (treatment)</w:t>
            </w:r>
          </w:p>
        </w:tc>
        <w:tc>
          <w:tcPr>
            <w:tcW w:w="236" w:type="dxa"/>
            <w:hideMark/>
          </w:tcPr>
          <w:p w14:paraId="5DC1E6CE" w14:textId="77777777" w:rsidR="003D053E" w:rsidRPr="003D053E" w:rsidRDefault="003D053E"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n2</w:t>
            </w:r>
          </w:p>
        </w:tc>
        <w:tc>
          <w:tcPr>
            <w:tcW w:w="2682" w:type="dxa"/>
            <w:gridSpan w:val="2"/>
            <w:hideMark/>
          </w:tcPr>
          <w:p w14:paraId="72C0488C" w14:textId="77777777" w:rsidR="003D053E" w:rsidRPr="003D053E" w:rsidRDefault="003D053E"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24600</w:t>
            </w:r>
          </w:p>
        </w:tc>
      </w:tr>
      <w:tr w:rsidR="0096640B" w:rsidRPr="0096640B" w14:paraId="5923481A"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98" w:type="dxa"/>
            <w:hideMark/>
          </w:tcPr>
          <w:p w14:paraId="43ED1B0C" w14:textId="03B1832D"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sample proportion (control)</w:t>
            </w:r>
          </w:p>
        </w:tc>
        <w:tc>
          <w:tcPr>
            <w:tcW w:w="236" w:type="dxa"/>
            <w:hideMark/>
          </w:tcPr>
          <w:p w14:paraId="7A3379EA" w14:textId="77777777" w:rsidR="003D053E" w:rsidRPr="003D053E" w:rsidRDefault="003D053E"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p1^</w:t>
            </w:r>
          </w:p>
        </w:tc>
        <w:tc>
          <w:tcPr>
            <w:tcW w:w="2682" w:type="dxa"/>
            <w:gridSpan w:val="2"/>
            <w:hideMark/>
          </w:tcPr>
          <w:p w14:paraId="23D90F0E" w14:textId="77777777" w:rsidR="003D053E" w:rsidRPr="003D053E" w:rsidRDefault="003D053E"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0.039</w:t>
            </w:r>
          </w:p>
        </w:tc>
      </w:tr>
      <w:tr w:rsidR="0096640B" w:rsidRPr="003D053E" w14:paraId="424E0B53" w14:textId="77777777" w:rsidTr="00B22B68">
        <w:trPr>
          <w:trHeight w:val="315"/>
        </w:trPr>
        <w:tc>
          <w:tcPr>
            <w:cnfStyle w:val="001000000000" w:firstRow="0" w:lastRow="0" w:firstColumn="1" w:lastColumn="0" w:oddVBand="0" w:evenVBand="0" w:oddHBand="0" w:evenHBand="0" w:firstRowFirstColumn="0" w:firstRowLastColumn="0" w:lastRowFirstColumn="0" w:lastRowLastColumn="0"/>
            <w:tcW w:w="3798" w:type="dxa"/>
            <w:hideMark/>
          </w:tcPr>
          <w:p w14:paraId="3991FA3E" w14:textId="06D9C427"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sample proportion (treatment)</w:t>
            </w:r>
          </w:p>
        </w:tc>
        <w:tc>
          <w:tcPr>
            <w:tcW w:w="236" w:type="dxa"/>
            <w:hideMark/>
          </w:tcPr>
          <w:p w14:paraId="3039EC79" w14:textId="77777777" w:rsidR="003D053E" w:rsidRPr="003D053E" w:rsidRDefault="003D053E"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p2^</w:t>
            </w:r>
          </w:p>
        </w:tc>
        <w:tc>
          <w:tcPr>
            <w:tcW w:w="2682" w:type="dxa"/>
            <w:gridSpan w:val="2"/>
            <w:hideMark/>
          </w:tcPr>
          <w:p w14:paraId="3931B087" w14:textId="77777777" w:rsidR="003D053E" w:rsidRPr="003D053E" w:rsidRDefault="003D053E"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0.046</w:t>
            </w:r>
          </w:p>
        </w:tc>
      </w:tr>
      <w:tr w:rsidR="0096640B" w:rsidRPr="0096640B" w14:paraId="1D4592F1"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98" w:type="dxa"/>
            <w:hideMark/>
          </w:tcPr>
          <w:p w14:paraId="471558A7" w14:textId="6A73D9BF"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sample statistic/ point estimate</w:t>
            </w:r>
          </w:p>
        </w:tc>
        <w:tc>
          <w:tcPr>
            <w:tcW w:w="236" w:type="dxa"/>
            <w:hideMark/>
          </w:tcPr>
          <w:p w14:paraId="18F6CEEB" w14:textId="77777777" w:rsidR="003D053E" w:rsidRPr="003D053E" w:rsidRDefault="003D053E"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p^</w:t>
            </w:r>
          </w:p>
        </w:tc>
        <w:tc>
          <w:tcPr>
            <w:tcW w:w="2682" w:type="dxa"/>
            <w:gridSpan w:val="2"/>
            <w:hideMark/>
          </w:tcPr>
          <w:p w14:paraId="4F6CD574" w14:textId="77777777" w:rsidR="003D053E" w:rsidRPr="003D053E" w:rsidRDefault="003D053E"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0.007</w:t>
            </w:r>
          </w:p>
        </w:tc>
      </w:tr>
      <w:tr w:rsidR="0096640B" w:rsidRPr="003D053E" w14:paraId="3501B92C" w14:textId="77777777" w:rsidTr="00B22B68">
        <w:trPr>
          <w:trHeight w:val="315"/>
        </w:trPr>
        <w:tc>
          <w:tcPr>
            <w:cnfStyle w:val="001000000000" w:firstRow="0" w:lastRow="0" w:firstColumn="1" w:lastColumn="0" w:oddVBand="0" w:evenVBand="0" w:oddHBand="0" w:evenHBand="0" w:firstRowFirstColumn="0" w:firstRowLastColumn="0" w:lastRowFirstColumn="0" w:lastRowLastColumn="0"/>
            <w:tcW w:w="3798" w:type="dxa"/>
            <w:hideMark/>
          </w:tcPr>
          <w:p w14:paraId="1122EC30" w14:textId="28E163B8"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standard error</w:t>
            </w:r>
          </w:p>
        </w:tc>
        <w:tc>
          <w:tcPr>
            <w:tcW w:w="236" w:type="dxa"/>
            <w:hideMark/>
          </w:tcPr>
          <w:p w14:paraId="03CBAF9A" w14:textId="77777777" w:rsidR="003D053E" w:rsidRPr="003D053E" w:rsidRDefault="003D053E"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Z</w:t>
            </w:r>
          </w:p>
        </w:tc>
        <w:tc>
          <w:tcPr>
            <w:tcW w:w="2682" w:type="dxa"/>
            <w:gridSpan w:val="2"/>
            <w:hideMark/>
          </w:tcPr>
          <w:p w14:paraId="381C6955" w14:textId="77777777" w:rsidR="003D053E" w:rsidRPr="003D053E" w:rsidRDefault="003D053E"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0.002</w:t>
            </w:r>
          </w:p>
        </w:tc>
      </w:tr>
      <w:tr w:rsidR="0096640B" w:rsidRPr="0096640B" w14:paraId="4AE8FD5F" w14:textId="77777777" w:rsidTr="00B22B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98" w:type="dxa"/>
            <w:hideMark/>
          </w:tcPr>
          <w:p w14:paraId="1E2997EA" w14:textId="549B85DE"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critical value</w:t>
            </w:r>
          </w:p>
        </w:tc>
        <w:tc>
          <w:tcPr>
            <w:tcW w:w="236" w:type="dxa"/>
            <w:hideMark/>
          </w:tcPr>
          <w:p w14:paraId="3CB5B810" w14:textId="77777777" w:rsidR="003D053E" w:rsidRPr="003D053E" w:rsidRDefault="003D053E"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roofErr w:type="spellStart"/>
            <w:r w:rsidRPr="003D053E">
              <w:rPr>
                <w:rFonts w:eastAsia="Times New Roman" w:cstheme="minorHAnsi"/>
                <w:color w:val="000000" w:themeColor="text1"/>
                <w:kern w:val="0"/>
                <w:sz w:val="24"/>
                <w:szCs w:val="24"/>
                <w:lang w:eastAsia="pt-PT"/>
                <w14:ligatures w14:val="none"/>
              </w:rPr>
              <w:t>moe</w:t>
            </w:r>
            <w:proofErr w:type="spellEnd"/>
          </w:p>
        </w:tc>
        <w:tc>
          <w:tcPr>
            <w:tcW w:w="2682" w:type="dxa"/>
            <w:gridSpan w:val="2"/>
            <w:hideMark/>
          </w:tcPr>
          <w:p w14:paraId="2262FF4D" w14:textId="77777777" w:rsidR="003D053E" w:rsidRPr="003D053E" w:rsidRDefault="003D053E"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1.959963986</w:t>
            </w:r>
          </w:p>
        </w:tc>
      </w:tr>
      <w:tr w:rsidR="0096640B" w:rsidRPr="003D053E" w14:paraId="17ED641E" w14:textId="77777777" w:rsidTr="00B22B68">
        <w:trPr>
          <w:gridAfter w:val="1"/>
          <w:wAfter w:w="202" w:type="dxa"/>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74CFB87" w14:textId="4D9B2057"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margin of error</w:t>
            </w:r>
          </w:p>
        </w:tc>
        <w:tc>
          <w:tcPr>
            <w:tcW w:w="2682" w:type="dxa"/>
            <w:gridSpan w:val="2"/>
            <w:hideMark/>
          </w:tcPr>
          <w:p w14:paraId="0F5A57F7" w14:textId="77777777" w:rsidR="003D053E" w:rsidRPr="003D053E" w:rsidRDefault="003D053E"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0.004</w:t>
            </w:r>
          </w:p>
        </w:tc>
      </w:tr>
      <w:tr w:rsidR="0096640B" w:rsidRPr="003D053E" w14:paraId="07F71F1A" w14:textId="77777777" w:rsidTr="00B22B68">
        <w:trPr>
          <w:gridAfter w:val="1"/>
          <w:cnfStyle w:val="000000100000" w:firstRow="0" w:lastRow="0" w:firstColumn="0" w:lastColumn="0" w:oddVBand="0" w:evenVBand="0" w:oddHBand="1" w:evenHBand="0" w:firstRowFirstColumn="0" w:firstRowLastColumn="0" w:lastRowFirstColumn="0" w:lastRowLastColumn="0"/>
          <w:wAfter w:w="202" w:type="dxa"/>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9268E05" w14:textId="21CE70A3"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lower bound</w:t>
            </w:r>
          </w:p>
        </w:tc>
        <w:tc>
          <w:tcPr>
            <w:tcW w:w="2682" w:type="dxa"/>
            <w:gridSpan w:val="2"/>
            <w:hideMark/>
          </w:tcPr>
          <w:p w14:paraId="2723155C" w14:textId="77777777" w:rsidR="003D053E" w:rsidRPr="003D053E" w:rsidRDefault="003D053E"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0.0034</w:t>
            </w:r>
          </w:p>
        </w:tc>
      </w:tr>
      <w:tr w:rsidR="0096640B" w:rsidRPr="003D053E" w14:paraId="2EB38457" w14:textId="77777777" w:rsidTr="00B22B68">
        <w:trPr>
          <w:gridAfter w:val="1"/>
          <w:wAfter w:w="202" w:type="dxa"/>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E70D029" w14:textId="02DB71EB" w:rsidR="003D053E" w:rsidRPr="003D053E" w:rsidRDefault="003A4950"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upper bound</w:t>
            </w:r>
          </w:p>
        </w:tc>
        <w:tc>
          <w:tcPr>
            <w:tcW w:w="2682" w:type="dxa"/>
            <w:gridSpan w:val="2"/>
            <w:hideMark/>
          </w:tcPr>
          <w:p w14:paraId="38EE72B6" w14:textId="77777777" w:rsidR="003D053E" w:rsidRPr="003D053E" w:rsidRDefault="003D053E"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3D053E">
              <w:rPr>
                <w:rFonts w:eastAsia="Times New Roman" w:cstheme="minorHAnsi"/>
                <w:color w:val="000000" w:themeColor="text1"/>
                <w:kern w:val="0"/>
                <w:sz w:val="24"/>
                <w:szCs w:val="24"/>
                <w:lang w:eastAsia="pt-PT"/>
                <w14:ligatures w14:val="none"/>
              </w:rPr>
              <w:t>0.0106</w:t>
            </w:r>
          </w:p>
        </w:tc>
      </w:tr>
    </w:tbl>
    <w:p w14:paraId="6195EB87" w14:textId="77777777" w:rsidR="005C3E8C" w:rsidRPr="0096640B" w:rsidRDefault="005C3E8C" w:rsidP="0096640B">
      <w:pPr>
        <w:spacing w:line="360" w:lineRule="auto"/>
        <w:jc w:val="both"/>
        <w:rPr>
          <w:rFonts w:cstheme="minorHAnsi"/>
          <w:color w:val="000000" w:themeColor="text1"/>
          <w:sz w:val="24"/>
          <w:szCs w:val="24"/>
        </w:rPr>
      </w:pPr>
    </w:p>
    <w:p w14:paraId="60731B93" w14:textId="718C2FC8" w:rsidR="004977F1" w:rsidRPr="0096640B" w:rsidRDefault="004977F1"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The confidence interval result</w:t>
      </w:r>
      <w:r w:rsidR="004A1037" w:rsidRPr="0096640B">
        <w:rPr>
          <w:rFonts w:cstheme="minorHAnsi"/>
          <w:color w:val="000000" w:themeColor="text1"/>
          <w:sz w:val="24"/>
          <w:szCs w:val="24"/>
        </w:rPr>
        <w:t xml:space="preserve"> lower</w:t>
      </w:r>
      <w:r w:rsidR="00EE0AD4" w:rsidRPr="0096640B">
        <w:rPr>
          <w:rFonts w:cstheme="minorHAnsi"/>
          <w:color w:val="000000" w:themeColor="text1"/>
          <w:sz w:val="24"/>
          <w:szCs w:val="24"/>
        </w:rPr>
        <w:t xml:space="preserve"> (</w:t>
      </w:r>
      <w:r w:rsidR="00EE0AD4" w:rsidRPr="0096640B">
        <w:rPr>
          <w:rFonts w:cstheme="minorHAnsi"/>
          <w:color w:val="000000" w:themeColor="text1"/>
          <w:sz w:val="24"/>
          <w:szCs w:val="24"/>
        </w:rPr>
        <w:t>0.0035</w:t>
      </w:r>
      <w:r w:rsidR="00EE0AD4" w:rsidRPr="0096640B">
        <w:rPr>
          <w:rFonts w:cstheme="minorHAnsi"/>
          <w:color w:val="000000" w:themeColor="text1"/>
          <w:sz w:val="24"/>
          <w:szCs w:val="24"/>
        </w:rPr>
        <w:t>)</w:t>
      </w:r>
      <w:r w:rsidR="004A1037" w:rsidRPr="0096640B">
        <w:rPr>
          <w:rFonts w:cstheme="minorHAnsi"/>
          <w:color w:val="000000" w:themeColor="text1"/>
          <w:sz w:val="24"/>
          <w:szCs w:val="24"/>
        </w:rPr>
        <w:t xml:space="preserve"> and upper </w:t>
      </w:r>
      <w:r w:rsidR="00105FD1" w:rsidRPr="0096640B">
        <w:rPr>
          <w:rFonts w:cstheme="minorHAnsi"/>
          <w:color w:val="000000" w:themeColor="text1"/>
          <w:sz w:val="24"/>
          <w:szCs w:val="24"/>
        </w:rPr>
        <w:t>bond (</w:t>
      </w:r>
      <w:r w:rsidRPr="0096640B">
        <w:rPr>
          <w:rFonts w:cstheme="minorHAnsi"/>
          <w:color w:val="000000" w:themeColor="text1"/>
          <w:sz w:val="24"/>
          <w:szCs w:val="24"/>
        </w:rPr>
        <w:t xml:space="preserve">0.0107) represents the estimated range of values within which we can be 95% confident that the true difference in proportions lies. </w:t>
      </w:r>
      <w:r w:rsidR="00514EEF" w:rsidRPr="0096640B">
        <w:rPr>
          <w:rFonts w:cstheme="minorHAnsi"/>
          <w:color w:val="000000" w:themeColor="text1"/>
          <w:sz w:val="24"/>
          <w:szCs w:val="24"/>
        </w:rPr>
        <w:t>Also,</w:t>
      </w:r>
      <w:r w:rsidRPr="0096640B">
        <w:rPr>
          <w:rFonts w:cstheme="minorHAnsi"/>
          <w:color w:val="000000" w:themeColor="text1"/>
          <w:sz w:val="24"/>
          <w:szCs w:val="24"/>
        </w:rPr>
        <w:t xml:space="preserve"> it suggests that the difference in proportions between the two samples falls between 0.0035 and 0.0107. This range provides us with a measure of the precision and uncertainty associated with our estimate.</w:t>
      </w:r>
      <w:r w:rsidR="00CF7C4E" w:rsidRPr="0096640B">
        <w:rPr>
          <w:rFonts w:cstheme="minorHAnsi"/>
          <w:color w:val="000000" w:themeColor="text1"/>
          <w:sz w:val="24"/>
          <w:szCs w:val="24"/>
        </w:rPr>
        <w:t xml:space="preserve"> W</w:t>
      </w:r>
      <w:r w:rsidR="00CF7C4E" w:rsidRPr="0096640B">
        <w:rPr>
          <w:rFonts w:cstheme="minorHAnsi"/>
          <w:color w:val="000000" w:themeColor="text1"/>
          <w:sz w:val="24"/>
          <w:szCs w:val="24"/>
        </w:rPr>
        <w:t>e can conclude that the proportion in the first group is likely higher than that in the second group. In summary, the confidence interval (0.0035, 0.0107) provides valuable information about the estimated difference in proportions and reinforces the confidence in the observed effect.</w:t>
      </w:r>
    </w:p>
    <w:p w14:paraId="118606DC" w14:textId="66F0D4AB" w:rsidR="00105FD1" w:rsidRPr="0096640B" w:rsidRDefault="007E5603" w:rsidP="0096640B">
      <w:pPr>
        <w:pStyle w:val="ListParagraph"/>
        <w:numPr>
          <w:ilvl w:val="0"/>
          <w:numId w:val="4"/>
        </w:numPr>
        <w:spacing w:line="360" w:lineRule="auto"/>
        <w:jc w:val="both"/>
        <w:rPr>
          <w:rFonts w:cstheme="minorHAnsi"/>
          <w:b/>
          <w:bCs/>
          <w:color w:val="000000" w:themeColor="text1"/>
          <w:sz w:val="24"/>
          <w:szCs w:val="24"/>
        </w:rPr>
      </w:pPr>
      <w:r w:rsidRPr="0096640B">
        <w:rPr>
          <w:rFonts w:cstheme="minorHAnsi"/>
          <w:b/>
          <w:bCs/>
          <w:color w:val="000000" w:themeColor="text1"/>
          <w:sz w:val="24"/>
          <w:szCs w:val="24"/>
          <w:shd w:val="clear" w:color="auto" w:fill="FFFFFF"/>
        </w:rPr>
        <w:lastRenderedPageBreak/>
        <w:t>hypothesis test to see whether there is a difference in the average amount spent per user between the two groups.</w:t>
      </w:r>
    </w:p>
    <w:p w14:paraId="50B1D58A" w14:textId="77777777" w:rsidR="00EB79EC" w:rsidRPr="0096640B" w:rsidRDefault="00EB79EC"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H0: μ1 = μ2 (The average amount spent per user in the control and treatment groups is equal)</w:t>
      </w:r>
    </w:p>
    <w:p w14:paraId="70E23561" w14:textId="75C63A27" w:rsidR="00EB79EC" w:rsidRPr="0096640B" w:rsidRDefault="00EB79EC"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HA: μ1 ≠ μ2 (The average amount spent per user in the control and treatment groups is not equal)</w:t>
      </w:r>
    </w:p>
    <w:tbl>
      <w:tblPr>
        <w:tblStyle w:val="PlainTable5"/>
        <w:tblW w:w="5747" w:type="dxa"/>
        <w:tblLook w:val="04A0" w:firstRow="1" w:lastRow="0" w:firstColumn="1" w:lastColumn="0" w:noHBand="0" w:noVBand="1"/>
      </w:tblPr>
      <w:tblGrid>
        <w:gridCol w:w="2929"/>
        <w:gridCol w:w="1081"/>
        <w:gridCol w:w="1737"/>
      </w:tblGrid>
      <w:tr w:rsidR="0096640B" w:rsidRPr="00860252" w14:paraId="3C69AD88" w14:textId="77777777" w:rsidTr="00A416B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50F9C4B2" w14:textId="77777777" w:rsidR="00860252" w:rsidRPr="00860252" w:rsidRDefault="00860252" w:rsidP="0096640B">
            <w:pPr>
              <w:spacing w:after="0" w:line="360" w:lineRule="auto"/>
              <w:jc w:val="both"/>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calculation</w:t>
            </w:r>
          </w:p>
        </w:tc>
        <w:tc>
          <w:tcPr>
            <w:tcW w:w="0" w:type="auto"/>
            <w:hideMark/>
          </w:tcPr>
          <w:p w14:paraId="18FBB782" w14:textId="77777777" w:rsidR="00860252" w:rsidRPr="00860252" w:rsidRDefault="00860252" w:rsidP="0096640B">
            <w:pPr>
              <w:spacing w:after="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Notation</w:t>
            </w:r>
          </w:p>
        </w:tc>
        <w:tc>
          <w:tcPr>
            <w:tcW w:w="0" w:type="auto"/>
            <w:hideMark/>
          </w:tcPr>
          <w:p w14:paraId="0BBBBDB6" w14:textId="77777777" w:rsidR="00860252" w:rsidRPr="00860252" w:rsidRDefault="00860252" w:rsidP="0096640B">
            <w:pPr>
              <w:spacing w:after="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value</w:t>
            </w:r>
          </w:p>
        </w:tc>
      </w:tr>
      <w:tr w:rsidR="0096640B" w:rsidRPr="00860252" w14:paraId="19B808D1" w14:textId="77777777" w:rsidTr="00A416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D332002" w14:textId="051DA2F6" w:rsidR="00860252" w:rsidRPr="00860252" w:rsidRDefault="00860252" w:rsidP="0096640B">
            <w:pPr>
              <w:spacing w:after="0" w:line="360" w:lineRule="auto"/>
              <w:jc w:val="both"/>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 xml:space="preserve">Sample </w:t>
            </w:r>
            <w:r w:rsidR="00157437" w:rsidRPr="0096640B">
              <w:rPr>
                <w:rFonts w:eastAsia="Times New Roman" w:cstheme="minorHAnsi"/>
                <w:color w:val="000000" w:themeColor="text1"/>
                <w:kern w:val="0"/>
                <w:sz w:val="24"/>
                <w:szCs w:val="24"/>
                <w:lang w:eastAsia="pt-PT"/>
                <w14:ligatures w14:val="none"/>
              </w:rPr>
              <w:t>Size (Control)</w:t>
            </w:r>
          </w:p>
        </w:tc>
        <w:tc>
          <w:tcPr>
            <w:tcW w:w="0" w:type="auto"/>
            <w:hideMark/>
          </w:tcPr>
          <w:p w14:paraId="6D5FD241"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n1</w:t>
            </w:r>
          </w:p>
        </w:tc>
        <w:tc>
          <w:tcPr>
            <w:tcW w:w="0" w:type="auto"/>
            <w:hideMark/>
          </w:tcPr>
          <w:p w14:paraId="1011E62D"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24343</w:t>
            </w:r>
          </w:p>
        </w:tc>
      </w:tr>
      <w:tr w:rsidR="0096640B" w:rsidRPr="00860252" w14:paraId="6EBF033D" w14:textId="77777777" w:rsidTr="00A416B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43703CE" w14:textId="185EA9CF"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Sample Size (Treatment)</w:t>
            </w:r>
          </w:p>
        </w:tc>
        <w:tc>
          <w:tcPr>
            <w:tcW w:w="0" w:type="auto"/>
            <w:hideMark/>
          </w:tcPr>
          <w:p w14:paraId="0D99D36D"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n2</w:t>
            </w:r>
          </w:p>
        </w:tc>
        <w:tc>
          <w:tcPr>
            <w:tcW w:w="0" w:type="auto"/>
            <w:hideMark/>
          </w:tcPr>
          <w:p w14:paraId="6150AB0D"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24600</w:t>
            </w:r>
          </w:p>
        </w:tc>
      </w:tr>
      <w:tr w:rsidR="0096640B" w:rsidRPr="00860252" w14:paraId="20103BCC" w14:textId="77777777" w:rsidTr="00A416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0EC1C1E" w14:textId="1727BCB7"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proofErr w:type="spellStart"/>
            <w:r w:rsidRPr="0096640B">
              <w:rPr>
                <w:rFonts w:asciiTheme="minorHAnsi" w:eastAsia="Times New Roman" w:hAnsiTheme="minorHAnsi" w:cstheme="minorHAnsi"/>
                <w:color w:val="000000" w:themeColor="text1"/>
                <w:kern w:val="0"/>
                <w:sz w:val="24"/>
                <w:szCs w:val="24"/>
                <w:lang w:eastAsia="pt-PT"/>
                <w14:ligatures w14:val="none"/>
              </w:rPr>
              <w:t>Avarage</w:t>
            </w:r>
            <w:proofErr w:type="spellEnd"/>
            <w:r w:rsidRPr="0096640B">
              <w:rPr>
                <w:rFonts w:asciiTheme="minorHAnsi" w:eastAsia="Times New Roman" w:hAnsiTheme="minorHAnsi" w:cstheme="minorHAnsi"/>
                <w:color w:val="000000" w:themeColor="text1"/>
                <w:kern w:val="0"/>
                <w:sz w:val="24"/>
                <w:szCs w:val="24"/>
                <w:lang w:eastAsia="pt-PT"/>
                <w14:ligatures w14:val="none"/>
              </w:rPr>
              <w:t xml:space="preserve"> Spent (Control)</w:t>
            </w:r>
          </w:p>
        </w:tc>
        <w:tc>
          <w:tcPr>
            <w:tcW w:w="0" w:type="auto"/>
            <w:hideMark/>
          </w:tcPr>
          <w:p w14:paraId="6CFF8689"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p1^</w:t>
            </w:r>
          </w:p>
        </w:tc>
        <w:tc>
          <w:tcPr>
            <w:tcW w:w="0" w:type="auto"/>
            <w:hideMark/>
          </w:tcPr>
          <w:p w14:paraId="21D9153B"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3.37</w:t>
            </w:r>
          </w:p>
        </w:tc>
      </w:tr>
      <w:tr w:rsidR="0096640B" w:rsidRPr="00860252" w14:paraId="16054127" w14:textId="77777777" w:rsidTr="00A416B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9D2BFE7" w14:textId="37D8C219"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proofErr w:type="spellStart"/>
            <w:r w:rsidRPr="0096640B">
              <w:rPr>
                <w:rFonts w:asciiTheme="minorHAnsi" w:eastAsia="Times New Roman" w:hAnsiTheme="minorHAnsi" w:cstheme="minorHAnsi"/>
                <w:color w:val="000000" w:themeColor="text1"/>
                <w:kern w:val="0"/>
                <w:sz w:val="24"/>
                <w:szCs w:val="24"/>
                <w:lang w:eastAsia="pt-PT"/>
                <w14:ligatures w14:val="none"/>
              </w:rPr>
              <w:t>Avarage</w:t>
            </w:r>
            <w:proofErr w:type="spellEnd"/>
            <w:r w:rsidRPr="0096640B">
              <w:rPr>
                <w:rFonts w:asciiTheme="minorHAnsi" w:eastAsia="Times New Roman" w:hAnsiTheme="minorHAnsi" w:cstheme="minorHAnsi"/>
                <w:color w:val="000000" w:themeColor="text1"/>
                <w:kern w:val="0"/>
                <w:sz w:val="24"/>
                <w:szCs w:val="24"/>
                <w:lang w:eastAsia="pt-PT"/>
                <w14:ligatures w14:val="none"/>
              </w:rPr>
              <w:t xml:space="preserve"> Spent (Treatment)</w:t>
            </w:r>
          </w:p>
        </w:tc>
        <w:tc>
          <w:tcPr>
            <w:tcW w:w="0" w:type="auto"/>
            <w:hideMark/>
          </w:tcPr>
          <w:p w14:paraId="1518BCA4"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p2^</w:t>
            </w:r>
          </w:p>
        </w:tc>
        <w:tc>
          <w:tcPr>
            <w:tcW w:w="0" w:type="auto"/>
            <w:hideMark/>
          </w:tcPr>
          <w:p w14:paraId="71098A22"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3.39</w:t>
            </w:r>
          </w:p>
        </w:tc>
      </w:tr>
      <w:tr w:rsidR="0096640B" w:rsidRPr="00860252" w14:paraId="687E974D" w14:textId="77777777" w:rsidTr="00A416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A11FF3" w14:textId="0542F8A2"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Standard Deviation (Control)</w:t>
            </w:r>
          </w:p>
        </w:tc>
        <w:tc>
          <w:tcPr>
            <w:tcW w:w="0" w:type="auto"/>
            <w:hideMark/>
          </w:tcPr>
          <w:p w14:paraId="5A53A29D"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roofErr w:type="spellStart"/>
            <w:r w:rsidRPr="00860252">
              <w:rPr>
                <w:rFonts w:eastAsia="Times New Roman" w:cstheme="minorHAnsi"/>
                <w:color w:val="000000" w:themeColor="text1"/>
                <w:kern w:val="0"/>
                <w:sz w:val="24"/>
                <w:szCs w:val="24"/>
                <w:lang w:eastAsia="pt-PT"/>
                <w14:ligatures w14:val="none"/>
              </w:rPr>
              <w:t>sdC</w:t>
            </w:r>
            <w:proofErr w:type="spellEnd"/>
          </w:p>
        </w:tc>
        <w:tc>
          <w:tcPr>
            <w:tcW w:w="0" w:type="auto"/>
            <w:hideMark/>
          </w:tcPr>
          <w:p w14:paraId="55924C1B"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25.94</w:t>
            </w:r>
          </w:p>
        </w:tc>
      </w:tr>
      <w:tr w:rsidR="0096640B" w:rsidRPr="00860252" w14:paraId="691912DC" w14:textId="77777777" w:rsidTr="00A416B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B7F499A" w14:textId="114ADB6E"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Standard Deviation (Treatment)</w:t>
            </w:r>
          </w:p>
        </w:tc>
        <w:tc>
          <w:tcPr>
            <w:tcW w:w="0" w:type="auto"/>
            <w:hideMark/>
          </w:tcPr>
          <w:p w14:paraId="3D37709D"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roofErr w:type="spellStart"/>
            <w:r w:rsidRPr="00860252">
              <w:rPr>
                <w:rFonts w:eastAsia="Times New Roman" w:cstheme="minorHAnsi"/>
                <w:color w:val="000000" w:themeColor="text1"/>
                <w:kern w:val="0"/>
                <w:sz w:val="24"/>
                <w:szCs w:val="24"/>
                <w:lang w:eastAsia="pt-PT"/>
                <w14:ligatures w14:val="none"/>
              </w:rPr>
              <w:t>sdT</w:t>
            </w:r>
            <w:proofErr w:type="spellEnd"/>
          </w:p>
        </w:tc>
        <w:tc>
          <w:tcPr>
            <w:tcW w:w="0" w:type="auto"/>
            <w:hideMark/>
          </w:tcPr>
          <w:p w14:paraId="12E7FE72"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25.41</w:t>
            </w:r>
          </w:p>
        </w:tc>
      </w:tr>
      <w:tr w:rsidR="0096640B" w:rsidRPr="00860252" w14:paraId="1093E067" w14:textId="77777777" w:rsidTr="00A416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1F56BA6" w14:textId="06A51AAC"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Standard Error</w:t>
            </w:r>
          </w:p>
        </w:tc>
        <w:tc>
          <w:tcPr>
            <w:tcW w:w="0" w:type="auto"/>
            <w:hideMark/>
          </w:tcPr>
          <w:p w14:paraId="3F2F7E18"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roofErr w:type="spellStart"/>
            <w:r w:rsidRPr="00860252">
              <w:rPr>
                <w:rFonts w:eastAsia="Times New Roman" w:cstheme="minorHAnsi"/>
                <w:color w:val="000000" w:themeColor="text1"/>
                <w:kern w:val="0"/>
                <w:sz w:val="24"/>
                <w:szCs w:val="24"/>
                <w:lang w:eastAsia="pt-PT"/>
                <w14:ligatures w14:val="none"/>
              </w:rPr>
              <w:t>sE</w:t>
            </w:r>
            <w:proofErr w:type="spellEnd"/>
          </w:p>
        </w:tc>
        <w:tc>
          <w:tcPr>
            <w:tcW w:w="0" w:type="auto"/>
            <w:hideMark/>
          </w:tcPr>
          <w:p w14:paraId="1C0540CE"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0.2321405588</w:t>
            </w:r>
          </w:p>
        </w:tc>
      </w:tr>
      <w:tr w:rsidR="0096640B" w:rsidRPr="00860252" w14:paraId="72BF5B61" w14:textId="77777777" w:rsidTr="00A416B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414806D" w14:textId="317BFC74"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Test Statistic</w:t>
            </w:r>
          </w:p>
        </w:tc>
        <w:tc>
          <w:tcPr>
            <w:tcW w:w="0" w:type="auto"/>
            <w:hideMark/>
          </w:tcPr>
          <w:p w14:paraId="718F8121"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T</w:t>
            </w:r>
          </w:p>
        </w:tc>
        <w:tc>
          <w:tcPr>
            <w:tcW w:w="0" w:type="auto"/>
            <w:hideMark/>
          </w:tcPr>
          <w:p w14:paraId="2959BD49"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0.07042491002</w:t>
            </w:r>
          </w:p>
        </w:tc>
      </w:tr>
      <w:tr w:rsidR="0096640B" w:rsidRPr="00860252" w14:paraId="230B1E83" w14:textId="77777777" w:rsidTr="00A416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2218B7B" w14:textId="55C2A2FB"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H0 Mean</w:t>
            </w:r>
          </w:p>
        </w:tc>
        <w:tc>
          <w:tcPr>
            <w:tcW w:w="0" w:type="auto"/>
            <w:hideMark/>
          </w:tcPr>
          <w:p w14:paraId="4BF0AF3F"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H0 X</w:t>
            </w:r>
          </w:p>
        </w:tc>
        <w:tc>
          <w:tcPr>
            <w:tcW w:w="0" w:type="auto"/>
            <w:hideMark/>
          </w:tcPr>
          <w:p w14:paraId="6B7FDB40"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0</w:t>
            </w:r>
          </w:p>
        </w:tc>
      </w:tr>
      <w:tr w:rsidR="0096640B" w:rsidRPr="00860252" w14:paraId="661A827D" w14:textId="77777777" w:rsidTr="00A416B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C9E4F98" w14:textId="60529B05"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Degree Of Freedom</w:t>
            </w:r>
          </w:p>
        </w:tc>
        <w:tc>
          <w:tcPr>
            <w:tcW w:w="0" w:type="auto"/>
            <w:hideMark/>
          </w:tcPr>
          <w:p w14:paraId="60606969"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roofErr w:type="spellStart"/>
            <w:r w:rsidRPr="00860252">
              <w:rPr>
                <w:rFonts w:eastAsia="Times New Roman" w:cstheme="minorHAnsi"/>
                <w:color w:val="000000" w:themeColor="text1"/>
                <w:kern w:val="0"/>
                <w:sz w:val="24"/>
                <w:szCs w:val="24"/>
                <w:lang w:eastAsia="pt-PT"/>
                <w14:ligatures w14:val="none"/>
              </w:rPr>
              <w:t>dF</w:t>
            </w:r>
            <w:proofErr w:type="spellEnd"/>
          </w:p>
        </w:tc>
        <w:tc>
          <w:tcPr>
            <w:tcW w:w="0" w:type="auto"/>
            <w:hideMark/>
          </w:tcPr>
          <w:p w14:paraId="6DB8D043"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24342</w:t>
            </w:r>
          </w:p>
        </w:tc>
      </w:tr>
      <w:tr w:rsidR="0096640B" w:rsidRPr="00860252" w14:paraId="0604FA24" w14:textId="77777777" w:rsidTr="00A416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0CE1D5" w14:textId="3AD45021" w:rsidR="00860252" w:rsidRPr="00860252" w:rsidRDefault="00157437"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96640B">
              <w:rPr>
                <w:rFonts w:asciiTheme="minorHAnsi" w:eastAsia="Times New Roman" w:hAnsiTheme="minorHAnsi" w:cstheme="minorHAnsi"/>
                <w:color w:val="000000" w:themeColor="text1"/>
                <w:kern w:val="0"/>
                <w:sz w:val="24"/>
                <w:szCs w:val="24"/>
                <w:lang w:eastAsia="pt-PT"/>
                <w14:ligatures w14:val="none"/>
              </w:rPr>
              <w:t>P-Value</w:t>
            </w:r>
          </w:p>
        </w:tc>
        <w:tc>
          <w:tcPr>
            <w:tcW w:w="0" w:type="auto"/>
            <w:hideMark/>
          </w:tcPr>
          <w:p w14:paraId="63407BD9"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roofErr w:type="spellStart"/>
            <w:r w:rsidRPr="00860252">
              <w:rPr>
                <w:rFonts w:eastAsia="Times New Roman" w:cstheme="minorHAnsi"/>
                <w:color w:val="000000" w:themeColor="text1"/>
                <w:kern w:val="0"/>
                <w:sz w:val="24"/>
                <w:szCs w:val="24"/>
                <w:lang w:eastAsia="pt-PT"/>
                <w14:ligatures w14:val="none"/>
              </w:rPr>
              <w:t>pVal</w:t>
            </w:r>
            <w:proofErr w:type="spellEnd"/>
          </w:p>
        </w:tc>
        <w:tc>
          <w:tcPr>
            <w:tcW w:w="0" w:type="auto"/>
            <w:hideMark/>
          </w:tcPr>
          <w:p w14:paraId="3BDC1B02" w14:textId="77777777" w:rsidR="00860252" w:rsidRPr="00860252" w:rsidRDefault="00860252"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0.9438560437</w:t>
            </w:r>
          </w:p>
        </w:tc>
      </w:tr>
      <w:tr w:rsidR="0096640B" w:rsidRPr="00860252" w14:paraId="30217296" w14:textId="77777777" w:rsidTr="00A416B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7FCE576" w14:textId="77777777" w:rsidR="00860252" w:rsidRPr="00860252" w:rsidRDefault="00860252"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p>
        </w:tc>
        <w:tc>
          <w:tcPr>
            <w:tcW w:w="0" w:type="auto"/>
            <w:hideMark/>
          </w:tcPr>
          <w:p w14:paraId="0BFBA40E"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860252">
              <w:rPr>
                <w:rFonts w:eastAsia="Times New Roman" w:cstheme="minorHAnsi"/>
                <w:color w:val="000000" w:themeColor="text1"/>
                <w:kern w:val="0"/>
                <w:sz w:val="24"/>
                <w:szCs w:val="24"/>
                <w:lang w:eastAsia="pt-PT"/>
                <w14:ligatures w14:val="none"/>
              </w:rPr>
              <w:t>α = 0.05.</w:t>
            </w:r>
          </w:p>
        </w:tc>
        <w:tc>
          <w:tcPr>
            <w:tcW w:w="0" w:type="auto"/>
            <w:hideMark/>
          </w:tcPr>
          <w:p w14:paraId="4FD16BCD" w14:textId="77777777" w:rsidR="00860252" w:rsidRPr="00860252" w:rsidRDefault="00860252"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
        </w:tc>
      </w:tr>
    </w:tbl>
    <w:p w14:paraId="61EB435A" w14:textId="3ECA9785" w:rsidR="00A416BB" w:rsidRPr="0096640B" w:rsidRDefault="000C36AE"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Throughout this hypothesis testing process </w:t>
      </w:r>
      <w:r w:rsidR="000E65E5" w:rsidRPr="0096640B">
        <w:rPr>
          <w:rFonts w:cstheme="minorHAnsi"/>
          <w:color w:val="000000" w:themeColor="text1"/>
          <w:sz w:val="24"/>
          <w:szCs w:val="24"/>
        </w:rPr>
        <w:t>Since this P-value is greater than α we fail to reject the null hypothesis. This means that there is not a statistically significant difference in the average amount spent between the two groups.</w:t>
      </w:r>
    </w:p>
    <w:p w14:paraId="26A32C33" w14:textId="77777777" w:rsidR="00164DFC" w:rsidRDefault="00164DFC" w:rsidP="0096640B">
      <w:pPr>
        <w:spacing w:line="360" w:lineRule="auto"/>
        <w:jc w:val="both"/>
        <w:rPr>
          <w:rFonts w:cstheme="minorHAnsi"/>
          <w:color w:val="000000" w:themeColor="text1"/>
          <w:sz w:val="24"/>
          <w:szCs w:val="24"/>
        </w:rPr>
      </w:pPr>
    </w:p>
    <w:p w14:paraId="48023757" w14:textId="77777777" w:rsidR="00D06C15" w:rsidRDefault="00D06C15" w:rsidP="0096640B">
      <w:pPr>
        <w:spacing w:line="360" w:lineRule="auto"/>
        <w:jc w:val="both"/>
        <w:rPr>
          <w:rFonts w:cstheme="minorHAnsi"/>
          <w:color w:val="000000" w:themeColor="text1"/>
          <w:sz w:val="24"/>
          <w:szCs w:val="24"/>
        </w:rPr>
      </w:pPr>
    </w:p>
    <w:p w14:paraId="017582BE" w14:textId="77777777" w:rsidR="00D06C15" w:rsidRDefault="00D06C15" w:rsidP="0096640B">
      <w:pPr>
        <w:spacing w:line="360" w:lineRule="auto"/>
        <w:jc w:val="both"/>
        <w:rPr>
          <w:rFonts w:cstheme="minorHAnsi"/>
          <w:color w:val="000000" w:themeColor="text1"/>
          <w:sz w:val="24"/>
          <w:szCs w:val="24"/>
        </w:rPr>
      </w:pPr>
    </w:p>
    <w:p w14:paraId="7C1EB40C" w14:textId="77777777" w:rsidR="00D06C15" w:rsidRPr="0096640B" w:rsidRDefault="00D06C15" w:rsidP="0096640B">
      <w:pPr>
        <w:spacing w:line="360" w:lineRule="auto"/>
        <w:jc w:val="both"/>
        <w:rPr>
          <w:rFonts w:cstheme="minorHAnsi"/>
          <w:color w:val="000000" w:themeColor="text1"/>
          <w:sz w:val="24"/>
          <w:szCs w:val="24"/>
        </w:rPr>
      </w:pPr>
    </w:p>
    <w:p w14:paraId="5990ED65" w14:textId="44F19D9E" w:rsidR="00701393" w:rsidRPr="004933A8" w:rsidRDefault="00701393" w:rsidP="0096640B">
      <w:pPr>
        <w:pStyle w:val="ListParagraph"/>
        <w:numPr>
          <w:ilvl w:val="0"/>
          <w:numId w:val="4"/>
        </w:numPr>
        <w:spacing w:line="360" w:lineRule="auto"/>
        <w:jc w:val="both"/>
        <w:rPr>
          <w:rFonts w:cstheme="minorHAnsi"/>
          <w:b/>
          <w:bCs/>
          <w:color w:val="000000" w:themeColor="text1"/>
          <w:sz w:val="24"/>
          <w:szCs w:val="24"/>
          <w:shd w:val="clear" w:color="auto" w:fill="FFFFFF"/>
        </w:rPr>
      </w:pPr>
      <w:r w:rsidRPr="004933A8">
        <w:rPr>
          <w:rFonts w:cstheme="minorHAnsi"/>
          <w:b/>
          <w:bCs/>
          <w:color w:val="000000" w:themeColor="text1"/>
          <w:sz w:val="24"/>
          <w:szCs w:val="24"/>
          <w:shd w:val="clear" w:color="auto" w:fill="FFFFFF"/>
        </w:rPr>
        <w:lastRenderedPageBreak/>
        <w:t>What is the 95% confidence interval for the difference in the average amount spent per user between the treatment and the control (treatment-control)?</w:t>
      </w:r>
    </w:p>
    <w:tbl>
      <w:tblPr>
        <w:tblStyle w:val="PlainTable5"/>
        <w:tblW w:w="5731" w:type="dxa"/>
        <w:tblLook w:val="04A0" w:firstRow="1" w:lastRow="0" w:firstColumn="1" w:lastColumn="0" w:noHBand="0" w:noVBand="1"/>
      </w:tblPr>
      <w:tblGrid>
        <w:gridCol w:w="3034"/>
        <w:gridCol w:w="1081"/>
        <w:gridCol w:w="808"/>
        <w:gridCol w:w="808"/>
      </w:tblGrid>
      <w:tr w:rsidR="0096640B" w:rsidRPr="00164DFC" w14:paraId="2FABB7C1" w14:textId="77777777" w:rsidTr="002E0491">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996" w:type="dxa"/>
            <w:hideMark/>
          </w:tcPr>
          <w:p w14:paraId="479896C0" w14:textId="77777777" w:rsidR="00164DFC" w:rsidRPr="00164DFC" w:rsidRDefault="00164DFC" w:rsidP="0096640B">
            <w:pPr>
              <w:spacing w:after="0" w:line="360" w:lineRule="auto"/>
              <w:jc w:val="both"/>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calculation</w:t>
            </w:r>
          </w:p>
        </w:tc>
        <w:tc>
          <w:tcPr>
            <w:tcW w:w="236" w:type="dxa"/>
            <w:hideMark/>
          </w:tcPr>
          <w:p w14:paraId="43DC2B14" w14:textId="77777777" w:rsidR="00164DFC" w:rsidRPr="00164DFC" w:rsidRDefault="00164DFC" w:rsidP="0096640B">
            <w:pPr>
              <w:spacing w:after="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Notation</w:t>
            </w:r>
          </w:p>
        </w:tc>
        <w:tc>
          <w:tcPr>
            <w:tcW w:w="0" w:type="auto"/>
            <w:gridSpan w:val="2"/>
            <w:hideMark/>
          </w:tcPr>
          <w:p w14:paraId="706D643F" w14:textId="77777777" w:rsidR="00164DFC" w:rsidRPr="00164DFC" w:rsidRDefault="00164DFC" w:rsidP="0096640B">
            <w:pPr>
              <w:spacing w:after="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value</w:t>
            </w:r>
          </w:p>
        </w:tc>
      </w:tr>
      <w:tr w:rsidR="0096640B" w:rsidRPr="00164DFC" w14:paraId="65B307FF" w14:textId="77777777" w:rsidTr="002E0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69B52C1F" w14:textId="77777777" w:rsidR="00164DFC" w:rsidRPr="00164DFC" w:rsidRDefault="00164DFC" w:rsidP="0096640B">
            <w:pPr>
              <w:spacing w:after="0" w:line="360" w:lineRule="auto"/>
              <w:jc w:val="both"/>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Sample size (control)</w:t>
            </w:r>
          </w:p>
        </w:tc>
        <w:tc>
          <w:tcPr>
            <w:tcW w:w="236" w:type="dxa"/>
            <w:hideMark/>
          </w:tcPr>
          <w:p w14:paraId="666A8643"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n1</w:t>
            </w:r>
          </w:p>
        </w:tc>
        <w:tc>
          <w:tcPr>
            <w:tcW w:w="0" w:type="auto"/>
            <w:gridSpan w:val="2"/>
            <w:hideMark/>
          </w:tcPr>
          <w:p w14:paraId="1FADB2DA"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24343</w:t>
            </w:r>
          </w:p>
        </w:tc>
      </w:tr>
      <w:tr w:rsidR="0096640B" w:rsidRPr="00164DFC" w14:paraId="7FD404CC" w14:textId="77777777" w:rsidTr="002E0491">
        <w:trPr>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2046A153"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Sample size (treatment)</w:t>
            </w:r>
          </w:p>
        </w:tc>
        <w:tc>
          <w:tcPr>
            <w:tcW w:w="236" w:type="dxa"/>
            <w:hideMark/>
          </w:tcPr>
          <w:p w14:paraId="50A79EE7"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n2</w:t>
            </w:r>
          </w:p>
        </w:tc>
        <w:tc>
          <w:tcPr>
            <w:tcW w:w="0" w:type="auto"/>
            <w:gridSpan w:val="2"/>
            <w:hideMark/>
          </w:tcPr>
          <w:p w14:paraId="4987F522"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24600</w:t>
            </w:r>
          </w:p>
        </w:tc>
      </w:tr>
      <w:tr w:rsidR="0096640B" w:rsidRPr="00164DFC" w14:paraId="5DC2AE4E" w14:textId="77777777" w:rsidTr="002E0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03C8F216"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Sample proportion (control)</w:t>
            </w:r>
          </w:p>
        </w:tc>
        <w:tc>
          <w:tcPr>
            <w:tcW w:w="236" w:type="dxa"/>
            <w:hideMark/>
          </w:tcPr>
          <w:p w14:paraId="4EFBDFBA"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p1^</w:t>
            </w:r>
          </w:p>
        </w:tc>
        <w:tc>
          <w:tcPr>
            <w:tcW w:w="0" w:type="auto"/>
            <w:gridSpan w:val="2"/>
            <w:hideMark/>
          </w:tcPr>
          <w:p w14:paraId="2FC2C314"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0.039</w:t>
            </w:r>
          </w:p>
        </w:tc>
      </w:tr>
      <w:tr w:rsidR="0096640B" w:rsidRPr="00164DFC" w14:paraId="7AECC0E2" w14:textId="77777777" w:rsidTr="002E0491">
        <w:trPr>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10A5D096"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Sample proportion (treatment)</w:t>
            </w:r>
          </w:p>
        </w:tc>
        <w:tc>
          <w:tcPr>
            <w:tcW w:w="236" w:type="dxa"/>
            <w:hideMark/>
          </w:tcPr>
          <w:p w14:paraId="443FD3B2"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p2^</w:t>
            </w:r>
          </w:p>
        </w:tc>
        <w:tc>
          <w:tcPr>
            <w:tcW w:w="0" w:type="auto"/>
            <w:gridSpan w:val="2"/>
            <w:hideMark/>
          </w:tcPr>
          <w:p w14:paraId="5FA93F42"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0.046</w:t>
            </w:r>
          </w:p>
        </w:tc>
      </w:tr>
      <w:tr w:rsidR="0096640B" w:rsidRPr="00164DFC" w14:paraId="3C4C9630" w14:textId="77777777" w:rsidTr="002E0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67B08C3E"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standard deviation (control)</w:t>
            </w:r>
          </w:p>
        </w:tc>
        <w:tc>
          <w:tcPr>
            <w:tcW w:w="236" w:type="dxa"/>
            <w:hideMark/>
          </w:tcPr>
          <w:p w14:paraId="7B012752"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
        </w:tc>
        <w:tc>
          <w:tcPr>
            <w:tcW w:w="0" w:type="auto"/>
            <w:gridSpan w:val="2"/>
            <w:hideMark/>
          </w:tcPr>
          <w:p w14:paraId="764E7E34"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25.94</w:t>
            </w:r>
          </w:p>
        </w:tc>
      </w:tr>
      <w:tr w:rsidR="0096640B" w:rsidRPr="00164DFC" w14:paraId="5E3CF096" w14:textId="77777777" w:rsidTr="002E0491">
        <w:trPr>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612A8EAB"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standard deviation (treatment)</w:t>
            </w:r>
          </w:p>
        </w:tc>
        <w:tc>
          <w:tcPr>
            <w:tcW w:w="236" w:type="dxa"/>
            <w:hideMark/>
          </w:tcPr>
          <w:p w14:paraId="38B03127"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
        </w:tc>
        <w:tc>
          <w:tcPr>
            <w:tcW w:w="0" w:type="auto"/>
            <w:gridSpan w:val="2"/>
            <w:hideMark/>
          </w:tcPr>
          <w:p w14:paraId="5A5A88BF"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25.41</w:t>
            </w:r>
          </w:p>
        </w:tc>
      </w:tr>
      <w:tr w:rsidR="0096640B" w:rsidRPr="00164DFC" w14:paraId="11B2FBB2" w14:textId="77777777" w:rsidTr="002E0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62E6853B"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standard error</w:t>
            </w:r>
          </w:p>
        </w:tc>
        <w:tc>
          <w:tcPr>
            <w:tcW w:w="236" w:type="dxa"/>
            <w:hideMark/>
          </w:tcPr>
          <w:p w14:paraId="40920100"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
        </w:tc>
        <w:tc>
          <w:tcPr>
            <w:tcW w:w="0" w:type="auto"/>
            <w:gridSpan w:val="2"/>
            <w:hideMark/>
          </w:tcPr>
          <w:p w14:paraId="3C3D2B4D"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0.2321405588</w:t>
            </w:r>
          </w:p>
        </w:tc>
      </w:tr>
      <w:tr w:rsidR="0096640B" w:rsidRPr="00164DFC" w14:paraId="65EB5E74" w14:textId="77777777" w:rsidTr="002E0491">
        <w:trPr>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1A6EA386"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sample statistic</w:t>
            </w:r>
          </w:p>
        </w:tc>
        <w:tc>
          <w:tcPr>
            <w:tcW w:w="236" w:type="dxa"/>
            <w:hideMark/>
          </w:tcPr>
          <w:p w14:paraId="21840693"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stat</w:t>
            </w:r>
          </w:p>
        </w:tc>
        <w:tc>
          <w:tcPr>
            <w:tcW w:w="0" w:type="auto"/>
            <w:gridSpan w:val="2"/>
            <w:hideMark/>
          </w:tcPr>
          <w:p w14:paraId="60FD0666"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0.007</w:t>
            </w:r>
          </w:p>
        </w:tc>
      </w:tr>
      <w:tr w:rsidR="0096640B" w:rsidRPr="00164DFC" w14:paraId="39D5C272" w14:textId="77777777" w:rsidTr="002E0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11937B75"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degree of freedom</w:t>
            </w:r>
          </w:p>
        </w:tc>
        <w:tc>
          <w:tcPr>
            <w:tcW w:w="236" w:type="dxa"/>
            <w:hideMark/>
          </w:tcPr>
          <w:p w14:paraId="61F3FFE2"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roofErr w:type="spellStart"/>
            <w:r w:rsidRPr="00164DFC">
              <w:rPr>
                <w:rFonts w:eastAsia="Times New Roman" w:cstheme="minorHAnsi"/>
                <w:color w:val="000000" w:themeColor="text1"/>
                <w:kern w:val="0"/>
                <w:sz w:val="24"/>
                <w:szCs w:val="24"/>
                <w:lang w:eastAsia="pt-PT"/>
                <w14:ligatures w14:val="none"/>
              </w:rPr>
              <w:t>dF</w:t>
            </w:r>
            <w:proofErr w:type="spellEnd"/>
          </w:p>
        </w:tc>
        <w:tc>
          <w:tcPr>
            <w:tcW w:w="0" w:type="auto"/>
            <w:gridSpan w:val="2"/>
            <w:hideMark/>
          </w:tcPr>
          <w:p w14:paraId="68AC6CC5"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24342</w:t>
            </w:r>
          </w:p>
        </w:tc>
      </w:tr>
      <w:tr w:rsidR="0096640B" w:rsidRPr="00164DFC" w14:paraId="279555DA" w14:textId="77777777" w:rsidTr="002E0491">
        <w:trPr>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58915313"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test statistic</w:t>
            </w:r>
          </w:p>
        </w:tc>
        <w:tc>
          <w:tcPr>
            <w:tcW w:w="236" w:type="dxa"/>
            <w:hideMark/>
          </w:tcPr>
          <w:p w14:paraId="5A2CDA90"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T</w:t>
            </w:r>
          </w:p>
        </w:tc>
        <w:tc>
          <w:tcPr>
            <w:tcW w:w="0" w:type="auto"/>
            <w:gridSpan w:val="2"/>
            <w:hideMark/>
          </w:tcPr>
          <w:p w14:paraId="05C9BE47"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0.0301541447</w:t>
            </w:r>
          </w:p>
        </w:tc>
      </w:tr>
      <w:tr w:rsidR="0096640B" w:rsidRPr="00164DFC" w14:paraId="3CB8ED93" w14:textId="77777777" w:rsidTr="002E0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270B5E8B"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Critical value</w:t>
            </w:r>
          </w:p>
        </w:tc>
        <w:tc>
          <w:tcPr>
            <w:tcW w:w="236" w:type="dxa"/>
            <w:hideMark/>
          </w:tcPr>
          <w:p w14:paraId="7A36C5DF"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t</w:t>
            </w:r>
          </w:p>
        </w:tc>
        <w:tc>
          <w:tcPr>
            <w:tcW w:w="0" w:type="auto"/>
            <w:gridSpan w:val="2"/>
            <w:hideMark/>
          </w:tcPr>
          <w:p w14:paraId="2251F1E0"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2.241541405</w:t>
            </w:r>
          </w:p>
        </w:tc>
      </w:tr>
      <w:tr w:rsidR="0096640B" w:rsidRPr="00164DFC" w14:paraId="3C5D9E34" w14:textId="77777777" w:rsidTr="002E0491">
        <w:trPr>
          <w:trHeight w:val="315"/>
        </w:trPr>
        <w:tc>
          <w:tcPr>
            <w:cnfStyle w:val="001000000000" w:firstRow="0" w:lastRow="0" w:firstColumn="1" w:lastColumn="0" w:oddVBand="0" w:evenVBand="0" w:oddHBand="0" w:evenHBand="0" w:firstRowFirstColumn="0" w:firstRowLastColumn="0" w:lastRowFirstColumn="0" w:lastRowLastColumn="0"/>
            <w:tcW w:w="3996" w:type="dxa"/>
            <w:hideMark/>
          </w:tcPr>
          <w:p w14:paraId="1D7EFA05"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margin of error</w:t>
            </w:r>
          </w:p>
        </w:tc>
        <w:tc>
          <w:tcPr>
            <w:tcW w:w="236" w:type="dxa"/>
            <w:hideMark/>
          </w:tcPr>
          <w:p w14:paraId="2B4A4E96"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p>
        </w:tc>
        <w:tc>
          <w:tcPr>
            <w:tcW w:w="0" w:type="auto"/>
            <w:gridSpan w:val="2"/>
            <w:hideMark/>
          </w:tcPr>
          <w:p w14:paraId="5CB58FE1"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0.520</w:t>
            </w:r>
          </w:p>
        </w:tc>
      </w:tr>
      <w:tr w:rsidR="0096640B" w:rsidRPr="00164DFC" w14:paraId="318397EA" w14:textId="77777777" w:rsidTr="002E0491">
        <w:trPr>
          <w:gridAfter w:val="1"/>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E8B0735"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Lower bound</w:t>
            </w:r>
          </w:p>
        </w:tc>
        <w:tc>
          <w:tcPr>
            <w:tcW w:w="0" w:type="auto"/>
            <w:gridSpan w:val="2"/>
            <w:hideMark/>
          </w:tcPr>
          <w:p w14:paraId="66A05FAF" w14:textId="77777777" w:rsidR="00164DFC" w:rsidRPr="00164DFC" w:rsidRDefault="00164DFC" w:rsidP="0096640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-0.513</w:t>
            </w:r>
          </w:p>
        </w:tc>
      </w:tr>
      <w:tr w:rsidR="0096640B" w:rsidRPr="00164DFC" w14:paraId="4E963FBA" w14:textId="77777777" w:rsidTr="002E0491">
        <w:trPr>
          <w:gridAfter w:val="1"/>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67AF98" w14:textId="77777777" w:rsidR="00164DFC" w:rsidRPr="00164DFC" w:rsidRDefault="00164DFC" w:rsidP="0096640B">
            <w:pPr>
              <w:spacing w:line="360" w:lineRule="auto"/>
              <w:jc w:val="both"/>
              <w:rPr>
                <w:rFonts w:asciiTheme="minorHAnsi" w:eastAsia="Times New Roman" w:hAnsiTheme="minorHAnsi" w:cstheme="minorHAnsi"/>
                <w:color w:val="000000" w:themeColor="text1"/>
                <w:kern w:val="0"/>
                <w:sz w:val="24"/>
                <w:szCs w:val="24"/>
                <w:lang w:eastAsia="pt-PT"/>
                <w14:ligatures w14:val="none"/>
              </w:rPr>
            </w:pPr>
            <w:r w:rsidRPr="00164DFC">
              <w:rPr>
                <w:rFonts w:asciiTheme="minorHAnsi" w:eastAsia="Times New Roman" w:hAnsiTheme="minorHAnsi" w:cstheme="minorHAnsi"/>
                <w:color w:val="000000" w:themeColor="text1"/>
                <w:kern w:val="0"/>
                <w:sz w:val="24"/>
                <w:szCs w:val="24"/>
                <w:lang w:eastAsia="pt-PT"/>
                <w14:ligatures w14:val="none"/>
              </w:rPr>
              <w:t>Upper bound</w:t>
            </w:r>
          </w:p>
        </w:tc>
        <w:tc>
          <w:tcPr>
            <w:tcW w:w="0" w:type="auto"/>
            <w:gridSpan w:val="2"/>
            <w:hideMark/>
          </w:tcPr>
          <w:p w14:paraId="44C82DEA" w14:textId="77777777" w:rsidR="00164DFC" w:rsidRPr="00164DFC" w:rsidRDefault="00164DFC" w:rsidP="0096640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sz w:val="24"/>
                <w:szCs w:val="24"/>
                <w:lang w:eastAsia="pt-PT"/>
                <w14:ligatures w14:val="none"/>
              </w:rPr>
            </w:pPr>
            <w:r w:rsidRPr="00164DFC">
              <w:rPr>
                <w:rFonts w:eastAsia="Times New Roman" w:cstheme="minorHAnsi"/>
                <w:color w:val="000000" w:themeColor="text1"/>
                <w:kern w:val="0"/>
                <w:sz w:val="24"/>
                <w:szCs w:val="24"/>
                <w:lang w:eastAsia="pt-PT"/>
                <w14:ligatures w14:val="none"/>
              </w:rPr>
              <w:t>0.527</w:t>
            </w:r>
          </w:p>
        </w:tc>
      </w:tr>
    </w:tbl>
    <w:p w14:paraId="55BDCDAA" w14:textId="77777777" w:rsidR="00701393" w:rsidRPr="0096640B" w:rsidRDefault="00701393" w:rsidP="0096640B">
      <w:pPr>
        <w:spacing w:line="360" w:lineRule="auto"/>
        <w:jc w:val="both"/>
        <w:rPr>
          <w:rFonts w:cstheme="minorHAnsi"/>
          <w:color w:val="000000" w:themeColor="text1"/>
          <w:sz w:val="24"/>
          <w:szCs w:val="24"/>
          <w:shd w:val="clear" w:color="auto" w:fill="FFFFFF"/>
        </w:rPr>
      </w:pPr>
    </w:p>
    <w:p w14:paraId="550662F2" w14:textId="77777777" w:rsidR="00A36712" w:rsidRDefault="00A36712" w:rsidP="0096640B">
      <w:pPr>
        <w:spacing w:line="360" w:lineRule="auto"/>
        <w:jc w:val="both"/>
        <w:rPr>
          <w:rFonts w:cstheme="minorHAnsi"/>
          <w:color w:val="000000" w:themeColor="text1"/>
          <w:sz w:val="24"/>
          <w:szCs w:val="24"/>
          <w:shd w:val="clear" w:color="auto" w:fill="FFFFFF"/>
        </w:rPr>
      </w:pPr>
    </w:p>
    <w:p w14:paraId="12DF3A2C" w14:textId="77777777" w:rsidR="0096640B" w:rsidRDefault="0096640B" w:rsidP="0096640B">
      <w:pPr>
        <w:spacing w:line="360" w:lineRule="auto"/>
        <w:jc w:val="both"/>
        <w:rPr>
          <w:rFonts w:cstheme="minorHAnsi"/>
          <w:color w:val="000000" w:themeColor="text1"/>
          <w:sz w:val="24"/>
          <w:szCs w:val="24"/>
          <w:shd w:val="clear" w:color="auto" w:fill="FFFFFF"/>
        </w:rPr>
      </w:pPr>
    </w:p>
    <w:p w14:paraId="33D4E3FB" w14:textId="77777777" w:rsidR="0096640B" w:rsidRDefault="0096640B" w:rsidP="0096640B">
      <w:pPr>
        <w:spacing w:line="360" w:lineRule="auto"/>
        <w:jc w:val="both"/>
        <w:rPr>
          <w:rFonts w:cstheme="minorHAnsi"/>
          <w:color w:val="000000" w:themeColor="text1"/>
          <w:sz w:val="24"/>
          <w:szCs w:val="24"/>
          <w:shd w:val="clear" w:color="auto" w:fill="FFFFFF"/>
        </w:rPr>
      </w:pPr>
    </w:p>
    <w:p w14:paraId="3129B7A0" w14:textId="77777777" w:rsidR="0096640B" w:rsidRDefault="0096640B" w:rsidP="0096640B">
      <w:pPr>
        <w:spacing w:line="360" w:lineRule="auto"/>
        <w:jc w:val="both"/>
        <w:rPr>
          <w:rFonts w:cstheme="minorHAnsi"/>
          <w:color w:val="000000" w:themeColor="text1"/>
          <w:sz w:val="24"/>
          <w:szCs w:val="24"/>
          <w:shd w:val="clear" w:color="auto" w:fill="FFFFFF"/>
        </w:rPr>
      </w:pPr>
    </w:p>
    <w:p w14:paraId="5BF16039" w14:textId="77777777" w:rsidR="0096640B" w:rsidRDefault="0096640B" w:rsidP="0096640B">
      <w:pPr>
        <w:spacing w:line="360" w:lineRule="auto"/>
        <w:jc w:val="both"/>
        <w:rPr>
          <w:rFonts w:cstheme="minorHAnsi"/>
          <w:color w:val="000000" w:themeColor="text1"/>
          <w:sz w:val="24"/>
          <w:szCs w:val="24"/>
          <w:shd w:val="clear" w:color="auto" w:fill="FFFFFF"/>
        </w:rPr>
      </w:pPr>
    </w:p>
    <w:p w14:paraId="24C44DC8" w14:textId="77777777" w:rsidR="0096640B" w:rsidRDefault="0096640B" w:rsidP="0096640B">
      <w:pPr>
        <w:spacing w:line="360" w:lineRule="auto"/>
        <w:jc w:val="both"/>
        <w:rPr>
          <w:rFonts w:cstheme="minorHAnsi"/>
          <w:color w:val="000000" w:themeColor="text1"/>
          <w:sz w:val="24"/>
          <w:szCs w:val="24"/>
          <w:shd w:val="clear" w:color="auto" w:fill="FFFFFF"/>
        </w:rPr>
      </w:pPr>
    </w:p>
    <w:p w14:paraId="0F725FBD" w14:textId="77777777" w:rsidR="0096640B" w:rsidRDefault="0096640B" w:rsidP="0096640B">
      <w:pPr>
        <w:spacing w:line="360" w:lineRule="auto"/>
        <w:jc w:val="both"/>
        <w:rPr>
          <w:rFonts w:cstheme="minorHAnsi"/>
          <w:color w:val="000000" w:themeColor="text1"/>
          <w:sz w:val="24"/>
          <w:szCs w:val="24"/>
          <w:shd w:val="clear" w:color="auto" w:fill="FFFFFF"/>
        </w:rPr>
      </w:pPr>
    </w:p>
    <w:p w14:paraId="03A7200D" w14:textId="77777777" w:rsidR="0096640B" w:rsidRPr="0096640B" w:rsidRDefault="0096640B" w:rsidP="0096640B">
      <w:pPr>
        <w:spacing w:line="360" w:lineRule="auto"/>
        <w:jc w:val="both"/>
        <w:rPr>
          <w:rFonts w:cstheme="minorHAnsi"/>
          <w:color w:val="000000" w:themeColor="text1"/>
          <w:sz w:val="24"/>
          <w:szCs w:val="24"/>
          <w:shd w:val="clear" w:color="auto" w:fill="FFFFFF"/>
        </w:rPr>
      </w:pPr>
    </w:p>
    <w:p w14:paraId="4E0F1652" w14:textId="71D6D6D0" w:rsidR="00E97B84" w:rsidRPr="00E81FA6" w:rsidRDefault="00096A2C" w:rsidP="00E81FA6">
      <w:pPr>
        <w:spacing w:line="360" w:lineRule="auto"/>
        <w:jc w:val="center"/>
        <w:rPr>
          <w:rFonts w:asciiTheme="majorHAnsi" w:hAnsiTheme="majorHAnsi" w:cstheme="majorHAnsi"/>
          <w:b/>
          <w:bCs/>
          <w:color w:val="000000" w:themeColor="text1"/>
          <w:sz w:val="24"/>
          <w:szCs w:val="24"/>
        </w:rPr>
      </w:pPr>
      <w:r w:rsidRPr="00E81FA6">
        <w:rPr>
          <w:rFonts w:asciiTheme="majorHAnsi" w:hAnsiTheme="majorHAnsi" w:cstheme="majorHAnsi"/>
          <w:noProof/>
          <w:color w:val="000000" w:themeColor="text1"/>
          <w:sz w:val="24"/>
          <w:szCs w:val="24"/>
        </w:rPr>
        <w:lastRenderedPageBreak/>
        <w:drawing>
          <wp:anchor distT="0" distB="0" distL="114300" distR="114300" simplePos="0" relativeHeight="251658240" behindDoc="0" locked="0" layoutInCell="1" allowOverlap="1" wp14:anchorId="77683171" wp14:editId="07EC541F">
            <wp:simplePos x="0" y="0"/>
            <wp:positionH relativeFrom="margin">
              <wp:posOffset>-803910</wp:posOffset>
            </wp:positionH>
            <wp:positionV relativeFrom="paragraph">
              <wp:posOffset>319405</wp:posOffset>
            </wp:positionV>
            <wp:extent cx="7038975" cy="4276725"/>
            <wp:effectExtent l="0" t="0" r="9525" b="9525"/>
            <wp:wrapThrough wrapText="bothSides">
              <wp:wrapPolygon edited="0">
                <wp:start x="0" y="0"/>
                <wp:lineTo x="0" y="21552"/>
                <wp:lineTo x="21571" y="21552"/>
                <wp:lineTo x="21571" y="0"/>
                <wp:lineTo x="0" y="0"/>
              </wp:wrapPolygon>
            </wp:wrapThrough>
            <wp:docPr id="21967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626" t="1430" r="5953" b="4800"/>
                    <a:stretch/>
                  </pic:blipFill>
                  <pic:spPr bwMode="auto">
                    <a:xfrm>
                      <a:off x="0" y="0"/>
                      <a:ext cx="7038975" cy="4276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30FD" w:rsidRPr="00E81FA6">
        <w:rPr>
          <w:rFonts w:asciiTheme="majorHAnsi" w:hAnsiTheme="majorHAnsi" w:cstheme="majorHAnsi"/>
          <w:b/>
          <w:bCs/>
          <w:color w:val="000000" w:themeColor="text1"/>
          <w:sz w:val="24"/>
          <w:szCs w:val="24"/>
        </w:rPr>
        <w:t xml:space="preserve">Considerations </w:t>
      </w:r>
      <w:r w:rsidR="00043300" w:rsidRPr="00E81FA6">
        <w:rPr>
          <w:rFonts w:asciiTheme="majorHAnsi" w:hAnsiTheme="majorHAnsi" w:cstheme="majorHAnsi"/>
          <w:b/>
          <w:bCs/>
          <w:color w:val="000000" w:themeColor="text1"/>
          <w:sz w:val="24"/>
          <w:szCs w:val="24"/>
        </w:rPr>
        <w:t>of Visualization Tableau</w:t>
      </w:r>
    </w:p>
    <w:p w14:paraId="525F1A2A" w14:textId="55EA3D81" w:rsidR="00E97B84" w:rsidRPr="0096640B" w:rsidRDefault="00E97B84" w:rsidP="0096640B">
      <w:pPr>
        <w:spacing w:line="360" w:lineRule="auto"/>
        <w:jc w:val="both"/>
        <w:rPr>
          <w:rFonts w:cstheme="minorHAnsi"/>
          <w:color w:val="000000" w:themeColor="text1"/>
          <w:sz w:val="24"/>
          <w:szCs w:val="24"/>
        </w:rPr>
      </w:pPr>
    </w:p>
    <w:p w14:paraId="058B892B" w14:textId="387DCFED" w:rsidR="00043300" w:rsidRPr="0096640B" w:rsidRDefault="00043300" w:rsidP="00DF30FD">
      <w:pPr>
        <w:pStyle w:val="Default"/>
        <w:numPr>
          <w:ilvl w:val="0"/>
          <w:numId w:val="5"/>
        </w:numPr>
        <w:spacing w:after="51" w:line="360" w:lineRule="auto"/>
        <w:ind w:left="720" w:hanging="360"/>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t xml:space="preserve">Conversion rate and average amount spent </w:t>
      </w:r>
      <w:r w:rsidR="0031110A">
        <w:rPr>
          <w:rFonts w:asciiTheme="minorHAnsi" w:hAnsiTheme="minorHAnsi" w:cstheme="minorHAnsi"/>
          <w:color w:val="000000" w:themeColor="text1"/>
          <w:lang w:val="en-US"/>
        </w:rPr>
        <w:t xml:space="preserve">showed some </w:t>
      </w:r>
      <w:r w:rsidR="00A212B9">
        <w:rPr>
          <w:rFonts w:asciiTheme="minorHAnsi" w:hAnsiTheme="minorHAnsi" w:cstheme="minorHAnsi"/>
          <w:color w:val="000000" w:themeColor="text1"/>
          <w:lang w:val="en-US"/>
        </w:rPr>
        <w:t xml:space="preserve">differences </w:t>
      </w:r>
      <w:r w:rsidR="00E81FA6">
        <w:rPr>
          <w:rFonts w:asciiTheme="minorHAnsi" w:hAnsiTheme="minorHAnsi" w:cstheme="minorHAnsi"/>
          <w:color w:val="000000" w:themeColor="text1"/>
          <w:lang w:val="en-US"/>
        </w:rPr>
        <w:t xml:space="preserve">by </w:t>
      </w:r>
      <w:r w:rsidR="00E81FA6" w:rsidRPr="0096640B">
        <w:rPr>
          <w:rFonts w:asciiTheme="minorHAnsi" w:hAnsiTheme="minorHAnsi" w:cstheme="minorHAnsi"/>
          <w:color w:val="000000" w:themeColor="text1"/>
          <w:lang w:val="en-US"/>
        </w:rPr>
        <w:t>country</w:t>
      </w:r>
      <w:r w:rsidRPr="0096640B">
        <w:rPr>
          <w:rFonts w:asciiTheme="minorHAnsi" w:hAnsiTheme="minorHAnsi" w:cstheme="minorHAnsi"/>
          <w:color w:val="000000" w:themeColor="text1"/>
          <w:lang w:val="en-US"/>
        </w:rPr>
        <w:t xml:space="preserve">, with </w:t>
      </w:r>
      <w:r w:rsidR="00A212B9" w:rsidRPr="0096640B">
        <w:rPr>
          <w:rFonts w:asciiTheme="minorHAnsi" w:hAnsiTheme="minorHAnsi" w:cstheme="minorHAnsi"/>
          <w:color w:val="000000" w:themeColor="text1"/>
          <w:lang w:val="en-US"/>
        </w:rPr>
        <w:t>Australia having the lowest</w:t>
      </w:r>
      <w:r w:rsidR="00A212B9">
        <w:rPr>
          <w:rFonts w:asciiTheme="minorHAnsi" w:hAnsiTheme="minorHAnsi" w:cstheme="minorHAnsi"/>
          <w:color w:val="000000" w:themeColor="text1"/>
          <w:lang w:val="en-US"/>
        </w:rPr>
        <w:t xml:space="preserve"> and </w:t>
      </w:r>
      <w:r w:rsidRPr="0096640B">
        <w:rPr>
          <w:rFonts w:asciiTheme="minorHAnsi" w:hAnsiTheme="minorHAnsi" w:cstheme="minorHAnsi"/>
          <w:color w:val="000000" w:themeColor="text1"/>
          <w:lang w:val="en-US"/>
        </w:rPr>
        <w:t>the United States and Canada having the highest metrics</w:t>
      </w:r>
      <w:r w:rsidR="00A212B9">
        <w:rPr>
          <w:rFonts w:asciiTheme="minorHAnsi" w:hAnsiTheme="minorHAnsi" w:cstheme="minorHAnsi"/>
          <w:color w:val="000000" w:themeColor="text1"/>
          <w:lang w:val="en-US"/>
        </w:rPr>
        <w:t>.</w:t>
      </w:r>
    </w:p>
    <w:p w14:paraId="5519D989" w14:textId="481006C2" w:rsidR="00043300" w:rsidRPr="0096640B" w:rsidRDefault="009F598B" w:rsidP="00DF30FD">
      <w:pPr>
        <w:pStyle w:val="Default"/>
        <w:numPr>
          <w:ilvl w:val="0"/>
          <w:numId w:val="5"/>
        </w:numPr>
        <w:spacing w:after="51" w:line="360" w:lineRule="auto"/>
        <w:ind w:left="720" w:hanging="360"/>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Among</w:t>
      </w:r>
      <w:r w:rsidR="00043300" w:rsidRPr="0096640B">
        <w:rPr>
          <w:rFonts w:asciiTheme="minorHAnsi" w:hAnsiTheme="minorHAnsi" w:cstheme="minorHAnsi"/>
          <w:color w:val="000000" w:themeColor="text1"/>
          <w:lang w:val="en-US"/>
        </w:rPr>
        <w:t xml:space="preserve"> users</w:t>
      </w:r>
      <w:r>
        <w:rPr>
          <w:rFonts w:asciiTheme="minorHAnsi" w:hAnsiTheme="minorHAnsi" w:cstheme="minorHAnsi"/>
          <w:color w:val="000000" w:themeColor="text1"/>
          <w:lang w:val="en-US"/>
        </w:rPr>
        <w:t>, females</w:t>
      </w:r>
      <w:r w:rsidR="00043300" w:rsidRPr="0096640B">
        <w:rPr>
          <w:rFonts w:asciiTheme="minorHAnsi" w:hAnsiTheme="minorHAnsi" w:cstheme="minorHAnsi"/>
          <w:color w:val="000000" w:themeColor="text1"/>
          <w:lang w:val="en-US"/>
        </w:rPr>
        <w:t xml:space="preserve"> have a higher conversion rate and average amount spent compared to male, unknown, or other users. </w:t>
      </w:r>
      <w:r w:rsidR="008D0AF4">
        <w:rPr>
          <w:rFonts w:asciiTheme="minorHAnsi" w:hAnsiTheme="minorHAnsi" w:cstheme="minorHAnsi"/>
          <w:color w:val="000000" w:themeColor="text1"/>
          <w:lang w:val="en-US"/>
        </w:rPr>
        <w:t xml:space="preserve">Same happens to other tests </w:t>
      </w:r>
      <w:r w:rsidR="00043300" w:rsidRPr="0096640B">
        <w:rPr>
          <w:rFonts w:asciiTheme="minorHAnsi" w:hAnsiTheme="minorHAnsi" w:cstheme="minorHAnsi"/>
          <w:color w:val="000000" w:themeColor="text1"/>
          <w:lang w:val="en-US"/>
        </w:rPr>
        <w:t>metrics align with the performance of female users.</w:t>
      </w:r>
    </w:p>
    <w:p w14:paraId="5BBB4F55" w14:textId="5C30798B" w:rsidR="00043300" w:rsidRPr="0096640B" w:rsidRDefault="00043300" w:rsidP="00DF30FD">
      <w:pPr>
        <w:pStyle w:val="Default"/>
        <w:numPr>
          <w:ilvl w:val="0"/>
          <w:numId w:val="5"/>
        </w:numPr>
        <w:spacing w:after="51" w:line="360" w:lineRule="auto"/>
        <w:ind w:left="720" w:hanging="360"/>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t xml:space="preserve">IOS users have a higher conversion rate and spend more money on average than Android or Unknown device users, and the test metrics align with IOS users' performance. </w:t>
      </w:r>
    </w:p>
    <w:p w14:paraId="3BDF65AB" w14:textId="42FD1ACF" w:rsidR="00043300" w:rsidRPr="0096640B" w:rsidRDefault="00043300" w:rsidP="00DF30FD">
      <w:pPr>
        <w:pStyle w:val="Default"/>
        <w:numPr>
          <w:ilvl w:val="0"/>
          <w:numId w:val="5"/>
        </w:numPr>
        <w:spacing w:after="51" w:line="360" w:lineRule="auto"/>
        <w:ind w:left="720" w:hanging="360"/>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t xml:space="preserve">The treatment group outperformed the control group in both conversion rate and average amount spent, attracting users in higher spending brackets. </w:t>
      </w:r>
    </w:p>
    <w:p w14:paraId="044C1948" w14:textId="30911826" w:rsidR="00043300" w:rsidRPr="0096640B" w:rsidRDefault="00043300" w:rsidP="00DF30FD">
      <w:pPr>
        <w:pStyle w:val="Default"/>
        <w:numPr>
          <w:ilvl w:val="0"/>
          <w:numId w:val="5"/>
        </w:numPr>
        <w:spacing w:after="51" w:line="360" w:lineRule="auto"/>
        <w:ind w:left="720" w:hanging="360"/>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t xml:space="preserve">The treatment group had a larger number of users in lower spending brackets but had fewer users in higher spending brackets compared to the control group. </w:t>
      </w:r>
    </w:p>
    <w:p w14:paraId="5E17100A" w14:textId="235D4884" w:rsidR="00E97B84" w:rsidRDefault="00043300" w:rsidP="00DF30FD">
      <w:pPr>
        <w:pStyle w:val="Default"/>
        <w:spacing w:line="360" w:lineRule="auto"/>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lastRenderedPageBreak/>
        <w:t xml:space="preserve">The website banner used in the Treatment Group was more effective in encouraging visitors to convert, resulting in a slightly higher average amount spent compared to the Control Group. </w:t>
      </w:r>
    </w:p>
    <w:p w14:paraId="3E049A42" w14:textId="77777777" w:rsidR="00DF30FD" w:rsidRPr="0096640B" w:rsidRDefault="00DF30FD" w:rsidP="00DF30FD">
      <w:pPr>
        <w:pStyle w:val="Default"/>
        <w:spacing w:line="360" w:lineRule="auto"/>
        <w:jc w:val="both"/>
        <w:rPr>
          <w:rFonts w:asciiTheme="minorHAnsi" w:hAnsiTheme="minorHAnsi" w:cstheme="minorHAnsi"/>
          <w:color w:val="000000" w:themeColor="text1"/>
          <w:lang w:val="en-US"/>
        </w:rPr>
      </w:pPr>
    </w:p>
    <w:p w14:paraId="66DB9F9C" w14:textId="016CD8E2" w:rsidR="00E97B84" w:rsidRPr="00E81FA6" w:rsidRDefault="002B2310" w:rsidP="00E81FA6">
      <w:pPr>
        <w:spacing w:line="360" w:lineRule="auto"/>
        <w:jc w:val="center"/>
        <w:rPr>
          <w:rFonts w:asciiTheme="majorHAnsi" w:hAnsiTheme="majorHAnsi" w:cstheme="majorHAnsi"/>
          <w:b/>
          <w:bCs/>
          <w:color w:val="000000" w:themeColor="text1"/>
          <w:sz w:val="24"/>
          <w:szCs w:val="24"/>
        </w:rPr>
      </w:pPr>
      <w:r w:rsidRPr="00E81FA6">
        <w:rPr>
          <w:rFonts w:asciiTheme="majorHAnsi" w:hAnsiTheme="majorHAnsi" w:cstheme="majorHAnsi"/>
          <w:b/>
          <w:bCs/>
          <w:color w:val="000000" w:themeColor="text1"/>
          <w:sz w:val="24"/>
          <w:szCs w:val="24"/>
        </w:rPr>
        <w:t>Confidence Interval</w:t>
      </w:r>
    </w:p>
    <w:p w14:paraId="4ACAE707" w14:textId="33B19368" w:rsidR="00EE09E5" w:rsidRPr="0096640B" w:rsidRDefault="00DC0F59"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drawing>
          <wp:inline distT="0" distB="0" distL="0" distR="0" wp14:anchorId="3E70CA42" wp14:editId="0594A26C">
            <wp:extent cx="5400040" cy="2886075"/>
            <wp:effectExtent l="0" t="0" r="0" b="9525"/>
            <wp:docPr id="112112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21943" name=""/>
                    <pic:cNvPicPr/>
                  </pic:nvPicPr>
                  <pic:blipFill>
                    <a:blip r:embed="rId7"/>
                    <a:stretch>
                      <a:fillRect/>
                    </a:stretch>
                  </pic:blipFill>
                  <pic:spPr>
                    <a:xfrm>
                      <a:off x="0" y="0"/>
                      <a:ext cx="5400040" cy="2886075"/>
                    </a:xfrm>
                    <a:prstGeom prst="rect">
                      <a:avLst/>
                    </a:prstGeom>
                  </pic:spPr>
                </pic:pic>
              </a:graphicData>
            </a:graphic>
          </wp:inline>
        </w:drawing>
      </w:r>
    </w:p>
    <w:p w14:paraId="3212A887" w14:textId="7F0EB684" w:rsidR="00A20D79" w:rsidRDefault="002B2310"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When interpreting confidence intervals, it's crucial to consider that the intervals are associated with a level of confidence (in this case, 95%). Higher confidence levels, such as 99%, will result in wider intervals, while lower confidence levels, such as 90%, will yield narrower intervals. The larger the sample size and the smaller the variability in the data, the narrower the confidence interval will be, providing more precise estimates of the population </w:t>
      </w:r>
      <w:r w:rsidR="0096640B" w:rsidRPr="0096640B">
        <w:rPr>
          <w:rFonts w:cstheme="minorHAnsi"/>
          <w:color w:val="000000" w:themeColor="text1"/>
          <w:sz w:val="24"/>
          <w:szCs w:val="24"/>
        </w:rPr>
        <w:t>parameter.</w:t>
      </w:r>
    </w:p>
    <w:p w14:paraId="494BB341" w14:textId="73837E85" w:rsidR="00DC3F99" w:rsidRPr="00E81FA6" w:rsidRDefault="00DC3F99" w:rsidP="00E81FA6">
      <w:pPr>
        <w:spacing w:line="360" w:lineRule="auto"/>
        <w:jc w:val="center"/>
        <w:rPr>
          <w:rFonts w:asciiTheme="majorHAnsi" w:hAnsiTheme="majorHAnsi" w:cstheme="majorHAnsi"/>
          <w:b/>
          <w:bCs/>
          <w:color w:val="000000" w:themeColor="text1"/>
          <w:sz w:val="28"/>
          <w:szCs w:val="28"/>
        </w:rPr>
      </w:pPr>
      <w:r w:rsidRPr="00E81FA6">
        <w:rPr>
          <w:rFonts w:asciiTheme="majorHAnsi" w:hAnsiTheme="majorHAnsi" w:cstheme="majorHAnsi"/>
          <w:b/>
          <w:bCs/>
          <w:color w:val="000000" w:themeColor="text1"/>
          <w:sz w:val="24"/>
          <w:szCs w:val="24"/>
        </w:rPr>
        <w:t>P</w:t>
      </w:r>
      <w:r w:rsidRPr="00E81FA6">
        <w:rPr>
          <w:rFonts w:asciiTheme="majorHAnsi" w:hAnsiTheme="majorHAnsi" w:cstheme="majorHAnsi"/>
          <w:b/>
          <w:bCs/>
          <w:color w:val="000000" w:themeColor="text1"/>
          <w:sz w:val="24"/>
          <w:szCs w:val="24"/>
        </w:rPr>
        <w:t>ower analysis</w:t>
      </w:r>
    </w:p>
    <w:p w14:paraId="6B85931C" w14:textId="6B2728A4" w:rsidR="00A20D79" w:rsidRPr="0096640B" w:rsidRDefault="0020521B" w:rsidP="0096640B">
      <w:pPr>
        <w:pStyle w:val="Default"/>
        <w:spacing w:line="360" w:lineRule="auto"/>
        <w:jc w:val="both"/>
        <w:rPr>
          <w:rFonts w:asciiTheme="minorHAnsi" w:hAnsiTheme="minorHAnsi" w:cstheme="minorHAnsi"/>
          <w:color w:val="000000" w:themeColor="text1"/>
          <w:lang w:val="en-US"/>
        </w:rPr>
      </w:pPr>
      <w:r w:rsidRPr="0020521B">
        <w:rPr>
          <w:rFonts w:asciiTheme="minorHAnsi" w:hAnsiTheme="minorHAnsi" w:cstheme="minorHAnsi"/>
          <w:color w:val="000000" w:themeColor="text1"/>
          <w:lang w:val="en-US"/>
        </w:rPr>
        <w:t>A power analysis helps us understand the necessary sample size in order to achieve our desired minimum detectable effect and statistical power.</w:t>
      </w:r>
      <w:r w:rsidRPr="0020521B">
        <w:rPr>
          <w:rFonts w:asciiTheme="minorHAnsi" w:hAnsiTheme="minorHAnsi" w:cstheme="minorHAnsi"/>
          <w:color w:val="000000" w:themeColor="text1"/>
          <w:lang w:val="en-US"/>
        </w:rPr>
        <w:t xml:space="preserve"> </w:t>
      </w:r>
      <w:r w:rsidR="00E23C27" w:rsidRPr="00E23C27">
        <w:rPr>
          <w:rFonts w:asciiTheme="minorHAnsi" w:hAnsiTheme="minorHAnsi" w:cstheme="minorHAnsi"/>
          <w:color w:val="000000" w:themeColor="text1"/>
          <w:lang w:val="en-US"/>
        </w:rPr>
        <w:t xml:space="preserve">The required sample size to achieve a specific statistical power and level of significance is 76,900 </w:t>
      </w:r>
      <w:r w:rsidR="00DC3F99" w:rsidRPr="00E23C27">
        <w:rPr>
          <w:rFonts w:asciiTheme="minorHAnsi" w:hAnsiTheme="minorHAnsi" w:cstheme="minorHAnsi"/>
          <w:color w:val="000000" w:themeColor="text1"/>
          <w:lang w:val="en-US"/>
        </w:rPr>
        <w:t>samples,</w:t>
      </w:r>
      <w:r w:rsidR="00225425">
        <w:rPr>
          <w:rFonts w:asciiTheme="minorHAnsi" w:hAnsiTheme="minorHAnsi" w:cstheme="minorHAnsi"/>
          <w:color w:val="000000" w:themeColor="text1"/>
          <w:lang w:val="en-US"/>
        </w:rPr>
        <w:t xml:space="preserve"> which </w:t>
      </w:r>
      <w:r w:rsidR="0092504F">
        <w:rPr>
          <w:rFonts w:asciiTheme="minorHAnsi" w:hAnsiTheme="minorHAnsi" w:cstheme="minorHAnsi"/>
          <w:color w:val="000000" w:themeColor="text1"/>
          <w:lang w:val="en-US"/>
        </w:rPr>
        <w:t>are more</w:t>
      </w:r>
      <w:r w:rsidR="00225425">
        <w:rPr>
          <w:rFonts w:asciiTheme="minorHAnsi" w:hAnsiTheme="minorHAnsi" w:cstheme="minorHAnsi"/>
          <w:color w:val="000000" w:themeColor="text1"/>
          <w:lang w:val="en-US"/>
        </w:rPr>
        <w:t xml:space="preserve"> than </w:t>
      </w:r>
      <w:r w:rsidR="00807F45">
        <w:rPr>
          <w:rFonts w:asciiTheme="minorHAnsi" w:hAnsiTheme="minorHAnsi" w:cstheme="minorHAnsi"/>
          <w:color w:val="000000" w:themeColor="text1"/>
          <w:lang w:val="en-US"/>
        </w:rPr>
        <w:t>our</w:t>
      </w:r>
      <w:r w:rsidR="00225425">
        <w:rPr>
          <w:rFonts w:asciiTheme="minorHAnsi" w:hAnsiTheme="minorHAnsi" w:cstheme="minorHAnsi"/>
          <w:color w:val="000000" w:themeColor="text1"/>
          <w:lang w:val="en-US"/>
        </w:rPr>
        <w:t xml:space="preserve"> test </w:t>
      </w:r>
      <w:r w:rsidR="0092504F">
        <w:rPr>
          <w:rFonts w:asciiTheme="minorHAnsi" w:hAnsiTheme="minorHAnsi" w:cstheme="minorHAnsi"/>
          <w:color w:val="000000" w:themeColor="text1"/>
          <w:lang w:val="en-US"/>
        </w:rPr>
        <w:t>sample.</w:t>
      </w:r>
      <w:r w:rsidR="00E23C27" w:rsidRPr="00E23C27">
        <w:rPr>
          <w:rFonts w:asciiTheme="minorHAnsi" w:hAnsiTheme="minorHAnsi" w:cstheme="minorHAnsi"/>
          <w:color w:val="000000" w:themeColor="text1"/>
          <w:lang w:val="en-US"/>
        </w:rPr>
        <w:t xml:space="preserve"> This calculated required sample size is necessary to attain the desired statistical power of 80% and a level of significance of 5% (α = 0.05) for detecting a minimum detectable effect of 10% in the conversion rate.</w:t>
      </w:r>
    </w:p>
    <w:p w14:paraId="55FDAE2F" w14:textId="77777777" w:rsidR="00064791" w:rsidRDefault="00A20D79" w:rsidP="00064791">
      <w:pPr>
        <w:pStyle w:val="Default"/>
        <w:numPr>
          <w:ilvl w:val="0"/>
          <w:numId w:val="6"/>
        </w:numPr>
        <w:spacing w:line="360" w:lineRule="auto"/>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t>Baseline conversion rate (p1) = 3.92% = 0.0392</w:t>
      </w:r>
    </w:p>
    <w:p w14:paraId="0563CEFE" w14:textId="77777777" w:rsidR="00064791" w:rsidRDefault="00A20D79" w:rsidP="00064791">
      <w:pPr>
        <w:pStyle w:val="Default"/>
        <w:numPr>
          <w:ilvl w:val="0"/>
          <w:numId w:val="6"/>
        </w:numPr>
        <w:spacing w:line="360" w:lineRule="auto"/>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lastRenderedPageBreak/>
        <w:t>Minimum detectable effect (d) = 5% of the baseline conversion rate = 0.05 * 0.0392 = 0.00196</w:t>
      </w:r>
    </w:p>
    <w:p w14:paraId="7E6993AD" w14:textId="6108A3CA" w:rsidR="00A20D79" w:rsidRDefault="00A20D79" w:rsidP="00064791">
      <w:pPr>
        <w:pStyle w:val="Default"/>
        <w:numPr>
          <w:ilvl w:val="0"/>
          <w:numId w:val="6"/>
        </w:numPr>
        <w:spacing w:line="360" w:lineRule="auto"/>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t>Desired</w:t>
      </w:r>
      <w:r w:rsidR="00064791">
        <w:rPr>
          <w:rFonts w:asciiTheme="minorHAnsi" w:hAnsiTheme="minorHAnsi" w:cstheme="minorHAnsi"/>
          <w:color w:val="000000" w:themeColor="text1"/>
          <w:lang w:val="en-US"/>
        </w:rPr>
        <w:t xml:space="preserve"> </w:t>
      </w:r>
      <w:r w:rsidRPr="0096640B">
        <w:rPr>
          <w:rFonts w:asciiTheme="minorHAnsi" w:hAnsiTheme="minorHAnsi" w:cstheme="minorHAnsi"/>
          <w:color w:val="000000" w:themeColor="text1"/>
          <w:lang w:val="en-US"/>
        </w:rPr>
        <w:t>significance level (</w:t>
      </w:r>
      <w:r w:rsidRPr="0096640B">
        <w:rPr>
          <w:rFonts w:asciiTheme="minorHAnsi" w:hAnsiTheme="minorHAnsi" w:cstheme="minorHAnsi"/>
          <w:color w:val="000000" w:themeColor="text1"/>
        </w:rPr>
        <w:t>α</w:t>
      </w:r>
      <w:r w:rsidRPr="0096640B">
        <w:rPr>
          <w:rFonts w:asciiTheme="minorHAnsi" w:hAnsiTheme="minorHAnsi" w:cstheme="minorHAnsi"/>
          <w:color w:val="000000" w:themeColor="text1"/>
          <w:lang w:val="en-US"/>
        </w:rPr>
        <w:t>) = 0.05Desired statistical power (1 -</w:t>
      </w:r>
      <w:r w:rsidRPr="0096640B">
        <w:rPr>
          <w:rFonts w:asciiTheme="minorHAnsi" w:hAnsiTheme="minorHAnsi" w:cstheme="minorHAnsi"/>
          <w:color w:val="000000" w:themeColor="text1"/>
        </w:rPr>
        <w:t>β</w:t>
      </w:r>
      <w:r w:rsidRPr="0096640B">
        <w:rPr>
          <w:rFonts w:asciiTheme="minorHAnsi" w:hAnsiTheme="minorHAnsi" w:cstheme="minorHAnsi"/>
          <w:color w:val="000000" w:themeColor="text1"/>
          <w:lang w:val="en-US"/>
        </w:rPr>
        <w:t>) = 0.8</w:t>
      </w:r>
    </w:p>
    <w:p w14:paraId="000F00AB" w14:textId="0D0380CC" w:rsidR="00E8590C" w:rsidRPr="00E8590C" w:rsidRDefault="00064791" w:rsidP="0096640B">
      <w:pPr>
        <w:pStyle w:val="Default"/>
        <w:spacing w:line="360" w:lineRule="auto"/>
        <w:jc w:val="both"/>
        <w:rPr>
          <w:rFonts w:asciiTheme="minorHAnsi" w:hAnsiTheme="minorHAnsi" w:cstheme="minorHAnsi"/>
          <w:color w:val="000000" w:themeColor="text1"/>
          <w:lang w:val="en-US"/>
        </w:rPr>
      </w:pPr>
      <w:r w:rsidRPr="00E8590C">
        <w:rPr>
          <w:rFonts w:asciiTheme="minorHAnsi" w:hAnsiTheme="minorHAnsi" w:cstheme="minorHAnsi"/>
          <w:color w:val="000000" w:themeColor="text1"/>
          <w:lang w:val="en-US"/>
        </w:rPr>
        <w:t>The</w:t>
      </w:r>
      <w:r w:rsidR="00E8590C" w:rsidRPr="00E8590C">
        <w:rPr>
          <w:rFonts w:asciiTheme="minorHAnsi" w:hAnsiTheme="minorHAnsi" w:cstheme="minorHAnsi"/>
          <w:color w:val="000000" w:themeColor="text1"/>
          <w:lang w:val="en-US"/>
        </w:rPr>
        <w:t xml:space="preserve"> practical significance of the study's findings might be limited due to the smaller sample size.</w:t>
      </w:r>
      <w:r w:rsidR="0092504F">
        <w:rPr>
          <w:rFonts w:asciiTheme="minorHAnsi" w:hAnsiTheme="minorHAnsi" w:cstheme="minorHAnsi"/>
          <w:color w:val="000000" w:themeColor="text1"/>
          <w:lang w:val="en-US"/>
        </w:rPr>
        <w:t xml:space="preserve"> </w:t>
      </w:r>
      <w:r w:rsidR="0092504F" w:rsidRPr="0092504F">
        <w:rPr>
          <w:rFonts w:asciiTheme="minorHAnsi" w:hAnsiTheme="minorHAnsi" w:cstheme="minorHAnsi"/>
          <w:color w:val="000000" w:themeColor="text1"/>
          <w:lang w:val="en-US"/>
        </w:rPr>
        <w:t xml:space="preserve">Although the analysis might have detected statistically significant results, the small sample size could raise concerns about the real-world impact and meaningfulness of the observed </w:t>
      </w:r>
      <w:r w:rsidR="00DC3F99" w:rsidRPr="0092504F">
        <w:rPr>
          <w:rFonts w:asciiTheme="minorHAnsi" w:hAnsiTheme="minorHAnsi" w:cstheme="minorHAnsi"/>
          <w:color w:val="000000" w:themeColor="text1"/>
          <w:lang w:val="en-US"/>
        </w:rPr>
        <w:t>effect.</w:t>
      </w:r>
    </w:p>
    <w:p w14:paraId="619E8696" w14:textId="77777777" w:rsidR="009652EE" w:rsidRDefault="009652EE" w:rsidP="0096640B">
      <w:pPr>
        <w:spacing w:line="360" w:lineRule="auto"/>
        <w:jc w:val="both"/>
        <w:rPr>
          <w:rFonts w:cstheme="minorHAnsi"/>
          <w:color w:val="000000" w:themeColor="text1"/>
          <w:sz w:val="24"/>
          <w:szCs w:val="24"/>
        </w:rPr>
      </w:pPr>
    </w:p>
    <w:p w14:paraId="227B7513" w14:textId="77777777" w:rsidR="0096640B" w:rsidRPr="00DC3F99" w:rsidRDefault="0096640B" w:rsidP="0096640B">
      <w:pPr>
        <w:spacing w:line="360" w:lineRule="auto"/>
        <w:jc w:val="both"/>
        <w:rPr>
          <w:rFonts w:cstheme="minorHAnsi"/>
          <w:b/>
          <w:bCs/>
          <w:color w:val="000000" w:themeColor="text1"/>
          <w:sz w:val="24"/>
          <w:szCs w:val="24"/>
        </w:rPr>
      </w:pPr>
    </w:p>
    <w:p w14:paraId="11D59C76" w14:textId="0D01CFEA" w:rsidR="009652EE" w:rsidRPr="00E81FA6" w:rsidRDefault="0033439F" w:rsidP="00E81FA6">
      <w:pPr>
        <w:spacing w:line="360" w:lineRule="auto"/>
        <w:jc w:val="center"/>
        <w:rPr>
          <w:rFonts w:asciiTheme="majorHAnsi" w:hAnsiTheme="majorHAnsi" w:cstheme="majorHAnsi"/>
          <w:b/>
          <w:bCs/>
          <w:color w:val="000000" w:themeColor="text1"/>
          <w:sz w:val="24"/>
          <w:szCs w:val="24"/>
        </w:rPr>
      </w:pPr>
      <w:r w:rsidRPr="00E81FA6">
        <w:rPr>
          <w:rFonts w:asciiTheme="majorHAnsi" w:hAnsiTheme="majorHAnsi" w:cstheme="majorHAnsi"/>
          <w:b/>
          <w:bCs/>
          <w:color w:val="000000" w:themeColor="text1"/>
          <w:sz w:val="24"/>
          <w:szCs w:val="24"/>
        </w:rPr>
        <w:t>Recommendation</w:t>
      </w:r>
    </w:p>
    <w:p w14:paraId="53F98B8B" w14:textId="0DF57CCB" w:rsidR="003D5173" w:rsidRDefault="0033439F" w:rsidP="0096640B">
      <w:pPr>
        <w:pStyle w:val="Default"/>
        <w:spacing w:line="360" w:lineRule="auto"/>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t>In this analysis we found that there was a statistically significant difference in conversion rate between the control and test group, suggesting that the new banner had a positive impact on user behavior</w:t>
      </w:r>
      <w:r w:rsidR="00BF43B2">
        <w:rPr>
          <w:rFonts w:asciiTheme="minorHAnsi" w:hAnsiTheme="minorHAnsi" w:cstheme="minorHAnsi"/>
          <w:color w:val="000000" w:themeColor="text1"/>
          <w:lang w:val="en-US"/>
        </w:rPr>
        <w:t xml:space="preserve"> which is great</w:t>
      </w:r>
      <w:r w:rsidRPr="0096640B">
        <w:rPr>
          <w:rFonts w:asciiTheme="minorHAnsi" w:hAnsiTheme="minorHAnsi" w:cstheme="minorHAnsi"/>
          <w:color w:val="000000" w:themeColor="text1"/>
          <w:lang w:val="en-US"/>
        </w:rPr>
        <w:t xml:space="preserve">. </w:t>
      </w:r>
    </w:p>
    <w:p w14:paraId="45BD8A86" w14:textId="68C7CC67" w:rsidR="0033439F" w:rsidRPr="0096640B" w:rsidRDefault="0033439F" w:rsidP="0096640B">
      <w:pPr>
        <w:pStyle w:val="Default"/>
        <w:spacing w:line="360" w:lineRule="auto"/>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t>While there was no significant difference in the average amount spent per user between the two groups, the increase in the number of users making a purchase in the test group implies a potential for increased revenue.</w:t>
      </w:r>
    </w:p>
    <w:p w14:paraId="0032AF16" w14:textId="2A7F960B" w:rsidR="0033439F" w:rsidRPr="0096640B" w:rsidRDefault="0033439F" w:rsidP="0096640B">
      <w:pPr>
        <w:pStyle w:val="Default"/>
        <w:spacing w:line="360" w:lineRule="auto"/>
        <w:jc w:val="both"/>
        <w:rPr>
          <w:rFonts w:asciiTheme="minorHAnsi" w:hAnsiTheme="minorHAnsi" w:cstheme="minorHAnsi"/>
          <w:color w:val="000000" w:themeColor="text1"/>
          <w:lang w:val="en-US"/>
        </w:rPr>
      </w:pPr>
      <w:r w:rsidRPr="0096640B">
        <w:rPr>
          <w:rFonts w:asciiTheme="minorHAnsi" w:hAnsiTheme="minorHAnsi" w:cstheme="minorHAnsi"/>
          <w:color w:val="000000" w:themeColor="text1"/>
          <w:lang w:val="en-US"/>
        </w:rPr>
        <w:t xml:space="preserve">Based on these findings, we would recommend the banner be launched for all users as there appears to be </w:t>
      </w:r>
      <w:r w:rsidR="00DC3F99" w:rsidRPr="0096640B">
        <w:rPr>
          <w:rFonts w:asciiTheme="minorHAnsi" w:hAnsiTheme="minorHAnsi" w:cstheme="minorHAnsi"/>
          <w:color w:val="000000" w:themeColor="text1"/>
          <w:lang w:val="en-US"/>
        </w:rPr>
        <w:t>an overall</w:t>
      </w:r>
      <w:r w:rsidRPr="0096640B">
        <w:rPr>
          <w:rFonts w:asciiTheme="minorHAnsi" w:hAnsiTheme="minorHAnsi" w:cstheme="minorHAnsi"/>
          <w:color w:val="000000" w:themeColor="text1"/>
          <w:lang w:val="en-US"/>
        </w:rPr>
        <w:t xml:space="preserve"> positive effect on conversions and by extension, </w:t>
      </w:r>
      <w:r w:rsidR="00DC3F99" w:rsidRPr="0096640B">
        <w:rPr>
          <w:rFonts w:asciiTheme="minorHAnsi" w:hAnsiTheme="minorHAnsi" w:cstheme="minorHAnsi"/>
          <w:color w:val="000000" w:themeColor="text1"/>
          <w:lang w:val="en-US"/>
        </w:rPr>
        <w:t>revenue. Even</w:t>
      </w:r>
      <w:r w:rsidRPr="0096640B">
        <w:rPr>
          <w:rFonts w:asciiTheme="minorHAnsi" w:hAnsiTheme="minorHAnsi" w:cstheme="minorHAnsi"/>
          <w:color w:val="000000" w:themeColor="text1"/>
          <w:lang w:val="en-US"/>
        </w:rPr>
        <w:t xml:space="preserve"> though </w:t>
      </w:r>
      <w:r w:rsidR="00DC3F99" w:rsidRPr="0096640B">
        <w:rPr>
          <w:rFonts w:asciiTheme="minorHAnsi" w:hAnsiTheme="minorHAnsi" w:cstheme="minorHAnsi"/>
          <w:color w:val="000000" w:themeColor="text1"/>
          <w:lang w:val="en-US"/>
        </w:rPr>
        <w:t>the sample</w:t>
      </w:r>
      <w:r w:rsidRPr="0096640B">
        <w:rPr>
          <w:rFonts w:asciiTheme="minorHAnsi" w:hAnsiTheme="minorHAnsi" w:cstheme="minorHAnsi"/>
          <w:color w:val="000000" w:themeColor="text1"/>
          <w:lang w:val="en-US"/>
        </w:rPr>
        <w:t xml:space="preserve"> size is smaller than the ideal calculated size there was an immediate impact on the conversion rate that persisted during the test. If time and resources permit, it would be beneficial to conduct further testing with a larger sample size to </w:t>
      </w:r>
      <w:r w:rsidR="00DC3F99" w:rsidRPr="0096640B">
        <w:rPr>
          <w:rFonts w:asciiTheme="minorHAnsi" w:hAnsiTheme="minorHAnsi" w:cstheme="minorHAnsi"/>
          <w:color w:val="000000" w:themeColor="text1"/>
          <w:lang w:val="en-US"/>
        </w:rPr>
        <w:t>confirm these</w:t>
      </w:r>
      <w:r w:rsidRPr="0096640B">
        <w:rPr>
          <w:rFonts w:asciiTheme="minorHAnsi" w:hAnsiTheme="minorHAnsi" w:cstheme="minorHAnsi"/>
          <w:color w:val="000000" w:themeColor="text1"/>
          <w:lang w:val="en-US"/>
        </w:rPr>
        <w:t xml:space="preserve"> findings.</w:t>
      </w:r>
    </w:p>
    <w:p w14:paraId="117F4E53" w14:textId="33739B89" w:rsidR="0033439F" w:rsidRPr="0096640B" w:rsidRDefault="0033439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Additionally, our analysis revealed a higher conversion rate among female users compared to male and other gender users. Understanding the factors behind this difference could provide valuable insights for improving targeting strategies and further increasing conversion rates. Future research could focus on exploring these gender differences in more detail.</w:t>
      </w:r>
    </w:p>
    <w:p w14:paraId="59855C5D" w14:textId="77777777" w:rsidR="0033439F" w:rsidRPr="0096640B" w:rsidRDefault="0033439F" w:rsidP="0096640B">
      <w:pPr>
        <w:spacing w:line="360" w:lineRule="auto"/>
        <w:jc w:val="both"/>
        <w:rPr>
          <w:rFonts w:cstheme="minorHAnsi"/>
          <w:color w:val="000000" w:themeColor="text1"/>
          <w:sz w:val="24"/>
          <w:szCs w:val="24"/>
        </w:rPr>
      </w:pPr>
    </w:p>
    <w:p w14:paraId="1F1AF075" w14:textId="77777777" w:rsidR="0096640B" w:rsidRPr="0096640B" w:rsidRDefault="0096640B" w:rsidP="0096640B">
      <w:pPr>
        <w:spacing w:line="360" w:lineRule="auto"/>
        <w:jc w:val="both"/>
        <w:rPr>
          <w:rFonts w:cstheme="minorHAnsi"/>
          <w:color w:val="000000" w:themeColor="text1"/>
          <w:sz w:val="24"/>
          <w:szCs w:val="24"/>
        </w:rPr>
      </w:pPr>
    </w:p>
    <w:p w14:paraId="61B8E056" w14:textId="66063885" w:rsidR="0033439F" w:rsidRPr="00E81FA6" w:rsidRDefault="0065160C" w:rsidP="00E81FA6">
      <w:pPr>
        <w:spacing w:line="360" w:lineRule="auto"/>
        <w:jc w:val="center"/>
        <w:rPr>
          <w:rFonts w:cstheme="minorHAnsi"/>
          <w:b/>
          <w:bCs/>
          <w:color w:val="000000" w:themeColor="text1"/>
          <w:sz w:val="24"/>
          <w:szCs w:val="24"/>
        </w:rPr>
      </w:pPr>
      <w:r w:rsidRPr="00E81FA6">
        <w:rPr>
          <w:rFonts w:cstheme="minorHAnsi"/>
          <w:b/>
          <w:bCs/>
          <w:color w:val="000000" w:themeColor="text1"/>
          <w:sz w:val="24"/>
          <w:szCs w:val="24"/>
        </w:rPr>
        <w:lastRenderedPageBreak/>
        <w:t xml:space="preserve">Appendix I: </w:t>
      </w:r>
      <w:r w:rsidR="00E8763C" w:rsidRPr="00E81FA6">
        <w:rPr>
          <w:rFonts w:cstheme="minorHAnsi"/>
          <w:b/>
          <w:bCs/>
          <w:color w:val="000000" w:themeColor="text1"/>
          <w:sz w:val="24"/>
          <w:szCs w:val="24"/>
        </w:rPr>
        <w:t xml:space="preserve">SQL </w:t>
      </w:r>
      <w:r w:rsidR="00896961" w:rsidRPr="00E81FA6">
        <w:rPr>
          <w:rFonts w:cstheme="minorHAnsi"/>
          <w:b/>
          <w:bCs/>
          <w:color w:val="000000" w:themeColor="text1"/>
          <w:sz w:val="24"/>
          <w:szCs w:val="24"/>
        </w:rPr>
        <w:t>queries</w:t>
      </w:r>
    </w:p>
    <w:p w14:paraId="47039A41" w14:textId="77777777" w:rsidR="00471F5F" w:rsidRPr="0096640B" w:rsidRDefault="00471F5F" w:rsidP="0096640B">
      <w:pPr>
        <w:spacing w:line="360" w:lineRule="auto"/>
        <w:jc w:val="both"/>
        <w:rPr>
          <w:rFonts w:cstheme="minorHAnsi"/>
          <w:b/>
          <w:bCs/>
          <w:color w:val="000000" w:themeColor="text1"/>
          <w:sz w:val="24"/>
          <w:szCs w:val="24"/>
        </w:rPr>
      </w:pPr>
      <w:r w:rsidRPr="0096640B">
        <w:rPr>
          <w:rFonts w:cstheme="minorHAnsi"/>
          <w:b/>
          <w:bCs/>
          <w:color w:val="000000" w:themeColor="text1"/>
          <w:sz w:val="24"/>
          <w:szCs w:val="24"/>
        </w:rPr>
        <w:t>--Can a user show up more than once in the activity table? Yes or no, and why?</w:t>
      </w:r>
    </w:p>
    <w:p w14:paraId="70417DD6"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Yes - they can make multiple purchases</w:t>
      </w:r>
    </w:p>
    <w:p w14:paraId="68ADFFF9" w14:textId="76451395"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select </w:t>
      </w:r>
      <w:r w:rsidRPr="0096640B">
        <w:rPr>
          <w:rFonts w:cstheme="minorHAnsi"/>
          <w:color w:val="000000" w:themeColor="text1"/>
          <w:sz w:val="24"/>
          <w:szCs w:val="24"/>
        </w:rPr>
        <w:tab/>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w:t>
      </w:r>
    </w:p>
    <w:p w14:paraId="7641DB4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roofErr w:type="gramStart"/>
      <w:r w:rsidRPr="0096640B">
        <w:rPr>
          <w:rFonts w:cstheme="minorHAnsi"/>
          <w:color w:val="000000" w:themeColor="text1"/>
          <w:sz w:val="24"/>
          <w:szCs w:val="24"/>
        </w:rPr>
        <w:t>count(</w:t>
      </w:r>
      <w:proofErr w:type="gramEnd"/>
      <w:r w:rsidRPr="0096640B">
        <w:rPr>
          <w:rFonts w:cstheme="minorHAnsi"/>
          <w:color w:val="000000" w:themeColor="text1"/>
          <w:sz w:val="24"/>
          <w:szCs w:val="24"/>
        </w:rPr>
        <w:t>*)</w:t>
      </w:r>
    </w:p>
    <w:p w14:paraId="7933332C" w14:textId="5396B341"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from</w:t>
      </w:r>
      <w:r w:rsidRPr="0096640B">
        <w:rPr>
          <w:rFonts w:cstheme="minorHAnsi"/>
          <w:color w:val="000000" w:themeColor="text1"/>
          <w:sz w:val="24"/>
          <w:szCs w:val="24"/>
        </w:rPr>
        <w:tab/>
        <w:t>activity</w:t>
      </w:r>
    </w:p>
    <w:p w14:paraId="3C3F13E0"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group by </w:t>
      </w:r>
      <w:proofErr w:type="spellStart"/>
      <w:r w:rsidRPr="0096640B">
        <w:rPr>
          <w:rFonts w:cstheme="minorHAnsi"/>
          <w:color w:val="000000" w:themeColor="text1"/>
          <w:sz w:val="24"/>
          <w:szCs w:val="24"/>
        </w:rPr>
        <w:t>uid</w:t>
      </w:r>
      <w:proofErr w:type="spellEnd"/>
    </w:p>
    <w:p w14:paraId="565308EB" w14:textId="085C7412"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order by count </w:t>
      </w:r>
      <w:proofErr w:type="gramStart"/>
      <w:r w:rsidRPr="0096640B">
        <w:rPr>
          <w:rFonts w:cstheme="minorHAnsi"/>
          <w:color w:val="000000" w:themeColor="text1"/>
          <w:sz w:val="24"/>
          <w:szCs w:val="24"/>
        </w:rPr>
        <w:t>desc;</w:t>
      </w:r>
      <w:proofErr w:type="gramEnd"/>
    </w:p>
    <w:p w14:paraId="4A8A0C2B"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r w:rsidRPr="0096640B">
        <w:rPr>
          <w:rFonts w:cstheme="minorHAnsi"/>
          <w:b/>
          <w:bCs/>
          <w:color w:val="000000" w:themeColor="text1"/>
          <w:sz w:val="24"/>
          <w:szCs w:val="24"/>
        </w:rPr>
        <w:t>What type of join should we use to join the users table to the activity table?</w:t>
      </w:r>
    </w:p>
    <w:p w14:paraId="2D019D92"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--LEFT JOIN</w:t>
      </w:r>
    </w:p>
    <w:p w14:paraId="3206BC9C" w14:textId="77777777" w:rsidR="00471F5F" w:rsidRPr="0096640B" w:rsidRDefault="00471F5F" w:rsidP="0096640B">
      <w:pPr>
        <w:spacing w:line="360" w:lineRule="auto"/>
        <w:jc w:val="both"/>
        <w:rPr>
          <w:rFonts w:cstheme="minorHAnsi"/>
          <w:color w:val="000000" w:themeColor="text1"/>
          <w:sz w:val="24"/>
          <w:szCs w:val="24"/>
        </w:rPr>
      </w:pPr>
    </w:p>
    <w:p w14:paraId="477E8CF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r w:rsidRPr="0096640B">
        <w:rPr>
          <w:rFonts w:cstheme="minorHAnsi"/>
          <w:b/>
          <w:bCs/>
          <w:color w:val="000000" w:themeColor="text1"/>
          <w:sz w:val="24"/>
          <w:szCs w:val="24"/>
        </w:rPr>
        <w:t>What SQL function can we use to fill in NULL values?</w:t>
      </w:r>
    </w:p>
    <w:p w14:paraId="5CF25623"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proofErr w:type="gramStart"/>
      <w:r w:rsidRPr="0096640B">
        <w:rPr>
          <w:rFonts w:cstheme="minorHAnsi"/>
          <w:color w:val="000000" w:themeColor="text1"/>
          <w:sz w:val="24"/>
          <w:szCs w:val="24"/>
        </w:rPr>
        <w:t>COALESCE(</w:t>
      </w:r>
      <w:proofErr w:type="gramEnd"/>
      <w:r w:rsidRPr="0096640B">
        <w:rPr>
          <w:rFonts w:cstheme="minorHAnsi"/>
          <w:color w:val="000000" w:themeColor="text1"/>
          <w:sz w:val="24"/>
          <w:szCs w:val="24"/>
        </w:rPr>
        <w:t>)</w:t>
      </w:r>
    </w:p>
    <w:p w14:paraId="57DF7353" w14:textId="77777777" w:rsidR="00471F5F" w:rsidRPr="0096640B" w:rsidRDefault="00471F5F" w:rsidP="0096640B">
      <w:pPr>
        <w:spacing w:line="360" w:lineRule="auto"/>
        <w:jc w:val="both"/>
        <w:rPr>
          <w:rFonts w:cstheme="minorHAnsi"/>
          <w:color w:val="000000" w:themeColor="text1"/>
          <w:sz w:val="24"/>
          <w:szCs w:val="24"/>
        </w:rPr>
      </w:pPr>
    </w:p>
    <w:p w14:paraId="32582599"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r w:rsidRPr="0096640B">
        <w:rPr>
          <w:rFonts w:cstheme="minorHAnsi"/>
          <w:b/>
          <w:bCs/>
          <w:color w:val="000000" w:themeColor="text1"/>
          <w:sz w:val="24"/>
          <w:szCs w:val="24"/>
        </w:rPr>
        <w:t>What are the start and end dates of the experiment?</w:t>
      </w:r>
    </w:p>
    <w:p w14:paraId="7AA72E61"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Start: 2023-01-25. End: 2023-02-06</w:t>
      </w:r>
    </w:p>
    <w:p w14:paraId="7AAB2A3C"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select min(</w:t>
      </w:r>
      <w:proofErr w:type="spellStart"/>
      <w:r w:rsidRPr="0096640B">
        <w:rPr>
          <w:rFonts w:cstheme="minorHAnsi"/>
          <w:color w:val="000000" w:themeColor="text1"/>
          <w:sz w:val="24"/>
          <w:szCs w:val="24"/>
        </w:rPr>
        <w:t>join_dt</w:t>
      </w:r>
      <w:proofErr w:type="spellEnd"/>
      <w:r w:rsidRPr="0096640B">
        <w:rPr>
          <w:rFonts w:cstheme="minorHAnsi"/>
          <w:color w:val="000000" w:themeColor="text1"/>
          <w:sz w:val="24"/>
          <w:szCs w:val="24"/>
        </w:rPr>
        <w:t>) as min, max(</w:t>
      </w:r>
      <w:proofErr w:type="spellStart"/>
      <w:r w:rsidRPr="0096640B">
        <w:rPr>
          <w:rFonts w:cstheme="minorHAnsi"/>
          <w:color w:val="000000" w:themeColor="text1"/>
          <w:sz w:val="24"/>
          <w:szCs w:val="24"/>
        </w:rPr>
        <w:t>join_dt</w:t>
      </w:r>
      <w:proofErr w:type="spellEnd"/>
      <w:r w:rsidRPr="0096640B">
        <w:rPr>
          <w:rFonts w:cstheme="minorHAnsi"/>
          <w:color w:val="000000" w:themeColor="text1"/>
          <w:sz w:val="24"/>
          <w:szCs w:val="24"/>
        </w:rPr>
        <w:t xml:space="preserve">) as max from </w:t>
      </w:r>
      <w:proofErr w:type="gramStart"/>
      <w:r w:rsidRPr="0096640B">
        <w:rPr>
          <w:rFonts w:cstheme="minorHAnsi"/>
          <w:color w:val="000000" w:themeColor="text1"/>
          <w:sz w:val="24"/>
          <w:szCs w:val="24"/>
        </w:rPr>
        <w:t>groups</w:t>
      </w:r>
      <w:proofErr w:type="gramEnd"/>
    </w:p>
    <w:p w14:paraId="13802853" w14:textId="77777777" w:rsidR="00471F5F" w:rsidRPr="0096640B" w:rsidRDefault="00471F5F" w:rsidP="0096640B">
      <w:pPr>
        <w:spacing w:line="360" w:lineRule="auto"/>
        <w:jc w:val="both"/>
        <w:rPr>
          <w:rFonts w:cstheme="minorHAnsi"/>
          <w:color w:val="000000" w:themeColor="text1"/>
          <w:sz w:val="24"/>
          <w:szCs w:val="24"/>
        </w:rPr>
      </w:pPr>
    </w:p>
    <w:p w14:paraId="3697BA9D"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r w:rsidRPr="0096640B">
        <w:rPr>
          <w:rFonts w:cstheme="minorHAnsi"/>
          <w:b/>
          <w:bCs/>
          <w:color w:val="000000" w:themeColor="text1"/>
          <w:sz w:val="24"/>
          <w:szCs w:val="24"/>
        </w:rPr>
        <w:t>How many total users were in the experiment?</w:t>
      </w:r>
    </w:p>
    <w:p w14:paraId="75DEF74B"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--48943</w:t>
      </w:r>
    </w:p>
    <w:p w14:paraId="05C1E56C"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select </w:t>
      </w:r>
      <w:proofErr w:type="gramStart"/>
      <w:r w:rsidRPr="0096640B">
        <w:rPr>
          <w:rFonts w:cstheme="minorHAnsi"/>
          <w:color w:val="000000" w:themeColor="text1"/>
          <w:sz w:val="24"/>
          <w:szCs w:val="24"/>
        </w:rPr>
        <w:t>count(</w:t>
      </w:r>
      <w:proofErr w:type="gramEnd"/>
      <w:r w:rsidRPr="0096640B">
        <w:rPr>
          <w:rFonts w:cstheme="minorHAnsi"/>
          <w:color w:val="000000" w:themeColor="text1"/>
          <w:sz w:val="24"/>
          <w:szCs w:val="24"/>
        </w:rPr>
        <w:t xml:space="preserve">distinct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 from groups;</w:t>
      </w:r>
    </w:p>
    <w:p w14:paraId="7A8B065F" w14:textId="77777777" w:rsidR="00471F5F" w:rsidRPr="0096640B" w:rsidRDefault="00471F5F" w:rsidP="0096640B">
      <w:pPr>
        <w:spacing w:line="360" w:lineRule="auto"/>
        <w:jc w:val="both"/>
        <w:rPr>
          <w:rFonts w:cstheme="minorHAnsi"/>
          <w:color w:val="000000" w:themeColor="text1"/>
          <w:sz w:val="24"/>
          <w:szCs w:val="24"/>
        </w:rPr>
      </w:pPr>
    </w:p>
    <w:p w14:paraId="428055CF" w14:textId="77777777" w:rsidR="00471F5F" w:rsidRPr="0096640B" w:rsidRDefault="00471F5F" w:rsidP="0096640B">
      <w:pPr>
        <w:spacing w:line="360" w:lineRule="auto"/>
        <w:jc w:val="both"/>
        <w:rPr>
          <w:rFonts w:cstheme="minorHAnsi"/>
          <w:b/>
          <w:bCs/>
          <w:color w:val="000000" w:themeColor="text1"/>
          <w:sz w:val="24"/>
          <w:szCs w:val="24"/>
        </w:rPr>
      </w:pPr>
      <w:r w:rsidRPr="0096640B">
        <w:rPr>
          <w:rFonts w:cstheme="minorHAnsi"/>
          <w:b/>
          <w:bCs/>
          <w:color w:val="000000" w:themeColor="text1"/>
          <w:sz w:val="24"/>
          <w:szCs w:val="24"/>
        </w:rPr>
        <w:t>--How many users were in the control and treatment groups?</w:t>
      </w:r>
    </w:p>
    <w:p w14:paraId="5068C43C"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lastRenderedPageBreak/>
        <w:t xml:space="preserve">select "group", </w:t>
      </w:r>
      <w:proofErr w:type="gramStart"/>
      <w:r w:rsidRPr="0096640B">
        <w:rPr>
          <w:rFonts w:cstheme="minorHAnsi"/>
          <w:color w:val="000000" w:themeColor="text1"/>
          <w:sz w:val="24"/>
          <w:szCs w:val="24"/>
        </w:rPr>
        <w:t>count(</w:t>
      </w:r>
      <w:proofErr w:type="gramEnd"/>
      <w:r w:rsidRPr="0096640B">
        <w:rPr>
          <w:rFonts w:cstheme="minorHAnsi"/>
          <w:color w:val="000000" w:themeColor="text1"/>
          <w:sz w:val="24"/>
          <w:szCs w:val="24"/>
        </w:rPr>
        <w:t>*) from groups group by "group";</w:t>
      </w:r>
    </w:p>
    <w:p w14:paraId="192BF96B" w14:textId="77777777" w:rsidR="0096640B" w:rsidRPr="0096640B" w:rsidRDefault="0096640B" w:rsidP="0096640B">
      <w:pPr>
        <w:spacing w:line="360" w:lineRule="auto"/>
        <w:jc w:val="both"/>
        <w:rPr>
          <w:rFonts w:cstheme="minorHAnsi"/>
          <w:color w:val="000000" w:themeColor="text1"/>
          <w:sz w:val="24"/>
          <w:szCs w:val="24"/>
        </w:rPr>
      </w:pPr>
    </w:p>
    <w:p w14:paraId="66B7E09A"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r w:rsidRPr="0096640B">
        <w:rPr>
          <w:rFonts w:cstheme="minorHAnsi"/>
          <w:b/>
          <w:bCs/>
          <w:color w:val="000000" w:themeColor="text1"/>
          <w:sz w:val="24"/>
          <w:szCs w:val="24"/>
        </w:rPr>
        <w:t>What was the conversion rate of all users?</w:t>
      </w:r>
    </w:p>
    <w:p w14:paraId="37305727"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with </w:t>
      </w:r>
      <w:proofErr w:type="spellStart"/>
      <w:r w:rsidRPr="0096640B">
        <w:rPr>
          <w:rFonts w:cstheme="minorHAnsi"/>
          <w:color w:val="000000" w:themeColor="text1"/>
          <w:sz w:val="24"/>
          <w:szCs w:val="24"/>
        </w:rPr>
        <w:t>cte_users_with_purchases</w:t>
      </w:r>
      <w:proofErr w:type="spellEnd"/>
      <w:r w:rsidRPr="0096640B">
        <w:rPr>
          <w:rFonts w:cstheme="minorHAnsi"/>
          <w:color w:val="000000" w:themeColor="text1"/>
          <w:sz w:val="24"/>
          <w:szCs w:val="24"/>
        </w:rPr>
        <w:t xml:space="preserve"> as</w:t>
      </w:r>
    </w:p>
    <w:p w14:paraId="548C3986"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p>
    <w:p w14:paraId="2287B906"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select </w:t>
      </w:r>
    </w:p>
    <w:p w14:paraId="4BD1F1DF"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u.id as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w:t>
      </w:r>
    </w:p>
    <w:p w14:paraId="5038D7EB"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spellStart"/>
      <w:proofErr w:type="gramStart"/>
      <w:r w:rsidRPr="0096640B">
        <w:rPr>
          <w:rFonts w:cstheme="minorHAnsi"/>
          <w:color w:val="000000" w:themeColor="text1"/>
          <w:sz w:val="24"/>
          <w:szCs w:val="24"/>
        </w:rPr>
        <w:t>a.dt</w:t>
      </w:r>
      <w:proofErr w:type="spellEnd"/>
      <w:proofErr w:type="gramEnd"/>
      <w:r w:rsidRPr="0096640B">
        <w:rPr>
          <w:rFonts w:cstheme="minorHAnsi"/>
          <w:color w:val="000000" w:themeColor="text1"/>
          <w:sz w:val="24"/>
          <w:szCs w:val="24"/>
        </w:rPr>
        <w:t xml:space="preserve"> as dt,</w:t>
      </w:r>
    </w:p>
    <w:p w14:paraId="2FC03F65"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gramStart"/>
      <w:r w:rsidRPr="0096640B">
        <w:rPr>
          <w:rFonts w:cstheme="minorHAnsi"/>
          <w:color w:val="000000" w:themeColor="text1"/>
          <w:sz w:val="24"/>
          <w:szCs w:val="24"/>
        </w:rPr>
        <w:t>coalesce(</w:t>
      </w:r>
      <w:proofErr w:type="spellStart"/>
      <w:proofErr w:type="gramEnd"/>
      <w:r w:rsidRPr="0096640B">
        <w:rPr>
          <w:rFonts w:cstheme="minorHAnsi"/>
          <w:color w:val="000000" w:themeColor="text1"/>
          <w:sz w:val="24"/>
          <w:szCs w:val="24"/>
        </w:rPr>
        <w:t>a.spent</w:t>
      </w:r>
      <w:proofErr w:type="spellEnd"/>
      <w:r w:rsidRPr="0096640B">
        <w:rPr>
          <w:rFonts w:cstheme="minorHAnsi"/>
          <w:color w:val="000000" w:themeColor="text1"/>
          <w:sz w:val="24"/>
          <w:szCs w:val="24"/>
        </w:rPr>
        <w:t>, 0.0) as spent</w:t>
      </w:r>
    </w:p>
    <w:p w14:paraId="7D4CC42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from</w:t>
      </w:r>
    </w:p>
    <w:p w14:paraId="050F0549"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users u</w:t>
      </w:r>
    </w:p>
    <w:p w14:paraId="2C4A7CA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left </w:t>
      </w:r>
      <w:proofErr w:type="gramStart"/>
      <w:r w:rsidRPr="0096640B">
        <w:rPr>
          <w:rFonts w:cstheme="minorHAnsi"/>
          <w:color w:val="000000" w:themeColor="text1"/>
          <w:sz w:val="24"/>
          <w:szCs w:val="24"/>
        </w:rPr>
        <w:t>join</w:t>
      </w:r>
      <w:proofErr w:type="gramEnd"/>
    </w:p>
    <w:p w14:paraId="409C5F1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activity a</w:t>
      </w:r>
    </w:p>
    <w:p w14:paraId="49F9DCF0"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on </w:t>
      </w:r>
    </w:p>
    <w:p w14:paraId="119DB14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u.id = </w:t>
      </w:r>
      <w:proofErr w:type="spellStart"/>
      <w:r w:rsidRPr="0096640B">
        <w:rPr>
          <w:rFonts w:cstheme="minorHAnsi"/>
          <w:color w:val="000000" w:themeColor="text1"/>
          <w:sz w:val="24"/>
          <w:szCs w:val="24"/>
        </w:rPr>
        <w:t>a.uid</w:t>
      </w:r>
      <w:proofErr w:type="spellEnd"/>
    </w:p>
    <w:p w14:paraId="69A63B8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
    <w:p w14:paraId="2946318A"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roofErr w:type="spellStart"/>
      <w:r w:rsidRPr="0096640B">
        <w:rPr>
          <w:rFonts w:cstheme="minorHAnsi"/>
          <w:color w:val="000000" w:themeColor="text1"/>
          <w:sz w:val="24"/>
          <w:szCs w:val="24"/>
        </w:rPr>
        <w:t>cte_user_purchases_agg</w:t>
      </w:r>
      <w:proofErr w:type="spellEnd"/>
      <w:r w:rsidRPr="0096640B">
        <w:rPr>
          <w:rFonts w:cstheme="minorHAnsi"/>
          <w:color w:val="000000" w:themeColor="text1"/>
          <w:sz w:val="24"/>
          <w:szCs w:val="24"/>
        </w:rPr>
        <w:t xml:space="preserve"> as</w:t>
      </w:r>
    </w:p>
    <w:p w14:paraId="04E734E8"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
    <w:p w14:paraId="34E55D7B"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select </w:t>
      </w:r>
    </w:p>
    <w:p w14:paraId="5E40102C"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w:t>
      </w:r>
    </w:p>
    <w:p w14:paraId="5AB955A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sum(spent) as </w:t>
      </w:r>
      <w:proofErr w:type="spellStart"/>
      <w:r w:rsidRPr="0096640B">
        <w:rPr>
          <w:rFonts w:cstheme="minorHAnsi"/>
          <w:color w:val="000000" w:themeColor="text1"/>
          <w:sz w:val="24"/>
          <w:szCs w:val="24"/>
        </w:rPr>
        <w:t>total_spend</w:t>
      </w:r>
      <w:proofErr w:type="spellEnd"/>
      <w:r w:rsidRPr="0096640B">
        <w:rPr>
          <w:rFonts w:cstheme="minorHAnsi"/>
          <w:color w:val="000000" w:themeColor="text1"/>
          <w:sz w:val="24"/>
          <w:szCs w:val="24"/>
        </w:rPr>
        <w:t>,</w:t>
      </w:r>
    </w:p>
    <w:p w14:paraId="1318CB0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case when sum(spent) &gt; 0 then 1 else 0 end as </w:t>
      </w:r>
      <w:proofErr w:type="gramStart"/>
      <w:r w:rsidRPr="0096640B">
        <w:rPr>
          <w:rFonts w:cstheme="minorHAnsi"/>
          <w:color w:val="000000" w:themeColor="text1"/>
          <w:sz w:val="24"/>
          <w:szCs w:val="24"/>
        </w:rPr>
        <w:t>converted</w:t>
      </w:r>
      <w:proofErr w:type="gramEnd"/>
    </w:p>
    <w:p w14:paraId="39329F91"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from </w:t>
      </w:r>
      <w:proofErr w:type="spellStart"/>
      <w:r w:rsidRPr="0096640B">
        <w:rPr>
          <w:rFonts w:cstheme="minorHAnsi"/>
          <w:color w:val="000000" w:themeColor="text1"/>
          <w:sz w:val="24"/>
          <w:szCs w:val="24"/>
        </w:rPr>
        <w:t>cte_users_with_purchases</w:t>
      </w:r>
      <w:proofErr w:type="spellEnd"/>
    </w:p>
    <w:p w14:paraId="6620627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lastRenderedPageBreak/>
        <w:t xml:space="preserve">  group by </w:t>
      </w:r>
      <w:proofErr w:type="spellStart"/>
      <w:r w:rsidRPr="0096640B">
        <w:rPr>
          <w:rFonts w:cstheme="minorHAnsi"/>
          <w:color w:val="000000" w:themeColor="text1"/>
          <w:sz w:val="24"/>
          <w:szCs w:val="24"/>
        </w:rPr>
        <w:t>uid</w:t>
      </w:r>
      <w:proofErr w:type="spellEnd"/>
    </w:p>
    <w:p w14:paraId="036DE1BF"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
    <w:p w14:paraId="297A1B8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select round(avg(converted)*100,2) from </w:t>
      </w:r>
      <w:proofErr w:type="spellStart"/>
      <w:r w:rsidRPr="0096640B">
        <w:rPr>
          <w:rFonts w:cstheme="minorHAnsi"/>
          <w:color w:val="000000" w:themeColor="text1"/>
          <w:sz w:val="24"/>
          <w:szCs w:val="24"/>
        </w:rPr>
        <w:t>cte_user_purchases_</w:t>
      </w:r>
      <w:proofErr w:type="gramStart"/>
      <w:r w:rsidRPr="0096640B">
        <w:rPr>
          <w:rFonts w:cstheme="minorHAnsi"/>
          <w:color w:val="000000" w:themeColor="text1"/>
          <w:sz w:val="24"/>
          <w:szCs w:val="24"/>
        </w:rPr>
        <w:t>agg</w:t>
      </w:r>
      <w:proofErr w:type="spellEnd"/>
      <w:proofErr w:type="gramEnd"/>
    </w:p>
    <w:p w14:paraId="09FE2539" w14:textId="77777777" w:rsidR="0096640B" w:rsidRPr="0096640B" w:rsidRDefault="0096640B" w:rsidP="0096640B">
      <w:pPr>
        <w:spacing w:line="360" w:lineRule="auto"/>
        <w:jc w:val="both"/>
        <w:rPr>
          <w:rFonts w:cstheme="minorHAnsi"/>
          <w:color w:val="000000" w:themeColor="text1"/>
          <w:sz w:val="24"/>
          <w:szCs w:val="24"/>
        </w:rPr>
      </w:pPr>
    </w:p>
    <w:p w14:paraId="45806AB0"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r w:rsidRPr="00A72CCF">
        <w:rPr>
          <w:rFonts w:cstheme="minorHAnsi"/>
          <w:b/>
          <w:bCs/>
          <w:color w:val="000000" w:themeColor="text1"/>
          <w:sz w:val="24"/>
          <w:szCs w:val="24"/>
        </w:rPr>
        <w:t>What is the user conversion rate for the control and treatment groups?</w:t>
      </w:r>
    </w:p>
    <w:p w14:paraId="6A89B61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with </w:t>
      </w:r>
      <w:proofErr w:type="spellStart"/>
      <w:r w:rsidRPr="0096640B">
        <w:rPr>
          <w:rFonts w:cstheme="minorHAnsi"/>
          <w:color w:val="000000" w:themeColor="text1"/>
          <w:sz w:val="24"/>
          <w:szCs w:val="24"/>
        </w:rPr>
        <w:t>cte_users_with_purchases</w:t>
      </w:r>
      <w:proofErr w:type="spellEnd"/>
      <w:r w:rsidRPr="0096640B">
        <w:rPr>
          <w:rFonts w:cstheme="minorHAnsi"/>
          <w:color w:val="000000" w:themeColor="text1"/>
          <w:sz w:val="24"/>
          <w:szCs w:val="24"/>
        </w:rPr>
        <w:t xml:space="preserve"> as</w:t>
      </w:r>
    </w:p>
    <w:p w14:paraId="401B1CCB"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p>
    <w:p w14:paraId="6B2C776D"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select </w:t>
      </w:r>
    </w:p>
    <w:p w14:paraId="23EE8F1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u.id as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w:t>
      </w:r>
    </w:p>
    <w:p w14:paraId="11F3BD1F"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spellStart"/>
      <w:proofErr w:type="gramStart"/>
      <w:r w:rsidRPr="0096640B">
        <w:rPr>
          <w:rFonts w:cstheme="minorHAnsi"/>
          <w:color w:val="000000" w:themeColor="text1"/>
          <w:sz w:val="24"/>
          <w:szCs w:val="24"/>
        </w:rPr>
        <w:t>a.dt</w:t>
      </w:r>
      <w:proofErr w:type="spellEnd"/>
      <w:proofErr w:type="gramEnd"/>
      <w:r w:rsidRPr="0096640B">
        <w:rPr>
          <w:rFonts w:cstheme="minorHAnsi"/>
          <w:color w:val="000000" w:themeColor="text1"/>
          <w:sz w:val="24"/>
          <w:szCs w:val="24"/>
        </w:rPr>
        <w:t xml:space="preserve"> as dt,</w:t>
      </w:r>
    </w:p>
    <w:p w14:paraId="4EAB1358"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gramStart"/>
      <w:r w:rsidRPr="0096640B">
        <w:rPr>
          <w:rFonts w:cstheme="minorHAnsi"/>
          <w:color w:val="000000" w:themeColor="text1"/>
          <w:sz w:val="24"/>
          <w:szCs w:val="24"/>
        </w:rPr>
        <w:t>coalesce(</w:t>
      </w:r>
      <w:proofErr w:type="spellStart"/>
      <w:proofErr w:type="gramEnd"/>
      <w:r w:rsidRPr="0096640B">
        <w:rPr>
          <w:rFonts w:cstheme="minorHAnsi"/>
          <w:color w:val="000000" w:themeColor="text1"/>
          <w:sz w:val="24"/>
          <w:szCs w:val="24"/>
        </w:rPr>
        <w:t>a.spent</w:t>
      </w:r>
      <w:proofErr w:type="spellEnd"/>
      <w:r w:rsidRPr="0096640B">
        <w:rPr>
          <w:rFonts w:cstheme="minorHAnsi"/>
          <w:color w:val="000000" w:themeColor="text1"/>
          <w:sz w:val="24"/>
          <w:szCs w:val="24"/>
        </w:rPr>
        <w:t>, 0.0) as spent,</w:t>
      </w:r>
    </w:p>
    <w:p w14:paraId="141202F2"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spellStart"/>
      <w:proofErr w:type="gramStart"/>
      <w:r w:rsidRPr="0096640B">
        <w:rPr>
          <w:rFonts w:cstheme="minorHAnsi"/>
          <w:color w:val="000000" w:themeColor="text1"/>
          <w:sz w:val="24"/>
          <w:szCs w:val="24"/>
        </w:rPr>
        <w:t>g.group</w:t>
      </w:r>
      <w:proofErr w:type="spellEnd"/>
      <w:proofErr w:type="gramEnd"/>
      <w:r w:rsidRPr="0096640B">
        <w:rPr>
          <w:rFonts w:cstheme="minorHAnsi"/>
          <w:color w:val="000000" w:themeColor="text1"/>
          <w:sz w:val="24"/>
          <w:szCs w:val="24"/>
        </w:rPr>
        <w:t xml:space="preserve"> as </w:t>
      </w:r>
      <w:proofErr w:type="spellStart"/>
      <w:r w:rsidRPr="0096640B">
        <w:rPr>
          <w:rFonts w:cstheme="minorHAnsi"/>
          <w:color w:val="000000" w:themeColor="text1"/>
          <w:sz w:val="24"/>
          <w:szCs w:val="24"/>
        </w:rPr>
        <w:t>ab_group</w:t>
      </w:r>
      <w:proofErr w:type="spellEnd"/>
    </w:p>
    <w:p w14:paraId="1207A79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from</w:t>
      </w:r>
    </w:p>
    <w:p w14:paraId="4AB48BF1"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users u</w:t>
      </w:r>
    </w:p>
    <w:p w14:paraId="0B6978B7"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left </w:t>
      </w:r>
      <w:proofErr w:type="gramStart"/>
      <w:r w:rsidRPr="0096640B">
        <w:rPr>
          <w:rFonts w:cstheme="minorHAnsi"/>
          <w:color w:val="000000" w:themeColor="text1"/>
          <w:sz w:val="24"/>
          <w:szCs w:val="24"/>
        </w:rPr>
        <w:t>join</w:t>
      </w:r>
      <w:proofErr w:type="gramEnd"/>
    </w:p>
    <w:p w14:paraId="6848C7FD"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activity a</w:t>
      </w:r>
    </w:p>
    <w:p w14:paraId="4B2D2800"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on </w:t>
      </w:r>
    </w:p>
    <w:p w14:paraId="1E6461D7"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u.id = </w:t>
      </w:r>
      <w:proofErr w:type="spellStart"/>
      <w:r w:rsidRPr="0096640B">
        <w:rPr>
          <w:rFonts w:cstheme="minorHAnsi"/>
          <w:color w:val="000000" w:themeColor="text1"/>
          <w:sz w:val="24"/>
          <w:szCs w:val="24"/>
        </w:rPr>
        <w:t>a.uid</w:t>
      </w:r>
      <w:proofErr w:type="spellEnd"/>
    </w:p>
    <w:p w14:paraId="0C0A46C8"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left </w:t>
      </w:r>
      <w:proofErr w:type="gramStart"/>
      <w:r w:rsidRPr="0096640B">
        <w:rPr>
          <w:rFonts w:cstheme="minorHAnsi"/>
          <w:color w:val="000000" w:themeColor="text1"/>
          <w:sz w:val="24"/>
          <w:szCs w:val="24"/>
        </w:rPr>
        <w:t>join</w:t>
      </w:r>
      <w:proofErr w:type="gramEnd"/>
    </w:p>
    <w:p w14:paraId="014A19B0"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groups g</w:t>
      </w:r>
    </w:p>
    <w:p w14:paraId="12C81CCD"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on </w:t>
      </w:r>
    </w:p>
    <w:p w14:paraId="2205B03A"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u.id = </w:t>
      </w:r>
      <w:proofErr w:type="spellStart"/>
      <w:r w:rsidRPr="0096640B">
        <w:rPr>
          <w:rFonts w:cstheme="minorHAnsi"/>
          <w:color w:val="000000" w:themeColor="text1"/>
          <w:sz w:val="24"/>
          <w:szCs w:val="24"/>
        </w:rPr>
        <w:t>g.uid</w:t>
      </w:r>
      <w:proofErr w:type="spellEnd"/>
    </w:p>
    <w:p w14:paraId="4F46788C"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
    <w:p w14:paraId="5D8B8263"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lastRenderedPageBreak/>
        <w:t xml:space="preserve"> </w:t>
      </w:r>
      <w:proofErr w:type="spellStart"/>
      <w:r w:rsidRPr="0096640B">
        <w:rPr>
          <w:rFonts w:cstheme="minorHAnsi"/>
          <w:color w:val="000000" w:themeColor="text1"/>
          <w:sz w:val="24"/>
          <w:szCs w:val="24"/>
        </w:rPr>
        <w:t>cte_user_purchases_agg</w:t>
      </w:r>
      <w:proofErr w:type="spellEnd"/>
      <w:r w:rsidRPr="0096640B">
        <w:rPr>
          <w:rFonts w:cstheme="minorHAnsi"/>
          <w:color w:val="000000" w:themeColor="text1"/>
          <w:sz w:val="24"/>
          <w:szCs w:val="24"/>
        </w:rPr>
        <w:t xml:space="preserve"> as</w:t>
      </w:r>
    </w:p>
    <w:p w14:paraId="4C160B4C"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
    <w:p w14:paraId="04BC3BB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select </w:t>
      </w:r>
    </w:p>
    <w:p w14:paraId="444B1AB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w:t>
      </w:r>
    </w:p>
    <w:p w14:paraId="104DC743"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spellStart"/>
      <w:r w:rsidRPr="0096640B">
        <w:rPr>
          <w:rFonts w:cstheme="minorHAnsi"/>
          <w:color w:val="000000" w:themeColor="text1"/>
          <w:sz w:val="24"/>
          <w:szCs w:val="24"/>
        </w:rPr>
        <w:t>ab_group</w:t>
      </w:r>
      <w:proofErr w:type="spellEnd"/>
      <w:r w:rsidRPr="0096640B">
        <w:rPr>
          <w:rFonts w:cstheme="minorHAnsi"/>
          <w:color w:val="000000" w:themeColor="text1"/>
          <w:sz w:val="24"/>
          <w:szCs w:val="24"/>
        </w:rPr>
        <w:t>,</w:t>
      </w:r>
    </w:p>
    <w:p w14:paraId="12E21FD2"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sum(spent) as </w:t>
      </w:r>
      <w:proofErr w:type="spellStart"/>
      <w:r w:rsidRPr="0096640B">
        <w:rPr>
          <w:rFonts w:cstheme="minorHAnsi"/>
          <w:color w:val="000000" w:themeColor="text1"/>
          <w:sz w:val="24"/>
          <w:szCs w:val="24"/>
        </w:rPr>
        <w:t>total_spend</w:t>
      </w:r>
      <w:proofErr w:type="spellEnd"/>
      <w:r w:rsidRPr="0096640B">
        <w:rPr>
          <w:rFonts w:cstheme="minorHAnsi"/>
          <w:color w:val="000000" w:themeColor="text1"/>
          <w:sz w:val="24"/>
          <w:szCs w:val="24"/>
        </w:rPr>
        <w:t>,</w:t>
      </w:r>
    </w:p>
    <w:p w14:paraId="07EB83E6"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case when sum(spent) &gt; 0 then 1 else 0 end as </w:t>
      </w:r>
      <w:proofErr w:type="gramStart"/>
      <w:r w:rsidRPr="0096640B">
        <w:rPr>
          <w:rFonts w:cstheme="minorHAnsi"/>
          <w:color w:val="000000" w:themeColor="text1"/>
          <w:sz w:val="24"/>
          <w:szCs w:val="24"/>
        </w:rPr>
        <w:t>converted</w:t>
      </w:r>
      <w:proofErr w:type="gramEnd"/>
    </w:p>
    <w:p w14:paraId="712FC267"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from </w:t>
      </w:r>
      <w:proofErr w:type="spellStart"/>
      <w:r w:rsidRPr="0096640B">
        <w:rPr>
          <w:rFonts w:cstheme="minorHAnsi"/>
          <w:color w:val="000000" w:themeColor="text1"/>
          <w:sz w:val="24"/>
          <w:szCs w:val="24"/>
        </w:rPr>
        <w:t>cte_users_with_purchases</w:t>
      </w:r>
      <w:proofErr w:type="spellEnd"/>
    </w:p>
    <w:p w14:paraId="5041DDE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group by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 xml:space="preserve">, </w:t>
      </w:r>
      <w:proofErr w:type="spellStart"/>
      <w:r w:rsidRPr="0096640B">
        <w:rPr>
          <w:rFonts w:cstheme="minorHAnsi"/>
          <w:color w:val="000000" w:themeColor="text1"/>
          <w:sz w:val="24"/>
          <w:szCs w:val="24"/>
        </w:rPr>
        <w:t>ab_group</w:t>
      </w:r>
      <w:proofErr w:type="spellEnd"/>
    </w:p>
    <w:p w14:paraId="09EBDEB0"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
    <w:p w14:paraId="38CAB6A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select </w:t>
      </w:r>
    </w:p>
    <w:p w14:paraId="53CD8DF7"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spellStart"/>
      <w:r w:rsidRPr="0096640B">
        <w:rPr>
          <w:rFonts w:cstheme="minorHAnsi"/>
          <w:color w:val="000000" w:themeColor="text1"/>
          <w:sz w:val="24"/>
          <w:szCs w:val="24"/>
        </w:rPr>
        <w:t>ab_group</w:t>
      </w:r>
      <w:proofErr w:type="spellEnd"/>
      <w:r w:rsidRPr="0096640B">
        <w:rPr>
          <w:rFonts w:cstheme="minorHAnsi"/>
          <w:color w:val="000000" w:themeColor="text1"/>
          <w:sz w:val="24"/>
          <w:szCs w:val="24"/>
        </w:rPr>
        <w:t>,</w:t>
      </w:r>
    </w:p>
    <w:p w14:paraId="0FCC1526"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round(avg(converted)*100,2) </w:t>
      </w:r>
    </w:p>
    <w:p w14:paraId="2354132C"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from </w:t>
      </w:r>
    </w:p>
    <w:p w14:paraId="6B703395"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ab/>
      </w:r>
      <w:proofErr w:type="spellStart"/>
      <w:r w:rsidRPr="0096640B">
        <w:rPr>
          <w:rFonts w:cstheme="minorHAnsi"/>
          <w:color w:val="000000" w:themeColor="text1"/>
          <w:sz w:val="24"/>
          <w:szCs w:val="24"/>
        </w:rPr>
        <w:t>cte_user_purchases_agg</w:t>
      </w:r>
      <w:proofErr w:type="spellEnd"/>
    </w:p>
    <w:p w14:paraId="4A77C899"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group by</w:t>
      </w:r>
    </w:p>
    <w:p w14:paraId="70577DF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ab/>
      </w:r>
      <w:proofErr w:type="spellStart"/>
      <w:r w:rsidRPr="0096640B">
        <w:rPr>
          <w:rFonts w:cstheme="minorHAnsi"/>
          <w:color w:val="000000" w:themeColor="text1"/>
          <w:sz w:val="24"/>
          <w:szCs w:val="24"/>
        </w:rPr>
        <w:t>ab_group</w:t>
      </w:r>
      <w:proofErr w:type="spellEnd"/>
    </w:p>
    <w:p w14:paraId="3CC7900C" w14:textId="77777777" w:rsidR="00471F5F" w:rsidRPr="0096640B" w:rsidRDefault="00471F5F" w:rsidP="0096640B">
      <w:pPr>
        <w:spacing w:line="360" w:lineRule="auto"/>
        <w:jc w:val="both"/>
        <w:rPr>
          <w:rFonts w:cstheme="minorHAnsi"/>
          <w:color w:val="000000" w:themeColor="text1"/>
          <w:sz w:val="24"/>
          <w:szCs w:val="24"/>
        </w:rPr>
      </w:pPr>
    </w:p>
    <w:p w14:paraId="4EEDEF74" w14:textId="77777777" w:rsidR="00471F5F" w:rsidRPr="0096640B" w:rsidRDefault="00471F5F" w:rsidP="0096640B">
      <w:pPr>
        <w:spacing w:line="360" w:lineRule="auto"/>
        <w:jc w:val="both"/>
        <w:rPr>
          <w:rFonts w:cstheme="minorHAnsi"/>
          <w:b/>
          <w:bCs/>
          <w:color w:val="000000" w:themeColor="text1"/>
          <w:sz w:val="24"/>
          <w:szCs w:val="24"/>
        </w:rPr>
      </w:pPr>
      <w:r w:rsidRPr="0096640B">
        <w:rPr>
          <w:rFonts w:cstheme="minorHAnsi"/>
          <w:b/>
          <w:bCs/>
          <w:color w:val="000000" w:themeColor="text1"/>
          <w:sz w:val="24"/>
          <w:szCs w:val="24"/>
        </w:rPr>
        <w:t>--What is the average amount spent per user for the control and treatment groups, including users who did not convert?</w:t>
      </w:r>
    </w:p>
    <w:p w14:paraId="19081FD7"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with </w:t>
      </w:r>
      <w:proofErr w:type="spellStart"/>
      <w:r w:rsidRPr="0096640B">
        <w:rPr>
          <w:rFonts w:cstheme="minorHAnsi"/>
          <w:color w:val="000000" w:themeColor="text1"/>
          <w:sz w:val="24"/>
          <w:szCs w:val="24"/>
        </w:rPr>
        <w:t>cte_users_with_purchases</w:t>
      </w:r>
      <w:proofErr w:type="spellEnd"/>
      <w:r w:rsidRPr="0096640B">
        <w:rPr>
          <w:rFonts w:cstheme="minorHAnsi"/>
          <w:color w:val="000000" w:themeColor="text1"/>
          <w:sz w:val="24"/>
          <w:szCs w:val="24"/>
        </w:rPr>
        <w:t xml:space="preserve"> as</w:t>
      </w:r>
    </w:p>
    <w:p w14:paraId="67BA47C1"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w:t>
      </w:r>
    </w:p>
    <w:p w14:paraId="705FB058"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select </w:t>
      </w:r>
    </w:p>
    <w:p w14:paraId="21FD1C21"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u.id as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w:t>
      </w:r>
    </w:p>
    <w:p w14:paraId="062CD0B8"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lastRenderedPageBreak/>
        <w:t xml:space="preserve">  </w:t>
      </w:r>
      <w:r w:rsidRPr="0096640B">
        <w:rPr>
          <w:rFonts w:cstheme="minorHAnsi"/>
          <w:color w:val="000000" w:themeColor="text1"/>
          <w:sz w:val="24"/>
          <w:szCs w:val="24"/>
        </w:rPr>
        <w:tab/>
      </w:r>
      <w:proofErr w:type="spellStart"/>
      <w:proofErr w:type="gramStart"/>
      <w:r w:rsidRPr="0096640B">
        <w:rPr>
          <w:rFonts w:cstheme="minorHAnsi"/>
          <w:color w:val="000000" w:themeColor="text1"/>
          <w:sz w:val="24"/>
          <w:szCs w:val="24"/>
        </w:rPr>
        <w:t>a.dt</w:t>
      </w:r>
      <w:proofErr w:type="spellEnd"/>
      <w:proofErr w:type="gramEnd"/>
      <w:r w:rsidRPr="0096640B">
        <w:rPr>
          <w:rFonts w:cstheme="minorHAnsi"/>
          <w:color w:val="000000" w:themeColor="text1"/>
          <w:sz w:val="24"/>
          <w:szCs w:val="24"/>
        </w:rPr>
        <w:t xml:space="preserve"> as dt,</w:t>
      </w:r>
    </w:p>
    <w:p w14:paraId="004FD533"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gramStart"/>
      <w:r w:rsidRPr="0096640B">
        <w:rPr>
          <w:rFonts w:cstheme="minorHAnsi"/>
          <w:color w:val="000000" w:themeColor="text1"/>
          <w:sz w:val="24"/>
          <w:szCs w:val="24"/>
        </w:rPr>
        <w:t>coalesce(</w:t>
      </w:r>
      <w:proofErr w:type="spellStart"/>
      <w:proofErr w:type="gramEnd"/>
      <w:r w:rsidRPr="0096640B">
        <w:rPr>
          <w:rFonts w:cstheme="minorHAnsi"/>
          <w:color w:val="000000" w:themeColor="text1"/>
          <w:sz w:val="24"/>
          <w:szCs w:val="24"/>
        </w:rPr>
        <w:t>a.spent</w:t>
      </w:r>
      <w:proofErr w:type="spellEnd"/>
      <w:r w:rsidRPr="0096640B">
        <w:rPr>
          <w:rFonts w:cstheme="minorHAnsi"/>
          <w:color w:val="000000" w:themeColor="text1"/>
          <w:sz w:val="24"/>
          <w:szCs w:val="24"/>
        </w:rPr>
        <w:t>, 0.0) as spent,</w:t>
      </w:r>
    </w:p>
    <w:p w14:paraId="11B2BB67"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spellStart"/>
      <w:proofErr w:type="gramStart"/>
      <w:r w:rsidRPr="0096640B">
        <w:rPr>
          <w:rFonts w:cstheme="minorHAnsi"/>
          <w:color w:val="000000" w:themeColor="text1"/>
          <w:sz w:val="24"/>
          <w:szCs w:val="24"/>
        </w:rPr>
        <w:t>g.group</w:t>
      </w:r>
      <w:proofErr w:type="spellEnd"/>
      <w:proofErr w:type="gramEnd"/>
      <w:r w:rsidRPr="0096640B">
        <w:rPr>
          <w:rFonts w:cstheme="minorHAnsi"/>
          <w:color w:val="000000" w:themeColor="text1"/>
          <w:sz w:val="24"/>
          <w:szCs w:val="24"/>
        </w:rPr>
        <w:t xml:space="preserve"> as </w:t>
      </w:r>
      <w:proofErr w:type="spellStart"/>
      <w:r w:rsidRPr="0096640B">
        <w:rPr>
          <w:rFonts w:cstheme="minorHAnsi"/>
          <w:color w:val="000000" w:themeColor="text1"/>
          <w:sz w:val="24"/>
          <w:szCs w:val="24"/>
        </w:rPr>
        <w:t>ab_group</w:t>
      </w:r>
      <w:proofErr w:type="spellEnd"/>
    </w:p>
    <w:p w14:paraId="10CC28E7"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from</w:t>
      </w:r>
    </w:p>
    <w:p w14:paraId="0349D688"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users u</w:t>
      </w:r>
    </w:p>
    <w:p w14:paraId="42B7D64F"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left </w:t>
      </w:r>
      <w:proofErr w:type="gramStart"/>
      <w:r w:rsidRPr="0096640B">
        <w:rPr>
          <w:rFonts w:cstheme="minorHAnsi"/>
          <w:color w:val="000000" w:themeColor="text1"/>
          <w:sz w:val="24"/>
          <w:szCs w:val="24"/>
        </w:rPr>
        <w:t>join</w:t>
      </w:r>
      <w:proofErr w:type="gramEnd"/>
    </w:p>
    <w:p w14:paraId="21A57BDC"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activity a</w:t>
      </w:r>
    </w:p>
    <w:p w14:paraId="648D7DD6"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on </w:t>
      </w:r>
    </w:p>
    <w:p w14:paraId="23216F8F"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u.id = </w:t>
      </w:r>
      <w:proofErr w:type="spellStart"/>
      <w:r w:rsidRPr="0096640B">
        <w:rPr>
          <w:rFonts w:cstheme="minorHAnsi"/>
          <w:color w:val="000000" w:themeColor="text1"/>
          <w:sz w:val="24"/>
          <w:szCs w:val="24"/>
        </w:rPr>
        <w:t>a.uid</w:t>
      </w:r>
      <w:proofErr w:type="spellEnd"/>
    </w:p>
    <w:p w14:paraId="54C17B3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left </w:t>
      </w:r>
      <w:proofErr w:type="gramStart"/>
      <w:r w:rsidRPr="0096640B">
        <w:rPr>
          <w:rFonts w:cstheme="minorHAnsi"/>
          <w:color w:val="000000" w:themeColor="text1"/>
          <w:sz w:val="24"/>
          <w:szCs w:val="24"/>
        </w:rPr>
        <w:t>join</w:t>
      </w:r>
      <w:proofErr w:type="gramEnd"/>
    </w:p>
    <w:p w14:paraId="1DA1DF81"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groups g</w:t>
      </w:r>
    </w:p>
    <w:p w14:paraId="66081381"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on </w:t>
      </w:r>
    </w:p>
    <w:p w14:paraId="5EE12C2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t xml:space="preserve">u.id = </w:t>
      </w:r>
      <w:proofErr w:type="spellStart"/>
      <w:r w:rsidRPr="0096640B">
        <w:rPr>
          <w:rFonts w:cstheme="minorHAnsi"/>
          <w:color w:val="000000" w:themeColor="text1"/>
          <w:sz w:val="24"/>
          <w:szCs w:val="24"/>
        </w:rPr>
        <w:t>g.uid</w:t>
      </w:r>
      <w:proofErr w:type="spellEnd"/>
    </w:p>
    <w:p w14:paraId="7F68C543"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
    <w:p w14:paraId="71649266"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roofErr w:type="spellStart"/>
      <w:r w:rsidRPr="0096640B">
        <w:rPr>
          <w:rFonts w:cstheme="minorHAnsi"/>
          <w:color w:val="000000" w:themeColor="text1"/>
          <w:sz w:val="24"/>
          <w:szCs w:val="24"/>
        </w:rPr>
        <w:t>cte_user_purchases_agg</w:t>
      </w:r>
      <w:proofErr w:type="spellEnd"/>
      <w:r w:rsidRPr="0096640B">
        <w:rPr>
          <w:rFonts w:cstheme="minorHAnsi"/>
          <w:color w:val="000000" w:themeColor="text1"/>
          <w:sz w:val="24"/>
          <w:szCs w:val="24"/>
        </w:rPr>
        <w:t xml:space="preserve"> as</w:t>
      </w:r>
    </w:p>
    <w:p w14:paraId="3A514505"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
    <w:p w14:paraId="5AD1B54B"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select </w:t>
      </w:r>
    </w:p>
    <w:p w14:paraId="3A24EE57"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w:t>
      </w:r>
    </w:p>
    <w:p w14:paraId="35D84F41"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spellStart"/>
      <w:r w:rsidRPr="0096640B">
        <w:rPr>
          <w:rFonts w:cstheme="minorHAnsi"/>
          <w:color w:val="000000" w:themeColor="text1"/>
          <w:sz w:val="24"/>
          <w:szCs w:val="24"/>
        </w:rPr>
        <w:t>ab_group</w:t>
      </w:r>
      <w:proofErr w:type="spellEnd"/>
      <w:r w:rsidRPr="0096640B">
        <w:rPr>
          <w:rFonts w:cstheme="minorHAnsi"/>
          <w:color w:val="000000" w:themeColor="text1"/>
          <w:sz w:val="24"/>
          <w:szCs w:val="24"/>
        </w:rPr>
        <w:t>,</w:t>
      </w:r>
    </w:p>
    <w:p w14:paraId="46654DAD"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sum(spent) as </w:t>
      </w:r>
      <w:proofErr w:type="spellStart"/>
      <w:r w:rsidRPr="0096640B">
        <w:rPr>
          <w:rFonts w:cstheme="minorHAnsi"/>
          <w:color w:val="000000" w:themeColor="text1"/>
          <w:sz w:val="24"/>
          <w:szCs w:val="24"/>
        </w:rPr>
        <w:t>total_spend</w:t>
      </w:r>
      <w:proofErr w:type="spellEnd"/>
      <w:r w:rsidRPr="0096640B">
        <w:rPr>
          <w:rFonts w:cstheme="minorHAnsi"/>
          <w:color w:val="000000" w:themeColor="text1"/>
          <w:sz w:val="24"/>
          <w:szCs w:val="24"/>
        </w:rPr>
        <w:t>,</w:t>
      </w:r>
    </w:p>
    <w:p w14:paraId="3761B041"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case when sum(spent) &gt; 0 then 1 else 0 end as </w:t>
      </w:r>
      <w:proofErr w:type="gramStart"/>
      <w:r w:rsidRPr="0096640B">
        <w:rPr>
          <w:rFonts w:cstheme="minorHAnsi"/>
          <w:color w:val="000000" w:themeColor="text1"/>
          <w:sz w:val="24"/>
          <w:szCs w:val="24"/>
        </w:rPr>
        <w:t>converted</w:t>
      </w:r>
      <w:proofErr w:type="gramEnd"/>
    </w:p>
    <w:p w14:paraId="39B36F40"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from </w:t>
      </w:r>
      <w:proofErr w:type="spellStart"/>
      <w:r w:rsidRPr="0096640B">
        <w:rPr>
          <w:rFonts w:cstheme="minorHAnsi"/>
          <w:color w:val="000000" w:themeColor="text1"/>
          <w:sz w:val="24"/>
          <w:szCs w:val="24"/>
        </w:rPr>
        <w:t>cte_users_with_purchases</w:t>
      </w:r>
      <w:proofErr w:type="spellEnd"/>
    </w:p>
    <w:p w14:paraId="33BFC896"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group by </w:t>
      </w:r>
      <w:proofErr w:type="spellStart"/>
      <w:r w:rsidRPr="0096640B">
        <w:rPr>
          <w:rFonts w:cstheme="minorHAnsi"/>
          <w:color w:val="000000" w:themeColor="text1"/>
          <w:sz w:val="24"/>
          <w:szCs w:val="24"/>
        </w:rPr>
        <w:t>uid</w:t>
      </w:r>
      <w:proofErr w:type="spellEnd"/>
      <w:r w:rsidRPr="0096640B">
        <w:rPr>
          <w:rFonts w:cstheme="minorHAnsi"/>
          <w:color w:val="000000" w:themeColor="text1"/>
          <w:sz w:val="24"/>
          <w:szCs w:val="24"/>
        </w:rPr>
        <w:t xml:space="preserve">, </w:t>
      </w:r>
      <w:proofErr w:type="spellStart"/>
      <w:r w:rsidRPr="0096640B">
        <w:rPr>
          <w:rFonts w:cstheme="minorHAnsi"/>
          <w:color w:val="000000" w:themeColor="text1"/>
          <w:sz w:val="24"/>
          <w:szCs w:val="24"/>
        </w:rPr>
        <w:t>ab_group</w:t>
      </w:r>
      <w:proofErr w:type="spellEnd"/>
    </w:p>
    <w:p w14:paraId="5F7EF044"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lastRenderedPageBreak/>
        <w:t xml:space="preserve"> )</w:t>
      </w:r>
    </w:p>
    <w:p w14:paraId="23D44F60"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select </w:t>
      </w:r>
    </w:p>
    <w:p w14:paraId="22F5D438"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w:t>
      </w:r>
      <w:r w:rsidRPr="0096640B">
        <w:rPr>
          <w:rFonts w:cstheme="minorHAnsi"/>
          <w:color w:val="000000" w:themeColor="text1"/>
          <w:sz w:val="24"/>
          <w:szCs w:val="24"/>
        </w:rPr>
        <w:tab/>
      </w:r>
      <w:proofErr w:type="spellStart"/>
      <w:r w:rsidRPr="0096640B">
        <w:rPr>
          <w:rFonts w:cstheme="minorHAnsi"/>
          <w:color w:val="000000" w:themeColor="text1"/>
          <w:sz w:val="24"/>
          <w:szCs w:val="24"/>
        </w:rPr>
        <w:t>ab_group</w:t>
      </w:r>
      <w:proofErr w:type="spellEnd"/>
      <w:r w:rsidRPr="0096640B">
        <w:rPr>
          <w:rFonts w:cstheme="minorHAnsi"/>
          <w:color w:val="000000" w:themeColor="text1"/>
          <w:sz w:val="24"/>
          <w:szCs w:val="24"/>
        </w:rPr>
        <w:t>,</w:t>
      </w:r>
    </w:p>
    <w:p w14:paraId="4BDB209D"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round(avg(converted)*100,2) as </w:t>
      </w:r>
      <w:proofErr w:type="spellStart"/>
      <w:r w:rsidRPr="0096640B">
        <w:rPr>
          <w:rFonts w:cstheme="minorHAnsi"/>
          <w:color w:val="000000" w:themeColor="text1"/>
          <w:sz w:val="24"/>
          <w:szCs w:val="24"/>
        </w:rPr>
        <w:t>conversion_rate</w:t>
      </w:r>
      <w:proofErr w:type="spellEnd"/>
      <w:r w:rsidRPr="0096640B">
        <w:rPr>
          <w:rFonts w:cstheme="minorHAnsi"/>
          <w:color w:val="000000" w:themeColor="text1"/>
          <w:sz w:val="24"/>
          <w:szCs w:val="24"/>
        </w:rPr>
        <w:t>,</w:t>
      </w:r>
    </w:p>
    <w:p w14:paraId="307F10AF"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  round(avg(</w:t>
      </w:r>
      <w:proofErr w:type="spellStart"/>
      <w:r w:rsidRPr="0096640B">
        <w:rPr>
          <w:rFonts w:cstheme="minorHAnsi"/>
          <w:color w:val="000000" w:themeColor="text1"/>
          <w:sz w:val="24"/>
          <w:szCs w:val="24"/>
        </w:rPr>
        <w:t>total_spend</w:t>
      </w:r>
      <w:proofErr w:type="spellEnd"/>
      <w:r w:rsidRPr="0096640B">
        <w:rPr>
          <w:rFonts w:cstheme="minorHAnsi"/>
          <w:color w:val="000000" w:themeColor="text1"/>
          <w:sz w:val="24"/>
          <w:szCs w:val="24"/>
        </w:rPr>
        <w:t xml:space="preserve">), 2) as </w:t>
      </w:r>
      <w:proofErr w:type="spellStart"/>
      <w:r w:rsidRPr="0096640B">
        <w:rPr>
          <w:rFonts w:cstheme="minorHAnsi"/>
          <w:color w:val="000000" w:themeColor="text1"/>
          <w:sz w:val="24"/>
          <w:szCs w:val="24"/>
        </w:rPr>
        <w:t>avg_</w:t>
      </w:r>
      <w:proofErr w:type="gramStart"/>
      <w:r w:rsidRPr="0096640B">
        <w:rPr>
          <w:rFonts w:cstheme="minorHAnsi"/>
          <w:color w:val="000000" w:themeColor="text1"/>
          <w:sz w:val="24"/>
          <w:szCs w:val="24"/>
        </w:rPr>
        <w:t>spend</w:t>
      </w:r>
      <w:proofErr w:type="spellEnd"/>
      <w:proofErr w:type="gramEnd"/>
    </w:p>
    <w:p w14:paraId="15AFE7C3"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xml:space="preserve">from </w:t>
      </w:r>
    </w:p>
    <w:p w14:paraId="185AE3A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ab/>
      </w:r>
      <w:proofErr w:type="spellStart"/>
      <w:r w:rsidRPr="0096640B">
        <w:rPr>
          <w:rFonts w:cstheme="minorHAnsi"/>
          <w:color w:val="000000" w:themeColor="text1"/>
          <w:sz w:val="24"/>
          <w:szCs w:val="24"/>
        </w:rPr>
        <w:t>cte_user_purchases_agg</w:t>
      </w:r>
      <w:proofErr w:type="spellEnd"/>
    </w:p>
    <w:p w14:paraId="71DD5AC2"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group by</w:t>
      </w:r>
    </w:p>
    <w:p w14:paraId="53EFA86E" w14:textId="77777777"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ab/>
      </w:r>
      <w:proofErr w:type="spellStart"/>
      <w:r w:rsidRPr="0096640B">
        <w:rPr>
          <w:rFonts w:cstheme="minorHAnsi"/>
          <w:color w:val="000000" w:themeColor="text1"/>
          <w:sz w:val="24"/>
          <w:szCs w:val="24"/>
        </w:rPr>
        <w:t>ab_group</w:t>
      </w:r>
      <w:proofErr w:type="spellEnd"/>
    </w:p>
    <w:p w14:paraId="71B4D8F8" w14:textId="77777777" w:rsidR="00471F5F" w:rsidRPr="0096640B" w:rsidRDefault="00471F5F" w:rsidP="0096640B">
      <w:pPr>
        <w:spacing w:line="360" w:lineRule="auto"/>
        <w:jc w:val="both"/>
        <w:rPr>
          <w:rFonts w:cstheme="minorHAnsi"/>
          <w:color w:val="000000" w:themeColor="text1"/>
          <w:sz w:val="24"/>
          <w:szCs w:val="24"/>
        </w:rPr>
      </w:pPr>
    </w:p>
    <w:p w14:paraId="41F492B6" w14:textId="77777777" w:rsidR="00471F5F" w:rsidRPr="0096640B" w:rsidRDefault="00471F5F" w:rsidP="0096640B">
      <w:pPr>
        <w:spacing w:line="360" w:lineRule="auto"/>
        <w:jc w:val="both"/>
        <w:rPr>
          <w:rFonts w:cstheme="minorHAnsi"/>
          <w:b/>
          <w:bCs/>
          <w:color w:val="000000" w:themeColor="text1"/>
          <w:sz w:val="24"/>
          <w:szCs w:val="24"/>
        </w:rPr>
      </w:pPr>
      <w:r w:rsidRPr="0096640B">
        <w:rPr>
          <w:rFonts w:cstheme="minorHAnsi"/>
          <w:b/>
          <w:bCs/>
          <w:color w:val="000000" w:themeColor="text1"/>
          <w:sz w:val="24"/>
          <w:szCs w:val="24"/>
        </w:rPr>
        <w:t>--Why does it matter to include users who did not convert when calculating the average amount spent per user?</w:t>
      </w:r>
    </w:p>
    <w:p w14:paraId="6F0D3E1D" w14:textId="5EAD2A41" w:rsidR="00471F5F" w:rsidRPr="0096640B" w:rsidRDefault="00471F5F" w:rsidP="0096640B">
      <w:pPr>
        <w:spacing w:line="360" w:lineRule="auto"/>
        <w:jc w:val="both"/>
        <w:rPr>
          <w:rFonts w:cstheme="minorHAnsi"/>
          <w:color w:val="000000" w:themeColor="text1"/>
          <w:sz w:val="24"/>
          <w:szCs w:val="24"/>
        </w:rPr>
      </w:pPr>
      <w:r w:rsidRPr="0096640B">
        <w:rPr>
          <w:rFonts w:cstheme="minorHAnsi"/>
          <w:color w:val="000000" w:themeColor="text1"/>
          <w:sz w:val="24"/>
          <w:szCs w:val="24"/>
        </w:rPr>
        <w:t>-- Because these users matter too for our business</w:t>
      </w:r>
    </w:p>
    <w:sectPr w:rsidR="00471F5F" w:rsidRPr="0096640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17838"/>
    <w:multiLevelType w:val="hybridMultilevel"/>
    <w:tmpl w:val="F1E44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7C6F6AA"/>
    <w:multiLevelType w:val="hybridMultilevel"/>
    <w:tmpl w:val="304C4FF4"/>
    <w:lvl w:ilvl="0" w:tplc="CC14CB16">
      <w:start w:val="1"/>
      <w:numFmt w:val="decimal"/>
      <w:lvlText w:val="%1."/>
      <w:lvlJc w:val="left"/>
      <w:rPr>
        <w:rFonts w:asciiTheme="minorHAnsi" w:eastAsiaTheme="minorHAnsi" w:hAnsiTheme="minorHAnsi" w:cstheme="minorHAns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BDF1972"/>
    <w:multiLevelType w:val="hybridMultilevel"/>
    <w:tmpl w:val="4B9067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8C91212"/>
    <w:multiLevelType w:val="hybridMultilevel"/>
    <w:tmpl w:val="C576D2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4E925BC"/>
    <w:multiLevelType w:val="multilevel"/>
    <w:tmpl w:val="BB30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396307"/>
    <w:multiLevelType w:val="hybridMultilevel"/>
    <w:tmpl w:val="8BDCFE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26061328">
    <w:abstractNumId w:val="4"/>
  </w:num>
  <w:num w:numId="2" w16cid:durableId="1482385786">
    <w:abstractNumId w:val="3"/>
  </w:num>
  <w:num w:numId="3" w16cid:durableId="2009167903">
    <w:abstractNumId w:val="0"/>
  </w:num>
  <w:num w:numId="4" w16cid:durableId="1905211456">
    <w:abstractNumId w:val="2"/>
  </w:num>
  <w:num w:numId="5" w16cid:durableId="96874649">
    <w:abstractNumId w:val="1"/>
  </w:num>
  <w:num w:numId="6" w16cid:durableId="1204515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84"/>
    <w:rsid w:val="00043300"/>
    <w:rsid w:val="0005258B"/>
    <w:rsid w:val="0006015C"/>
    <w:rsid w:val="00064791"/>
    <w:rsid w:val="00096A2C"/>
    <w:rsid w:val="000C36AE"/>
    <w:rsid w:val="000E65E5"/>
    <w:rsid w:val="000F197E"/>
    <w:rsid w:val="0010540D"/>
    <w:rsid w:val="00105FD1"/>
    <w:rsid w:val="001509B1"/>
    <w:rsid w:val="00157437"/>
    <w:rsid w:val="00164DFC"/>
    <w:rsid w:val="00197908"/>
    <w:rsid w:val="001D2DEB"/>
    <w:rsid w:val="001F750A"/>
    <w:rsid w:val="0020521B"/>
    <w:rsid w:val="00206F2C"/>
    <w:rsid w:val="002150D4"/>
    <w:rsid w:val="00215832"/>
    <w:rsid w:val="00223FCE"/>
    <w:rsid w:val="00225425"/>
    <w:rsid w:val="002946CA"/>
    <w:rsid w:val="002A3280"/>
    <w:rsid w:val="002B2310"/>
    <w:rsid w:val="002D0EBD"/>
    <w:rsid w:val="002D78BE"/>
    <w:rsid w:val="002E0491"/>
    <w:rsid w:val="002E283C"/>
    <w:rsid w:val="0031110A"/>
    <w:rsid w:val="0032436E"/>
    <w:rsid w:val="0033439F"/>
    <w:rsid w:val="00355453"/>
    <w:rsid w:val="003A0FAA"/>
    <w:rsid w:val="003A4950"/>
    <w:rsid w:val="003D053E"/>
    <w:rsid w:val="003D5173"/>
    <w:rsid w:val="00400E2B"/>
    <w:rsid w:val="0041499A"/>
    <w:rsid w:val="00422070"/>
    <w:rsid w:val="00471F5F"/>
    <w:rsid w:val="00472043"/>
    <w:rsid w:val="00485B5B"/>
    <w:rsid w:val="004933A8"/>
    <w:rsid w:val="00493D71"/>
    <w:rsid w:val="00495962"/>
    <w:rsid w:val="004977F1"/>
    <w:rsid w:val="004A1037"/>
    <w:rsid w:val="004B1D61"/>
    <w:rsid w:val="004B4F90"/>
    <w:rsid w:val="004C6685"/>
    <w:rsid w:val="004D4146"/>
    <w:rsid w:val="004D4780"/>
    <w:rsid w:val="004E68E4"/>
    <w:rsid w:val="005024D9"/>
    <w:rsid w:val="00511D58"/>
    <w:rsid w:val="00514EEF"/>
    <w:rsid w:val="005404AE"/>
    <w:rsid w:val="0055176E"/>
    <w:rsid w:val="005B502F"/>
    <w:rsid w:val="005C21E1"/>
    <w:rsid w:val="005C3E8C"/>
    <w:rsid w:val="0065160C"/>
    <w:rsid w:val="00651E9A"/>
    <w:rsid w:val="00655EDD"/>
    <w:rsid w:val="006700F1"/>
    <w:rsid w:val="006900E2"/>
    <w:rsid w:val="006A7D19"/>
    <w:rsid w:val="006C0AED"/>
    <w:rsid w:val="00701393"/>
    <w:rsid w:val="00715FFE"/>
    <w:rsid w:val="007428ED"/>
    <w:rsid w:val="00752C88"/>
    <w:rsid w:val="007538B6"/>
    <w:rsid w:val="00772366"/>
    <w:rsid w:val="00773A2E"/>
    <w:rsid w:val="00782037"/>
    <w:rsid w:val="0078397C"/>
    <w:rsid w:val="007A52D2"/>
    <w:rsid w:val="007E5603"/>
    <w:rsid w:val="007F5674"/>
    <w:rsid w:val="00807F45"/>
    <w:rsid w:val="00830DA9"/>
    <w:rsid w:val="00833F70"/>
    <w:rsid w:val="00841BBF"/>
    <w:rsid w:val="0084516F"/>
    <w:rsid w:val="00860252"/>
    <w:rsid w:val="00894CE7"/>
    <w:rsid w:val="00896961"/>
    <w:rsid w:val="008D0AF4"/>
    <w:rsid w:val="008D1BCC"/>
    <w:rsid w:val="008E1906"/>
    <w:rsid w:val="008E2FD6"/>
    <w:rsid w:val="008F56D8"/>
    <w:rsid w:val="0090543B"/>
    <w:rsid w:val="0092504F"/>
    <w:rsid w:val="00927A5C"/>
    <w:rsid w:val="009652EE"/>
    <w:rsid w:val="0096640B"/>
    <w:rsid w:val="00967860"/>
    <w:rsid w:val="00972786"/>
    <w:rsid w:val="00986F3B"/>
    <w:rsid w:val="009A66BE"/>
    <w:rsid w:val="009F598B"/>
    <w:rsid w:val="00A0792D"/>
    <w:rsid w:val="00A20D79"/>
    <w:rsid w:val="00A212B9"/>
    <w:rsid w:val="00A36712"/>
    <w:rsid w:val="00A416BB"/>
    <w:rsid w:val="00A72CCF"/>
    <w:rsid w:val="00AD4E7E"/>
    <w:rsid w:val="00B22B68"/>
    <w:rsid w:val="00B2735F"/>
    <w:rsid w:val="00B546A9"/>
    <w:rsid w:val="00B57B15"/>
    <w:rsid w:val="00B63954"/>
    <w:rsid w:val="00B828B9"/>
    <w:rsid w:val="00B96F39"/>
    <w:rsid w:val="00BC4A82"/>
    <w:rsid w:val="00BE0F65"/>
    <w:rsid w:val="00BF31D7"/>
    <w:rsid w:val="00BF43B2"/>
    <w:rsid w:val="00C422A2"/>
    <w:rsid w:val="00C566B3"/>
    <w:rsid w:val="00C9707C"/>
    <w:rsid w:val="00CA4C9A"/>
    <w:rsid w:val="00CB784A"/>
    <w:rsid w:val="00CC2A76"/>
    <w:rsid w:val="00CC44F7"/>
    <w:rsid w:val="00CF7C4E"/>
    <w:rsid w:val="00D06C15"/>
    <w:rsid w:val="00D13D22"/>
    <w:rsid w:val="00D61FB0"/>
    <w:rsid w:val="00D83882"/>
    <w:rsid w:val="00DC0F59"/>
    <w:rsid w:val="00DC1EC6"/>
    <w:rsid w:val="00DC3F99"/>
    <w:rsid w:val="00DE55FB"/>
    <w:rsid w:val="00DF29AF"/>
    <w:rsid w:val="00DF30FD"/>
    <w:rsid w:val="00DF4B2D"/>
    <w:rsid w:val="00E074F3"/>
    <w:rsid w:val="00E23C27"/>
    <w:rsid w:val="00E35739"/>
    <w:rsid w:val="00E81FA6"/>
    <w:rsid w:val="00E8339B"/>
    <w:rsid w:val="00E8590C"/>
    <w:rsid w:val="00E8763C"/>
    <w:rsid w:val="00E914EA"/>
    <w:rsid w:val="00E97B84"/>
    <w:rsid w:val="00EA04BF"/>
    <w:rsid w:val="00EA4976"/>
    <w:rsid w:val="00EB40C1"/>
    <w:rsid w:val="00EB79EC"/>
    <w:rsid w:val="00EE09E5"/>
    <w:rsid w:val="00EE0AD4"/>
    <w:rsid w:val="00EE4BD3"/>
    <w:rsid w:val="00F76692"/>
    <w:rsid w:val="00FB2024"/>
    <w:rsid w:val="00FB647E"/>
    <w:rsid w:val="00FD502C"/>
    <w:rsid w:val="00FE29BD"/>
    <w:rsid w:val="00FF46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BE3D"/>
  <w15:chartTrackingRefBased/>
  <w15:docId w15:val="{2758C20E-622C-4E18-8A0E-D2CFCC03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E97B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B84"/>
    <w:rPr>
      <w:rFonts w:ascii="Times New Roman" w:eastAsia="Times New Roman" w:hAnsi="Times New Roman" w:cs="Times New Roman"/>
      <w:b/>
      <w:bCs/>
      <w:kern w:val="0"/>
      <w:sz w:val="27"/>
      <w:szCs w:val="27"/>
      <w:lang w:eastAsia="pt-PT"/>
    </w:rPr>
  </w:style>
  <w:style w:type="character" w:styleId="Strong">
    <w:name w:val="Strong"/>
    <w:basedOn w:val="DefaultParagraphFont"/>
    <w:uiPriority w:val="22"/>
    <w:qFormat/>
    <w:rsid w:val="00E97B84"/>
    <w:rPr>
      <w:b/>
      <w:bCs/>
    </w:rPr>
  </w:style>
  <w:style w:type="paragraph" w:styleId="ListParagraph">
    <w:name w:val="List Paragraph"/>
    <w:basedOn w:val="Normal"/>
    <w:uiPriority w:val="34"/>
    <w:qFormat/>
    <w:rsid w:val="001509B1"/>
    <w:pPr>
      <w:ind w:left="720"/>
      <w:contextualSpacing/>
    </w:pPr>
  </w:style>
  <w:style w:type="paragraph" w:customStyle="1" w:styleId="Default">
    <w:name w:val="Default"/>
    <w:rsid w:val="00B96F39"/>
    <w:pPr>
      <w:autoSpaceDE w:val="0"/>
      <w:autoSpaceDN w:val="0"/>
      <w:adjustRightInd w:val="0"/>
      <w:spacing w:after="0" w:line="240" w:lineRule="auto"/>
    </w:pPr>
    <w:rPr>
      <w:rFonts w:ascii="Calibri" w:hAnsi="Calibri" w:cs="Calibri"/>
      <w:color w:val="000000"/>
      <w:kern w:val="0"/>
      <w:sz w:val="24"/>
      <w:szCs w:val="24"/>
    </w:rPr>
  </w:style>
  <w:style w:type="table" w:styleId="PlainTable3">
    <w:name w:val="Plain Table 3"/>
    <w:basedOn w:val="TableNormal"/>
    <w:uiPriority w:val="43"/>
    <w:rsid w:val="008602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979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979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2964">
      <w:bodyDiv w:val="1"/>
      <w:marLeft w:val="0"/>
      <w:marRight w:val="0"/>
      <w:marTop w:val="0"/>
      <w:marBottom w:val="0"/>
      <w:divBdr>
        <w:top w:val="none" w:sz="0" w:space="0" w:color="auto"/>
        <w:left w:val="none" w:sz="0" w:space="0" w:color="auto"/>
        <w:bottom w:val="none" w:sz="0" w:space="0" w:color="auto"/>
        <w:right w:val="none" w:sz="0" w:space="0" w:color="auto"/>
      </w:divBdr>
    </w:div>
    <w:div w:id="400254073">
      <w:bodyDiv w:val="1"/>
      <w:marLeft w:val="0"/>
      <w:marRight w:val="0"/>
      <w:marTop w:val="0"/>
      <w:marBottom w:val="0"/>
      <w:divBdr>
        <w:top w:val="none" w:sz="0" w:space="0" w:color="auto"/>
        <w:left w:val="none" w:sz="0" w:space="0" w:color="auto"/>
        <w:bottom w:val="none" w:sz="0" w:space="0" w:color="auto"/>
        <w:right w:val="none" w:sz="0" w:space="0" w:color="auto"/>
      </w:divBdr>
    </w:div>
    <w:div w:id="538054428">
      <w:bodyDiv w:val="1"/>
      <w:marLeft w:val="0"/>
      <w:marRight w:val="0"/>
      <w:marTop w:val="0"/>
      <w:marBottom w:val="0"/>
      <w:divBdr>
        <w:top w:val="none" w:sz="0" w:space="0" w:color="auto"/>
        <w:left w:val="none" w:sz="0" w:space="0" w:color="auto"/>
        <w:bottom w:val="none" w:sz="0" w:space="0" w:color="auto"/>
        <w:right w:val="none" w:sz="0" w:space="0" w:color="auto"/>
      </w:divBdr>
    </w:div>
    <w:div w:id="663313563">
      <w:bodyDiv w:val="1"/>
      <w:marLeft w:val="0"/>
      <w:marRight w:val="0"/>
      <w:marTop w:val="0"/>
      <w:marBottom w:val="0"/>
      <w:divBdr>
        <w:top w:val="none" w:sz="0" w:space="0" w:color="auto"/>
        <w:left w:val="none" w:sz="0" w:space="0" w:color="auto"/>
        <w:bottom w:val="none" w:sz="0" w:space="0" w:color="auto"/>
        <w:right w:val="none" w:sz="0" w:space="0" w:color="auto"/>
      </w:divBdr>
    </w:div>
    <w:div w:id="1065836028">
      <w:bodyDiv w:val="1"/>
      <w:marLeft w:val="0"/>
      <w:marRight w:val="0"/>
      <w:marTop w:val="0"/>
      <w:marBottom w:val="0"/>
      <w:divBdr>
        <w:top w:val="none" w:sz="0" w:space="0" w:color="auto"/>
        <w:left w:val="none" w:sz="0" w:space="0" w:color="auto"/>
        <w:bottom w:val="none" w:sz="0" w:space="0" w:color="auto"/>
        <w:right w:val="none" w:sz="0" w:space="0" w:color="auto"/>
      </w:divBdr>
    </w:div>
    <w:div w:id="1410153518">
      <w:bodyDiv w:val="1"/>
      <w:marLeft w:val="0"/>
      <w:marRight w:val="0"/>
      <w:marTop w:val="0"/>
      <w:marBottom w:val="0"/>
      <w:divBdr>
        <w:top w:val="none" w:sz="0" w:space="0" w:color="auto"/>
        <w:left w:val="none" w:sz="0" w:space="0" w:color="auto"/>
        <w:bottom w:val="none" w:sz="0" w:space="0" w:color="auto"/>
        <w:right w:val="none" w:sz="0" w:space="0" w:color="auto"/>
      </w:divBdr>
    </w:div>
    <w:div w:id="1754736120">
      <w:bodyDiv w:val="1"/>
      <w:marLeft w:val="0"/>
      <w:marRight w:val="0"/>
      <w:marTop w:val="0"/>
      <w:marBottom w:val="0"/>
      <w:divBdr>
        <w:top w:val="none" w:sz="0" w:space="0" w:color="auto"/>
        <w:left w:val="none" w:sz="0" w:space="0" w:color="auto"/>
        <w:bottom w:val="none" w:sz="0" w:space="0" w:color="auto"/>
        <w:right w:val="none" w:sz="0" w:space="0" w:color="auto"/>
      </w:divBdr>
    </w:div>
    <w:div w:id="190463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16</Pages>
  <Words>2284</Words>
  <Characters>12339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Yuran Belane</dc:creator>
  <cp:keywords/>
  <dc:description/>
  <cp:lastModifiedBy>Yuran Belane</cp:lastModifiedBy>
  <cp:revision>157</cp:revision>
  <dcterms:created xsi:type="dcterms:W3CDTF">2023-08-28T10:56:00Z</dcterms:created>
  <dcterms:modified xsi:type="dcterms:W3CDTF">2023-09-25T18:39:00Z</dcterms:modified>
</cp:coreProperties>
</file>