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AC513">
      <w:pPr>
        <w:spacing w:line="740" w:lineRule="exact"/>
        <w:rPr>
          <w:b/>
          <w:color w:val="FF0000"/>
          <w:sz w:val="44"/>
          <w:szCs w:val="44"/>
        </w:rPr>
      </w:pPr>
    </w:p>
    <w:p w14:paraId="03E75E58">
      <w:pPr>
        <w:spacing w:line="740" w:lineRule="exact"/>
        <w:jc w:val="center"/>
        <w:rPr>
          <w:b/>
          <w:sz w:val="44"/>
          <w:szCs w:val="44"/>
        </w:rPr>
      </w:pPr>
      <w:r>
        <w:rPr>
          <w:rFonts w:hint="eastAsia"/>
          <w:b/>
          <w:sz w:val="44"/>
          <w:szCs w:val="44"/>
        </w:rPr>
        <w:t>南京航空航天大学计算机科学与技术学院大学生科技创新基金项目申报书</w:t>
      </w:r>
    </w:p>
    <w:p w14:paraId="5E1B13C8">
      <w:pPr>
        <w:spacing w:line="1160" w:lineRule="exact"/>
        <w:jc w:val="center"/>
        <w:rPr>
          <w:sz w:val="96"/>
        </w:rPr>
      </w:pPr>
    </w:p>
    <w:p w14:paraId="4FD2DA3D">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u w:val="single"/>
          <w:lang w:val="en-US" w:eastAsia="zh-CN"/>
        </w:rPr>
        <w:t>酒店推荐预定</w:t>
      </w:r>
      <w:r>
        <w:rPr>
          <w:rFonts w:hint="eastAsia"/>
          <w:sz w:val="24"/>
          <w:u w:val="single"/>
        </w:rPr>
        <w:t xml:space="preserve">系统 </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p>
    <w:p w14:paraId="670B364B">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Pr>
          <w:sz w:val="24"/>
          <w:u w:val="single"/>
        </w:rPr>
        <w:t xml:space="preserve">   </w:t>
      </w:r>
      <w:r>
        <w:rPr>
          <w:rFonts w:hint="eastAsia"/>
          <w:sz w:val="24"/>
          <w:u w:val="single"/>
          <w:lang w:val="en-US" w:eastAsia="zh-CN"/>
        </w:rPr>
        <w:t>祝大珩</w:t>
      </w:r>
      <w:r>
        <w:rPr>
          <w:rFonts w:hint="eastAsia"/>
          <w:sz w:val="24"/>
          <w:u w:val="single"/>
        </w:rPr>
        <w:t xml:space="preserve"> </w:t>
      </w:r>
      <w:r>
        <w:rPr>
          <w:rFonts w:hint="eastAsia"/>
          <w:sz w:val="24"/>
          <w:u w:val="single"/>
          <w:lang w:val="en-US" w:eastAsia="zh-CN"/>
        </w:rPr>
        <w:t>章可</w:t>
      </w:r>
      <w:r>
        <w:rPr>
          <w:rFonts w:hint="eastAsia"/>
          <w:sz w:val="24"/>
          <w:u w:val="single"/>
        </w:rPr>
        <w:t xml:space="preserve"> </w:t>
      </w:r>
      <w:r>
        <w:rPr>
          <w:rFonts w:hint="eastAsia"/>
          <w:sz w:val="24"/>
          <w:u w:val="single"/>
          <w:lang w:val="en-US" w:eastAsia="zh-CN"/>
        </w:rPr>
        <w:t>苏文乔</w:t>
      </w:r>
      <w:r>
        <w:rPr>
          <w:rFonts w:hint="eastAsia"/>
          <w:sz w:val="24"/>
          <w:u w:val="single"/>
        </w:rPr>
        <w:t xml:space="preserve"> </w:t>
      </w:r>
      <w:r>
        <w:rPr>
          <w:rFonts w:hint="eastAsia"/>
          <w:sz w:val="24"/>
          <w:u w:val="single"/>
          <w:lang w:val="en-US" w:eastAsia="zh-CN"/>
        </w:rPr>
        <w:t>陈静怡</w:t>
      </w:r>
      <w:r>
        <w:rPr>
          <w:rFonts w:hint="eastAsia"/>
          <w:sz w:val="24"/>
          <w:u w:val="single"/>
        </w:rPr>
        <w:t xml:space="preserve"> </w:t>
      </w:r>
      <w:r>
        <w:rPr>
          <w:sz w:val="24"/>
          <w:u w:val="single"/>
        </w:rPr>
        <w:t xml:space="preserve">  </w:t>
      </w:r>
    </w:p>
    <w:p w14:paraId="342EB6CF">
      <w:pPr>
        <w:spacing w:before="312" w:beforeLines="100" w:line="0" w:lineRule="atLeast"/>
        <w:ind w:firstLine="1920" w:firstLineChars="800"/>
        <w:rPr>
          <w:sz w:val="24"/>
          <w:u w:val="single"/>
        </w:rPr>
      </w:pPr>
      <w:r>
        <w:rPr>
          <w:rFonts w:hint="eastAsia"/>
          <w:sz w:val="24"/>
        </w:rPr>
        <w:t>所在专业：</w:t>
      </w:r>
      <w:r>
        <w:rPr>
          <w:rFonts w:hint="eastAsia"/>
          <w:sz w:val="24"/>
          <w:u w:val="single"/>
        </w:rPr>
        <w:t>　  　</w:t>
      </w:r>
      <w:r>
        <w:rPr>
          <w:sz w:val="24"/>
          <w:u w:val="single"/>
        </w:rPr>
        <w:t>计算机科学与技术</w:t>
      </w:r>
      <w:r>
        <w:rPr>
          <w:rFonts w:hint="eastAsia"/>
          <w:sz w:val="24"/>
          <w:u w:val="single"/>
          <w:lang w:val="en-US" w:eastAsia="zh-CN"/>
        </w:rPr>
        <w:t xml:space="preserve">    </w:t>
      </w:r>
      <w:r>
        <w:rPr>
          <w:rFonts w:hint="eastAsia"/>
          <w:sz w:val="24"/>
          <w:u w:val="single"/>
        </w:rPr>
        <w:t xml:space="preserve"> </w:t>
      </w:r>
      <w:r>
        <w:rPr>
          <w:sz w:val="24"/>
          <w:u w:val="single"/>
        </w:rPr>
        <w:t xml:space="preserve">   </w:t>
      </w:r>
    </w:p>
    <w:p w14:paraId="7F27FBB0">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3BEF7CA2">
      <w:pPr>
        <w:spacing w:before="312" w:beforeLines="100" w:line="0" w:lineRule="atLeast"/>
        <w:ind w:firstLine="1920" w:firstLineChars="800"/>
        <w:rPr>
          <w:sz w:val="24"/>
          <w:u w:val="single"/>
        </w:rPr>
      </w:pPr>
      <w:r>
        <w:rPr>
          <w:rFonts w:hint="eastAsia"/>
          <w:sz w:val="24"/>
        </w:rPr>
        <w:t>指导教师：</w:t>
      </w:r>
      <w:r>
        <w:rPr>
          <w:sz w:val="24"/>
          <w:u w:val="single"/>
        </w:rPr>
        <w:t xml:space="preserve">            陈海燕            </w:t>
      </w:r>
    </w:p>
    <w:p w14:paraId="6D8D29B1">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5B855925">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14:paraId="25B9C55F">
      <w:pPr>
        <w:spacing w:before="312" w:beforeLines="100" w:line="0" w:lineRule="atLeast"/>
        <w:ind w:firstLine="1920" w:firstLineChars="800"/>
        <w:rPr>
          <w:sz w:val="24"/>
          <w:u w:val="single"/>
        </w:rPr>
      </w:pPr>
    </w:p>
    <w:p w14:paraId="62D59AB0">
      <w:pPr>
        <w:spacing w:before="312" w:beforeLines="100" w:line="0" w:lineRule="atLeast"/>
        <w:ind w:firstLine="1920" w:firstLineChars="800"/>
        <w:rPr>
          <w:sz w:val="24"/>
          <w:u w:val="single"/>
        </w:rPr>
      </w:pPr>
    </w:p>
    <w:p w14:paraId="379C2F39">
      <w:pPr>
        <w:spacing w:before="312" w:beforeLines="100" w:line="0" w:lineRule="atLeast"/>
        <w:jc w:val="center"/>
        <w:rPr>
          <w:sz w:val="30"/>
          <w:szCs w:val="30"/>
        </w:rPr>
      </w:pPr>
      <w:r>
        <w:rPr>
          <w:rFonts w:hint="eastAsia"/>
          <w:sz w:val="30"/>
          <w:szCs w:val="30"/>
        </w:rPr>
        <w:t>计算机科学与技术学院大学生科技创新基金管理办公室</w:t>
      </w:r>
    </w:p>
    <w:p w14:paraId="7DCC7D03">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Pr>
          <w:rFonts w:hint="eastAsia"/>
          <w:sz w:val="30"/>
          <w:szCs w:val="30"/>
          <w:lang w:val="en-US" w:eastAsia="zh-CN"/>
        </w:rPr>
        <w:t>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lang w:val="en-US" w:eastAsia="zh-CN"/>
        </w:rPr>
        <w:t>19</w:t>
      </w:r>
      <w:r>
        <w:rPr>
          <w:sz w:val="30"/>
          <w:szCs w:val="30"/>
        </w:rPr>
        <w:t xml:space="preserve"> </w:t>
      </w:r>
      <w:r>
        <w:rPr>
          <w:rFonts w:hint="eastAsia"/>
          <w:sz w:val="30"/>
          <w:szCs w:val="30"/>
        </w:rPr>
        <w:t>日</w:t>
      </w:r>
    </w:p>
    <w:p w14:paraId="28E4DE18">
      <w:pPr>
        <w:spacing w:before="312" w:beforeLines="100" w:line="0" w:lineRule="atLeast"/>
        <w:jc w:val="center"/>
        <w:rPr>
          <w:sz w:val="30"/>
          <w:szCs w:val="30"/>
        </w:rPr>
      </w:pPr>
    </w:p>
    <w:p w14:paraId="6F28F7E3">
      <w:pPr>
        <w:spacing w:before="312" w:beforeLines="100" w:line="0" w:lineRule="atLeast"/>
        <w:jc w:val="center"/>
        <w:rPr>
          <w:sz w:val="30"/>
          <w:szCs w:val="30"/>
        </w:rPr>
      </w:pPr>
    </w:p>
    <w:p w14:paraId="11BAB003">
      <w:pPr>
        <w:spacing w:before="312" w:beforeLines="100" w:line="0" w:lineRule="atLeast"/>
        <w:jc w:val="center"/>
        <w:rPr>
          <w:sz w:val="30"/>
          <w:szCs w:val="30"/>
        </w:rPr>
      </w:pPr>
    </w:p>
    <w:p w14:paraId="41FF0FF9">
      <w:pPr>
        <w:widowControl/>
        <w:jc w:val="left"/>
        <w:rPr>
          <w:sz w:val="30"/>
          <w:szCs w:val="30"/>
        </w:rPr>
      </w:pPr>
      <w:r>
        <w:rPr>
          <w:sz w:val="30"/>
          <w:szCs w:val="30"/>
        </w:rPr>
        <w:br w:type="page"/>
      </w:r>
    </w:p>
    <w:p w14:paraId="711495BA">
      <w:pPr>
        <w:spacing w:before="312" w:beforeLines="100" w:line="0" w:lineRule="atLeast"/>
        <w:jc w:val="center"/>
        <w:rPr>
          <w:szCs w:val="21"/>
          <w:u w:val="single"/>
        </w:rPr>
      </w:pPr>
    </w:p>
    <w:tbl>
      <w:tblPr>
        <w:tblStyle w:val="9"/>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284"/>
        <w:gridCol w:w="477"/>
        <w:gridCol w:w="96"/>
        <w:gridCol w:w="894"/>
        <w:gridCol w:w="296"/>
        <w:gridCol w:w="874"/>
        <w:gridCol w:w="878"/>
        <w:gridCol w:w="897"/>
        <w:gridCol w:w="213"/>
        <w:gridCol w:w="521"/>
        <w:gridCol w:w="305"/>
        <w:gridCol w:w="211"/>
        <w:gridCol w:w="514"/>
        <w:gridCol w:w="1270"/>
      </w:tblGrid>
      <w:tr w14:paraId="0F02E97B">
        <w:trPr>
          <w:trHeight w:val="613"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3DC0EB58">
            <w:pPr>
              <w:jc w:val="center"/>
              <w:rPr>
                <w:rFonts w:ascii="楷体_GB2312" w:eastAsia="楷体_GB2312"/>
                <w:sz w:val="24"/>
              </w:rPr>
            </w:pPr>
            <w:r>
              <w:rPr>
                <w:rFonts w:hint="eastAsia" w:ascii="楷体_GB2312" w:eastAsia="楷体_GB2312"/>
                <w:sz w:val="24"/>
              </w:rPr>
              <w:t>项目名称</w:t>
            </w:r>
          </w:p>
        </w:tc>
        <w:tc>
          <w:tcPr>
            <w:tcW w:w="4198" w:type="pct"/>
            <w:gridSpan w:val="13"/>
            <w:tcBorders>
              <w:top w:val="single" w:color="auto" w:sz="4" w:space="0"/>
              <w:left w:val="single" w:color="auto" w:sz="4" w:space="0"/>
              <w:bottom w:val="single" w:color="auto" w:sz="4" w:space="0"/>
              <w:right w:val="single" w:color="auto" w:sz="4" w:space="0"/>
            </w:tcBorders>
            <w:vAlign w:val="center"/>
          </w:tcPr>
          <w:p w14:paraId="2D1162AA">
            <w:pPr>
              <w:jc w:val="center"/>
              <w:rPr>
                <w:rFonts w:ascii="楷体_GB2312" w:eastAsia="楷体_GB2312"/>
                <w:sz w:val="24"/>
              </w:rPr>
            </w:pPr>
            <w:r>
              <w:rPr>
                <w:rFonts w:hint="eastAsia" w:ascii="楷体_GB2312" w:eastAsia="楷体_GB2312"/>
                <w:sz w:val="24"/>
                <w:lang w:val="en-US" w:eastAsia="zh-CN"/>
              </w:rPr>
              <w:t>酒店推荐预定</w:t>
            </w:r>
            <w:r>
              <w:rPr>
                <w:rFonts w:hint="eastAsia" w:ascii="楷体_GB2312" w:eastAsia="楷体_GB2312"/>
                <w:sz w:val="24"/>
              </w:rPr>
              <w:t>系统</w:t>
            </w:r>
          </w:p>
        </w:tc>
      </w:tr>
      <w:tr w14:paraId="36912C96">
        <w:trPr>
          <w:trHeight w:val="43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7DC3BF5D">
            <w:pPr>
              <w:jc w:val="center"/>
              <w:rPr>
                <w:rFonts w:ascii="楷体_GB2312" w:eastAsia="楷体_GB2312"/>
                <w:sz w:val="24"/>
              </w:rPr>
            </w:pPr>
            <w:r>
              <w:rPr>
                <w:rFonts w:hint="eastAsia" w:ascii="楷体_GB2312" w:eastAsia="楷体_GB2312"/>
                <w:sz w:val="24"/>
              </w:rPr>
              <w:t>起止日期</w:t>
            </w:r>
          </w:p>
        </w:tc>
        <w:tc>
          <w:tcPr>
            <w:tcW w:w="4198" w:type="pct"/>
            <w:gridSpan w:val="13"/>
            <w:tcBorders>
              <w:top w:val="single" w:color="auto" w:sz="4" w:space="0"/>
              <w:left w:val="single" w:color="auto" w:sz="4" w:space="0"/>
              <w:bottom w:val="single" w:color="auto" w:sz="4" w:space="0"/>
              <w:right w:val="single" w:color="auto" w:sz="4" w:space="0"/>
            </w:tcBorders>
            <w:vAlign w:val="center"/>
          </w:tcPr>
          <w:p w14:paraId="59914F04">
            <w:pPr>
              <w:jc w:val="center"/>
              <w:rPr>
                <w:rFonts w:ascii="楷体_GB2312" w:eastAsia="楷体_GB2312"/>
                <w:sz w:val="24"/>
              </w:rPr>
            </w:pPr>
            <w:r>
              <w:rPr>
                <w:rFonts w:hint="eastAsia" w:ascii="楷体_GB2312" w:eastAsia="楷体_GB2312"/>
                <w:sz w:val="24"/>
              </w:rPr>
              <w:t>20</w:t>
            </w:r>
            <w:r>
              <w:rPr>
                <w:rFonts w:hint="eastAsia" w:ascii="楷体_GB2312" w:eastAsia="楷体_GB2312"/>
                <w:sz w:val="24"/>
                <w:lang w:val="en-US" w:eastAsia="zh-CN"/>
              </w:rPr>
              <w:t>25</w:t>
            </w:r>
            <w:r>
              <w:rPr>
                <w:rFonts w:hint="eastAsia" w:ascii="楷体_GB2312" w:eastAsia="楷体_GB2312"/>
                <w:sz w:val="24"/>
              </w:rPr>
              <w:t>年</w:t>
            </w:r>
            <w:r>
              <w:rPr>
                <w:rFonts w:hint="eastAsia" w:ascii="楷体_GB2312" w:eastAsia="楷体_GB2312"/>
                <w:sz w:val="24"/>
                <w:lang w:val="en-US" w:eastAsia="zh-CN"/>
              </w:rPr>
              <w:t>9</w:t>
            </w:r>
            <w:r>
              <w:rPr>
                <w:rFonts w:hint="eastAsia" w:ascii="楷体_GB2312" w:eastAsia="楷体_GB2312"/>
                <w:sz w:val="24"/>
              </w:rPr>
              <w:t>月至20</w:t>
            </w:r>
            <w:r>
              <w:rPr>
                <w:rFonts w:ascii="楷体_GB2312" w:eastAsia="楷体_GB2312"/>
                <w:sz w:val="24"/>
              </w:rPr>
              <w:t>2</w:t>
            </w:r>
            <w:r>
              <w:rPr>
                <w:rFonts w:hint="eastAsia" w:ascii="楷体_GB2312" w:eastAsia="楷体_GB2312"/>
                <w:sz w:val="24"/>
                <w:lang w:val="en-US" w:eastAsia="zh-CN"/>
              </w:rPr>
              <w:t>6</w:t>
            </w:r>
            <w:r>
              <w:rPr>
                <w:rFonts w:hint="eastAsia" w:ascii="楷体_GB2312" w:eastAsia="楷体_GB2312"/>
                <w:sz w:val="24"/>
              </w:rPr>
              <w:t>年</w:t>
            </w:r>
            <w:r>
              <w:rPr>
                <w:rFonts w:ascii="楷体_GB2312" w:eastAsia="楷体_GB2312"/>
                <w:sz w:val="24"/>
              </w:rPr>
              <w:t>12</w:t>
            </w:r>
            <w:r>
              <w:rPr>
                <w:rFonts w:hint="eastAsia" w:ascii="楷体_GB2312" w:eastAsia="楷体_GB2312"/>
                <w:sz w:val="24"/>
              </w:rPr>
              <w:t>月</w:t>
            </w:r>
          </w:p>
        </w:tc>
      </w:tr>
      <w:tr w14:paraId="75C8E42B">
        <w:trPr>
          <w:trHeight w:val="423"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7A68520D">
            <w:pPr>
              <w:jc w:val="center"/>
              <w:rPr>
                <w:rFonts w:ascii="楷体_GB2312" w:eastAsia="楷体_GB2312"/>
                <w:sz w:val="24"/>
              </w:rPr>
            </w:pPr>
            <w:r>
              <w:rPr>
                <w:rFonts w:hint="eastAsia" w:ascii="楷体_GB2312" w:eastAsia="楷体_GB2312"/>
                <w:sz w:val="24"/>
              </w:rPr>
              <w:t>申请经费</w:t>
            </w:r>
          </w:p>
        </w:tc>
        <w:tc>
          <w:tcPr>
            <w:tcW w:w="4198" w:type="pct"/>
            <w:gridSpan w:val="13"/>
            <w:tcBorders>
              <w:top w:val="single" w:color="auto" w:sz="4" w:space="0"/>
              <w:left w:val="single" w:color="auto" w:sz="4" w:space="0"/>
              <w:bottom w:val="single" w:color="auto" w:sz="4" w:space="0"/>
              <w:right w:val="single" w:color="auto" w:sz="4" w:space="0"/>
            </w:tcBorders>
            <w:vAlign w:val="center"/>
          </w:tcPr>
          <w:p w14:paraId="0F20BB94">
            <w:pPr>
              <w:jc w:val="center"/>
              <w:rPr>
                <w:rFonts w:ascii="楷体_GB2312" w:eastAsia="楷体_GB2312"/>
                <w:sz w:val="24"/>
              </w:rPr>
            </w:pPr>
            <w:r>
              <w:rPr>
                <w:rFonts w:hint="eastAsia" w:ascii="楷体_GB2312" w:eastAsia="楷体_GB2312"/>
                <w:sz w:val="24"/>
              </w:rPr>
              <w:t xml:space="preserve">      </w:t>
            </w:r>
          </w:p>
        </w:tc>
      </w:tr>
      <w:tr w14:paraId="1AB18BBC">
        <w:trPr>
          <w:trHeight w:val="449" w:hRule="atLeast"/>
        </w:trPr>
        <w:tc>
          <w:tcPr>
            <w:tcW w:w="802" w:type="pct"/>
            <w:gridSpan w:val="2"/>
            <w:vMerge w:val="restart"/>
            <w:tcBorders>
              <w:top w:val="single" w:color="auto" w:sz="4" w:space="0"/>
              <w:left w:val="single" w:color="auto" w:sz="4" w:space="0"/>
              <w:bottom w:val="single" w:color="auto" w:sz="4" w:space="0"/>
              <w:right w:val="single" w:color="auto" w:sz="4" w:space="0"/>
            </w:tcBorders>
            <w:vAlign w:val="center"/>
          </w:tcPr>
          <w:p w14:paraId="36E649CC">
            <w:pPr>
              <w:jc w:val="center"/>
              <w:rPr>
                <w:rFonts w:ascii="楷体_GB2312" w:eastAsia="楷体_GB2312"/>
                <w:sz w:val="24"/>
              </w:rPr>
            </w:pPr>
            <w:r>
              <w:rPr>
                <w:rFonts w:hint="eastAsia" w:ascii="楷体_GB2312" w:eastAsia="楷体_GB2312"/>
                <w:sz w:val="24"/>
              </w:rPr>
              <w:t>申请者情况</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3BA9DA78">
            <w:pPr>
              <w:jc w:val="center"/>
              <w:rPr>
                <w:rFonts w:ascii="楷体_GB2312" w:eastAsia="楷体_GB2312"/>
                <w:sz w:val="24"/>
              </w:rPr>
            </w:pPr>
            <w:r>
              <w:rPr>
                <w:rFonts w:hint="eastAsia" w:ascii="楷体_GB2312" w:eastAsia="楷体_GB2312"/>
                <w:sz w:val="24"/>
              </w:rPr>
              <w:t>学  号</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7E2F12BE">
            <w:pPr>
              <w:jc w:val="center"/>
              <w:rPr>
                <w:rFonts w:ascii="楷体_GB2312" w:eastAsia="楷体_GB2312"/>
                <w:sz w:val="24"/>
              </w:rPr>
            </w:pPr>
            <w:r>
              <w:rPr>
                <w:rFonts w:hint="eastAsia" w:ascii="楷体_GB2312" w:eastAsia="楷体_GB2312"/>
                <w:sz w:val="24"/>
              </w:rPr>
              <w:t>姓 名</w:t>
            </w:r>
          </w:p>
        </w:tc>
        <w:tc>
          <w:tcPr>
            <w:tcW w:w="495" w:type="pct"/>
            <w:tcBorders>
              <w:top w:val="single" w:color="auto" w:sz="4" w:space="0"/>
              <w:left w:val="single" w:color="auto" w:sz="4" w:space="0"/>
              <w:bottom w:val="single" w:color="auto" w:sz="4" w:space="0"/>
              <w:right w:val="single" w:color="auto" w:sz="4" w:space="0"/>
            </w:tcBorders>
            <w:vAlign w:val="center"/>
          </w:tcPr>
          <w:p w14:paraId="6EEF0B77">
            <w:pPr>
              <w:jc w:val="center"/>
              <w:rPr>
                <w:rFonts w:ascii="楷体_GB2312" w:eastAsia="楷体_GB2312"/>
                <w:sz w:val="24"/>
              </w:rPr>
            </w:pPr>
            <w:r>
              <w:rPr>
                <w:rFonts w:hint="eastAsia" w:ascii="楷体_GB2312" w:eastAsia="楷体_GB2312"/>
                <w:sz w:val="24"/>
              </w:rPr>
              <w:t>平均绩点</w:t>
            </w:r>
          </w:p>
        </w:tc>
        <w:tc>
          <w:tcPr>
            <w:tcW w:w="626" w:type="pct"/>
            <w:gridSpan w:val="2"/>
            <w:tcBorders>
              <w:top w:val="single" w:color="auto" w:sz="4" w:space="0"/>
              <w:left w:val="single" w:color="auto" w:sz="4" w:space="0"/>
              <w:bottom w:val="single" w:color="auto" w:sz="4" w:space="0"/>
              <w:right w:val="single" w:color="auto" w:sz="4" w:space="0"/>
            </w:tcBorders>
            <w:vAlign w:val="center"/>
          </w:tcPr>
          <w:p w14:paraId="6397CB97">
            <w:pPr>
              <w:jc w:val="center"/>
              <w:rPr>
                <w:rFonts w:ascii="楷体_GB2312" w:eastAsia="楷体_GB2312"/>
                <w:sz w:val="24"/>
              </w:rPr>
            </w:pPr>
            <w:r>
              <w:rPr>
                <w:rFonts w:hint="eastAsia" w:ascii="楷体_GB2312" w:eastAsia="楷体_GB2312"/>
                <w:sz w:val="24"/>
              </w:rPr>
              <w:t>E-mail</w:t>
            </w:r>
          </w:p>
        </w:tc>
        <w:tc>
          <w:tcPr>
            <w:tcW w:w="875" w:type="pct"/>
            <w:gridSpan w:val="4"/>
            <w:tcBorders>
              <w:top w:val="single" w:color="auto" w:sz="4" w:space="0"/>
              <w:left w:val="single" w:color="auto" w:sz="4" w:space="0"/>
              <w:bottom w:val="single" w:color="auto" w:sz="4" w:space="0"/>
              <w:right w:val="single" w:color="auto" w:sz="4" w:space="0"/>
            </w:tcBorders>
            <w:vAlign w:val="center"/>
          </w:tcPr>
          <w:p w14:paraId="516A4755">
            <w:pPr>
              <w:jc w:val="center"/>
              <w:rPr>
                <w:rFonts w:ascii="楷体_GB2312" w:eastAsia="楷体_GB2312"/>
                <w:sz w:val="24"/>
              </w:rPr>
            </w:pPr>
            <w:r>
              <w:rPr>
                <w:rFonts w:hint="eastAsia" w:ascii="楷体_GB2312" w:eastAsia="楷体_GB2312"/>
                <w:sz w:val="24"/>
              </w:rPr>
              <w:t>电 话</w:t>
            </w:r>
          </w:p>
        </w:tc>
        <w:tc>
          <w:tcPr>
            <w:tcW w:w="715" w:type="pct"/>
            <w:tcBorders>
              <w:top w:val="single" w:color="auto" w:sz="4" w:space="0"/>
              <w:left w:val="single" w:color="auto" w:sz="4" w:space="0"/>
              <w:bottom w:val="single" w:color="auto" w:sz="4" w:space="0"/>
              <w:right w:val="single" w:color="auto" w:sz="4" w:space="0"/>
            </w:tcBorders>
            <w:vAlign w:val="center"/>
          </w:tcPr>
          <w:p w14:paraId="753F5BCC">
            <w:pPr>
              <w:jc w:val="center"/>
              <w:rPr>
                <w:rFonts w:ascii="楷体_GB2312" w:eastAsia="楷体_GB2312"/>
                <w:sz w:val="24"/>
              </w:rPr>
            </w:pPr>
            <w:r>
              <w:rPr>
                <w:rFonts w:hint="eastAsia" w:ascii="楷体_GB2312" w:eastAsia="楷体_GB2312"/>
                <w:sz w:val="24"/>
              </w:rPr>
              <w:t>签　名</w:t>
            </w:r>
          </w:p>
        </w:tc>
      </w:tr>
      <w:tr w14:paraId="3F39DEF6">
        <w:trPr>
          <w:trHeight w:val="445" w:hRule="atLeast"/>
        </w:trPr>
        <w:tc>
          <w:tcPr>
            <w:tcW w:w="802" w:type="pct"/>
            <w:gridSpan w:val="2"/>
            <w:vMerge w:val="continue"/>
            <w:tcBorders>
              <w:top w:val="single" w:color="auto" w:sz="4" w:space="0"/>
              <w:left w:val="single" w:color="auto" w:sz="4" w:space="0"/>
              <w:bottom w:val="single" w:color="auto" w:sz="4" w:space="0"/>
              <w:right w:val="single" w:color="auto" w:sz="4" w:space="0"/>
            </w:tcBorders>
            <w:vAlign w:val="center"/>
          </w:tcPr>
          <w:p w14:paraId="284A710F">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4AE0040C">
            <w:pPr>
              <w:jc w:val="center"/>
              <w:rPr>
                <w:rFonts w:hint="default" w:ascii="楷体_GB2312" w:eastAsia="楷体_GB2312"/>
                <w:sz w:val="24"/>
                <w:lang w:val="en-US" w:eastAsia="zh-CN"/>
              </w:rPr>
            </w:pPr>
            <w:r>
              <w:rPr>
                <w:rFonts w:hint="eastAsia" w:ascii="楷体_GB2312" w:eastAsia="楷体_GB2312"/>
                <w:sz w:val="24"/>
                <w:lang w:val="en-US" w:eastAsia="zh-CN"/>
              </w:rPr>
              <w:t>092250225</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0F0811A9">
            <w:pPr>
              <w:jc w:val="center"/>
              <w:rPr>
                <w:rFonts w:hint="default" w:ascii="楷体_GB2312" w:eastAsia="楷体_GB2312"/>
                <w:sz w:val="24"/>
                <w:lang w:val="en-US" w:eastAsia="zh-CN"/>
              </w:rPr>
            </w:pPr>
            <w:r>
              <w:rPr>
                <w:rFonts w:hint="eastAsia" w:ascii="楷体_GB2312" w:eastAsia="楷体_GB2312"/>
                <w:sz w:val="24"/>
                <w:lang w:val="en-US" w:eastAsia="zh-CN"/>
              </w:rPr>
              <w:t>祝大珩</w:t>
            </w:r>
          </w:p>
        </w:tc>
        <w:tc>
          <w:tcPr>
            <w:tcW w:w="495" w:type="pct"/>
            <w:tcBorders>
              <w:top w:val="single" w:color="auto" w:sz="4" w:space="0"/>
              <w:left w:val="single" w:color="auto" w:sz="4" w:space="0"/>
              <w:bottom w:val="single" w:color="auto" w:sz="4" w:space="0"/>
              <w:right w:val="single" w:color="auto" w:sz="4" w:space="0"/>
            </w:tcBorders>
            <w:vAlign w:val="center"/>
          </w:tcPr>
          <w:p w14:paraId="439A36F1">
            <w:pPr>
              <w:jc w:val="center"/>
              <w:rPr>
                <w:rFonts w:ascii="楷体_GB2312" w:eastAsia="楷体_GB2312"/>
                <w:sz w:val="24"/>
              </w:rPr>
            </w:pPr>
          </w:p>
        </w:tc>
        <w:tc>
          <w:tcPr>
            <w:tcW w:w="626" w:type="pct"/>
            <w:gridSpan w:val="2"/>
            <w:tcBorders>
              <w:top w:val="single" w:color="auto" w:sz="4" w:space="0"/>
              <w:left w:val="single" w:color="auto" w:sz="4" w:space="0"/>
              <w:bottom w:val="single" w:color="auto" w:sz="4" w:space="0"/>
              <w:right w:val="single" w:color="auto" w:sz="4" w:space="0"/>
            </w:tcBorders>
            <w:vAlign w:val="center"/>
          </w:tcPr>
          <w:p w14:paraId="0E3A9E62">
            <w:pPr>
              <w:jc w:val="center"/>
              <w:rPr>
                <w:rFonts w:ascii="楷体_GB2312" w:eastAsia="楷体_GB2312"/>
                <w:sz w:val="24"/>
              </w:rPr>
            </w:pPr>
          </w:p>
        </w:tc>
        <w:tc>
          <w:tcPr>
            <w:tcW w:w="875" w:type="pct"/>
            <w:gridSpan w:val="4"/>
            <w:tcBorders>
              <w:top w:val="single" w:color="auto" w:sz="4" w:space="0"/>
              <w:left w:val="single" w:color="auto" w:sz="4" w:space="0"/>
              <w:bottom w:val="single" w:color="auto" w:sz="4" w:space="0"/>
              <w:right w:val="single" w:color="auto" w:sz="4" w:space="0"/>
            </w:tcBorders>
            <w:vAlign w:val="center"/>
          </w:tcPr>
          <w:p w14:paraId="79DADF7A">
            <w:pPr>
              <w:jc w:val="cente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5CBC4F45">
            <w:pPr>
              <w:jc w:val="center"/>
              <w:rPr>
                <w:rFonts w:ascii="楷体_GB2312" w:eastAsia="楷体_GB2312"/>
                <w:sz w:val="24"/>
              </w:rPr>
            </w:pPr>
          </w:p>
        </w:tc>
      </w:tr>
      <w:tr w14:paraId="15739AD4">
        <w:trPr>
          <w:trHeight w:val="434" w:hRule="atLeast"/>
        </w:trPr>
        <w:tc>
          <w:tcPr>
            <w:tcW w:w="802" w:type="pct"/>
            <w:gridSpan w:val="2"/>
            <w:vMerge w:val="continue"/>
            <w:tcBorders>
              <w:top w:val="single" w:color="auto" w:sz="4" w:space="0"/>
              <w:left w:val="single" w:color="auto" w:sz="4" w:space="0"/>
              <w:bottom w:val="single" w:color="auto" w:sz="4" w:space="0"/>
              <w:right w:val="single" w:color="auto" w:sz="4" w:space="0"/>
            </w:tcBorders>
            <w:vAlign w:val="center"/>
          </w:tcPr>
          <w:p w14:paraId="2A2B557E">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5B7B793F">
            <w:pPr>
              <w:jc w:val="center"/>
              <w:rPr>
                <w:rFonts w:hint="default" w:ascii="楷体_GB2312" w:eastAsia="楷体_GB2312"/>
                <w:sz w:val="24"/>
                <w:lang w:val="en-US" w:eastAsia="zh-CN"/>
              </w:rPr>
            </w:pPr>
            <w:r>
              <w:rPr>
                <w:rFonts w:hint="eastAsia" w:ascii="楷体_GB2312" w:eastAsia="楷体_GB2312"/>
                <w:sz w:val="24"/>
              </w:rPr>
              <w:t>162</w:t>
            </w:r>
            <w:r>
              <w:rPr>
                <w:rFonts w:hint="eastAsia" w:ascii="楷体_GB2312" w:eastAsia="楷体_GB2312"/>
                <w:sz w:val="24"/>
                <w:lang w:val="en-US" w:eastAsia="zh-CN"/>
              </w:rPr>
              <w:t>310104</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2AE741C0">
            <w:pPr>
              <w:jc w:val="center"/>
              <w:rPr>
                <w:rFonts w:hint="default" w:ascii="楷体_GB2312" w:eastAsia="楷体_GB2312"/>
                <w:sz w:val="24"/>
                <w:lang w:val="en-US" w:eastAsia="zh-CN"/>
              </w:rPr>
            </w:pPr>
            <w:r>
              <w:rPr>
                <w:rFonts w:hint="eastAsia" w:ascii="楷体_GB2312" w:eastAsia="楷体_GB2312"/>
                <w:sz w:val="24"/>
                <w:lang w:val="en-US" w:eastAsia="zh-CN"/>
              </w:rPr>
              <w:t>章可</w:t>
            </w:r>
          </w:p>
        </w:tc>
        <w:tc>
          <w:tcPr>
            <w:tcW w:w="495" w:type="pct"/>
            <w:tcBorders>
              <w:top w:val="single" w:color="auto" w:sz="4" w:space="0"/>
              <w:left w:val="single" w:color="auto" w:sz="4" w:space="0"/>
              <w:bottom w:val="single" w:color="auto" w:sz="4" w:space="0"/>
              <w:right w:val="single" w:color="auto" w:sz="4" w:space="0"/>
            </w:tcBorders>
            <w:vAlign w:val="center"/>
          </w:tcPr>
          <w:p w14:paraId="04D230C1">
            <w:pPr>
              <w:jc w:val="center"/>
              <w:rPr>
                <w:rFonts w:ascii="楷体_GB2312" w:eastAsia="楷体_GB2312"/>
                <w:sz w:val="24"/>
              </w:rPr>
            </w:pPr>
          </w:p>
        </w:tc>
        <w:tc>
          <w:tcPr>
            <w:tcW w:w="626" w:type="pct"/>
            <w:gridSpan w:val="2"/>
            <w:tcBorders>
              <w:top w:val="single" w:color="auto" w:sz="4" w:space="0"/>
              <w:left w:val="single" w:color="auto" w:sz="4" w:space="0"/>
              <w:bottom w:val="single" w:color="auto" w:sz="4" w:space="0"/>
              <w:right w:val="single" w:color="auto" w:sz="4" w:space="0"/>
            </w:tcBorders>
            <w:vAlign w:val="center"/>
          </w:tcPr>
          <w:p w14:paraId="0EA512F7">
            <w:pPr>
              <w:jc w:val="center"/>
              <w:rPr>
                <w:rFonts w:ascii="楷体_GB2312" w:eastAsia="楷体_GB2312"/>
                <w:sz w:val="24"/>
              </w:rPr>
            </w:pPr>
          </w:p>
        </w:tc>
        <w:tc>
          <w:tcPr>
            <w:tcW w:w="875" w:type="pct"/>
            <w:gridSpan w:val="4"/>
            <w:tcBorders>
              <w:top w:val="single" w:color="auto" w:sz="4" w:space="0"/>
              <w:left w:val="single" w:color="auto" w:sz="4" w:space="0"/>
              <w:bottom w:val="single" w:color="auto" w:sz="4" w:space="0"/>
              <w:right w:val="single" w:color="auto" w:sz="4" w:space="0"/>
            </w:tcBorders>
            <w:vAlign w:val="center"/>
          </w:tcPr>
          <w:p w14:paraId="6DD53FB5">
            <w:pPr>
              <w:jc w:val="cente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28F9E284">
            <w:pPr>
              <w:jc w:val="center"/>
              <w:rPr>
                <w:rFonts w:ascii="楷体_GB2312" w:eastAsia="楷体_GB2312"/>
                <w:sz w:val="24"/>
              </w:rPr>
            </w:pPr>
          </w:p>
        </w:tc>
      </w:tr>
      <w:tr w14:paraId="11320FEC">
        <w:trPr>
          <w:trHeight w:val="472" w:hRule="atLeast"/>
        </w:trPr>
        <w:tc>
          <w:tcPr>
            <w:tcW w:w="802" w:type="pct"/>
            <w:gridSpan w:val="2"/>
            <w:vMerge w:val="continue"/>
            <w:tcBorders>
              <w:top w:val="single" w:color="auto" w:sz="4" w:space="0"/>
              <w:left w:val="single" w:color="auto" w:sz="4" w:space="0"/>
              <w:bottom w:val="single" w:color="auto" w:sz="4" w:space="0"/>
              <w:right w:val="single" w:color="auto" w:sz="4" w:space="0"/>
            </w:tcBorders>
            <w:vAlign w:val="center"/>
          </w:tcPr>
          <w:p w14:paraId="0F076553">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29C6DE5F">
            <w:pPr>
              <w:jc w:val="center"/>
              <w:rPr>
                <w:rFonts w:ascii="楷体_GB2312" w:eastAsia="楷体_GB2312"/>
                <w:sz w:val="24"/>
              </w:rPr>
            </w:pPr>
            <w:r>
              <w:rPr>
                <w:rFonts w:hint="eastAsia" w:ascii="楷体_GB2312" w:eastAsia="楷体_GB2312"/>
                <w:sz w:val="24"/>
              </w:rPr>
              <w:t>162</w:t>
            </w:r>
            <w:r>
              <w:rPr>
                <w:rFonts w:hint="eastAsia" w:ascii="楷体_GB2312" w:eastAsia="楷体_GB2312"/>
                <w:sz w:val="24"/>
                <w:lang w:val="en-US" w:eastAsia="zh-CN"/>
              </w:rPr>
              <w:t>310109</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4D4DA559">
            <w:pPr>
              <w:jc w:val="center"/>
              <w:rPr>
                <w:rFonts w:hint="default" w:ascii="楷体_GB2312" w:eastAsia="楷体_GB2312"/>
                <w:sz w:val="24"/>
                <w:lang w:val="en-US" w:eastAsia="zh-CN"/>
              </w:rPr>
            </w:pPr>
            <w:r>
              <w:rPr>
                <w:rFonts w:hint="eastAsia" w:ascii="楷体_GB2312" w:eastAsia="楷体_GB2312"/>
                <w:sz w:val="24"/>
                <w:lang w:val="en-US" w:eastAsia="zh-CN"/>
              </w:rPr>
              <w:t>苏文乔</w:t>
            </w:r>
          </w:p>
        </w:tc>
        <w:tc>
          <w:tcPr>
            <w:tcW w:w="495" w:type="pct"/>
            <w:tcBorders>
              <w:top w:val="single" w:color="auto" w:sz="4" w:space="0"/>
              <w:left w:val="single" w:color="auto" w:sz="4" w:space="0"/>
              <w:bottom w:val="single" w:color="auto" w:sz="4" w:space="0"/>
              <w:right w:val="single" w:color="auto" w:sz="4" w:space="0"/>
            </w:tcBorders>
            <w:vAlign w:val="center"/>
          </w:tcPr>
          <w:p w14:paraId="36CD2212">
            <w:pPr>
              <w:jc w:val="center"/>
              <w:rPr>
                <w:rFonts w:ascii="楷体_GB2312" w:eastAsia="楷体_GB2312"/>
                <w:sz w:val="24"/>
              </w:rPr>
            </w:pPr>
          </w:p>
        </w:tc>
        <w:tc>
          <w:tcPr>
            <w:tcW w:w="626" w:type="pct"/>
            <w:gridSpan w:val="2"/>
            <w:tcBorders>
              <w:top w:val="single" w:color="auto" w:sz="4" w:space="0"/>
              <w:left w:val="single" w:color="auto" w:sz="4" w:space="0"/>
              <w:bottom w:val="single" w:color="auto" w:sz="4" w:space="0"/>
              <w:right w:val="single" w:color="auto" w:sz="4" w:space="0"/>
            </w:tcBorders>
            <w:vAlign w:val="center"/>
          </w:tcPr>
          <w:p w14:paraId="76A0E51A">
            <w:pPr>
              <w:jc w:val="center"/>
              <w:rPr>
                <w:rFonts w:ascii="楷体_GB2312" w:eastAsia="楷体_GB2312"/>
                <w:sz w:val="24"/>
              </w:rPr>
            </w:pPr>
          </w:p>
        </w:tc>
        <w:tc>
          <w:tcPr>
            <w:tcW w:w="875" w:type="pct"/>
            <w:gridSpan w:val="4"/>
            <w:tcBorders>
              <w:top w:val="single" w:color="auto" w:sz="4" w:space="0"/>
              <w:left w:val="single" w:color="auto" w:sz="4" w:space="0"/>
              <w:bottom w:val="single" w:color="auto" w:sz="4" w:space="0"/>
              <w:right w:val="single" w:color="auto" w:sz="4" w:space="0"/>
            </w:tcBorders>
            <w:vAlign w:val="center"/>
          </w:tcPr>
          <w:p w14:paraId="15820B1D">
            <w:pPr>
              <w:jc w:val="cente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38F103F8">
            <w:pPr>
              <w:jc w:val="center"/>
              <w:rPr>
                <w:rFonts w:ascii="楷体_GB2312" w:eastAsia="楷体_GB2312"/>
                <w:sz w:val="24"/>
              </w:rPr>
            </w:pPr>
          </w:p>
        </w:tc>
      </w:tr>
      <w:tr w14:paraId="560C2831">
        <w:trPr>
          <w:trHeight w:val="472" w:hRule="atLeast"/>
        </w:trPr>
        <w:tc>
          <w:tcPr>
            <w:tcW w:w="802" w:type="pct"/>
            <w:gridSpan w:val="2"/>
            <w:vMerge w:val="continue"/>
            <w:tcBorders>
              <w:top w:val="single" w:color="auto" w:sz="4" w:space="0"/>
              <w:left w:val="single" w:color="auto" w:sz="4" w:space="0"/>
              <w:bottom w:val="single" w:color="auto" w:sz="4" w:space="0"/>
              <w:right w:val="single" w:color="auto" w:sz="4" w:space="0"/>
            </w:tcBorders>
            <w:vAlign w:val="center"/>
          </w:tcPr>
          <w:p w14:paraId="48998782">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44F05799">
            <w:pPr>
              <w:jc w:val="center"/>
              <w:rPr>
                <w:rFonts w:hint="default" w:ascii="楷体_GB2312" w:eastAsia="楷体_GB2312"/>
                <w:sz w:val="24"/>
                <w:lang w:val="en-US" w:eastAsia="zh-CN"/>
              </w:rPr>
            </w:pPr>
            <w:r>
              <w:rPr>
                <w:rFonts w:hint="eastAsia" w:ascii="楷体_GB2312" w:eastAsia="楷体_GB2312"/>
                <w:sz w:val="24"/>
              </w:rPr>
              <w:t>162</w:t>
            </w:r>
            <w:r>
              <w:rPr>
                <w:rFonts w:hint="eastAsia" w:ascii="楷体_GB2312" w:eastAsia="楷体_GB2312"/>
                <w:sz w:val="24"/>
                <w:lang w:val="en-US" w:eastAsia="zh-CN"/>
              </w:rPr>
              <w:t>310105</w:t>
            </w:r>
          </w:p>
        </w:tc>
        <w:tc>
          <w:tcPr>
            <w:tcW w:w="660" w:type="pct"/>
            <w:gridSpan w:val="2"/>
            <w:tcBorders>
              <w:top w:val="single" w:color="auto" w:sz="4" w:space="0"/>
              <w:left w:val="single" w:color="auto" w:sz="4" w:space="0"/>
              <w:bottom w:val="single" w:color="auto" w:sz="4" w:space="0"/>
              <w:right w:val="single" w:color="auto" w:sz="4" w:space="0"/>
            </w:tcBorders>
            <w:vAlign w:val="center"/>
          </w:tcPr>
          <w:p w14:paraId="535D6C76">
            <w:pPr>
              <w:jc w:val="center"/>
              <w:rPr>
                <w:rFonts w:hint="default" w:ascii="楷体_GB2312" w:eastAsia="楷体_GB2312"/>
                <w:sz w:val="24"/>
                <w:lang w:val="en-US" w:eastAsia="zh-CN"/>
              </w:rPr>
            </w:pPr>
            <w:r>
              <w:rPr>
                <w:rFonts w:hint="eastAsia" w:ascii="楷体_GB2312" w:eastAsia="楷体_GB2312"/>
                <w:sz w:val="24"/>
                <w:lang w:val="en-US" w:eastAsia="zh-CN"/>
              </w:rPr>
              <w:t>陈静怡</w:t>
            </w:r>
          </w:p>
        </w:tc>
        <w:tc>
          <w:tcPr>
            <w:tcW w:w="495" w:type="pct"/>
            <w:tcBorders>
              <w:top w:val="single" w:color="auto" w:sz="4" w:space="0"/>
              <w:left w:val="single" w:color="auto" w:sz="4" w:space="0"/>
              <w:bottom w:val="single" w:color="auto" w:sz="4" w:space="0"/>
              <w:right w:val="single" w:color="auto" w:sz="4" w:space="0"/>
            </w:tcBorders>
            <w:vAlign w:val="center"/>
          </w:tcPr>
          <w:p w14:paraId="4216C994">
            <w:pPr>
              <w:jc w:val="center"/>
              <w:rPr>
                <w:rFonts w:ascii="楷体_GB2312" w:eastAsia="楷体_GB2312"/>
                <w:sz w:val="24"/>
              </w:rPr>
            </w:pPr>
          </w:p>
        </w:tc>
        <w:tc>
          <w:tcPr>
            <w:tcW w:w="626" w:type="pct"/>
            <w:gridSpan w:val="2"/>
            <w:tcBorders>
              <w:top w:val="single" w:color="auto" w:sz="4" w:space="0"/>
              <w:left w:val="single" w:color="auto" w:sz="4" w:space="0"/>
              <w:bottom w:val="single" w:color="auto" w:sz="4" w:space="0"/>
              <w:right w:val="single" w:color="auto" w:sz="4" w:space="0"/>
            </w:tcBorders>
            <w:vAlign w:val="center"/>
          </w:tcPr>
          <w:p w14:paraId="7F3FFD04">
            <w:pPr>
              <w:jc w:val="center"/>
              <w:rPr>
                <w:rFonts w:ascii="楷体_GB2312" w:eastAsia="楷体_GB2312"/>
                <w:sz w:val="24"/>
              </w:rPr>
            </w:pPr>
          </w:p>
        </w:tc>
        <w:tc>
          <w:tcPr>
            <w:tcW w:w="875" w:type="pct"/>
            <w:gridSpan w:val="4"/>
            <w:tcBorders>
              <w:top w:val="single" w:color="auto" w:sz="4" w:space="0"/>
              <w:left w:val="single" w:color="auto" w:sz="4" w:space="0"/>
              <w:bottom w:val="single" w:color="auto" w:sz="4" w:space="0"/>
              <w:right w:val="single" w:color="auto" w:sz="4" w:space="0"/>
            </w:tcBorders>
            <w:vAlign w:val="center"/>
          </w:tcPr>
          <w:p w14:paraId="54DA82E1">
            <w:pPr>
              <w:jc w:val="cente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5DDBD877">
            <w:pPr>
              <w:jc w:val="center"/>
              <w:rPr>
                <w:rFonts w:ascii="楷体_GB2312" w:eastAsia="楷体_GB2312"/>
                <w:sz w:val="24"/>
              </w:rPr>
            </w:pPr>
          </w:p>
        </w:tc>
      </w:tr>
      <w:tr w14:paraId="4D52BB52">
        <w:trPr>
          <w:trHeight w:val="576" w:hRule="atLeast"/>
        </w:trPr>
        <w:tc>
          <w:tcPr>
            <w:tcW w:w="802" w:type="pct"/>
            <w:gridSpan w:val="2"/>
            <w:vMerge w:val="restart"/>
            <w:tcBorders>
              <w:top w:val="single" w:color="auto" w:sz="4" w:space="0"/>
              <w:left w:val="single" w:color="auto" w:sz="4" w:space="0"/>
              <w:bottom w:val="single" w:color="auto" w:sz="4" w:space="0"/>
              <w:right w:val="single" w:color="auto" w:sz="4" w:space="0"/>
            </w:tcBorders>
            <w:vAlign w:val="center"/>
          </w:tcPr>
          <w:p w14:paraId="2B6ECD46">
            <w:pPr>
              <w:jc w:val="center"/>
              <w:rPr>
                <w:rFonts w:ascii="楷体_GB2312" w:eastAsia="楷体_GB2312"/>
                <w:sz w:val="24"/>
              </w:rPr>
            </w:pPr>
            <w:r>
              <w:rPr>
                <w:rFonts w:hint="eastAsia" w:ascii="楷体_GB2312" w:eastAsia="楷体_GB2312"/>
                <w:sz w:val="24"/>
              </w:rPr>
              <w:t>指导老师</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54C5B85E">
            <w:pPr>
              <w:jc w:val="center"/>
              <w:rPr>
                <w:rFonts w:ascii="楷体_GB2312" w:eastAsia="楷体_GB2312"/>
                <w:sz w:val="24"/>
              </w:rPr>
            </w:pPr>
            <w:r>
              <w:rPr>
                <w:rFonts w:hint="eastAsia" w:ascii="楷体_GB2312" w:eastAsia="楷体_GB2312"/>
                <w:sz w:val="24"/>
              </w:rPr>
              <w:t>姓　名</w:t>
            </w:r>
          </w:p>
        </w:tc>
        <w:tc>
          <w:tcPr>
            <w:tcW w:w="1781" w:type="pct"/>
            <w:gridSpan w:val="5"/>
            <w:tcBorders>
              <w:top w:val="single" w:color="auto" w:sz="4" w:space="0"/>
              <w:left w:val="single" w:color="auto" w:sz="4" w:space="0"/>
              <w:bottom w:val="single" w:color="auto" w:sz="4" w:space="0"/>
              <w:right w:val="single" w:color="auto" w:sz="4" w:space="0"/>
            </w:tcBorders>
            <w:vAlign w:val="center"/>
          </w:tcPr>
          <w:p w14:paraId="403EC1FE">
            <w:pPr>
              <w:ind w:left="132"/>
              <w:jc w:val="center"/>
              <w:rPr>
                <w:rFonts w:ascii="楷体_GB2312" w:eastAsia="楷体_GB2312"/>
                <w:sz w:val="24"/>
              </w:rPr>
            </w:pPr>
            <w:r>
              <w:rPr>
                <w:rFonts w:hint="eastAsia" w:ascii="楷体_GB2312" w:eastAsia="楷体_GB2312"/>
                <w:sz w:val="24"/>
              </w:rPr>
              <w:t>单　位</w:t>
            </w:r>
          </w:p>
        </w:tc>
        <w:tc>
          <w:tcPr>
            <w:tcW w:w="875" w:type="pct"/>
            <w:gridSpan w:val="4"/>
            <w:tcBorders>
              <w:top w:val="single" w:color="auto" w:sz="4" w:space="0"/>
              <w:left w:val="single" w:color="auto" w:sz="4" w:space="0"/>
              <w:bottom w:val="single" w:color="auto" w:sz="4" w:space="0"/>
              <w:right w:val="single" w:color="auto" w:sz="4" w:space="0"/>
            </w:tcBorders>
            <w:vAlign w:val="center"/>
          </w:tcPr>
          <w:p w14:paraId="42A510EE">
            <w:pPr>
              <w:jc w:val="center"/>
              <w:rPr>
                <w:rFonts w:ascii="楷体_GB2312" w:eastAsia="楷体_GB2312"/>
                <w:sz w:val="24"/>
              </w:rPr>
            </w:pPr>
            <w:r>
              <w:rPr>
                <w:rFonts w:hint="eastAsia" w:ascii="楷体_GB2312" w:eastAsia="楷体_GB2312"/>
                <w:sz w:val="24"/>
              </w:rPr>
              <w:t>职　称</w:t>
            </w:r>
          </w:p>
        </w:tc>
        <w:tc>
          <w:tcPr>
            <w:tcW w:w="715" w:type="pct"/>
            <w:tcBorders>
              <w:top w:val="single" w:color="auto" w:sz="4" w:space="0"/>
              <w:left w:val="single" w:color="auto" w:sz="4" w:space="0"/>
              <w:bottom w:val="single" w:color="auto" w:sz="4" w:space="0"/>
              <w:right w:val="single" w:color="auto" w:sz="4" w:space="0"/>
            </w:tcBorders>
            <w:vAlign w:val="center"/>
          </w:tcPr>
          <w:p w14:paraId="51874444">
            <w:pPr>
              <w:jc w:val="center"/>
              <w:rPr>
                <w:rFonts w:ascii="楷体_GB2312" w:eastAsia="楷体_GB2312"/>
                <w:sz w:val="24"/>
              </w:rPr>
            </w:pPr>
            <w:r>
              <w:rPr>
                <w:rFonts w:hint="eastAsia" w:ascii="楷体_GB2312" w:eastAsia="楷体_GB2312"/>
                <w:sz w:val="24"/>
              </w:rPr>
              <w:t>签　名</w:t>
            </w:r>
          </w:p>
        </w:tc>
      </w:tr>
      <w:tr w14:paraId="7E5265D7">
        <w:trPr>
          <w:trHeight w:val="540" w:hRule="atLeast"/>
        </w:trPr>
        <w:tc>
          <w:tcPr>
            <w:tcW w:w="802" w:type="pct"/>
            <w:gridSpan w:val="2"/>
            <w:vMerge w:val="continue"/>
            <w:tcBorders>
              <w:top w:val="single" w:color="auto" w:sz="4" w:space="0"/>
              <w:left w:val="single" w:color="auto" w:sz="4" w:space="0"/>
              <w:bottom w:val="single" w:color="auto" w:sz="4" w:space="0"/>
              <w:right w:val="single" w:color="auto" w:sz="4" w:space="0"/>
            </w:tcBorders>
            <w:vAlign w:val="center"/>
          </w:tcPr>
          <w:p w14:paraId="79E911BA">
            <w:pPr>
              <w:widowControl/>
              <w:jc w:val="left"/>
              <w:rPr>
                <w:rFonts w:ascii="楷体_GB2312" w:eastAsia="楷体_GB2312"/>
                <w:sz w:val="24"/>
              </w:rPr>
            </w:pP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7D59FDB5">
            <w:pPr>
              <w:jc w:val="center"/>
              <w:rPr>
                <w:rFonts w:ascii="楷体_GB2312" w:eastAsia="楷体_GB2312"/>
                <w:sz w:val="24"/>
              </w:rPr>
            </w:pPr>
            <w:r>
              <w:rPr>
                <w:rFonts w:ascii="楷体_GB2312" w:eastAsia="楷体_GB2312"/>
                <w:sz w:val="24"/>
              </w:rPr>
              <w:t>陈海燕</w:t>
            </w:r>
          </w:p>
        </w:tc>
        <w:tc>
          <w:tcPr>
            <w:tcW w:w="1781" w:type="pct"/>
            <w:gridSpan w:val="5"/>
            <w:tcBorders>
              <w:top w:val="single" w:color="auto" w:sz="4" w:space="0"/>
              <w:left w:val="single" w:color="auto" w:sz="4" w:space="0"/>
              <w:bottom w:val="single" w:color="auto" w:sz="4" w:space="0"/>
              <w:right w:val="single" w:color="auto" w:sz="4" w:space="0"/>
            </w:tcBorders>
            <w:vAlign w:val="center"/>
          </w:tcPr>
          <w:p w14:paraId="006713C0">
            <w:pPr>
              <w:rPr>
                <w:rFonts w:ascii="楷体_GB2312" w:eastAsia="楷体_GB2312"/>
                <w:sz w:val="24"/>
              </w:rPr>
            </w:pPr>
          </w:p>
        </w:tc>
        <w:tc>
          <w:tcPr>
            <w:tcW w:w="875" w:type="pct"/>
            <w:gridSpan w:val="4"/>
            <w:tcBorders>
              <w:top w:val="single" w:color="auto" w:sz="4" w:space="0"/>
              <w:left w:val="single" w:color="auto" w:sz="4" w:space="0"/>
              <w:bottom w:val="single" w:color="auto" w:sz="4" w:space="0"/>
              <w:right w:val="single" w:color="auto" w:sz="4" w:space="0"/>
            </w:tcBorders>
            <w:vAlign w:val="center"/>
          </w:tcPr>
          <w:p w14:paraId="0D6D5E22">
            <w:pPr>
              <w:rPr>
                <w:rFonts w:ascii="楷体_GB2312" w:eastAsia="楷体_GB2312"/>
                <w:sz w:val="24"/>
              </w:rPr>
            </w:pPr>
          </w:p>
        </w:tc>
        <w:tc>
          <w:tcPr>
            <w:tcW w:w="715" w:type="pct"/>
            <w:tcBorders>
              <w:top w:val="single" w:color="auto" w:sz="4" w:space="0"/>
              <w:left w:val="single" w:color="auto" w:sz="4" w:space="0"/>
              <w:bottom w:val="single" w:color="auto" w:sz="4" w:space="0"/>
              <w:right w:val="single" w:color="auto" w:sz="4" w:space="0"/>
            </w:tcBorders>
            <w:vAlign w:val="center"/>
          </w:tcPr>
          <w:p w14:paraId="37C0E65E">
            <w:pPr>
              <w:rPr>
                <w:rFonts w:ascii="楷体_GB2312" w:eastAsia="楷体_GB2312"/>
                <w:sz w:val="24"/>
              </w:rPr>
            </w:pPr>
          </w:p>
        </w:tc>
      </w:tr>
      <w:tr w14:paraId="03F8E7C4">
        <w:trPr>
          <w:trHeight w:val="1411" w:hRule="atLeast"/>
        </w:trPr>
        <w:tc>
          <w:tcPr>
            <w:tcW w:w="5000" w:type="pct"/>
            <w:gridSpan w:val="15"/>
            <w:tcBorders>
              <w:top w:val="single" w:color="auto" w:sz="4" w:space="0"/>
              <w:left w:val="single" w:color="auto" w:sz="4" w:space="0"/>
              <w:bottom w:val="single" w:color="auto" w:sz="4" w:space="0"/>
              <w:right w:val="single" w:color="auto" w:sz="4" w:space="0"/>
            </w:tcBorders>
          </w:tcPr>
          <w:p w14:paraId="3A19D647">
            <w:pPr>
              <w:rPr>
                <w:rFonts w:ascii="楷体_GB2312" w:eastAsia="楷体_GB2312"/>
                <w:sz w:val="24"/>
              </w:rPr>
            </w:pPr>
            <w:r>
              <w:rPr>
                <w:rFonts w:hint="eastAsia" w:ascii="楷体_GB2312" w:eastAsia="楷体_GB2312"/>
                <w:sz w:val="24"/>
              </w:rPr>
              <w:t>项目负责人获奖情况</w:t>
            </w:r>
          </w:p>
          <w:p w14:paraId="0C3E2E4C">
            <w:pPr>
              <w:rPr>
                <w:rFonts w:ascii="楷体_GB2312" w:eastAsia="楷体_GB2312"/>
                <w:sz w:val="24"/>
              </w:rPr>
            </w:pPr>
          </w:p>
          <w:p w14:paraId="4882DE8B">
            <w:pPr>
              <w:rPr>
                <w:rFonts w:ascii="楷体_GB2312" w:eastAsia="楷体_GB2312"/>
                <w:sz w:val="24"/>
              </w:rPr>
            </w:pPr>
          </w:p>
          <w:p w14:paraId="5FA05888">
            <w:pPr>
              <w:rPr>
                <w:rFonts w:ascii="楷体_GB2312" w:eastAsia="楷体_GB2312"/>
                <w:sz w:val="24"/>
              </w:rPr>
            </w:pPr>
          </w:p>
          <w:p w14:paraId="257131AC">
            <w:pPr>
              <w:rPr>
                <w:rFonts w:ascii="楷体_GB2312" w:eastAsia="楷体_GB2312"/>
                <w:sz w:val="24"/>
              </w:rPr>
            </w:pPr>
          </w:p>
          <w:p w14:paraId="028B6C47">
            <w:pPr>
              <w:rPr>
                <w:rFonts w:ascii="楷体_GB2312" w:eastAsia="楷体_GB2312"/>
                <w:sz w:val="24"/>
              </w:rPr>
            </w:pPr>
          </w:p>
          <w:p w14:paraId="39C59CA3">
            <w:pPr>
              <w:rPr>
                <w:rFonts w:ascii="楷体_GB2312" w:eastAsia="楷体_GB2312"/>
                <w:sz w:val="24"/>
              </w:rPr>
            </w:pPr>
          </w:p>
          <w:p w14:paraId="6D16DF93">
            <w:pPr>
              <w:rPr>
                <w:rFonts w:ascii="楷体_GB2312" w:eastAsia="楷体_GB2312"/>
                <w:sz w:val="24"/>
              </w:rPr>
            </w:pPr>
          </w:p>
          <w:p w14:paraId="218BEA63">
            <w:pPr>
              <w:rPr>
                <w:rFonts w:ascii="楷体_GB2312" w:eastAsia="楷体_GB2312"/>
                <w:sz w:val="24"/>
              </w:rPr>
            </w:pPr>
          </w:p>
          <w:p w14:paraId="0FABA5AB">
            <w:pPr>
              <w:rPr>
                <w:rFonts w:ascii="楷体_GB2312" w:eastAsia="楷体_GB2312"/>
                <w:sz w:val="24"/>
              </w:rPr>
            </w:pPr>
          </w:p>
          <w:p w14:paraId="46FF5275">
            <w:pPr>
              <w:rPr>
                <w:rFonts w:ascii="楷体_GB2312" w:eastAsia="楷体_GB2312"/>
                <w:sz w:val="24"/>
              </w:rPr>
            </w:pPr>
          </w:p>
          <w:p w14:paraId="4C0B3B54">
            <w:pPr>
              <w:rPr>
                <w:rFonts w:ascii="楷体_GB2312" w:eastAsia="楷体_GB2312"/>
                <w:sz w:val="24"/>
              </w:rPr>
            </w:pPr>
          </w:p>
          <w:p w14:paraId="65EFE3C6">
            <w:pPr>
              <w:rPr>
                <w:rFonts w:ascii="楷体_GB2312" w:eastAsia="楷体_GB2312"/>
                <w:sz w:val="24"/>
              </w:rPr>
            </w:pPr>
          </w:p>
          <w:p w14:paraId="3F02101A">
            <w:pPr>
              <w:rPr>
                <w:rFonts w:ascii="楷体_GB2312" w:eastAsia="楷体_GB2312"/>
                <w:sz w:val="24"/>
              </w:rPr>
            </w:pPr>
          </w:p>
          <w:p w14:paraId="4D3081DF">
            <w:pPr>
              <w:rPr>
                <w:rFonts w:ascii="楷体_GB2312" w:eastAsia="楷体_GB2312"/>
                <w:sz w:val="24"/>
              </w:rPr>
            </w:pPr>
          </w:p>
          <w:p w14:paraId="58F32C57">
            <w:pPr>
              <w:rPr>
                <w:rFonts w:ascii="楷体_GB2312" w:eastAsia="楷体_GB2312"/>
                <w:sz w:val="24"/>
              </w:rPr>
            </w:pPr>
          </w:p>
        </w:tc>
      </w:tr>
      <w:tr w14:paraId="49A76F55">
        <w:trPr>
          <w:trHeight w:val="416" w:hRule="atLeast"/>
        </w:trPr>
        <w:tc>
          <w:tcPr>
            <w:tcW w:w="642" w:type="pct"/>
            <w:tcBorders>
              <w:top w:val="single" w:color="auto" w:sz="4" w:space="0"/>
              <w:left w:val="single" w:color="auto" w:sz="4" w:space="0"/>
              <w:bottom w:val="single" w:color="auto" w:sz="4" w:space="0"/>
              <w:right w:val="single" w:color="auto" w:sz="4" w:space="0"/>
            </w:tcBorders>
          </w:tcPr>
          <w:p w14:paraId="7EDFFBBA">
            <w:pPr>
              <w:rPr>
                <w:rFonts w:ascii="楷体_GB2312" w:eastAsia="楷体_GB2312"/>
                <w:sz w:val="24"/>
              </w:rPr>
            </w:pPr>
            <w:r>
              <w:rPr>
                <w:rFonts w:hint="eastAsia" w:ascii="楷体_GB2312" w:eastAsia="楷体_GB2312"/>
                <w:sz w:val="24"/>
              </w:rPr>
              <w:t>项目编号</w:t>
            </w:r>
          </w:p>
        </w:tc>
        <w:tc>
          <w:tcPr>
            <w:tcW w:w="4358" w:type="pct"/>
            <w:gridSpan w:val="14"/>
            <w:tcBorders>
              <w:top w:val="single" w:color="auto" w:sz="4" w:space="0"/>
              <w:left w:val="single" w:color="auto" w:sz="4" w:space="0"/>
              <w:bottom w:val="single" w:color="auto" w:sz="4" w:space="0"/>
              <w:right w:val="single" w:color="auto" w:sz="4" w:space="0"/>
            </w:tcBorders>
          </w:tcPr>
          <w:p w14:paraId="71C9113E">
            <w:pPr>
              <w:rPr>
                <w:rFonts w:ascii="楷体_GB2312" w:eastAsia="楷体_GB2312"/>
                <w:sz w:val="24"/>
              </w:rPr>
            </w:pPr>
            <w:r>
              <w:rPr>
                <w:rFonts w:hint="eastAsia" w:ascii="楷体_GB2312" w:eastAsia="楷体_GB2312"/>
                <w:sz w:val="24"/>
              </w:rPr>
              <w:t>（评审用，办公室填写）</w:t>
            </w:r>
          </w:p>
        </w:tc>
      </w:tr>
      <w:tr w14:paraId="0466FA6E">
        <w:trPr>
          <w:trHeight w:val="2803" w:hRule="atLeast"/>
        </w:trPr>
        <w:tc>
          <w:tcPr>
            <w:tcW w:w="5000" w:type="pct"/>
            <w:gridSpan w:val="15"/>
            <w:tcBorders>
              <w:top w:val="single" w:color="auto" w:sz="4" w:space="0"/>
              <w:left w:val="single" w:color="auto" w:sz="4" w:space="0"/>
              <w:bottom w:val="single" w:color="auto" w:sz="4" w:space="0"/>
              <w:right w:val="single" w:color="auto" w:sz="4" w:space="0"/>
            </w:tcBorders>
          </w:tcPr>
          <w:p w14:paraId="3766FACD">
            <w:pPr>
              <w:spacing w:line="360" w:lineRule="auto"/>
              <w:rPr>
                <w:rFonts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r>
              <w:rPr>
                <w:rFonts w:ascii="楷体_GB2312" w:eastAsia="楷体_GB2312"/>
                <w:color w:val="FF0000"/>
                <w:sz w:val="24"/>
              </w:rPr>
              <w:t xml:space="preserve"> </w:t>
            </w:r>
          </w:p>
          <w:p w14:paraId="7F2D3569">
            <w:pPr>
              <w:tabs>
                <w:tab w:val="left" w:pos="4785"/>
              </w:tabs>
              <w:spacing w:line="360" w:lineRule="auto"/>
              <w:ind w:firstLine="487" w:firstLineChars="203"/>
              <w:rPr>
                <w:rFonts w:hint="eastAsia" w:ascii="楷体_GB2312" w:eastAsia="楷体_GB2312"/>
                <w:sz w:val="24"/>
                <w:lang w:eastAsia="zh-CN"/>
              </w:rPr>
            </w:pPr>
            <w:r>
              <w:rPr>
                <w:rFonts w:hint="eastAsia" w:ascii="楷体_GB2312" w:eastAsia="楷体_GB2312"/>
                <w:sz w:val="24"/>
              </w:rPr>
              <w:t>本项目基于 B/S 架构</w:t>
            </w:r>
            <w:r>
              <w:rPr>
                <w:rFonts w:hint="eastAsia" w:ascii="楷体_GB2312" w:eastAsia="楷体_GB2312"/>
                <w:sz w:val="24"/>
                <w:lang w:val="en-US" w:eastAsia="zh-CN"/>
              </w:rPr>
              <w:t>开发了一套</w:t>
            </w:r>
            <w:r>
              <w:rPr>
                <w:rFonts w:hint="eastAsia" w:ascii="楷体_GB2312" w:eastAsia="楷体_GB2312"/>
                <w:sz w:val="24"/>
              </w:rPr>
              <w:t>酒店推荐与预定系统。系统将提供酒店信息检索、基础推荐、房态查询、订单预定、支付处理</w:t>
            </w:r>
            <w:r>
              <w:rPr>
                <w:rFonts w:hint="eastAsia" w:ascii="楷体_GB2312" w:eastAsia="楷体_GB2312"/>
                <w:sz w:val="24"/>
                <w:lang w:val="en-US" w:eastAsia="zh-CN"/>
              </w:rPr>
              <w:t>以及</w:t>
            </w:r>
            <w:r>
              <w:rPr>
                <w:rFonts w:hint="eastAsia" w:ascii="楷体_GB2312" w:eastAsia="楷体_GB2312"/>
                <w:sz w:val="24"/>
              </w:rPr>
              <w:t xml:space="preserve">用户评价等功能。前端包括PC Web端和移动端两部分：Web 端采用 HTML/CSS/JavaScript </w:t>
            </w:r>
            <w:r>
              <w:rPr>
                <w:rFonts w:hint="eastAsia" w:ascii="楷体_GB2312" w:eastAsia="楷体_GB2312"/>
                <w:sz w:val="24"/>
                <w:lang w:val="en-US" w:eastAsia="zh-CN"/>
              </w:rPr>
              <w:t>并</w:t>
            </w:r>
            <w:r>
              <w:rPr>
                <w:rFonts w:hint="eastAsia" w:ascii="楷体_GB2312" w:eastAsia="楷体_GB2312"/>
                <w:sz w:val="24"/>
              </w:rPr>
              <w:t xml:space="preserve">结合 JSP </w:t>
            </w:r>
            <w:r>
              <w:rPr>
                <w:rFonts w:hint="eastAsia" w:ascii="楷体_GB2312" w:eastAsia="楷体_GB2312"/>
                <w:sz w:val="24"/>
                <w:lang w:val="en-US" w:eastAsia="zh-CN"/>
              </w:rPr>
              <w:t>技术实现动态</w:t>
            </w:r>
            <w:r>
              <w:rPr>
                <w:rFonts w:hint="eastAsia" w:ascii="楷体_GB2312" w:eastAsia="楷体_GB2312"/>
                <w:sz w:val="24"/>
              </w:rPr>
              <w:t>页面</w:t>
            </w:r>
            <w:r>
              <w:rPr>
                <w:rFonts w:hint="eastAsia" w:ascii="楷体_GB2312" w:eastAsia="楷体_GB2312"/>
                <w:sz w:val="24"/>
                <w:lang w:val="en-US" w:eastAsia="zh-CN"/>
              </w:rPr>
              <w:t>渲染与用户交互</w:t>
            </w:r>
            <w:r>
              <w:rPr>
                <w:rFonts w:hint="eastAsia" w:ascii="楷体_GB2312" w:eastAsia="楷体_GB2312"/>
                <w:sz w:val="24"/>
              </w:rPr>
              <w:t>，移动端基Harmony NEX</w:t>
            </w:r>
            <w:r>
              <w:rPr>
                <w:rFonts w:hint="default" w:ascii="楷体_GB2312" w:eastAsia="楷体_GB2312"/>
                <w:sz w:val="24"/>
                <w:lang w:val="en-US"/>
              </w:rPr>
              <w:t>T</w:t>
            </w:r>
            <w:r>
              <w:rPr>
                <w:rFonts w:hint="eastAsia" w:ascii="楷体_GB2312" w:eastAsia="楷体_GB2312"/>
                <w:sz w:val="24"/>
              </w:rPr>
              <w:t>平台（ArkUI/Stage）开发。后端采用</w:t>
            </w:r>
            <w:r>
              <w:rPr>
                <w:rFonts w:ascii="楷体_GB2312" w:eastAsia="楷体_GB2312"/>
                <w:sz w:val="24"/>
              </w:rPr>
              <w:t>SSM框架（Spring、SpringMVC、MyBatis）</w:t>
            </w:r>
            <w:r>
              <w:rPr>
                <w:rFonts w:hint="eastAsia" w:ascii="楷体_GB2312" w:eastAsia="楷体_GB2312"/>
                <w:sz w:val="24"/>
              </w:rPr>
              <w:t>，实现业务逻辑与数据库交互，底层使用 MySQL 进行数据存储与管理。系统在推荐模块中通过规则排序结合简单协同过滤实现基础的个性化推荐</w:t>
            </w:r>
            <w:r>
              <w:rPr>
                <w:rFonts w:hint="eastAsia" w:ascii="楷体_GB2312" w:eastAsia="楷体_GB2312"/>
                <w:sz w:val="24"/>
                <w:lang w:eastAsia="zh-CN"/>
              </w:rPr>
              <w:t>。</w:t>
            </w:r>
          </w:p>
        </w:tc>
      </w:tr>
      <w:tr w14:paraId="71315F9B">
        <w:trPr>
          <w:trHeight w:val="1703" w:hRule="atLeast"/>
        </w:trPr>
        <w:tc>
          <w:tcPr>
            <w:tcW w:w="5000" w:type="pct"/>
            <w:gridSpan w:val="15"/>
            <w:tcBorders>
              <w:top w:val="single" w:color="auto" w:sz="4" w:space="0"/>
              <w:left w:val="single" w:color="auto" w:sz="4" w:space="0"/>
              <w:bottom w:val="single" w:color="auto" w:sz="4" w:space="0"/>
              <w:right w:val="single" w:color="auto" w:sz="4" w:space="0"/>
            </w:tcBorders>
          </w:tcPr>
          <w:p w14:paraId="7DA1F60B">
            <w:pPr>
              <w:spacing w:line="360" w:lineRule="auto"/>
              <w:rPr>
                <w:rFonts w:ascii="楷体_GB2312" w:eastAsia="楷体_GB2312"/>
                <w:sz w:val="24"/>
              </w:rPr>
            </w:pPr>
            <w:bookmarkStart w:id="0" w:name="_Hlk176881308"/>
            <w:bookmarkStart w:id="1" w:name="_Hlk176881090"/>
            <w:r>
              <w:rPr>
                <w:rFonts w:hint="eastAsia" w:ascii="楷体_GB2312" w:eastAsia="楷体_GB2312"/>
                <w:sz w:val="24"/>
              </w:rPr>
              <w:t>研究的目的和意义（限500-1000字）</w:t>
            </w:r>
          </w:p>
          <w:p w14:paraId="49690B04">
            <w:pPr>
              <w:tabs>
                <w:tab w:val="left" w:pos="4785"/>
              </w:tabs>
              <w:spacing w:line="360" w:lineRule="auto"/>
              <w:ind w:firstLine="487" w:firstLineChars="203"/>
              <w:rPr>
                <w:rFonts w:ascii="楷体_GB2312" w:eastAsia="楷体_GB2312"/>
                <w:sz w:val="24"/>
              </w:rPr>
            </w:pPr>
            <w:bookmarkStart w:id="2" w:name="_Hlk176880788"/>
            <w:r>
              <w:rPr>
                <w:rFonts w:hint="eastAsia" w:ascii="楷体_GB2312" w:eastAsia="楷体_GB2312"/>
                <w:sz w:val="24"/>
              </w:rPr>
              <w:t>随着旅游出行与线上预订</w:t>
            </w:r>
            <w:r>
              <w:rPr>
                <w:rFonts w:hint="eastAsia" w:ascii="楷体_GB2312" w:eastAsia="楷体_GB2312"/>
                <w:sz w:val="24"/>
                <w:lang w:val="en-US" w:eastAsia="zh-CN"/>
              </w:rPr>
              <w:t>酒店的普及</w:t>
            </w:r>
            <w:r>
              <w:rPr>
                <w:rFonts w:hint="eastAsia" w:ascii="楷体_GB2312" w:eastAsia="楷体_GB2312"/>
                <w:sz w:val="24"/>
              </w:rPr>
              <w:t>，用户在</w:t>
            </w:r>
            <w:r>
              <w:rPr>
                <w:rFonts w:hint="eastAsia" w:ascii="楷体_GB2312" w:eastAsia="楷体_GB2312"/>
                <w:sz w:val="24"/>
                <w:lang w:val="en-US" w:eastAsia="zh-CN"/>
              </w:rPr>
              <w:t>线上</w:t>
            </w:r>
            <w:r>
              <w:rPr>
                <w:rFonts w:hint="eastAsia" w:ascii="楷体_GB2312" w:eastAsia="楷体_GB2312"/>
                <w:sz w:val="24"/>
              </w:rPr>
              <w:t>选择酒店时面临信息分散、沟通效率低等问题；</w:t>
            </w:r>
            <w:r>
              <w:rPr>
                <w:rFonts w:hint="eastAsia" w:ascii="楷体_GB2312" w:eastAsia="楷体_GB2312"/>
                <w:sz w:val="24"/>
                <w:lang w:val="en-US" w:eastAsia="zh-CN"/>
              </w:rPr>
              <w:t>同时部分</w:t>
            </w:r>
            <w:r>
              <w:rPr>
                <w:rFonts w:hint="eastAsia" w:ascii="楷体_GB2312" w:eastAsia="楷体_GB2312"/>
                <w:sz w:val="24"/>
              </w:rPr>
              <w:t>中小型酒店在</w:t>
            </w:r>
            <w:r>
              <w:rPr>
                <w:rFonts w:hint="eastAsia" w:ascii="楷体_GB2312" w:eastAsia="楷体_GB2312"/>
                <w:sz w:val="24"/>
                <w:lang w:val="en-US" w:eastAsia="zh-CN"/>
              </w:rPr>
              <w:t>房间信息整理</w:t>
            </w:r>
            <w:r>
              <w:rPr>
                <w:rFonts w:hint="eastAsia" w:ascii="楷体_GB2312" w:eastAsia="楷体_GB2312"/>
                <w:sz w:val="24"/>
              </w:rPr>
              <w:t>、订单管理与</w:t>
            </w:r>
            <w:r>
              <w:rPr>
                <w:rFonts w:hint="eastAsia" w:ascii="楷体_GB2312" w:eastAsia="楷体_GB2312"/>
                <w:sz w:val="24"/>
                <w:lang w:val="en-US" w:eastAsia="zh-CN"/>
              </w:rPr>
              <w:t>评价</w:t>
            </w:r>
            <w:r>
              <w:rPr>
                <w:rFonts w:hint="eastAsia" w:ascii="楷体_GB2312" w:eastAsia="楷体_GB2312"/>
                <w:sz w:val="24"/>
              </w:rPr>
              <w:t>方面仍以人工方式为主</w:t>
            </w:r>
            <w:r>
              <w:rPr>
                <w:rFonts w:hint="eastAsia" w:ascii="楷体_GB2312" w:eastAsia="楷体_GB2312"/>
                <w:sz w:val="24"/>
                <w:lang w:eastAsia="zh-CN"/>
              </w:rPr>
              <w:t>，</w:t>
            </w:r>
            <w:r>
              <w:rPr>
                <w:rFonts w:ascii="楷体_GB2312" w:eastAsia="楷体_GB2312"/>
                <w:sz w:val="24"/>
              </w:rPr>
              <w:t>亟需</w:t>
            </w:r>
            <w:r>
              <w:rPr>
                <w:rFonts w:hint="eastAsia" w:ascii="楷体_GB2312" w:eastAsia="楷体_GB2312"/>
                <w:sz w:val="24"/>
                <w:lang w:val="en-US" w:eastAsia="zh-CN"/>
              </w:rPr>
              <w:t>通过信息技术的发展来提高推荐预约和管理的效率。完善的推荐预定系统</w:t>
            </w:r>
            <w:r>
              <w:rPr>
                <w:rFonts w:hint="eastAsia" w:ascii="楷体_GB2312" w:eastAsia="楷体_GB2312"/>
                <w:sz w:val="24"/>
              </w:rPr>
              <w:t>有助于在统一平台上完成查询、预定、支付与评价的</w:t>
            </w:r>
            <w:r>
              <w:rPr>
                <w:rFonts w:hint="eastAsia" w:ascii="楷体_GB2312" w:eastAsia="楷体_GB2312"/>
                <w:sz w:val="24"/>
                <w:lang w:val="en-US" w:eastAsia="zh-CN"/>
              </w:rPr>
              <w:t>整个流程</w:t>
            </w:r>
            <w:r>
              <w:rPr>
                <w:rFonts w:hint="eastAsia" w:ascii="楷体_GB2312" w:eastAsia="楷体_GB2312"/>
                <w:sz w:val="24"/>
              </w:rPr>
              <w:t>，</w:t>
            </w:r>
            <w:r>
              <w:rPr>
                <w:rFonts w:hint="eastAsia" w:ascii="楷体_GB2312" w:eastAsia="楷体_GB2312"/>
                <w:sz w:val="24"/>
                <w:lang w:val="en-US" w:eastAsia="zh-CN"/>
              </w:rPr>
              <w:t>从而</w:t>
            </w:r>
            <w:r>
              <w:rPr>
                <w:rFonts w:hint="eastAsia" w:ascii="楷体_GB2312" w:eastAsia="楷体_GB2312"/>
                <w:sz w:val="24"/>
              </w:rPr>
              <w:t>提升用户体验与经营管理效率。</w:t>
            </w:r>
          </w:p>
          <w:p w14:paraId="5DD87E94">
            <w:pPr>
              <w:numPr>
                <w:ilvl w:val="0"/>
                <w:numId w:val="1"/>
              </w:numPr>
              <w:tabs>
                <w:tab w:val="left" w:pos="4785"/>
              </w:tabs>
              <w:spacing w:line="360" w:lineRule="auto"/>
              <w:ind w:firstLine="488" w:firstLineChars="203"/>
              <w:rPr>
                <w:rFonts w:ascii="楷体_GB2312" w:eastAsia="楷体_GB2312"/>
                <w:b/>
                <w:bCs/>
                <w:sz w:val="24"/>
              </w:rPr>
            </w:pPr>
            <w:r>
              <w:rPr>
                <w:rFonts w:ascii="楷体_GB2312" w:eastAsia="楷体_GB2312"/>
                <w:b/>
                <w:bCs/>
                <w:sz w:val="24"/>
              </w:rPr>
              <w:t>提高</w:t>
            </w:r>
            <w:r>
              <w:rPr>
                <w:rFonts w:hint="eastAsia" w:ascii="楷体_GB2312" w:eastAsia="楷体_GB2312"/>
                <w:b/>
                <w:bCs/>
                <w:sz w:val="24"/>
                <w:lang w:val="en-US" w:eastAsia="zh-CN"/>
              </w:rPr>
              <w:t>房源</w:t>
            </w:r>
            <w:r>
              <w:rPr>
                <w:rFonts w:ascii="楷体_GB2312" w:eastAsia="楷体_GB2312"/>
                <w:b/>
                <w:bCs/>
                <w:sz w:val="24"/>
              </w:rPr>
              <w:t>利用效率</w:t>
            </w:r>
          </w:p>
          <w:p w14:paraId="557CE3B5">
            <w:pPr>
              <w:tabs>
                <w:tab w:val="left" w:pos="4785"/>
              </w:tabs>
              <w:spacing w:line="360" w:lineRule="auto"/>
              <w:ind w:firstLine="487" w:firstLineChars="203"/>
              <w:rPr>
                <w:rFonts w:ascii="楷体_GB2312" w:eastAsia="楷体_GB2312"/>
                <w:sz w:val="24"/>
              </w:rPr>
            </w:pPr>
            <w:r>
              <w:rPr>
                <w:rFonts w:hint="eastAsia" w:ascii="楷体_GB2312" w:eastAsia="楷体_GB2312"/>
                <w:sz w:val="24"/>
              </w:rPr>
              <w:t>酒店客房</w:t>
            </w:r>
            <w:r>
              <w:rPr>
                <w:rFonts w:hint="eastAsia" w:ascii="楷体_GB2312" w:eastAsia="楷体_GB2312"/>
                <w:sz w:val="24"/>
                <w:lang w:val="en-US" w:eastAsia="zh-CN"/>
              </w:rPr>
              <w:t>有明显的</w:t>
            </w:r>
            <w:r>
              <w:rPr>
                <w:rFonts w:hint="eastAsia" w:ascii="楷体_GB2312" w:eastAsia="楷体_GB2312"/>
                <w:sz w:val="24"/>
              </w:rPr>
              <w:t>时间与数量</w:t>
            </w:r>
            <w:r>
              <w:rPr>
                <w:rFonts w:hint="eastAsia" w:ascii="楷体_GB2312" w:eastAsia="楷体_GB2312"/>
                <w:sz w:val="24"/>
                <w:lang w:val="en-US" w:eastAsia="zh-CN"/>
              </w:rPr>
              <w:t>限制</w:t>
            </w:r>
            <w:r>
              <w:rPr>
                <w:rFonts w:hint="eastAsia" w:ascii="楷体_GB2312" w:eastAsia="楷体_GB2312"/>
                <w:sz w:val="24"/>
              </w:rPr>
              <w:t>。通过系统化的房型、价格与库存管理，可避免重复预定与空置</w:t>
            </w:r>
            <w:r>
              <w:rPr>
                <w:rFonts w:hint="eastAsia" w:ascii="楷体_GB2312" w:eastAsia="楷体_GB2312"/>
                <w:sz w:val="24"/>
                <w:lang w:val="en-US" w:eastAsia="zh-CN"/>
              </w:rPr>
              <w:t>房源</w:t>
            </w:r>
            <w:r>
              <w:rPr>
                <w:rFonts w:hint="eastAsia" w:ascii="楷体_GB2312" w:eastAsia="楷体_GB2312"/>
                <w:sz w:val="24"/>
              </w:rPr>
              <w:t>浪费，实现客房资源的合理分配与动态调度，从而在同等供给条件下提升入住率与经营效果。</w:t>
            </w:r>
          </w:p>
          <w:p w14:paraId="33387ED5">
            <w:pPr>
              <w:numPr>
                <w:ilvl w:val="0"/>
                <w:numId w:val="1"/>
              </w:numPr>
              <w:tabs>
                <w:tab w:val="left" w:pos="4785"/>
              </w:tabs>
              <w:spacing w:line="360" w:lineRule="auto"/>
              <w:ind w:firstLine="488" w:firstLineChars="203"/>
              <w:rPr>
                <w:rFonts w:ascii="楷体_GB2312" w:eastAsia="楷体_GB2312"/>
                <w:b/>
                <w:bCs/>
                <w:sz w:val="24"/>
              </w:rPr>
            </w:pPr>
            <w:r>
              <w:rPr>
                <w:rFonts w:ascii="楷体_GB2312" w:eastAsia="楷体_GB2312"/>
                <w:b/>
                <w:bCs/>
                <w:sz w:val="24"/>
              </w:rPr>
              <w:t>提升用户体验</w:t>
            </w:r>
            <w:r>
              <w:rPr>
                <w:rFonts w:hint="eastAsia" w:ascii="楷体_GB2312" w:eastAsia="楷体_GB2312"/>
                <w:b/>
                <w:bCs/>
                <w:sz w:val="24"/>
                <w:lang w:val="en-US" w:eastAsia="zh-CN"/>
              </w:rPr>
              <w:t>感</w:t>
            </w:r>
          </w:p>
          <w:p w14:paraId="02B01E68">
            <w:pPr>
              <w:tabs>
                <w:tab w:val="left" w:pos="4785"/>
              </w:tabs>
              <w:spacing w:line="360" w:lineRule="auto"/>
              <w:ind w:firstLine="487" w:firstLineChars="203"/>
              <w:rPr>
                <w:rFonts w:hint="eastAsia" w:ascii="楷体_GB2312" w:eastAsia="楷体_GB2312"/>
                <w:sz w:val="24"/>
                <w:lang w:eastAsia="zh-CN"/>
              </w:rPr>
            </w:pPr>
            <w:r>
              <w:rPr>
                <w:rFonts w:hint="eastAsia" w:ascii="楷体_GB2312" w:eastAsia="楷体_GB2312"/>
                <w:sz w:val="24"/>
              </w:rPr>
              <w:t>用户可在平台上查看实时房态、价格与评价，结合地图位置与出行时间进行</w:t>
            </w:r>
            <w:r>
              <w:rPr>
                <w:rFonts w:hint="eastAsia" w:ascii="楷体_GB2312" w:eastAsia="楷体_GB2312"/>
                <w:sz w:val="24"/>
                <w:lang w:val="en-US" w:eastAsia="zh-CN"/>
              </w:rPr>
              <w:t>快速</w:t>
            </w:r>
            <w:r>
              <w:rPr>
                <w:rFonts w:hint="eastAsia" w:ascii="楷体_GB2312" w:eastAsia="楷体_GB2312"/>
                <w:sz w:val="24"/>
              </w:rPr>
              <w:t>筛选与下单</w:t>
            </w:r>
            <w:r>
              <w:rPr>
                <w:rFonts w:hint="eastAsia" w:ascii="楷体_GB2312" w:eastAsia="楷体_GB2312"/>
                <w:sz w:val="24"/>
                <w:lang w:eastAsia="zh-CN"/>
              </w:rPr>
              <w:t>。系统支持按照时间、价格区间、位置等条件进行筛选，并且提供推荐排序，帮助用户快速找到合适的酒店。在下单环节，系统提供清晰的流程指引和实时的订单状态提示，让用户清楚地知道自己所处的环节，不必担心信息遗漏。此外，移动端的界面结合了地图和快捷入口，方便用户在外出途中也能随时预定，提升了灵活性和便利性。</w:t>
            </w:r>
          </w:p>
          <w:p w14:paraId="19667052">
            <w:pPr>
              <w:tabs>
                <w:tab w:val="left" w:pos="4785"/>
              </w:tabs>
              <w:spacing w:line="360" w:lineRule="auto"/>
              <w:ind w:firstLine="487" w:firstLineChars="203"/>
              <w:rPr>
                <w:rFonts w:ascii="楷体_GB2312" w:eastAsia="楷体_GB2312"/>
                <w:sz w:val="24"/>
              </w:rPr>
            </w:pPr>
            <w:r>
              <w:rPr>
                <w:rFonts w:hint="eastAsia" w:ascii="楷体_GB2312" w:eastAsia="楷体_GB2312"/>
                <w:sz w:val="24"/>
                <w:lang w:eastAsia="zh-CN"/>
              </w:rPr>
              <w:t>通过这些设计，</w:t>
            </w:r>
            <w:r>
              <w:rPr>
                <w:rFonts w:hint="eastAsia" w:ascii="楷体_GB2312" w:eastAsia="楷体_GB2312"/>
                <w:sz w:val="24"/>
                <w:lang w:val="en-US" w:eastAsia="zh-CN"/>
              </w:rPr>
              <w:t>能够让</w:t>
            </w:r>
            <w:r>
              <w:rPr>
                <w:rFonts w:hint="eastAsia" w:ascii="楷体_GB2312" w:eastAsia="楷体_GB2312"/>
                <w:sz w:val="24"/>
                <w:lang w:eastAsia="zh-CN"/>
              </w:rPr>
              <w:t>用户在使用过程中能够明显感受到操作简单、信息清晰、结果可靠，从而增强对系统的信任和满意度。</w:t>
            </w:r>
          </w:p>
          <w:p w14:paraId="0F65589F">
            <w:pPr>
              <w:numPr>
                <w:ilvl w:val="0"/>
                <w:numId w:val="1"/>
              </w:numPr>
              <w:tabs>
                <w:tab w:val="left" w:pos="4785"/>
              </w:tabs>
              <w:spacing w:line="360" w:lineRule="auto"/>
              <w:ind w:firstLine="488" w:firstLineChars="203"/>
              <w:rPr>
                <w:rFonts w:ascii="楷体_GB2312" w:eastAsia="楷体_GB2312"/>
                <w:b/>
                <w:bCs/>
                <w:sz w:val="24"/>
              </w:rPr>
            </w:pPr>
            <w:r>
              <w:rPr>
                <w:rFonts w:hint="eastAsia" w:ascii="楷体_GB2312" w:eastAsia="楷体_GB2312"/>
                <w:b/>
                <w:bCs/>
                <w:sz w:val="24"/>
                <w:lang w:val="en-US" w:eastAsia="zh-CN"/>
              </w:rPr>
              <w:t>实现规范化和可视化管理</w:t>
            </w:r>
          </w:p>
          <w:p w14:paraId="4E29B518">
            <w:pPr>
              <w:tabs>
                <w:tab w:val="left" w:pos="4785"/>
              </w:tabs>
              <w:spacing w:line="360" w:lineRule="auto"/>
              <w:ind w:firstLine="487" w:firstLineChars="203"/>
              <w:rPr>
                <w:rFonts w:ascii="楷体_GB2312" w:eastAsia="楷体_GB2312"/>
                <w:sz w:val="24"/>
              </w:rPr>
            </w:pPr>
            <w:r>
              <w:rPr>
                <w:rFonts w:hint="eastAsia" w:ascii="楷体_GB2312" w:eastAsia="楷体_GB2312"/>
                <w:sz w:val="24"/>
                <w:lang w:val="en-US" w:eastAsia="zh-CN"/>
              </w:rPr>
              <w:t>酒店后台可以通过借助</w:t>
            </w:r>
            <w:r>
              <w:rPr>
                <w:rFonts w:hint="eastAsia" w:ascii="楷体_GB2312" w:eastAsia="楷体_GB2312"/>
                <w:sz w:val="24"/>
              </w:rPr>
              <w:t>标准的订单状态、评价反馈</w:t>
            </w:r>
            <w:r>
              <w:rPr>
                <w:rFonts w:hint="eastAsia" w:ascii="楷体_GB2312" w:eastAsia="楷体_GB2312"/>
                <w:sz w:val="24"/>
                <w:lang w:val="en-US" w:eastAsia="zh-CN"/>
              </w:rPr>
              <w:t>和</w:t>
            </w:r>
            <w:r>
              <w:rPr>
                <w:rFonts w:hint="eastAsia" w:ascii="楷体_GB2312" w:eastAsia="楷体_GB2312"/>
                <w:sz w:val="24"/>
              </w:rPr>
              <w:t>报表，</w:t>
            </w:r>
            <w:r>
              <w:rPr>
                <w:rFonts w:hint="eastAsia" w:ascii="楷体_GB2312" w:eastAsia="楷体_GB2312"/>
                <w:sz w:val="24"/>
                <w:lang w:val="en-US" w:eastAsia="zh-CN"/>
              </w:rPr>
              <w:t>对从推荐到被预定再到入住和</w:t>
            </w:r>
            <w:r>
              <w:rPr>
                <w:rFonts w:hint="eastAsia" w:ascii="楷体_GB2312" w:eastAsia="楷体_GB2312"/>
                <w:sz w:val="24"/>
              </w:rPr>
              <w:t>评价的</w:t>
            </w:r>
            <w:r>
              <w:rPr>
                <w:rFonts w:hint="eastAsia" w:ascii="楷体_GB2312" w:eastAsia="楷体_GB2312"/>
                <w:sz w:val="24"/>
                <w:lang w:val="en-US" w:eastAsia="zh-CN"/>
              </w:rPr>
              <w:t>整个流程实现实时管理，</w:t>
            </w:r>
            <w:r>
              <w:rPr>
                <w:rFonts w:hint="eastAsia" w:ascii="楷体_GB2312" w:eastAsia="楷体_GB2312"/>
                <w:sz w:val="24"/>
              </w:rPr>
              <w:t>便于酒店经营者及时发现问题、优化服务流程，</w:t>
            </w:r>
            <w:r>
              <w:rPr>
                <w:rFonts w:hint="eastAsia" w:ascii="楷体_GB2312" w:eastAsia="楷体_GB2312"/>
                <w:sz w:val="24"/>
                <w:lang w:val="en-US" w:eastAsia="zh-CN"/>
              </w:rPr>
              <w:t>对于消费者发出的任何问题都可以即使解答和处理，</w:t>
            </w:r>
            <w:r>
              <w:rPr>
                <w:rFonts w:hint="eastAsia" w:ascii="楷体_GB2312" w:eastAsia="楷体_GB2312"/>
                <w:sz w:val="24"/>
              </w:rPr>
              <w:t>并为后续功能扩展奠定基础。</w:t>
            </w:r>
          </w:p>
          <w:p w14:paraId="31153AE7">
            <w:pPr>
              <w:numPr>
                <w:ilvl w:val="0"/>
                <w:numId w:val="1"/>
              </w:numPr>
              <w:tabs>
                <w:tab w:val="left" w:pos="4785"/>
              </w:tabs>
              <w:spacing w:line="360" w:lineRule="auto"/>
              <w:ind w:firstLine="488" w:firstLineChars="203"/>
              <w:rPr>
                <w:rFonts w:ascii="楷体_GB2312" w:eastAsia="楷体_GB2312"/>
                <w:b/>
                <w:bCs/>
                <w:sz w:val="24"/>
              </w:rPr>
            </w:pPr>
            <w:r>
              <w:rPr>
                <w:rFonts w:hint="eastAsia" w:ascii="楷体_GB2312" w:eastAsia="楷体_GB2312"/>
                <w:b/>
                <w:bCs/>
                <w:sz w:val="24"/>
                <w:lang w:val="en-US" w:eastAsia="zh-CN"/>
              </w:rPr>
              <w:t>提高双方沟通效率</w:t>
            </w:r>
          </w:p>
          <w:p w14:paraId="168179F3">
            <w:pPr>
              <w:tabs>
                <w:tab w:val="left" w:pos="4785"/>
              </w:tabs>
              <w:spacing w:line="360" w:lineRule="auto"/>
              <w:ind w:firstLine="487" w:firstLineChars="203"/>
              <w:rPr>
                <w:rFonts w:ascii="楷体_GB2312" w:eastAsia="楷体_GB2312"/>
                <w:sz w:val="24"/>
              </w:rPr>
            </w:pPr>
            <w:r>
              <w:rPr>
                <w:rFonts w:hint="eastAsia" w:ascii="楷体_GB2312" w:eastAsia="楷体_GB2312"/>
                <w:sz w:val="24"/>
                <w:lang w:val="en-US" w:eastAsia="zh-CN"/>
              </w:rPr>
              <w:t>系统平台会</w:t>
            </w:r>
            <w:r>
              <w:rPr>
                <w:rFonts w:hint="eastAsia" w:ascii="楷体_GB2312" w:eastAsia="楷体_GB2312"/>
                <w:sz w:val="24"/>
              </w:rPr>
              <w:t>集中展示酒店关键信息与入住规则，并支持订单通知、行程提醒与</w:t>
            </w:r>
            <w:r>
              <w:rPr>
                <w:rFonts w:hint="eastAsia" w:ascii="楷体_GB2312" w:eastAsia="楷体_GB2312"/>
                <w:sz w:val="24"/>
                <w:lang w:val="en-US" w:eastAsia="zh-CN"/>
              </w:rPr>
              <w:t>退房管理等</w:t>
            </w:r>
            <w:r>
              <w:rPr>
                <w:rFonts w:hint="eastAsia" w:ascii="楷体_GB2312" w:eastAsia="楷体_GB2312"/>
                <w:sz w:val="24"/>
              </w:rPr>
              <w:t>，</w:t>
            </w:r>
            <w:r>
              <w:rPr>
                <w:rFonts w:hint="eastAsia" w:ascii="楷体_GB2312" w:eastAsia="楷体_GB2312"/>
                <w:sz w:val="24"/>
                <w:lang w:val="en-US" w:eastAsia="zh-CN"/>
              </w:rPr>
              <w:t>会有效</w:t>
            </w:r>
            <w:r>
              <w:rPr>
                <w:rFonts w:hint="eastAsia" w:ascii="楷体_GB2312" w:eastAsia="楷体_GB2312"/>
                <w:sz w:val="24"/>
              </w:rPr>
              <w:t>降低前台沟通与人工记录的负担，提升</w:t>
            </w:r>
            <w:r>
              <w:rPr>
                <w:rFonts w:hint="eastAsia" w:ascii="楷体_GB2312" w:eastAsia="楷体_GB2312"/>
                <w:sz w:val="24"/>
                <w:lang w:val="en-US" w:eastAsia="zh-CN"/>
              </w:rPr>
              <w:t>沟通</w:t>
            </w:r>
            <w:r>
              <w:rPr>
                <w:rFonts w:hint="eastAsia" w:ascii="楷体_GB2312" w:eastAsia="楷体_GB2312"/>
                <w:sz w:val="24"/>
              </w:rPr>
              <w:t>效率。</w:t>
            </w:r>
          </w:p>
          <w:bookmarkEnd w:id="2"/>
          <w:p w14:paraId="6554619B">
            <w:pPr>
              <w:tabs>
                <w:tab w:val="left" w:pos="4785"/>
              </w:tabs>
              <w:spacing w:line="360" w:lineRule="auto"/>
              <w:ind w:firstLine="488" w:firstLineChars="203"/>
              <w:rPr>
                <w:rFonts w:ascii="楷体_GB2312" w:eastAsia="楷体_GB2312"/>
                <w:sz w:val="24"/>
              </w:rPr>
            </w:pPr>
            <w:r>
              <w:rPr>
                <w:rFonts w:hint="eastAsia" w:ascii="楷体_GB2312" w:eastAsia="楷体_GB2312"/>
                <w:b/>
                <w:bCs/>
                <w:sz w:val="24"/>
              </w:rPr>
              <w:t>综上所述，</w:t>
            </w:r>
            <w:bookmarkEnd w:id="0"/>
            <w:r>
              <w:rPr>
                <w:rFonts w:hint="eastAsia" w:ascii="楷体_GB2312" w:eastAsia="楷体_GB2312"/>
                <w:sz w:val="24"/>
              </w:rPr>
              <w:t>酒店推荐预订系统的研究与开发具有现实意义和应用价值。通过该系统的</w:t>
            </w:r>
            <w:r>
              <w:rPr>
                <w:rFonts w:hint="eastAsia" w:ascii="楷体_GB2312" w:eastAsia="楷体_GB2312"/>
                <w:sz w:val="24"/>
                <w:lang w:val="en-US" w:eastAsia="zh-CN"/>
              </w:rPr>
              <w:t>开发</w:t>
            </w:r>
            <w:r>
              <w:rPr>
                <w:rFonts w:hint="eastAsia" w:ascii="楷体_GB2312" w:eastAsia="楷体_GB2312"/>
                <w:sz w:val="24"/>
              </w:rPr>
              <w:t>，可以有效整合酒店资源，避免因信息不对称带来的重复预定或空房浪费，从而提升资源的利用效率。与此同时，系统为用户提供清晰、便捷的查询和预订流程，使他们能够更快速地找到合适的酒店，减少在比价、确认和沟通中的不便，显著提升了出行过程中的体验感。对于管理者而言，系统实现了订单、房态和评价的统一管理，有助于提高工作效率，降低运营成本，优化服务质量。</w:t>
            </w:r>
          </w:p>
        </w:tc>
      </w:tr>
      <w:bookmarkEnd w:id="1"/>
      <w:tr w14:paraId="6DE63991">
        <w:trPr>
          <w:trHeight w:val="15052" w:hRule="atLeast"/>
        </w:trPr>
        <w:tc>
          <w:tcPr>
            <w:tcW w:w="5000" w:type="pct"/>
            <w:gridSpan w:val="15"/>
            <w:tcBorders>
              <w:top w:val="single" w:color="auto" w:sz="4" w:space="0"/>
              <w:left w:val="single" w:color="auto" w:sz="4" w:space="0"/>
              <w:bottom w:val="single" w:color="auto" w:sz="4" w:space="0"/>
              <w:right w:val="single" w:color="auto" w:sz="4" w:space="0"/>
            </w:tcBorders>
          </w:tcPr>
          <w:p w14:paraId="0E2DB785">
            <w:pPr>
              <w:spacing w:line="360" w:lineRule="auto"/>
              <w:rPr>
                <w:rFonts w:ascii="楷体_GB2312" w:eastAsia="楷体_GB2312" w:cs="宋体"/>
                <w:sz w:val="24"/>
              </w:rPr>
            </w:pPr>
            <w:r>
              <w:rPr>
                <w:rFonts w:hint="eastAsia" w:ascii="楷体_GB2312" w:eastAsia="楷体_GB2312" w:cs="宋体"/>
                <w:sz w:val="24"/>
              </w:rPr>
              <w:t>国内外本项目的研究状况（800字左右，附不少于4篇的参考文献）</w:t>
            </w:r>
          </w:p>
          <w:p w14:paraId="0AE626B0">
            <w:pPr>
              <w:spacing w:line="360" w:lineRule="auto"/>
              <w:ind w:firstLine="480" w:firstLineChars="200"/>
              <w:jc w:val="left"/>
              <w:rPr>
                <w:rFonts w:ascii="楷体_GB2312" w:eastAsia="楷体_GB2312" w:cs="宋体"/>
                <w:b/>
                <w:bCs/>
                <w:sz w:val="24"/>
              </w:rPr>
            </w:pPr>
            <w:r>
              <w:rPr>
                <w:rFonts w:hint="eastAsia" w:ascii="楷体_GB2312" w:eastAsia="楷体_GB2312" w:cs="宋体"/>
                <w:b/>
                <w:bCs/>
                <w:sz w:val="24"/>
              </w:rPr>
              <w:t>一、</w:t>
            </w:r>
            <w:r>
              <w:rPr>
                <w:rFonts w:ascii="楷体_GB2312" w:eastAsia="楷体_GB2312" w:cs="宋体"/>
                <w:b/>
                <w:bCs/>
                <w:sz w:val="24"/>
              </w:rPr>
              <w:t>国内研究现状 </w:t>
            </w:r>
          </w:p>
          <w:p w14:paraId="3A66D859">
            <w:pPr>
              <w:spacing w:line="360" w:lineRule="auto"/>
              <w:ind w:firstLine="480" w:firstLineChars="200"/>
              <w:jc w:val="left"/>
              <w:rPr>
                <w:rFonts w:hint="default" w:ascii="楷体_GB2312" w:eastAsia="楷体_GB2312" w:cs="宋体"/>
                <w:sz w:val="24"/>
                <w:lang w:val="en-US"/>
              </w:rPr>
            </w:pPr>
            <w:r>
              <w:rPr>
                <w:rFonts w:hint="eastAsia" w:ascii="楷体_GB2312" w:eastAsia="楷体_GB2312" w:cs="宋体"/>
                <w:sz w:val="24"/>
                <w:lang w:val="en-US" w:eastAsia="zh-CN"/>
              </w:rPr>
              <w:t>随着大约本世纪初互联网的普及和电子商务的发展兴起以及近年来随着移动支付、位置服务和大数据的应用普及，国内的酒店预定平台快速增长，已经形成携程、美团、飞猪等主流产品，相关学术方面的研究主要集中在以下几个方面：</w:t>
            </w:r>
          </w:p>
          <w:p w14:paraId="1686A0D5">
            <w:pPr>
              <w:spacing w:line="360" w:lineRule="auto"/>
              <w:ind w:firstLine="480" w:firstLineChars="200"/>
              <w:jc w:val="left"/>
              <w:rPr>
                <w:rFonts w:ascii="楷体_GB2312" w:eastAsia="楷体_GB2312" w:cs="宋体"/>
                <w:sz w:val="24"/>
              </w:rPr>
            </w:pPr>
            <w:r>
              <w:rPr>
                <w:rFonts w:ascii="楷体_GB2312" w:eastAsia="楷体_GB2312" w:cs="宋体"/>
                <w:sz w:val="24"/>
              </w:rPr>
              <w:t>国内的研究主要集中在以下几个方面：</w:t>
            </w:r>
          </w:p>
          <w:p w14:paraId="45D4BE55">
            <w:pPr>
              <w:numPr>
                <w:ilvl w:val="0"/>
                <w:numId w:val="2"/>
              </w:numPr>
              <w:tabs>
                <w:tab w:val="left" w:pos="4785"/>
              </w:tabs>
              <w:spacing w:line="360" w:lineRule="auto"/>
              <w:ind w:firstLine="488" w:firstLineChars="203"/>
              <w:rPr>
                <w:rFonts w:ascii="楷体_GB2312" w:eastAsia="楷体_GB2312"/>
                <w:b/>
                <w:bCs/>
                <w:sz w:val="24"/>
              </w:rPr>
            </w:pPr>
            <w:r>
              <w:rPr>
                <w:rFonts w:ascii="楷体_GB2312" w:eastAsia="楷体_GB2312"/>
                <w:b/>
                <w:bCs/>
                <w:sz w:val="24"/>
              </w:rPr>
              <w:t>系统设计：</w:t>
            </w:r>
          </w:p>
          <w:p w14:paraId="0D968A24">
            <w:pPr>
              <w:spacing w:line="360" w:lineRule="auto"/>
              <w:ind w:firstLine="480" w:firstLineChars="200"/>
              <w:jc w:val="left"/>
              <w:rPr>
                <w:rFonts w:ascii="楷体_GB2312" w:eastAsia="楷体_GB2312" w:cs="宋体"/>
                <w:sz w:val="24"/>
              </w:rPr>
            </w:pPr>
            <w:r>
              <w:rPr>
                <w:rFonts w:hint="eastAsia" w:ascii="楷体_GB2312" w:eastAsia="楷体_GB2312" w:cs="宋体"/>
                <w:sz w:val="24"/>
              </w:rPr>
              <w:t>在系统设计方面，大量研究和课程实践都采用 B/S 架构，前端以 JSP、HTML、CSS 和 JavaScript 实现用户界面，后端采用 Java Web 框架（Spring、SpringMVC、MyBatis），数据库通常使用 MySQL。陈立卫（2013</w:t>
            </w:r>
            <w:r>
              <w:rPr>
                <w:rFonts w:hint="eastAsia" w:ascii="楷体_GB2312" w:eastAsia="楷体_GB2312" w:cs="宋体"/>
                <w:sz w:val="24"/>
                <w:lang w:eastAsia="zh-CN"/>
              </w:rPr>
              <w:t>）</w:t>
            </w:r>
            <w:r>
              <w:rPr>
                <w:rFonts w:hint="eastAsia" w:ascii="楷体_GB2312" w:eastAsia="楷体_GB2312" w:cs="宋体"/>
                <w:sz w:val="24"/>
                <w:vertAlign w:val="superscript"/>
              </w:rPr>
              <w:t>[</w:t>
            </w:r>
            <w:r>
              <w:rPr>
                <w:rFonts w:ascii="楷体_GB2312" w:eastAsia="楷体_GB2312" w:cs="宋体"/>
                <w:sz w:val="24"/>
                <w:vertAlign w:val="superscript"/>
              </w:rPr>
              <w:t>1]</w:t>
            </w:r>
            <w:r>
              <w:rPr>
                <w:rFonts w:hint="eastAsia" w:ascii="楷体_GB2312" w:eastAsia="楷体_GB2312" w:cs="宋体"/>
                <w:sz w:val="24"/>
              </w:rPr>
              <w:t>设计的基于 Web 的客房预订系统，以及陈群（2013）</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2</w:t>
            </w:r>
            <w:r>
              <w:rPr>
                <w:rFonts w:ascii="楷体_GB2312" w:eastAsia="楷体_GB2312" w:cs="宋体"/>
                <w:sz w:val="24"/>
                <w:vertAlign w:val="superscript"/>
              </w:rPr>
              <w:t>]</w:t>
            </w:r>
            <w:r>
              <w:rPr>
                <w:rFonts w:hint="eastAsia" w:ascii="楷体_GB2312" w:eastAsia="楷体_GB2312" w:cs="宋体"/>
                <w:sz w:val="24"/>
              </w:rPr>
              <w:t>的酒店管理信息系统，都属于这一类，重点在于实现房态查询、订单录入、入住管理等基础业务。这些工作虽然功能较为简化，但为中小型酒店信息化提供了</w:t>
            </w:r>
            <w:r>
              <w:rPr>
                <w:rFonts w:hint="eastAsia" w:ascii="楷体_GB2312" w:eastAsia="楷体_GB2312" w:cs="宋体"/>
                <w:sz w:val="24"/>
                <w:lang w:val="en-US" w:eastAsia="zh-CN"/>
              </w:rPr>
              <w:t>比较</w:t>
            </w:r>
            <w:r>
              <w:rPr>
                <w:rFonts w:hint="eastAsia" w:ascii="楷体_GB2312" w:eastAsia="楷体_GB2312" w:cs="宋体"/>
                <w:sz w:val="24"/>
              </w:rPr>
              <w:t>清晰的技术路线。近年来，也有研究进一步结合实际业务需求，例如陈赛（2022）</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3</w:t>
            </w:r>
            <w:r>
              <w:rPr>
                <w:rFonts w:ascii="楷体_GB2312" w:eastAsia="楷体_GB2312" w:cs="宋体"/>
                <w:sz w:val="24"/>
                <w:vertAlign w:val="superscript"/>
              </w:rPr>
              <w:t>]</w:t>
            </w:r>
            <w:r>
              <w:rPr>
                <w:rFonts w:hint="eastAsia" w:ascii="楷体_GB2312" w:eastAsia="楷体_GB2312" w:cs="宋体"/>
                <w:sz w:val="24"/>
              </w:rPr>
              <w:t>提出的“酒店对公业务系统”，把预订与结算、会员管理结合，</w:t>
            </w:r>
            <w:r>
              <w:rPr>
                <w:rFonts w:hint="eastAsia" w:ascii="楷体_GB2312" w:eastAsia="楷体_GB2312" w:cs="宋体"/>
                <w:sz w:val="24"/>
                <w:lang w:val="en-US" w:eastAsia="zh-CN"/>
              </w:rPr>
              <w:t>也会</w:t>
            </w:r>
            <w:r>
              <w:rPr>
                <w:rFonts w:hint="eastAsia" w:ascii="楷体_GB2312" w:eastAsia="楷体_GB2312" w:cs="宋体"/>
                <w:sz w:val="24"/>
              </w:rPr>
              <w:t>更贴近企业客户的场景。</w:t>
            </w:r>
            <w:r>
              <w:rPr>
                <w:rFonts w:ascii="楷体_GB2312" w:eastAsia="楷体_GB2312" w:cs="宋体"/>
                <w:sz w:val="24"/>
              </w:rPr>
              <w:t> </w:t>
            </w:r>
          </w:p>
          <w:p w14:paraId="633E3096">
            <w:pPr>
              <w:numPr>
                <w:ilvl w:val="0"/>
                <w:numId w:val="2"/>
              </w:numPr>
              <w:tabs>
                <w:tab w:val="left" w:pos="4785"/>
              </w:tabs>
              <w:spacing w:line="360" w:lineRule="auto"/>
              <w:ind w:firstLine="488" w:firstLineChars="203"/>
              <w:rPr>
                <w:rFonts w:ascii="楷体_GB2312" w:eastAsia="楷体_GB2312"/>
                <w:b/>
                <w:bCs/>
                <w:sz w:val="24"/>
              </w:rPr>
            </w:pPr>
            <w:r>
              <w:rPr>
                <w:rFonts w:hint="eastAsia" w:ascii="楷体_GB2312" w:eastAsia="楷体_GB2312"/>
                <w:b/>
                <w:bCs/>
                <w:sz w:val="24"/>
                <w:lang w:val="en-US" w:eastAsia="zh-CN"/>
              </w:rPr>
              <w:t>推荐功能的引进和改进</w:t>
            </w:r>
            <w:r>
              <w:rPr>
                <w:rFonts w:ascii="楷体_GB2312" w:eastAsia="楷体_GB2312"/>
                <w:b/>
                <w:bCs/>
                <w:sz w:val="24"/>
              </w:rPr>
              <w:t>：</w:t>
            </w:r>
          </w:p>
          <w:p w14:paraId="63DADC75">
            <w:pPr>
              <w:spacing w:line="360" w:lineRule="auto"/>
              <w:ind w:firstLine="480" w:firstLineChars="200"/>
              <w:jc w:val="left"/>
              <w:rPr>
                <w:rFonts w:ascii="楷体_GB2312" w:eastAsia="楷体_GB2312" w:cs="宋体"/>
                <w:sz w:val="24"/>
              </w:rPr>
            </w:pPr>
            <w:r>
              <w:rPr>
                <w:rFonts w:hint="eastAsia" w:ascii="楷体_GB2312" w:eastAsia="楷体_GB2312" w:cs="宋体"/>
                <w:sz w:val="24"/>
              </w:rPr>
              <w:t>在推荐功能方面，国内研究逐渐把用户评论与个性化排序引入酒店预订。杨龙军（2016）</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4</w:t>
            </w:r>
            <w:r>
              <w:rPr>
                <w:rFonts w:ascii="楷体_GB2312" w:eastAsia="楷体_GB2312" w:cs="宋体"/>
                <w:sz w:val="24"/>
                <w:vertAlign w:val="superscript"/>
              </w:rPr>
              <w:t>]</w:t>
            </w:r>
            <w:r>
              <w:rPr>
                <w:rFonts w:hint="eastAsia" w:ascii="楷体_GB2312" w:eastAsia="楷体_GB2312" w:cs="宋体"/>
                <w:sz w:val="24"/>
              </w:rPr>
              <w:t>设计的系统已经在 B/S 架构下加入了个性化推荐模块；李博等（2025）</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5</w:t>
            </w:r>
            <w:r>
              <w:rPr>
                <w:rFonts w:ascii="楷体_GB2312" w:eastAsia="楷体_GB2312" w:cs="宋体"/>
                <w:sz w:val="24"/>
                <w:vertAlign w:val="superscript"/>
              </w:rPr>
              <w:t>]</w:t>
            </w:r>
            <w:r>
              <w:rPr>
                <w:rFonts w:hint="eastAsia" w:ascii="楷体_GB2312" w:eastAsia="楷体_GB2312" w:cs="宋体"/>
                <w:sz w:val="24"/>
              </w:rPr>
              <w:t>则从在线评论出发，利用高斯混合模型和三支决策方法，对评论进行聚类和特征筛选，用于辅助推荐；陶玲玲（2023）</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6</w:t>
            </w:r>
            <w:r>
              <w:rPr>
                <w:rFonts w:ascii="楷体_GB2312" w:eastAsia="楷体_GB2312" w:cs="宋体"/>
                <w:sz w:val="24"/>
                <w:vertAlign w:val="superscript"/>
              </w:rPr>
              <w:t>]</w:t>
            </w:r>
            <w:r>
              <w:rPr>
                <w:rFonts w:hint="eastAsia" w:ascii="楷体_GB2312" w:eastAsia="楷体_GB2312" w:cs="宋体"/>
                <w:sz w:val="24"/>
              </w:rPr>
              <w:t>考虑评论中不同特征的关联性，通过模糊测度的方法对酒店进行排序。虽然这些方法在实验数据上表现较好，但实际工程实现仍以规则推荐或协同过滤为主，原因在于复杂算法的资源消耗和开发成本较高。</w:t>
            </w:r>
          </w:p>
          <w:p w14:paraId="5E4858E8">
            <w:pPr>
              <w:numPr>
                <w:ilvl w:val="0"/>
                <w:numId w:val="2"/>
              </w:numPr>
              <w:tabs>
                <w:tab w:val="left" w:pos="4785"/>
              </w:tabs>
              <w:spacing w:line="360" w:lineRule="auto"/>
              <w:ind w:firstLine="488" w:firstLineChars="203"/>
              <w:rPr>
                <w:rFonts w:ascii="楷体_GB2312" w:eastAsia="楷体_GB2312"/>
                <w:b/>
                <w:bCs/>
                <w:sz w:val="24"/>
              </w:rPr>
            </w:pPr>
            <w:r>
              <w:rPr>
                <w:rFonts w:ascii="楷体_GB2312" w:eastAsia="楷体_GB2312"/>
                <w:b/>
                <w:bCs/>
                <w:sz w:val="24"/>
              </w:rPr>
              <w:t>移动</w:t>
            </w:r>
            <w:r>
              <w:rPr>
                <w:rFonts w:hint="eastAsia" w:ascii="楷体_GB2312" w:eastAsia="楷体_GB2312"/>
                <w:b/>
                <w:bCs/>
                <w:sz w:val="24"/>
                <w:lang w:val="en-US" w:eastAsia="zh-CN"/>
              </w:rPr>
              <w:t>端的落地应用</w:t>
            </w:r>
            <w:r>
              <w:rPr>
                <w:rFonts w:ascii="楷体_GB2312" w:eastAsia="楷体_GB2312"/>
                <w:b/>
                <w:bCs/>
                <w:sz w:val="24"/>
              </w:rPr>
              <w:t>：</w:t>
            </w:r>
          </w:p>
          <w:p w14:paraId="1887A569">
            <w:pPr>
              <w:spacing w:line="360" w:lineRule="auto"/>
              <w:ind w:firstLine="480" w:firstLineChars="200"/>
              <w:jc w:val="left"/>
              <w:rPr>
                <w:rFonts w:hint="eastAsia" w:ascii="楷体_GB2312" w:eastAsia="楷体_GB2312" w:cs="宋体"/>
                <w:sz w:val="24"/>
                <w:lang w:eastAsia="zh-CN"/>
              </w:rPr>
            </w:pPr>
            <w:r>
              <w:rPr>
                <w:rFonts w:hint="eastAsia" w:ascii="楷体_GB2312" w:eastAsia="楷体_GB2312" w:cs="宋体"/>
                <w:sz w:val="24"/>
              </w:rPr>
              <w:t>在移动端的落地应用方面，国内研究普遍依托智能手机的普及和移动支付的发展，将酒店预订功能扩展到 APP 或小程序中。例如</w:t>
            </w:r>
            <w:r>
              <w:rPr>
                <w:rFonts w:hint="eastAsia" w:ascii="楷体_GB2312" w:eastAsia="楷体_GB2312" w:cs="宋体"/>
                <w:sz w:val="24"/>
                <w:lang w:val="en-US" w:eastAsia="zh-CN"/>
              </w:rPr>
              <w:t>美团</w:t>
            </w:r>
            <w:r>
              <w:rPr>
                <w:rFonts w:hint="default" w:ascii="楷体_GB2312" w:eastAsia="楷体_GB2312" w:cs="宋体"/>
                <w:sz w:val="24"/>
                <w:lang w:val="en-US" w:eastAsia="zh-CN"/>
              </w:rPr>
              <w:t>APP</w:t>
            </w:r>
            <w:r>
              <w:rPr>
                <w:rFonts w:hint="eastAsia" w:ascii="楷体_GB2312" w:eastAsia="楷体_GB2312" w:cs="宋体"/>
                <w:sz w:val="24"/>
                <w:lang w:val="en-US" w:eastAsia="zh-CN"/>
              </w:rPr>
              <w:t>就展示了移动端推荐预约系统的设计与实现。其能够</w:t>
            </w:r>
            <w:r>
              <w:rPr>
                <w:rFonts w:hint="eastAsia" w:ascii="楷体_GB2312" w:eastAsia="楷体_GB2312" w:cs="宋体"/>
                <w:sz w:val="24"/>
              </w:rPr>
              <w:t>提供随时随地的房态查询、订单预定与即时支付</w:t>
            </w:r>
            <w:r>
              <w:rPr>
                <w:rFonts w:hint="eastAsia" w:ascii="楷体_GB2312" w:eastAsia="楷体_GB2312" w:cs="宋体"/>
                <w:sz w:val="24"/>
                <w:lang w:val="en-US" w:eastAsia="zh-CN"/>
              </w:rPr>
              <w:t>等功能</w:t>
            </w:r>
            <w:r>
              <w:rPr>
                <w:rFonts w:hint="eastAsia" w:ascii="楷体_GB2312" w:eastAsia="楷体_GB2312" w:cs="宋体"/>
                <w:sz w:val="24"/>
              </w:rPr>
              <w:t>。</w:t>
            </w:r>
            <w:r>
              <w:rPr>
                <w:rFonts w:hint="eastAsia" w:ascii="楷体_GB2312" w:eastAsia="楷体_GB2312" w:cs="宋体"/>
                <w:sz w:val="24"/>
                <w:lang w:val="en-US" w:eastAsia="zh-CN"/>
              </w:rPr>
              <w:t>同时美团</w:t>
            </w:r>
            <w:r>
              <w:rPr>
                <w:rFonts w:hint="eastAsia" w:ascii="楷体_GB2312" w:eastAsia="楷体_GB2312" w:cs="宋体"/>
                <w:sz w:val="24"/>
              </w:rPr>
              <w:t>将定位服务、地图接口和提醒功能融入移动端，使用户能够在外出途中快速找到并预定合适的酒店。</w:t>
            </w:r>
          </w:p>
          <w:p w14:paraId="26E15A8E">
            <w:pPr>
              <w:spacing w:line="360" w:lineRule="auto"/>
              <w:ind w:firstLine="480" w:firstLineChars="200"/>
              <w:jc w:val="center"/>
              <w:rPr>
                <w:rFonts w:hint="eastAsia" w:ascii="楷体_GB2312" w:eastAsia="楷体_GB2312" w:cs="宋体"/>
                <w:sz w:val="24"/>
                <w:lang w:eastAsia="zh-CN"/>
              </w:rPr>
            </w:pPr>
            <w:r>
              <w:rPr>
                <w:rFonts w:hint="eastAsia" w:ascii="楷体_GB2312" w:eastAsia="楷体_GB2312" w:cs="宋体"/>
                <w:sz w:val="24"/>
              </w:rPr>
              <w:drawing>
                <wp:inline distT="0" distB="0" distL="114300" distR="114300">
                  <wp:extent cx="1695450" cy="3829685"/>
                  <wp:effectExtent l="0" t="0" r="6350" b="5715"/>
                  <wp:docPr id="2" name="图片 2" descr="4f22344d28cab942b21399e2b7c21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f22344d28cab942b21399e2b7c21494"/>
                          <pic:cNvPicPr>
                            <a:picLocks noChangeAspect="1"/>
                          </pic:cNvPicPr>
                        </pic:nvPicPr>
                        <pic:blipFill>
                          <a:blip r:embed="rId5"/>
                          <a:stretch>
                            <a:fillRect/>
                          </a:stretch>
                        </pic:blipFill>
                        <pic:spPr>
                          <a:xfrm>
                            <a:off x="0" y="0"/>
                            <a:ext cx="1695450" cy="3829685"/>
                          </a:xfrm>
                          <a:prstGeom prst="rect">
                            <a:avLst/>
                          </a:prstGeom>
                        </pic:spPr>
                      </pic:pic>
                    </a:graphicData>
                  </a:graphic>
                </wp:inline>
              </w:drawing>
            </w:r>
            <w:r>
              <w:rPr>
                <w:rFonts w:hint="eastAsia" w:ascii="楷体_GB2312" w:eastAsia="楷体_GB2312" w:cs="宋体"/>
                <w:sz w:val="24"/>
              </w:rPr>
              <w:t xml:space="preserve">     </w:t>
            </w:r>
            <w:r>
              <w:rPr>
                <w:rFonts w:hint="eastAsia" w:ascii="楷体_GB2312" w:eastAsia="楷体_GB2312" w:cs="宋体"/>
                <w:sz w:val="24"/>
                <w:lang w:eastAsia="zh-CN"/>
              </w:rPr>
              <w:drawing>
                <wp:inline distT="0" distB="0" distL="114300" distR="114300">
                  <wp:extent cx="1692910" cy="3823335"/>
                  <wp:effectExtent l="0" t="0" r="8890" b="12065"/>
                  <wp:docPr id="3" name="图片 3" descr="2e3a0151f983bd3dacda6537f7eee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e3a0151f983bd3dacda6537f7eee385"/>
                          <pic:cNvPicPr>
                            <a:picLocks noChangeAspect="1"/>
                          </pic:cNvPicPr>
                        </pic:nvPicPr>
                        <pic:blipFill>
                          <a:blip r:embed="rId6"/>
                          <a:stretch>
                            <a:fillRect/>
                          </a:stretch>
                        </pic:blipFill>
                        <pic:spPr>
                          <a:xfrm>
                            <a:off x="0" y="0"/>
                            <a:ext cx="1692910" cy="3823335"/>
                          </a:xfrm>
                          <a:prstGeom prst="rect">
                            <a:avLst/>
                          </a:prstGeom>
                        </pic:spPr>
                      </pic:pic>
                    </a:graphicData>
                  </a:graphic>
                </wp:inline>
              </w:drawing>
            </w:r>
          </w:p>
          <w:p w14:paraId="0E784B93">
            <w:pPr>
              <w:spacing w:line="360" w:lineRule="auto"/>
              <w:ind w:firstLine="420" w:firstLineChars="200"/>
              <w:jc w:val="center"/>
              <w:rPr>
                <w:rFonts w:ascii="楷体_GB2312" w:eastAsia="楷体_GB2312" w:cs="宋体"/>
                <w:sz w:val="24"/>
              </w:rPr>
            </w:pPr>
            <w:r>
              <w:rPr>
                <w:rFonts w:hint="eastAsia" w:ascii="楷体_GB2312" w:eastAsia="楷体_GB2312" w:cs="宋体"/>
                <w:szCs w:val="21"/>
              </w:rPr>
              <w:t xml:space="preserve">图1、图2  </w:t>
            </w:r>
            <w:r>
              <w:rPr>
                <w:rFonts w:hint="eastAsia" w:ascii="楷体_GB2312" w:eastAsia="楷体_GB2312" w:cs="宋体"/>
                <w:szCs w:val="21"/>
                <w:lang w:val="en-US" w:eastAsia="zh-CN"/>
              </w:rPr>
              <w:t>美团</w:t>
            </w:r>
            <w:r>
              <w:rPr>
                <w:rFonts w:hint="default" w:ascii="楷体_GB2312" w:eastAsia="楷体_GB2312" w:cs="宋体"/>
                <w:szCs w:val="21"/>
                <w:lang w:val="en-US" w:eastAsia="zh-CN"/>
              </w:rPr>
              <w:t>app</w:t>
            </w:r>
            <w:r>
              <w:rPr>
                <w:rFonts w:hint="eastAsia" w:ascii="楷体_GB2312" w:eastAsia="楷体_GB2312" w:cs="宋体"/>
                <w:szCs w:val="21"/>
                <w:lang w:val="en-US" w:eastAsia="zh-CN"/>
              </w:rPr>
              <w:t>酒店预约界面</w:t>
            </w:r>
          </w:p>
          <w:p w14:paraId="37F7F648">
            <w:pPr>
              <w:numPr>
                <w:ilvl w:val="0"/>
                <w:numId w:val="2"/>
              </w:numPr>
              <w:tabs>
                <w:tab w:val="left" w:pos="4785"/>
              </w:tabs>
              <w:spacing w:line="360" w:lineRule="auto"/>
              <w:ind w:firstLine="488" w:firstLineChars="203"/>
              <w:rPr>
                <w:rFonts w:ascii="楷体_GB2312" w:eastAsia="楷体_GB2312"/>
                <w:b/>
                <w:bCs/>
                <w:sz w:val="24"/>
              </w:rPr>
            </w:pPr>
            <w:r>
              <w:rPr>
                <w:rFonts w:hint="eastAsia" w:ascii="楷体_GB2312" w:eastAsia="楷体_GB2312"/>
                <w:b/>
                <w:bCs/>
                <w:sz w:val="24"/>
                <w:lang w:val="en-US" w:eastAsia="zh-CN"/>
              </w:rPr>
              <w:t>网页端（</w:t>
            </w:r>
            <w:r>
              <w:rPr>
                <w:rFonts w:hint="default" w:ascii="楷体_GB2312" w:eastAsia="楷体_GB2312"/>
                <w:b/>
                <w:bCs/>
                <w:sz w:val="24"/>
                <w:lang w:val="en-US" w:eastAsia="zh-CN"/>
              </w:rPr>
              <w:t>PC</w:t>
            </w:r>
            <w:r>
              <w:rPr>
                <w:rFonts w:hint="eastAsia" w:ascii="楷体_GB2312" w:eastAsia="楷体_GB2312"/>
                <w:b/>
                <w:bCs/>
                <w:sz w:val="24"/>
                <w:lang w:val="en-US" w:eastAsia="zh-CN"/>
              </w:rPr>
              <w:t xml:space="preserve"> Web）相关开发</w:t>
            </w:r>
            <w:r>
              <w:rPr>
                <w:rFonts w:ascii="楷体_GB2312" w:eastAsia="楷体_GB2312"/>
                <w:b/>
                <w:bCs/>
                <w:sz w:val="24"/>
              </w:rPr>
              <w:t>：</w:t>
            </w:r>
          </w:p>
          <w:p w14:paraId="6482C5AB">
            <w:pPr>
              <w:spacing w:line="360" w:lineRule="auto"/>
              <w:ind w:firstLine="480" w:firstLineChars="200"/>
              <w:jc w:val="left"/>
              <w:rPr>
                <w:rFonts w:hint="eastAsia" w:ascii="楷体_GB2312" w:eastAsia="楷体_GB2312" w:cs="宋体"/>
                <w:sz w:val="24"/>
              </w:rPr>
            </w:pPr>
            <w:r>
              <w:rPr>
                <w:rFonts w:hint="eastAsia" w:ascii="楷体_GB2312" w:eastAsia="楷体_GB2312" w:cs="宋体"/>
                <w:sz w:val="24"/>
              </w:rPr>
              <w:t>在网页端的应用方面，国内主流的酒店预订平台都提供了功能完整的在线预订服务，</w:t>
            </w:r>
            <w:r>
              <w:rPr>
                <w:rFonts w:hint="eastAsia" w:ascii="楷体_GB2312" w:eastAsia="楷体_GB2312" w:cs="宋体"/>
                <w:b/>
                <w:bCs/>
                <w:sz w:val="24"/>
              </w:rPr>
              <w:t>携程网（</w:t>
            </w:r>
            <w:r>
              <w:fldChar w:fldCharType="begin"/>
            </w:r>
            <w:r>
              <w:instrText xml:space="preserve"> HYPERLINK "https://50.tsinghua.edu.cn/" </w:instrText>
            </w:r>
            <w:r>
              <w:fldChar w:fldCharType="separate"/>
            </w:r>
            <w:r>
              <w:rPr>
                <w:rStyle w:val="11"/>
                <w:rFonts w:ascii="楷体_GB2312" w:eastAsia="楷体_GB2312" w:cs="宋体"/>
                <w:b/>
                <w:bCs/>
                <w:sz w:val="24"/>
              </w:rPr>
              <w:t>https://</w:t>
            </w:r>
            <w:r>
              <w:rPr>
                <w:rStyle w:val="11"/>
                <w:rFonts w:hint="default" w:ascii="楷体_GB2312" w:eastAsia="楷体_GB2312" w:cs="宋体"/>
                <w:b/>
                <w:bCs/>
                <w:sz w:val="24"/>
                <w:lang w:val="en-US"/>
              </w:rPr>
              <w:t>www.ctrip.</w:t>
            </w:r>
            <w:r>
              <w:rPr>
                <w:rStyle w:val="11"/>
                <w:rFonts w:ascii="楷体_GB2312" w:eastAsia="楷体_GB2312" w:cs="宋体"/>
                <w:b/>
                <w:bCs/>
                <w:sz w:val="24"/>
              </w:rPr>
              <w:t>c</w:t>
            </w:r>
            <w:r>
              <w:rPr>
                <w:rStyle w:val="11"/>
                <w:rFonts w:hint="default" w:ascii="楷体_GB2312" w:eastAsia="楷体_GB2312" w:cs="宋体"/>
                <w:b/>
                <w:bCs/>
                <w:sz w:val="24"/>
                <w:lang w:val="en-US"/>
              </w:rPr>
              <w:t>om</w:t>
            </w:r>
            <w:r>
              <w:rPr>
                <w:rStyle w:val="11"/>
                <w:rFonts w:ascii="楷体_GB2312" w:eastAsia="楷体_GB2312" w:cs="宋体"/>
                <w:b/>
                <w:bCs/>
                <w:sz w:val="24"/>
              </w:rPr>
              <w:t>/</w:t>
            </w:r>
            <w:r>
              <w:rPr>
                <w:rStyle w:val="11"/>
                <w:rFonts w:ascii="楷体_GB2312" w:eastAsia="楷体_GB2312" w:cs="宋体"/>
                <w:b/>
                <w:bCs/>
                <w:sz w:val="24"/>
              </w:rPr>
              <w:fldChar w:fldCharType="end"/>
            </w:r>
            <w:r>
              <w:rPr>
                <w:rFonts w:hint="eastAsia" w:ascii="楷体_GB2312" w:eastAsia="楷体_GB2312" w:cs="宋体"/>
                <w:b/>
                <w:bCs/>
                <w:sz w:val="24"/>
              </w:rPr>
              <w:t>）就是典型代表</w:t>
            </w:r>
            <w:r>
              <w:rPr>
                <w:rFonts w:hint="eastAsia" w:ascii="楷体_GB2312" w:eastAsia="楷体_GB2312" w:cs="宋体"/>
                <w:sz w:val="24"/>
              </w:rPr>
              <w:t>。</w:t>
            </w:r>
          </w:p>
          <w:p w14:paraId="3EB0049E">
            <w:pPr>
              <w:spacing w:line="360" w:lineRule="auto"/>
              <w:ind w:firstLine="480" w:firstLineChars="200"/>
              <w:jc w:val="left"/>
              <w:rPr>
                <w:rFonts w:hint="default" w:ascii="楷体_GB2312" w:eastAsia="楷体_GB2312" w:cs="宋体"/>
                <w:sz w:val="24"/>
                <w:lang w:val="en-US" w:eastAsia="zh-CN"/>
              </w:rPr>
            </w:pPr>
            <w:r>
              <w:rPr>
                <w:rFonts w:hint="eastAsia" w:ascii="楷体_GB2312" w:eastAsia="楷体_GB2312" w:cs="宋体"/>
                <w:sz w:val="24"/>
              </w:rPr>
              <w:t>从界面设计上看，首页</w:t>
            </w:r>
            <w:r>
              <w:rPr>
                <w:rFonts w:hint="eastAsia" w:ascii="楷体_GB2312" w:eastAsia="楷体_GB2312" w:cs="宋体"/>
                <w:sz w:val="24"/>
                <w:lang w:val="en-US" w:eastAsia="zh-CN"/>
              </w:rPr>
              <w:t>就</w:t>
            </w:r>
            <w:r>
              <w:rPr>
                <w:rFonts w:hint="eastAsia" w:ascii="楷体_GB2312" w:eastAsia="楷体_GB2312" w:cs="宋体"/>
                <w:sz w:val="24"/>
              </w:rPr>
              <w:t>突出“预订酒店”入口，用户可以</w:t>
            </w:r>
            <w:r>
              <w:rPr>
                <w:rFonts w:hint="eastAsia" w:ascii="楷体_GB2312" w:eastAsia="楷体_GB2312" w:cs="宋体"/>
                <w:b/>
                <w:bCs/>
                <w:sz w:val="24"/>
              </w:rPr>
              <w:t>直接输入目的地、入住与退房时间、房间数量及星级需求</w:t>
            </w:r>
            <w:r>
              <w:rPr>
                <w:rFonts w:hint="eastAsia" w:ascii="楷体_GB2312" w:eastAsia="楷体_GB2312" w:cs="宋体"/>
                <w:sz w:val="24"/>
              </w:rPr>
              <w:t>，系统即可返回符合条件的酒店列表。页面通常提供</w:t>
            </w:r>
            <w:r>
              <w:rPr>
                <w:rFonts w:hint="eastAsia" w:ascii="楷体_GB2312" w:eastAsia="楷体_GB2312" w:cs="宋体"/>
                <w:b/>
                <w:bCs/>
                <w:sz w:val="24"/>
              </w:rPr>
              <w:t>价格、评分、地理位置和用户评论</w:t>
            </w:r>
            <w:r>
              <w:rPr>
                <w:rFonts w:hint="eastAsia" w:ascii="楷体_GB2312" w:eastAsia="楷体_GB2312" w:cs="宋体"/>
                <w:sz w:val="24"/>
              </w:rPr>
              <w:t>等</w:t>
            </w:r>
            <w:r>
              <w:rPr>
                <w:rFonts w:hint="eastAsia" w:ascii="楷体_GB2312" w:eastAsia="楷体_GB2312" w:cs="宋体"/>
                <w:sz w:val="24"/>
                <w:lang w:val="en-US" w:eastAsia="zh-CN"/>
              </w:rPr>
              <w:t>多个方面的</w:t>
            </w:r>
            <w:r>
              <w:rPr>
                <w:rFonts w:hint="eastAsia" w:ascii="楷体_GB2312" w:eastAsia="楷体_GB2312" w:cs="宋体"/>
                <w:sz w:val="24"/>
              </w:rPr>
              <w:t>信息，用户</w:t>
            </w:r>
            <w:r>
              <w:rPr>
                <w:rFonts w:hint="eastAsia" w:ascii="楷体_GB2312" w:eastAsia="楷体_GB2312" w:cs="宋体"/>
                <w:sz w:val="24"/>
                <w:lang w:val="en-US" w:eastAsia="zh-CN"/>
              </w:rPr>
              <w:t>页</w:t>
            </w:r>
            <w:r>
              <w:rPr>
                <w:rFonts w:hint="eastAsia" w:ascii="楷体_GB2312" w:eastAsia="楷体_GB2312" w:cs="宋体"/>
                <w:sz w:val="24"/>
              </w:rPr>
              <w:t>可以在同一页面</w:t>
            </w:r>
            <w:r>
              <w:rPr>
                <w:rFonts w:hint="eastAsia" w:ascii="楷体_GB2312" w:eastAsia="楷体_GB2312" w:cs="宋体"/>
                <w:sz w:val="24"/>
                <w:lang w:val="en-US" w:eastAsia="zh-CN"/>
              </w:rPr>
              <w:t>上去完成选择以及筛选出想选的酒店，从而提高了效率。</w:t>
            </w:r>
          </w:p>
          <w:p w14:paraId="1DC874AF">
            <w:pPr>
              <w:spacing w:line="360" w:lineRule="auto"/>
              <w:ind w:firstLine="480" w:firstLineChars="200"/>
              <w:jc w:val="left"/>
              <w:rPr>
                <w:rFonts w:ascii="楷体_GB2312" w:eastAsia="楷体_GB2312" w:cs="宋体"/>
                <w:sz w:val="24"/>
              </w:rPr>
            </w:pPr>
          </w:p>
          <w:p w14:paraId="2E3111CB">
            <w:pPr>
              <w:spacing w:line="360" w:lineRule="auto"/>
              <w:ind w:firstLine="960" w:firstLineChars="400"/>
              <w:jc w:val="both"/>
              <w:rPr>
                <w:rFonts w:hint="eastAsia" w:ascii="楷体_GB2312" w:eastAsia="楷体_GB2312" w:cs="宋体"/>
                <w:sz w:val="24"/>
                <w:lang w:eastAsia="zh-CN"/>
              </w:rPr>
            </w:pPr>
            <w:r>
              <w:rPr>
                <w:rFonts w:hint="eastAsia" w:ascii="楷体_GB2312" w:eastAsia="楷体_GB2312" w:cs="宋体"/>
                <w:sz w:val="24"/>
                <w:lang w:eastAsia="zh-CN"/>
              </w:rPr>
              <w:drawing>
                <wp:inline distT="0" distB="0" distL="114300" distR="114300">
                  <wp:extent cx="4283710" cy="2331720"/>
                  <wp:effectExtent l="0" t="0" r="8890" b="5080"/>
                  <wp:docPr id="4" name="图片 4" descr="携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携程"/>
                          <pic:cNvPicPr>
                            <a:picLocks noChangeAspect="1"/>
                          </pic:cNvPicPr>
                        </pic:nvPicPr>
                        <pic:blipFill>
                          <a:blip r:embed="rId7"/>
                          <a:stretch>
                            <a:fillRect/>
                          </a:stretch>
                        </pic:blipFill>
                        <pic:spPr>
                          <a:xfrm>
                            <a:off x="0" y="0"/>
                            <a:ext cx="4283710" cy="2331720"/>
                          </a:xfrm>
                          <a:prstGeom prst="rect">
                            <a:avLst/>
                          </a:prstGeom>
                        </pic:spPr>
                      </pic:pic>
                    </a:graphicData>
                  </a:graphic>
                </wp:inline>
              </w:drawing>
            </w:r>
          </w:p>
          <w:p w14:paraId="2B845421">
            <w:pPr>
              <w:spacing w:line="360" w:lineRule="auto"/>
              <w:ind w:firstLine="840" w:firstLineChars="400"/>
              <w:jc w:val="center"/>
              <w:rPr>
                <w:rFonts w:hint="default" w:ascii="楷体_GB2312" w:eastAsia="楷体_GB2312" w:cs="宋体"/>
                <w:szCs w:val="21"/>
                <w:lang w:val="en-US" w:eastAsia="zh-CN"/>
              </w:rPr>
            </w:pPr>
            <w:r>
              <w:rPr>
                <w:rFonts w:hint="eastAsia" w:ascii="楷体_GB2312" w:eastAsia="楷体_GB2312" w:cs="宋体"/>
                <w:szCs w:val="21"/>
              </w:rPr>
              <w:t xml:space="preserve">图3  </w:t>
            </w:r>
            <w:r>
              <w:rPr>
                <w:rFonts w:hint="eastAsia" w:ascii="楷体_GB2312" w:eastAsia="楷体_GB2312" w:cs="宋体"/>
                <w:szCs w:val="21"/>
                <w:lang w:val="en-US" w:eastAsia="zh-CN"/>
              </w:rPr>
              <w:t>携程旅行网站国内酒店预定</w:t>
            </w:r>
          </w:p>
          <w:p w14:paraId="0E9C3ABD">
            <w:pPr>
              <w:pStyle w:val="14"/>
              <w:spacing w:line="360" w:lineRule="auto"/>
              <w:ind w:firstLine="0" w:firstLineChars="0"/>
              <w:jc w:val="center"/>
              <w:rPr>
                <w:rFonts w:hint="eastAsia" w:ascii="楷体_GB2312" w:eastAsia="楷体_GB2312" w:cs="宋体"/>
                <w:sz w:val="24"/>
                <w:lang w:eastAsia="zh-CN"/>
              </w:rPr>
            </w:pPr>
            <w:r>
              <w:rPr>
                <w:rFonts w:hint="eastAsia" w:ascii="楷体_GB2312" w:eastAsia="楷体_GB2312" w:cs="宋体"/>
                <w:sz w:val="24"/>
                <w:lang w:eastAsia="zh-CN"/>
              </w:rPr>
              <w:drawing>
                <wp:inline distT="0" distB="0" distL="114300" distR="114300">
                  <wp:extent cx="4220845" cy="2291715"/>
                  <wp:effectExtent l="0" t="0" r="20955" b="19685"/>
                  <wp:docPr id="5" name="图片 5" descr="携程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携程4"/>
                          <pic:cNvPicPr>
                            <a:picLocks noChangeAspect="1"/>
                          </pic:cNvPicPr>
                        </pic:nvPicPr>
                        <pic:blipFill>
                          <a:blip r:embed="rId8"/>
                          <a:stretch>
                            <a:fillRect/>
                          </a:stretch>
                        </pic:blipFill>
                        <pic:spPr>
                          <a:xfrm>
                            <a:off x="0" y="0"/>
                            <a:ext cx="4220845" cy="2291715"/>
                          </a:xfrm>
                          <a:prstGeom prst="rect">
                            <a:avLst/>
                          </a:prstGeom>
                        </pic:spPr>
                      </pic:pic>
                    </a:graphicData>
                  </a:graphic>
                </wp:inline>
              </w:drawing>
            </w:r>
          </w:p>
          <w:p w14:paraId="1A861E18">
            <w:pPr>
              <w:pStyle w:val="14"/>
              <w:spacing w:line="360" w:lineRule="auto"/>
              <w:ind w:firstLine="0" w:firstLineChars="0"/>
              <w:jc w:val="center"/>
              <w:rPr>
                <w:rFonts w:hint="default" w:ascii="楷体_GB2312" w:eastAsia="楷体_GB2312" w:cs="宋体"/>
                <w:szCs w:val="21"/>
                <w:lang w:val="en-US" w:eastAsia="zh-CN"/>
              </w:rPr>
            </w:pPr>
            <w:r>
              <w:rPr>
                <w:rFonts w:hint="eastAsia" w:ascii="楷体_GB2312" w:eastAsia="楷体_GB2312" w:cs="宋体"/>
                <w:szCs w:val="21"/>
              </w:rPr>
              <w:t xml:space="preserve">图4  </w:t>
            </w:r>
            <w:r>
              <w:rPr>
                <w:rFonts w:hint="eastAsia" w:ascii="楷体_GB2312" w:eastAsia="楷体_GB2312" w:cs="宋体"/>
                <w:szCs w:val="21"/>
                <w:lang w:val="en-US" w:eastAsia="zh-CN"/>
              </w:rPr>
              <w:t>携程酒店预定推荐界面+地图展示</w:t>
            </w:r>
          </w:p>
          <w:p w14:paraId="17094A14">
            <w:pPr>
              <w:pStyle w:val="14"/>
              <w:spacing w:line="360" w:lineRule="auto"/>
              <w:ind w:firstLine="480" w:firstLineChars="0"/>
              <w:jc w:val="left"/>
              <w:rPr>
                <w:rFonts w:hint="eastAsia" w:ascii="楷体_GB2312" w:eastAsia="楷体_GB2312" w:cs="宋体"/>
                <w:sz w:val="24"/>
                <w:lang w:val="en-US" w:eastAsia="zh-CN"/>
              </w:rPr>
            </w:pPr>
            <w:r>
              <w:rPr>
                <w:rFonts w:hint="eastAsia" w:ascii="楷体_GB2312" w:eastAsia="楷体_GB2312" w:cs="宋体"/>
                <w:sz w:val="24"/>
                <w:lang w:val="en-US" w:eastAsia="zh-CN"/>
              </w:rPr>
              <w:t>如上，图3中展示了携程旅行的网页端国内订房界面，可以通过输入日期和地点进行房源的推荐。图4中展示了推荐界面中除了展示酒店的价格，还提供了周边房源地图，让用户看起来更加的直观。</w:t>
            </w:r>
          </w:p>
          <w:p w14:paraId="08456991">
            <w:pPr>
              <w:pStyle w:val="14"/>
              <w:spacing w:line="360" w:lineRule="auto"/>
              <w:ind w:firstLine="480" w:firstLineChars="0"/>
              <w:jc w:val="left"/>
              <w:rPr>
                <w:rFonts w:hint="eastAsia" w:ascii="楷体_GB2312" w:eastAsia="楷体_GB2312" w:cs="宋体"/>
                <w:b/>
                <w:bCs/>
                <w:sz w:val="24"/>
                <w:lang w:val="en-US" w:eastAsia="zh-CN"/>
              </w:rPr>
            </w:pPr>
            <w:r>
              <w:rPr>
                <w:rFonts w:hint="eastAsia" w:ascii="楷体_GB2312" w:eastAsia="楷体_GB2312" w:cs="宋体"/>
                <w:sz w:val="24"/>
                <w:lang w:val="en-US" w:eastAsia="zh-CN"/>
              </w:rPr>
              <w:t>但是综上来看，目前有的网站以及用户端</w:t>
            </w:r>
            <w:r>
              <w:rPr>
                <w:rFonts w:hint="eastAsia" w:ascii="楷体_GB2312" w:eastAsia="楷体_GB2312" w:cs="宋体"/>
                <w:b/>
                <w:bCs/>
                <w:sz w:val="24"/>
                <w:lang w:val="en-US" w:eastAsia="zh-CN"/>
              </w:rPr>
              <w:t>界面过于花里胡哨，</w:t>
            </w:r>
            <w:r>
              <w:rPr>
                <w:rFonts w:hint="eastAsia" w:ascii="楷体_GB2312" w:eastAsia="楷体_GB2312" w:cs="宋体"/>
                <w:sz w:val="24"/>
                <w:lang w:val="en-US" w:eastAsia="zh-CN"/>
              </w:rPr>
              <w:t>会</w:t>
            </w:r>
            <w:r>
              <w:rPr>
                <w:rFonts w:hint="eastAsia" w:ascii="楷体_GB2312" w:eastAsia="楷体_GB2312" w:cs="宋体"/>
                <w:b/>
                <w:bCs/>
                <w:sz w:val="24"/>
                <w:lang w:val="en-US" w:eastAsia="zh-CN"/>
              </w:rPr>
              <w:t>降低用户的使用体验感</w:t>
            </w:r>
            <w:r>
              <w:rPr>
                <w:rFonts w:hint="eastAsia" w:ascii="楷体_GB2312" w:eastAsia="楷体_GB2312" w:cs="宋体"/>
                <w:sz w:val="24"/>
                <w:lang w:val="en-US" w:eastAsia="zh-CN"/>
              </w:rPr>
              <w:t>。同时推荐的个性化还是较低，很多时候需要主动选取价格区间等等，对于用户来说并</w:t>
            </w:r>
            <w:r>
              <w:rPr>
                <w:rFonts w:hint="eastAsia" w:ascii="楷体_GB2312" w:eastAsia="楷体_GB2312" w:cs="宋体"/>
                <w:b/>
                <w:bCs/>
                <w:sz w:val="24"/>
                <w:lang w:val="en-US" w:eastAsia="zh-CN"/>
              </w:rPr>
              <w:t>不能够给出很好的推荐效果</w:t>
            </w:r>
            <w:r>
              <w:rPr>
                <w:rFonts w:hint="eastAsia" w:ascii="楷体_GB2312" w:eastAsia="楷体_GB2312" w:cs="宋体"/>
                <w:sz w:val="24"/>
                <w:lang w:val="en-US" w:eastAsia="zh-CN"/>
              </w:rPr>
              <w:t>，比如根据用户的消费习惯以及消费等级进行推荐等等。但是综合来看这两年国内的相关行业发展态势，目前移动端集成的发展较为迅速。相较于国外软件以及网页来说</w:t>
            </w:r>
            <w:r>
              <w:rPr>
                <w:rFonts w:hint="eastAsia" w:ascii="楷体_GB2312" w:eastAsia="楷体_GB2312" w:cs="宋体"/>
                <w:b/>
                <w:bCs/>
                <w:sz w:val="24"/>
                <w:lang w:val="en-US" w:eastAsia="zh-CN"/>
              </w:rPr>
              <w:t>可选择性更大、功能更加全面集成、系统响应速度更快、推荐更加智能。</w:t>
            </w:r>
          </w:p>
          <w:p w14:paraId="6CB2F467">
            <w:pPr>
              <w:pStyle w:val="14"/>
              <w:spacing w:line="360" w:lineRule="auto"/>
              <w:ind w:firstLine="480" w:firstLineChars="0"/>
              <w:jc w:val="left"/>
              <w:rPr>
                <w:rFonts w:ascii="楷体_GB2312" w:eastAsia="楷体_GB2312" w:cs="宋体"/>
                <w:b/>
                <w:bCs/>
                <w:sz w:val="24"/>
              </w:rPr>
            </w:pPr>
            <w:r>
              <w:rPr>
                <w:rFonts w:hint="eastAsia" w:ascii="楷体_GB2312" w:eastAsia="楷体_GB2312" w:cs="宋体"/>
                <w:b/>
                <w:bCs/>
                <w:sz w:val="24"/>
              </w:rPr>
              <w:t>二．国外研究现状</w:t>
            </w:r>
          </w:p>
          <w:p w14:paraId="2856FA1C">
            <w:pPr>
              <w:pStyle w:val="14"/>
              <w:spacing w:line="360" w:lineRule="auto"/>
              <w:ind w:firstLine="480" w:firstLineChars="0"/>
              <w:jc w:val="left"/>
              <w:rPr>
                <w:rFonts w:hint="default" w:ascii="楷体_GB2312" w:eastAsia="楷体_GB2312" w:cs="宋体"/>
                <w:sz w:val="24"/>
                <w:lang w:val="en-US" w:eastAsia="zh-CN"/>
              </w:rPr>
            </w:pPr>
            <w:r>
              <w:rPr>
                <w:rFonts w:hint="eastAsia" w:ascii="楷体_GB2312" w:eastAsia="楷体_GB2312" w:cs="宋体"/>
                <w:sz w:val="24"/>
                <w:lang w:val="en-US" w:eastAsia="zh-CN"/>
              </w:rPr>
              <w:t>国外的酒店推荐与预定系统发展比较早，其伴随着全球互联网的普及以及旅游业的发展，欧美和亚洲的一些国家较早地就创建了比较成熟可靠的在线平台。其这几年的发展随不如国内互联网态势竞争激烈，但是在</w:t>
            </w:r>
            <w:r>
              <w:rPr>
                <w:rFonts w:hint="eastAsia" w:ascii="楷体_GB2312" w:eastAsia="楷体_GB2312" w:cs="宋体"/>
                <w:b/>
                <w:bCs/>
                <w:sz w:val="24"/>
                <w:lang w:val="en-US" w:eastAsia="zh-CN"/>
              </w:rPr>
              <w:t>大数据应用</w:t>
            </w:r>
            <w:r>
              <w:rPr>
                <w:rFonts w:hint="eastAsia" w:ascii="楷体_GB2312" w:eastAsia="楷体_GB2312" w:cs="宋体"/>
                <w:sz w:val="24"/>
                <w:lang w:val="en-US" w:eastAsia="zh-CN"/>
              </w:rPr>
              <w:t>和</w:t>
            </w:r>
            <w:r>
              <w:rPr>
                <w:rFonts w:hint="eastAsia" w:ascii="楷体_GB2312" w:eastAsia="楷体_GB2312" w:cs="宋体"/>
                <w:b/>
                <w:bCs/>
                <w:sz w:val="24"/>
                <w:lang w:val="en-US" w:eastAsia="zh-CN"/>
              </w:rPr>
              <w:t>智能推荐</w:t>
            </w:r>
            <w:r>
              <w:rPr>
                <w:rFonts w:hint="eastAsia" w:ascii="楷体_GB2312" w:eastAsia="楷体_GB2312" w:cs="宋体"/>
                <w:sz w:val="24"/>
                <w:lang w:val="en-US" w:eastAsia="zh-CN"/>
              </w:rPr>
              <w:t>上却有很丰富的经验。</w:t>
            </w:r>
          </w:p>
          <w:p w14:paraId="2BC5C895">
            <w:pPr>
              <w:pStyle w:val="14"/>
              <w:numPr>
                <w:ilvl w:val="0"/>
                <w:numId w:val="3"/>
              </w:numPr>
              <w:spacing w:line="360" w:lineRule="auto"/>
              <w:ind w:firstLineChars="0"/>
              <w:jc w:val="left"/>
              <w:rPr>
                <w:rFonts w:ascii="楷体_GB2312" w:eastAsia="楷体_GB2312" w:cs="宋体"/>
                <w:b/>
                <w:bCs/>
                <w:sz w:val="24"/>
              </w:rPr>
            </w:pPr>
            <w:r>
              <w:rPr>
                <w:rFonts w:hint="eastAsia" w:ascii="楷体_GB2312" w:eastAsia="楷体_GB2312" w:cs="宋体"/>
                <w:b/>
                <w:bCs/>
                <w:sz w:val="24"/>
                <w:lang w:val="en-US" w:eastAsia="zh-CN"/>
              </w:rPr>
              <w:t>发展初期与功能完善</w:t>
            </w:r>
            <w:r>
              <w:rPr>
                <w:rFonts w:hint="eastAsia" w:ascii="楷体_GB2312" w:eastAsia="楷体_GB2312" w:cs="宋体"/>
                <w:b/>
                <w:bCs/>
                <w:sz w:val="24"/>
              </w:rPr>
              <w:t>：</w:t>
            </w:r>
          </w:p>
          <w:p w14:paraId="5DACCFBF">
            <w:pPr>
              <w:spacing w:line="360" w:lineRule="auto"/>
              <w:ind w:firstLine="480" w:firstLineChars="200"/>
              <w:jc w:val="left"/>
              <w:rPr>
                <w:rFonts w:hint="eastAsia" w:ascii="楷体_GB2312" w:eastAsia="楷体_GB2312" w:cs="宋体"/>
                <w:sz w:val="24"/>
              </w:rPr>
            </w:pPr>
            <w:r>
              <w:rPr>
                <w:rFonts w:hint="eastAsia" w:ascii="楷体_GB2312" w:eastAsia="楷体_GB2312" w:cs="宋体"/>
                <w:sz w:val="24"/>
              </w:rPr>
              <w:t>上世纪九十年代末，欧美国家的酒店行业就开始尝试基于Web的在线预订系统。当时的功能较为单一，用户只能查询房态并提交预订请求。随着信息技术的进步，这类系统逐步增加了在线支付、订单修改与取消、会员积分等功能。到 2000 年以后，Booking.com、Expedia和Agoda</w:t>
            </w:r>
            <w:r>
              <w:rPr>
                <w:rFonts w:hint="eastAsia" w:ascii="楷体_GB2312" w:eastAsia="楷体_GB2312" w:cs="宋体"/>
                <w:sz w:val="24"/>
                <w:lang w:val="en-US" w:eastAsia="zh-CN"/>
              </w:rPr>
              <w:t>这些</w:t>
            </w:r>
            <w:r>
              <w:rPr>
                <w:rFonts w:hint="eastAsia" w:ascii="楷体_GB2312" w:eastAsia="楷体_GB2312" w:cs="宋体"/>
                <w:sz w:val="24"/>
              </w:rPr>
              <w:t>平台已经在全球范围推广，从检索、筛选</w:t>
            </w:r>
            <w:r>
              <w:rPr>
                <w:rFonts w:hint="eastAsia" w:ascii="楷体_GB2312" w:eastAsia="楷体_GB2312" w:cs="宋体"/>
                <w:sz w:val="24"/>
                <w:lang w:val="en-US" w:eastAsia="zh-CN"/>
              </w:rPr>
              <w:t>到</w:t>
            </w:r>
            <w:r>
              <w:rPr>
                <w:rFonts w:hint="eastAsia" w:ascii="楷体_GB2312" w:eastAsia="楷体_GB2312" w:cs="宋体"/>
                <w:sz w:val="24"/>
              </w:rPr>
              <w:t>预订</w:t>
            </w:r>
            <w:r>
              <w:rPr>
                <w:rFonts w:hint="eastAsia" w:ascii="楷体_GB2312" w:eastAsia="楷体_GB2312" w:cs="宋体"/>
                <w:sz w:val="24"/>
                <w:lang w:val="en-US" w:eastAsia="zh-CN"/>
              </w:rPr>
              <w:t>再</w:t>
            </w:r>
            <w:r>
              <w:rPr>
                <w:rFonts w:hint="eastAsia" w:ascii="楷体_GB2312" w:eastAsia="楷体_GB2312" w:cs="宋体"/>
                <w:sz w:val="24"/>
              </w:rPr>
              <w:t>到售后服务</w:t>
            </w:r>
            <w:r>
              <w:rPr>
                <w:rFonts w:hint="eastAsia" w:ascii="楷体_GB2312" w:eastAsia="楷体_GB2312" w:cs="宋体"/>
                <w:sz w:val="24"/>
                <w:lang w:val="en-US" w:eastAsia="zh-CN"/>
              </w:rPr>
              <w:t>实现“一条龙”服务</w:t>
            </w:r>
            <w:r>
              <w:rPr>
                <w:rFonts w:hint="eastAsia" w:ascii="楷体_GB2312" w:eastAsia="楷体_GB2312" w:cs="宋体"/>
                <w:sz w:val="24"/>
              </w:rPr>
              <w:t>。这些平台的成功也推动了学术界对系统架构、数据一致性和用户体验</w:t>
            </w:r>
            <w:r>
              <w:rPr>
                <w:rFonts w:hint="eastAsia" w:ascii="楷体_GB2312" w:eastAsia="楷体_GB2312" w:cs="宋体"/>
                <w:sz w:val="24"/>
                <w:lang w:val="en-US" w:eastAsia="zh-CN"/>
              </w:rPr>
              <w:t>进行</w:t>
            </w:r>
            <w:r>
              <w:rPr>
                <w:rFonts w:hint="eastAsia" w:ascii="楷体_GB2312" w:eastAsia="楷体_GB2312" w:cs="宋体"/>
                <w:sz w:val="24"/>
              </w:rPr>
              <w:t>深入研究。</w:t>
            </w:r>
          </w:p>
          <w:p w14:paraId="540A1ECC">
            <w:pPr>
              <w:spacing w:line="360" w:lineRule="auto"/>
              <w:jc w:val="left"/>
              <w:rPr>
                <w:rFonts w:hint="eastAsia" w:ascii="楷体_GB2312" w:eastAsia="楷体_GB2312" w:cs="宋体"/>
                <w:sz w:val="24"/>
                <w:lang w:eastAsia="zh-CN"/>
              </w:rPr>
            </w:pPr>
            <w:r>
              <w:rPr>
                <w:rFonts w:hint="eastAsia" w:ascii="楷体_GB2312" w:eastAsia="楷体_GB2312" w:cs="宋体"/>
                <w:sz w:val="24"/>
                <w:lang w:eastAsia="zh-CN"/>
              </w:rPr>
              <w:drawing>
                <wp:inline distT="0" distB="0" distL="114300" distR="114300">
                  <wp:extent cx="5299710" cy="2884805"/>
                  <wp:effectExtent l="0" t="0" r="8890" b="10795"/>
                  <wp:docPr id="6" name="图片 6" descr="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ooking"/>
                          <pic:cNvPicPr>
                            <a:picLocks noChangeAspect="1"/>
                          </pic:cNvPicPr>
                        </pic:nvPicPr>
                        <pic:blipFill>
                          <a:blip r:embed="rId9"/>
                          <a:stretch>
                            <a:fillRect/>
                          </a:stretch>
                        </pic:blipFill>
                        <pic:spPr>
                          <a:xfrm>
                            <a:off x="0" y="0"/>
                            <a:ext cx="5299710" cy="2884805"/>
                          </a:xfrm>
                          <a:prstGeom prst="rect">
                            <a:avLst/>
                          </a:prstGeom>
                        </pic:spPr>
                      </pic:pic>
                    </a:graphicData>
                  </a:graphic>
                </wp:inline>
              </w:drawing>
            </w:r>
          </w:p>
          <w:p w14:paraId="78F4D098">
            <w:pPr>
              <w:pStyle w:val="14"/>
              <w:spacing w:line="360" w:lineRule="auto"/>
              <w:ind w:firstLine="0" w:firstLineChars="0"/>
              <w:jc w:val="center"/>
              <w:rPr>
                <w:rFonts w:hint="default" w:ascii="楷体_GB2312" w:eastAsia="楷体_GB2312" w:cs="宋体"/>
                <w:sz w:val="24"/>
                <w:lang w:val="en-US" w:eastAsia="zh-CN"/>
              </w:rPr>
            </w:pPr>
            <w:r>
              <w:rPr>
                <w:rFonts w:hint="eastAsia" w:ascii="楷体_GB2312" w:eastAsia="楷体_GB2312" w:cs="宋体"/>
                <w:szCs w:val="21"/>
              </w:rPr>
              <w:t>图</w:t>
            </w:r>
            <w:r>
              <w:rPr>
                <w:rFonts w:hint="eastAsia" w:ascii="楷体_GB2312" w:eastAsia="楷体_GB2312" w:cs="宋体"/>
                <w:szCs w:val="21"/>
                <w:lang w:val="en-US" w:eastAsia="zh-CN"/>
              </w:rPr>
              <w:t>5</w:t>
            </w:r>
            <w:r>
              <w:rPr>
                <w:rFonts w:hint="eastAsia" w:ascii="楷体_GB2312" w:eastAsia="楷体_GB2312" w:cs="宋体"/>
                <w:szCs w:val="21"/>
              </w:rPr>
              <w:t xml:space="preserve">  </w:t>
            </w:r>
            <w:r>
              <w:rPr>
                <w:rFonts w:hint="eastAsia" w:ascii="楷体_GB2312" w:eastAsia="楷体_GB2312" w:cs="宋体"/>
                <w:szCs w:val="21"/>
                <w:lang w:val="en-US" w:eastAsia="zh-CN"/>
              </w:rPr>
              <w:t>全球最大的酒店预定平台之一B</w:t>
            </w:r>
            <w:r>
              <w:rPr>
                <w:rFonts w:hint="default" w:ascii="楷体_GB2312" w:eastAsia="楷体_GB2312" w:cs="宋体"/>
                <w:szCs w:val="21"/>
                <w:lang w:val="en-US" w:eastAsia="zh-CN"/>
              </w:rPr>
              <w:t>ooking.com</w:t>
            </w:r>
          </w:p>
          <w:p w14:paraId="37B44FAB">
            <w:pPr>
              <w:pStyle w:val="14"/>
              <w:numPr>
                <w:ilvl w:val="0"/>
                <w:numId w:val="3"/>
              </w:numPr>
              <w:spacing w:line="360" w:lineRule="auto"/>
              <w:ind w:firstLineChars="0"/>
              <w:jc w:val="left"/>
              <w:rPr>
                <w:rFonts w:ascii="楷体_GB2312" w:eastAsia="楷体_GB2312" w:cs="宋体"/>
                <w:b/>
                <w:bCs/>
                <w:sz w:val="24"/>
              </w:rPr>
            </w:pPr>
            <w:r>
              <w:rPr>
                <w:rFonts w:ascii="楷体_GB2312" w:eastAsia="楷体_GB2312" w:cs="宋体"/>
                <w:b/>
                <w:bCs/>
                <w:sz w:val="24"/>
              </w:rPr>
              <w:t>大数据应用</w:t>
            </w:r>
            <w:r>
              <w:rPr>
                <w:rFonts w:hint="eastAsia" w:ascii="楷体_GB2312" w:eastAsia="楷体_GB2312" w:cs="宋体"/>
                <w:b/>
                <w:bCs/>
                <w:sz w:val="24"/>
                <w:lang w:val="en-US" w:eastAsia="zh-CN"/>
              </w:rPr>
              <w:t>和智能推荐</w:t>
            </w:r>
            <w:r>
              <w:rPr>
                <w:rFonts w:ascii="楷体_GB2312" w:eastAsia="楷体_GB2312" w:cs="宋体"/>
                <w:b/>
                <w:bCs/>
                <w:sz w:val="24"/>
              </w:rPr>
              <w:t>：</w:t>
            </w:r>
          </w:p>
          <w:p w14:paraId="1B61289E">
            <w:pPr>
              <w:spacing w:line="360" w:lineRule="auto"/>
              <w:ind w:firstLine="480" w:firstLineChars="200"/>
              <w:jc w:val="left"/>
              <w:rPr>
                <w:rFonts w:hint="eastAsia" w:ascii="楷体_GB2312" w:eastAsia="楷体_GB2312" w:cs="宋体"/>
                <w:sz w:val="24"/>
              </w:rPr>
            </w:pPr>
            <w:r>
              <w:rPr>
                <w:rFonts w:hint="eastAsia" w:ascii="楷体_GB2312" w:eastAsia="楷体_GB2312" w:cs="宋体"/>
                <w:sz w:val="24"/>
              </w:rPr>
              <w:t>国外研究强调利用云计算与大数据技术来应对高并发访问和海量订单的处理需求。Antonio 等人（2019）</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7</w:t>
            </w:r>
            <w:r>
              <w:rPr>
                <w:rFonts w:ascii="楷体_GB2312" w:eastAsia="楷体_GB2312" w:cs="宋体"/>
                <w:sz w:val="24"/>
                <w:vertAlign w:val="superscript"/>
              </w:rPr>
              <w:t>]</w:t>
            </w:r>
            <w:r>
              <w:rPr>
                <w:rFonts w:hint="eastAsia" w:ascii="楷体_GB2312" w:eastAsia="楷体_GB2312" w:cs="宋体"/>
                <w:sz w:val="24"/>
              </w:rPr>
              <w:t>提出的 Hotel Booking Demand 数据集 就是典型代表，</w:t>
            </w:r>
            <w:r>
              <w:rPr>
                <w:rFonts w:hint="eastAsia" w:ascii="楷体_GB2312" w:eastAsia="楷体_GB2312" w:cs="宋体"/>
                <w:sz w:val="24"/>
                <w:lang w:val="en-US" w:eastAsia="zh-CN"/>
              </w:rPr>
              <w:t>这个</w:t>
            </w:r>
            <w:r>
              <w:rPr>
                <w:rFonts w:hint="eastAsia" w:ascii="楷体_GB2312" w:eastAsia="楷体_GB2312" w:cs="宋体"/>
                <w:sz w:val="24"/>
              </w:rPr>
              <w:t>数据集记录了真实酒店的预订与取消情况，成为许多大数据与预测模型研究的重要基础。在</w:t>
            </w:r>
            <w:r>
              <w:rPr>
                <w:rFonts w:hint="eastAsia" w:ascii="楷体_GB2312" w:eastAsia="楷体_GB2312" w:cs="宋体"/>
                <w:sz w:val="24"/>
                <w:lang w:val="en-US" w:eastAsia="zh-CN"/>
              </w:rPr>
              <w:t>这类</w:t>
            </w:r>
            <w:r>
              <w:rPr>
                <w:rFonts w:hint="eastAsia" w:ascii="楷体_GB2312" w:eastAsia="楷体_GB2312" w:cs="宋体"/>
                <w:sz w:val="24"/>
              </w:rPr>
              <w:t>研究的推动下，国外酒店预订平台普遍具备较高的稳定性，能够在旅游旺季</w:t>
            </w:r>
            <w:r>
              <w:rPr>
                <w:rFonts w:hint="eastAsia" w:ascii="楷体_GB2312" w:eastAsia="楷体_GB2312" w:cs="宋体"/>
                <w:sz w:val="24"/>
                <w:lang w:val="en-US" w:eastAsia="zh-CN"/>
              </w:rPr>
              <w:t>也能</w:t>
            </w:r>
            <w:r>
              <w:rPr>
                <w:rFonts w:hint="eastAsia" w:ascii="楷体_GB2312" w:eastAsia="楷体_GB2312" w:cs="宋体"/>
                <w:sz w:val="24"/>
              </w:rPr>
              <w:t>保持良好的服务体验。</w:t>
            </w:r>
          </w:p>
          <w:p w14:paraId="5004085B">
            <w:pPr>
              <w:spacing w:line="360" w:lineRule="auto"/>
              <w:ind w:firstLine="480" w:firstLineChars="200"/>
              <w:jc w:val="left"/>
              <w:rPr>
                <w:rFonts w:ascii="楷体_GB2312" w:eastAsia="楷体_GB2312" w:cs="宋体"/>
                <w:sz w:val="24"/>
              </w:rPr>
            </w:pPr>
            <w:r>
              <w:rPr>
                <w:rFonts w:hint="eastAsia" w:ascii="楷体_GB2312" w:eastAsia="楷体_GB2312" w:cs="宋体"/>
                <w:sz w:val="24"/>
                <w:lang w:val="en-US" w:eastAsia="zh-CN"/>
              </w:rPr>
              <w:t>同时</w:t>
            </w:r>
            <w:r>
              <w:rPr>
                <w:rFonts w:hint="eastAsia" w:ascii="楷体_GB2312" w:eastAsia="楷体_GB2312" w:cs="宋体"/>
                <w:sz w:val="24"/>
              </w:rPr>
              <w:t>国外学者和平台运营都十分重视个性化推荐。Hu等人（2016）</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8</w:t>
            </w:r>
            <w:r>
              <w:rPr>
                <w:rFonts w:ascii="楷体_GB2312" w:eastAsia="楷体_GB2312" w:cs="宋体"/>
                <w:sz w:val="24"/>
                <w:vertAlign w:val="superscript"/>
              </w:rPr>
              <w:t>]</w:t>
            </w:r>
            <w:r>
              <w:rPr>
                <w:rFonts w:hint="eastAsia" w:ascii="楷体_GB2312" w:eastAsia="楷体_GB2312" w:cs="宋体"/>
                <w:sz w:val="24"/>
              </w:rPr>
              <w:t>提出在协同过滤算法中引入评论与上下文</w:t>
            </w:r>
            <w:r>
              <w:rPr>
                <w:rFonts w:hint="eastAsia" w:ascii="楷体_GB2312" w:eastAsia="楷体_GB2312" w:cs="宋体"/>
                <w:sz w:val="24"/>
                <w:lang w:eastAsia="zh-CN"/>
              </w:rPr>
              <w:t>，</w:t>
            </w:r>
            <w:r>
              <w:rPr>
                <w:rFonts w:hint="eastAsia" w:ascii="楷体_GB2312" w:eastAsia="楷体_GB2312" w:cs="宋体"/>
                <w:sz w:val="24"/>
              </w:rPr>
              <w:t>解决评分稀疏问题；Wang等人（2023）</w:t>
            </w:r>
            <w:r>
              <w:rPr>
                <w:rFonts w:hint="eastAsia" w:ascii="楷体_GB2312" w:eastAsia="楷体_GB2312" w:cs="宋体"/>
                <w:sz w:val="24"/>
                <w:vertAlign w:val="superscript"/>
              </w:rPr>
              <w:t>[</w:t>
            </w:r>
            <w:r>
              <w:rPr>
                <w:rFonts w:hint="eastAsia" w:ascii="楷体_GB2312" w:eastAsia="楷体_GB2312" w:cs="宋体"/>
                <w:sz w:val="24"/>
                <w:vertAlign w:val="superscript"/>
                <w:lang w:val="en-US" w:eastAsia="zh-CN"/>
              </w:rPr>
              <w:t>9</w:t>
            </w:r>
            <w:r>
              <w:rPr>
                <w:rFonts w:ascii="楷体_GB2312" w:eastAsia="楷体_GB2312" w:cs="宋体"/>
                <w:sz w:val="24"/>
                <w:vertAlign w:val="superscript"/>
              </w:rPr>
              <w:t>]</w:t>
            </w:r>
            <w:r>
              <w:rPr>
                <w:rFonts w:hint="eastAsia" w:ascii="楷体_GB2312" w:eastAsia="楷体_GB2312" w:cs="宋体"/>
                <w:sz w:val="24"/>
              </w:rPr>
              <w:t>则利用 概率语言术语集 来处理评论中的模糊表达，提升推荐的合理性。在实际应用中，Agoda 的搜索结果会动态结合价格、位置与历史偏好进行排序，Airbnb 借助深度学习模型预测用户潜在兴趣，并推送个性化房源。这些实践使推荐</w:t>
            </w:r>
            <w:r>
              <w:rPr>
                <w:rFonts w:hint="eastAsia" w:ascii="楷体_GB2312" w:eastAsia="楷体_GB2312" w:cs="宋体"/>
                <w:sz w:val="24"/>
                <w:lang w:val="en-US" w:eastAsia="zh-CN"/>
              </w:rPr>
              <w:t>成为</w:t>
            </w:r>
            <w:r>
              <w:rPr>
                <w:rFonts w:hint="eastAsia" w:ascii="楷体_GB2312" w:eastAsia="楷体_GB2312" w:cs="宋体"/>
                <w:sz w:val="24"/>
              </w:rPr>
              <w:t>体验的核心组成部分。</w:t>
            </w:r>
          </w:p>
          <w:p w14:paraId="45C16054">
            <w:pPr>
              <w:spacing w:line="360" w:lineRule="auto"/>
              <w:ind w:firstLine="480" w:firstLineChars="200"/>
              <w:jc w:val="left"/>
              <w:rPr>
                <w:rFonts w:hint="default" w:ascii="楷体_GB2312" w:eastAsia="楷体_GB2312" w:cs="宋体"/>
                <w:b/>
                <w:bCs/>
                <w:sz w:val="24"/>
                <w:lang w:val="en-US" w:eastAsia="zh-CN"/>
              </w:rPr>
            </w:pPr>
            <w:r>
              <w:rPr>
                <w:rFonts w:hint="eastAsia" w:ascii="楷体_GB2312" w:eastAsia="楷体_GB2312" w:cs="宋体"/>
                <w:b/>
                <w:bCs/>
                <w:sz w:val="24"/>
              </w:rPr>
              <w:t>三</w:t>
            </w:r>
            <w:r>
              <w:rPr>
                <w:rFonts w:ascii="楷体_GB2312" w:eastAsia="楷体_GB2312" w:cs="宋体"/>
                <w:b/>
                <w:bCs/>
                <w:sz w:val="24"/>
              </w:rPr>
              <w:t>、</w:t>
            </w:r>
            <w:r>
              <w:rPr>
                <w:rFonts w:hint="eastAsia" w:ascii="楷体_GB2312" w:eastAsia="楷体_GB2312" w:cs="宋体"/>
                <w:b/>
                <w:bCs/>
                <w:sz w:val="24"/>
                <w:lang w:val="en-US" w:eastAsia="zh-CN"/>
              </w:rPr>
              <w:t>存在问题与发展趋势</w:t>
            </w:r>
          </w:p>
          <w:p w14:paraId="3305736D">
            <w:pPr>
              <w:spacing w:line="360" w:lineRule="auto"/>
              <w:ind w:firstLine="480" w:firstLineChars="200"/>
              <w:jc w:val="left"/>
              <w:rPr>
                <w:rFonts w:hint="eastAsia" w:ascii="楷体_GB2312" w:eastAsia="楷体_GB2312" w:cs="宋体"/>
                <w:sz w:val="24"/>
                <w:lang w:val="en-US" w:eastAsia="zh-CN"/>
              </w:rPr>
            </w:pPr>
            <w:r>
              <w:rPr>
                <w:rFonts w:hint="eastAsia" w:ascii="楷体_GB2312" w:eastAsia="楷体_GB2312" w:cs="宋体"/>
                <w:sz w:val="24"/>
                <w:lang w:val="en-US" w:eastAsia="zh-CN"/>
              </w:rPr>
              <w:t>通过以上对国内外相关平台以及技术的实践树立，可以看出目前酒店推荐与预定系统的相关研究也已经在功能实现和智能化服务上取得了很大的进展，但是还是存在一些问题。</w:t>
            </w:r>
          </w:p>
          <w:p w14:paraId="2699451E">
            <w:pPr>
              <w:spacing w:line="360" w:lineRule="auto"/>
              <w:ind w:firstLine="480" w:firstLineChars="200"/>
              <w:jc w:val="left"/>
              <w:rPr>
                <w:rFonts w:hint="eastAsia" w:ascii="楷体_GB2312" w:eastAsia="楷体_GB2312" w:cs="宋体"/>
                <w:sz w:val="24"/>
                <w:lang w:val="en-US" w:eastAsia="zh-CN"/>
              </w:rPr>
            </w:pPr>
            <w:r>
              <w:rPr>
                <w:rFonts w:hint="eastAsia" w:ascii="楷体_GB2312" w:eastAsia="楷体_GB2312" w:cs="宋体"/>
                <w:sz w:val="24"/>
                <w:lang w:val="en-US" w:eastAsia="zh-CN"/>
              </w:rPr>
              <w:t>首先对于数据库存储方面，国内目前一些系统仍然以M</w:t>
            </w:r>
            <w:r>
              <w:rPr>
                <w:rFonts w:hint="default" w:ascii="楷体_GB2312" w:eastAsia="楷体_GB2312" w:cs="宋体"/>
                <w:sz w:val="24"/>
                <w:lang w:val="en-US" w:eastAsia="zh-CN"/>
              </w:rPr>
              <w:t>ySQL</w:t>
            </w:r>
            <w:r>
              <w:rPr>
                <w:rFonts w:hint="eastAsia" w:ascii="楷体_GB2312" w:eastAsia="楷体_GB2312" w:cs="宋体"/>
                <w:sz w:val="24"/>
                <w:lang w:val="en-US" w:eastAsia="zh-CN"/>
              </w:rPr>
              <w:t>为主，不过也确实能够满足中小规模的应用。但是如果一旦考虑到高并发和跨域场景，那么对性能的考验将会很大。国外的很多大型平台采用的是分布式数据库和缓存机制，实现订单、库存和评论数据的多节点同步。当然随之而来的就是架构的复杂度和维护成本的提升。也表明了国内系统可以去探索更轻量化的分布式解决方案，在保持一致性的同时还不会增加过多的开发负担。</w:t>
            </w:r>
          </w:p>
          <w:p w14:paraId="3EBD19EA">
            <w:pPr>
              <w:spacing w:line="360" w:lineRule="auto"/>
              <w:ind w:firstLine="480" w:firstLineChars="200"/>
              <w:jc w:val="left"/>
              <w:rPr>
                <w:rFonts w:hint="eastAsia" w:ascii="楷体_GB2312" w:eastAsia="楷体_GB2312" w:cs="宋体"/>
                <w:sz w:val="24"/>
                <w:lang w:val="en-US" w:eastAsia="zh-CN"/>
              </w:rPr>
            </w:pPr>
            <w:r>
              <w:rPr>
                <w:rFonts w:hint="eastAsia" w:ascii="楷体_GB2312" w:eastAsia="楷体_GB2312" w:cs="宋体"/>
                <w:sz w:val="24"/>
                <w:lang w:val="en-US" w:eastAsia="zh-CN"/>
              </w:rPr>
              <w:t>其次，对于订单管理和库存处理方面，基础流程一般为从下单到支付再到确认。但是对于取消订单、库存回退和支付失败时的异常处理的研究还可以再做出进一步探索。在并发处理与系统性能方面，国内系统响应速度近年来有显著提升，特别是在移动支付接口优化和前端体验方面表现较好。但对于大规模并发的应对手段仍相对有限。国外平台则借助云计算和负载均衡技术，能够在旅游旺季保持高并发下的稳定，但同时对系统资源和运维水平的要求更高。</w:t>
            </w:r>
          </w:p>
          <w:p w14:paraId="3068344A">
            <w:pPr>
              <w:spacing w:line="360" w:lineRule="auto"/>
              <w:ind w:firstLine="480" w:firstLineChars="200"/>
              <w:jc w:val="left"/>
              <w:rPr>
                <w:rFonts w:hint="default" w:ascii="楷体_GB2312" w:eastAsia="楷体_GB2312" w:cs="宋体"/>
                <w:sz w:val="24"/>
                <w:lang w:val="en-US" w:eastAsia="zh-CN"/>
              </w:rPr>
            </w:pPr>
            <w:r>
              <w:rPr>
                <w:rFonts w:hint="eastAsia" w:ascii="楷体_GB2312" w:eastAsia="楷体_GB2312" w:cs="宋体"/>
                <w:sz w:val="24"/>
                <w:lang w:val="en-US" w:eastAsia="zh-CN"/>
              </w:rPr>
              <w:t>最后</w:t>
            </w:r>
            <w:r>
              <w:rPr>
                <w:rFonts w:hint="default" w:ascii="楷体_GB2312" w:eastAsia="楷体_GB2312" w:cs="宋体"/>
                <w:sz w:val="24"/>
                <w:lang w:val="en-US" w:eastAsia="zh-CN"/>
              </w:rPr>
              <w:t>在推荐功能与用户体验方面，国内研究近几年发展较快，学界提出了评论挖掘、协同过滤</w:t>
            </w:r>
            <w:r>
              <w:rPr>
                <w:rFonts w:hint="eastAsia" w:ascii="楷体_GB2312" w:eastAsia="楷体_GB2312" w:cs="宋体"/>
                <w:sz w:val="24"/>
                <w:lang w:val="en-US" w:eastAsia="zh-CN"/>
              </w:rPr>
              <w:t>这些</w:t>
            </w:r>
            <w:r>
              <w:rPr>
                <w:rFonts w:hint="default" w:ascii="楷体_GB2312" w:eastAsia="楷体_GB2312" w:cs="宋体"/>
                <w:sz w:val="24"/>
                <w:lang w:val="en-US" w:eastAsia="zh-CN"/>
              </w:rPr>
              <w:t>方法，且更注重贴近本土用户的消费习惯</w:t>
            </w:r>
            <w:r>
              <w:rPr>
                <w:rFonts w:hint="eastAsia" w:ascii="楷体_GB2312" w:eastAsia="楷体_GB2312" w:cs="宋体"/>
                <w:sz w:val="24"/>
                <w:lang w:val="en-US" w:eastAsia="zh-CN"/>
              </w:rPr>
              <w:t>，但是值得注意的是关于推荐的差分隐私化保护仍然是一个非常重要的课题。</w:t>
            </w:r>
          </w:p>
          <w:tbl>
            <w:tblPr>
              <w:tblStyle w:val="24"/>
              <w:tblW w:w="4998"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501"/>
              <w:gridCol w:w="3573"/>
              <w:gridCol w:w="3566"/>
            </w:tblGrid>
            <w:tr w14:paraId="317554CB">
              <w:tc>
                <w:tcPr>
                  <w:tcW w:w="869" w:type="pct"/>
                  <w:tcBorders>
                    <w:top w:val="single" w:color="FFFFFF" w:themeColor="background1" w:sz="4" w:space="0"/>
                    <w:left w:val="single" w:color="FFFFFF" w:themeColor="background1" w:sz="4" w:space="0"/>
                    <w:right w:val="nil"/>
                    <w:insideV w:val="nil"/>
                  </w:tcBorders>
                  <w:shd w:val="clear" w:color="auto" w:fill="5B9BD5" w:themeFill="accent5"/>
                </w:tcPr>
                <w:p w14:paraId="60FD5821">
                  <w:pPr>
                    <w:widowControl/>
                    <w:jc w:val="center"/>
                    <w:textAlignment w:val="center"/>
                    <w:rPr>
                      <w:rFonts w:hint="eastAsia" w:ascii="楷体" w:hAnsi="楷体" w:eastAsia="楷体" w:cs="楷体"/>
                      <w:b w:val="0"/>
                      <w:bCs/>
                      <w:color w:val="000000"/>
                      <w:sz w:val="22"/>
                      <w:szCs w:val="22"/>
                    </w:rPr>
                  </w:pPr>
                  <w:r>
                    <w:rPr>
                      <w:rFonts w:hint="eastAsia" w:ascii="楷体" w:hAnsi="楷体" w:eastAsia="楷体" w:cs="楷体"/>
                      <w:b/>
                      <w:bCs/>
                      <w:color w:val="000000"/>
                      <w:kern w:val="0"/>
                      <w:sz w:val="22"/>
                      <w:szCs w:val="22"/>
                      <w:lang w:bidi="ar"/>
                    </w:rPr>
                    <w:t>项目</w:t>
                  </w:r>
                </w:p>
              </w:tc>
              <w:tc>
                <w:tcPr>
                  <w:tcW w:w="2067" w:type="pct"/>
                  <w:tcBorders>
                    <w:top w:val="single" w:color="FFFFFF" w:themeColor="background1" w:sz="4" w:space="0"/>
                    <w:right w:val="nil"/>
                    <w:insideV w:val="nil"/>
                  </w:tcBorders>
                  <w:shd w:val="clear" w:color="auto" w:fill="5B9BD5" w:themeFill="accent5"/>
                </w:tcPr>
                <w:p w14:paraId="722AC7B9">
                  <w:pPr>
                    <w:widowControl/>
                    <w:jc w:val="center"/>
                    <w:textAlignment w:val="center"/>
                    <w:rPr>
                      <w:rFonts w:hint="default" w:ascii="楷体" w:hAnsi="楷体" w:eastAsia="楷体" w:cs="楷体"/>
                      <w:b w:val="0"/>
                      <w:bCs/>
                      <w:color w:val="000000"/>
                      <w:sz w:val="22"/>
                      <w:szCs w:val="22"/>
                      <w:lang w:val="en-US" w:eastAsia="zh-CN"/>
                    </w:rPr>
                  </w:pPr>
                  <w:r>
                    <w:rPr>
                      <w:rFonts w:hint="eastAsia" w:ascii="楷体" w:hAnsi="楷体" w:eastAsia="楷体" w:cs="楷体"/>
                      <w:b/>
                      <w:bCs w:val="0"/>
                      <w:color w:val="000000"/>
                      <w:sz w:val="22"/>
                      <w:szCs w:val="22"/>
                      <w:lang w:val="en-US" w:eastAsia="zh-CN"/>
                    </w:rPr>
                    <w:t>国内研究现状</w:t>
                  </w:r>
                </w:p>
              </w:tc>
              <w:tc>
                <w:tcPr>
                  <w:tcW w:w="2063" w:type="pct"/>
                  <w:tcBorders>
                    <w:top w:val="single" w:color="FFFFFF" w:themeColor="background1" w:sz="4" w:space="0"/>
                    <w:right w:val="single" w:color="FFFFFF" w:themeColor="background1" w:sz="4" w:space="0"/>
                    <w:insideV w:val="nil"/>
                  </w:tcBorders>
                  <w:shd w:val="clear" w:color="auto" w:fill="5B9BD5" w:themeFill="accent5"/>
                </w:tcPr>
                <w:p w14:paraId="6E3CE6F6">
                  <w:pPr>
                    <w:widowControl/>
                    <w:jc w:val="center"/>
                    <w:textAlignment w:val="center"/>
                    <w:rPr>
                      <w:rFonts w:hint="default" w:ascii="楷体" w:hAnsi="楷体" w:eastAsia="楷体" w:cs="楷体"/>
                      <w:b w:val="0"/>
                      <w:bCs/>
                      <w:color w:val="000000"/>
                      <w:sz w:val="22"/>
                      <w:szCs w:val="22"/>
                      <w:lang w:val="en-US" w:eastAsia="zh-CN"/>
                    </w:rPr>
                  </w:pPr>
                  <w:r>
                    <w:rPr>
                      <w:rFonts w:hint="eastAsia" w:ascii="楷体" w:hAnsi="楷体" w:eastAsia="楷体" w:cs="楷体"/>
                      <w:b/>
                      <w:bCs w:val="0"/>
                      <w:color w:val="000000"/>
                      <w:sz w:val="22"/>
                      <w:szCs w:val="22"/>
                      <w:lang w:val="en-US" w:eastAsia="zh-CN"/>
                    </w:rPr>
                    <w:t>国外研究现状</w:t>
                  </w:r>
                </w:p>
              </w:tc>
            </w:tr>
            <w:tr w14:paraId="357D24A7">
              <w:tc>
                <w:tcPr>
                  <w:tcW w:w="869" w:type="pct"/>
                  <w:tcBorders>
                    <w:left w:val="single" w:color="FFFFFF" w:themeColor="background1" w:sz="4" w:space="0"/>
                  </w:tcBorders>
                  <w:shd w:val="clear" w:color="auto" w:fill="5B9BD5" w:themeFill="accent5"/>
                </w:tcPr>
                <w:p w14:paraId="4F0B2EA9">
                  <w:pPr>
                    <w:widowControl/>
                    <w:jc w:val="center"/>
                    <w:textAlignment w:val="center"/>
                    <w:rPr>
                      <w:rFonts w:hint="default" w:ascii="楷体" w:hAnsi="楷体" w:eastAsia="楷体" w:cs="楷体"/>
                      <w:b/>
                      <w:bCs w:val="0"/>
                      <w:color w:val="000000"/>
                      <w:sz w:val="22"/>
                      <w:szCs w:val="22"/>
                      <w:lang w:val="en-US" w:eastAsia="zh-CN"/>
                    </w:rPr>
                  </w:pPr>
                  <w:r>
                    <w:rPr>
                      <w:rFonts w:hint="eastAsia" w:ascii="楷体" w:hAnsi="楷体" w:eastAsia="楷体" w:cs="楷体"/>
                      <w:b/>
                      <w:bCs w:val="0"/>
                      <w:color w:val="000000"/>
                      <w:sz w:val="22"/>
                      <w:szCs w:val="22"/>
                      <w:lang w:val="en-US" w:eastAsia="zh-CN"/>
                    </w:rPr>
                    <w:t>系统设计与架构</w:t>
                  </w:r>
                </w:p>
              </w:tc>
              <w:tc>
                <w:tcPr>
                  <w:tcW w:w="2067" w:type="pct"/>
                  <w:shd w:val="clear" w:color="auto" w:fill="DEEAF6" w:themeFill="accent5" w:themeFillTint="33"/>
                </w:tcPr>
                <w:p w14:paraId="7B09FAC2">
                  <w:pPr>
                    <w:widowControl/>
                    <w:jc w:val="center"/>
                    <w:textAlignment w:val="center"/>
                    <w:rPr>
                      <w:rFonts w:hint="eastAsia" w:ascii="楷体" w:hAnsi="楷体" w:eastAsia="楷体" w:cs="楷体"/>
                      <w:color w:val="000000"/>
                      <w:sz w:val="22"/>
                      <w:szCs w:val="22"/>
                    </w:rPr>
                  </w:pPr>
                  <w:r>
                    <w:rPr>
                      <w:rFonts w:hint="eastAsia" w:ascii="楷体_GB2312" w:eastAsia="楷体_GB2312" w:cs="宋体"/>
                      <w:sz w:val="24"/>
                      <w:lang w:val="en-US" w:eastAsia="zh-CN"/>
                    </w:rPr>
                    <w:t>以B/S架构为主，结合JSP、SSM 框架和 MySQL，结构简洁、实现成本低。</w:t>
                  </w:r>
                </w:p>
              </w:tc>
              <w:tc>
                <w:tcPr>
                  <w:tcW w:w="2063" w:type="pct"/>
                  <w:shd w:val="clear" w:color="auto" w:fill="DEEAF6" w:themeFill="accent5" w:themeFillTint="33"/>
                </w:tcPr>
                <w:p w14:paraId="48E5DDDC">
                  <w:pPr>
                    <w:widowControl/>
                    <w:jc w:val="center"/>
                    <w:textAlignment w:val="center"/>
                    <w:rPr>
                      <w:rFonts w:hint="default" w:ascii="楷体" w:hAnsi="楷体" w:eastAsia="楷体" w:cs="楷体"/>
                      <w:color w:val="000000"/>
                      <w:sz w:val="22"/>
                      <w:szCs w:val="22"/>
                      <w:lang w:val="en-US" w:eastAsia="zh-CN"/>
                    </w:rPr>
                  </w:pPr>
                  <w:r>
                    <w:rPr>
                      <w:rFonts w:hint="eastAsia" w:ascii="楷体" w:hAnsi="楷体" w:eastAsia="楷体" w:cs="楷体"/>
                      <w:color w:val="000000"/>
                      <w:kern w:val="0"/>
                      <w:sz w:val="22"/>
                      <w:szCs w:val="22"/>
                      <w:lang w:bidi="ar"/>
                    </w:rPr>
                    <w:t>起步较早</w:t>
                  </w:r>
                  <w:r>
                    <w:rPr>
                      <w:rFonts w:hint="eastAsia" w:ascii="楷体" w:hAnsi="楷体" w:eastAsia="楷体" w:cs="楷体"/>
                      <w:color w:val="000000"/>
                      <w:kern w:val="0"/>
                      <w:sz w:val="22"/>
                      <w:szCs w:val="22"/>
                      <w:lang w:eastAsia="zh-CN" w:bidi="ar"/>
                    </w:rPr>
                    <w:t>，</w:t>
                  </w:r>
                  <w:r>
                    <w:rPr>
                      <w:rFonts w:hint="eastAsia" w:ascii="楷体" w:hAnsi="楷体" w:eastAsia="楷体" w:cs="楷体"/>
                      <w:color w:val="000000"/>
                      <w:kern w:val="0"/>
                      <w:sz w:val="22"/>
                      <w:szCs w:val="22"/>
                      <w:lang w:val="en-US" w:eastAsia="zh-CN" w:bidi="ar"/>
                    </w:rPr>
                    <w:t>功能全面，</w:t>
                  </w:r>
                  <w:r>
                    <w:rPr>
                      <w:rFonts w:hint="eastAsia" w:ascii="楷体" w:hAnsi="楷体" w:eastAsia="楷体" w:cs="楷体"/>
                      <w:color w:val="000000"/>
                      <w:kern w:val="0"/>
                      <w:sz w:val="22"/>
                      <w:szCs w:val="22"/>
                      <w:lang w:bidi="ar"/>
                    </w:rPr>
                    <w:t>Booking、Expedia等平台形成一体化流程，但系统架构复杂</w:t>
                  </w:r>
                  <w:r>
                    <w:rPr>
                      <w:rFonts w:hint="eastAsia" w:ascii="楷体" w:hAnsi="楷体" w:eastAsia="楷体" w:cs="楷体"/>
                      <w:color w:val="000000"/>
                      <w:kern w:val="0"/>
                      <w:sz w:val="22"/>
                      <w:szCs w:val="22"/>
                      <w:lang w:eastAsia="zh-CN" w:bidi="ar"/>
                    </w:rPr>
                    <w:t>，</w:t>
                  </w:r>
                  <w:r>
                    <w:rPr>
                      <w:rFonts w:hint="eastAsia" w:ascii="楷体" w:hAnsi="楷体" w:eastAsia="楷体" w:cs="楷体"/>
                      <w:color w:val="000000"/>
                      <w:kern w:val="0"/>
                      <w:sz w:val="22"/>
                      <w:szCs w:val="22"/>
                      <w:lang w:val="en-US" w:eastAsia="zh-CN" w:bidi="ar"/>
                    </w:rPr>
                    <w:t>成本高。</w:t>
                  </w:r>
                </w:p>
              </w:tc>
            </w:tr>
            <w:tr w14:paraId="1AFE9E61">
              <w:tc>
                <w:tcPr>
                  <w:tcW w:w="869" w:type="pct"/>
                  <w:tcBorders>
                    <w:left w:val="single" w:color="FFFFFF" w:themeColor="background1" w:sz="4" w:space="0"/>
                  </w:tcBorders>
                  <w:shd w:val="clear" w:color="auto" w:fill="5B9BD5" w:themeFill="accent5"/>
                </w:tcPr>
                <w:p w14:paraId="4A196F2F">
                  <w:pPr>
                    <w:jc w:val="center"/>
                    <w:rPr>
                      <w:rFonts w:hint="default" w:ascii="楷体" w:hAnsi="楷体" w:eastAsia="楷体" w:cs="楷体"/>
                      <w:b/>
                      <w:bCs w:val="0"/>
                      <w:color w:val="000000"/>
                      <w:sz w:val="22"/>
                      <w:szCs w:val="22"/>
                      <w:lang w:val="en-US" w:eastAsia="zh-CN"/>
                    </w:rPr>
                  </w:pPr>
                  <w:r>
                    <w:rPr>
                      <w:rFonts w:hint="eastAsia" w:ascii="楷体" w:hAnsi="楷体" w:eastAsia="楷体" w:cs="楷体"/>
                      <w:b/>
                      <w:bCs w:val="0"/>
                      <w:color w:val="000000"/>
                      <w:sz w:val="22"/>
                      <w:szCs w:val="22"/>
                      <w:lang w:val="en-US" w:eastAsia="zh-CN"/>
                    </w:rPr>
                    <w:t>并发与系统性能</w:t>
                  </w:r>
                </w:p>
              </w:tc>
              <w:tc>
                <w:tcPr>
                  <w:tcW w:w="2067" w:type="pct"/>
                  <w:shd w:val="clear" w:color="auto" w:fill="DEEAF6" w:themeFill="accent5" w:themeFillTint="33"/>
                </w:tcPr>
                <w:p w14:paraId="4CCB29AD">
                  <w:pPr>
                    <w:widowControl/>
                    <w:jc w:val="center"/>
                    <w:textAlignment w:val="center"/>
                    <w:rPr>
                      <w:rFonts w:hint="eastAsia" w:ascii="楷体" w:hAnsi="楷体" w:eastAsia="楷体" w:cs="楷体"/>
                      <w:color w:val="000000"/>
                      <w:sz w:val="22"/>
                      <w:szCs w:val="22"/>
                      <w:lang w:val="en-US" w:eastAsia="zh-CN"/>
                    </w:rPr>
                  </w:pPr>
                  <w:r>
                    <w:rPr>
                      <w:rFonts w:hint="eastAsia" w:ascii="楷体" w:hAnsi="楷体" w:eastAsia="楷体" w:cs="楷体"/>
                      <w:color w:val="000000"/>
                      <w:sz w:val="22"/>
                      <w:szCs w:val="22"/>
                    </w:rPr>
                    <w:t>多使用 MySQL，支持事务处理，能满足小规模并发</w:t>
                  </w:r>
                  <w:r>
                    <w:rPr>
                      <w:rFonts w:hint="eastAsia" w:ascii="楷体" w:hAnsi="楷体" w:eastAsia="楷体" w:cs="楷体"/>
                      <w:color w:val="000000"/>
                      <w:sz w:val="22"/>
                      <w:szCs w:val="22"/>
                      <w:lang w:val="en-US" w:eastAsia="zh-CN"/>
                    </w:rPr>
                    <w:t>需求。</w:t>
                  </w:r>
                </w:p>
              </w:tc>
              <w:tc>
                <w:tcPr>
                  <w:tcW w:w="2063" w:type="pct"/>
                  <w:shd w:val="clear" w:color="auto" w:fill="DEEAF6" w:themeFill="accent5" w:themeFillTint="33"/>
                </w:tcPr>
                <w:p w14:paraId="290AB641">
                  <w:pPr>
                    <w:widowControl/>
                    <w:ind w:firstLine="220" w:firstLineChars="100"/>
                    <w:jc w:val="both"/>
                    <w:textAlignment w:val="center"/>
                    <w:rPr>
                      <w:rFonts w:hint="eastAsia" w:ascii="楷体" w:hAnsi="楷体" w:eastAsia="楷体" w:cs="楷体"/>
                      <w:color w:val="000000"/>
                      <w:sz w:val="22"/>
                      <w:szCs w:val="22"/>
                      <w:lang w:eastAsia="zh-CN"/>
                    </w:rPr>
                  </w:pPr>
                  <w:r>
                    <w:rPr>
                      <w:rFonts w:hint="eastAsia" w:ascii="楷体" w:hAnsi="楷体" w:eastAsia="楷体" w:cs="楷体"/>
                      <w:color w:val="000000"/>
                      <w:sz w:val="22"/>
                      <w:szCs w:val="22"/>
                    </w:rPr>
                    <w:t>普遍采用分布式数据库和缓存</w:t>
                  </w:r>
                  <w:r>
                    <w:rPr>
                      <w:rFonts w:hint="eastAsia" w:ascii="楷体" w:hAnsi="楷体" w:eastAsia="楷体" w:cs="楷体"/>
                      <w:color w:val="000000"/>
                      <w:sz w:val="22"/>
                      <w:szCs w:val="22"/>
                      <w:lang w:eastAsia="zh-CN"/>
                    </w:rPr>
                    <w:t>。</w:t>
                  </w:r>
                </w:p>
              </w:tc>
            </w:tr>
            <w:tr w14:paraId="1F6A2B22">
              <w:tc>
                <w:tcPr>
                  <w:tcW w:w="869" w:type="pct"/>
                  <w:tcBorders>
                    <w:left w:val="single" w:color="FFFFFF" w:themeColor="background1" w:sz="4" w:space="0"/>
                  </w:tcBorders>
                  <w:shd w:val="clear" w:color="auto" w:fill="5B9BD5" w:themeFill="accent5"/>
                </w:tcPr>
                <w:p w14:paraId="76B24579">
                  <w:pPr>
                    <w:jc w:val="center"/>
                    <w:rPr>
                      <w:rFonts w:hint="default" w:ascii="楷体" w:hAnsi="楷体" w:eastAsia="楷体" w:cs="楷体"/>
                      <w:b/>
                      <w:bCs w:val="0"/>
                      <w:color w:val="000000"/>
                      <w:sz w:val="22"/>
                      <w:szCs w:val="22"/>
                      <w:lang w:val="en-US" w:eastAsia="zh-CN"/>
                    </w:rPr>
                  </w:pPr>
                  <w:r>
                    <w:rPr>
                      <w:rFonts w:hint="eastAsia" w:ascii="楷体" w:hAnsi="楷体" w:eastAsia="楷体" w:cs="楷体"/>
                      <w:b/>
                      <w:bCs w:val="0"/>
                      <w:color w:val="000000"/>
                      <w:sz w:val="22"/>
                      <w:szCs w:val="22"/>
                      <w:lang w:val="en-US" w:eastAsia="zh-CN"/>
                    </w:rPr>
                    <w:t>数据库与订单管理</w:t>
                  </w:r>
                </w:p>
              </w:tc>
              <w:tc>
                <w:tcPr>
                  <w:tcW w:w="2067" w:type="pct"/>
                  <w:shd w:val="clear" w:color="auto" w:fill="DEEAF6" w:themeFill="accent5" w:themeFillTint="33"/>
                </w:tcPr>
                <w:p w14:paraId="25D287CA">
                  <w:pPr>
                    <w:widowControl/>
                    <w:jc w:val="center"/>
                    <w:textAlignment w:val="center"/>
                    <w:rPr>
                      <w:rFonts w:hint="eastAsia" w:ascii="楷体" w:hAnsi="楷体" w:eastAsia="楷体" w:cs="楷体"/>
                      <w:color w:val="000000"/>
                      <w:sz w:val="22"/>
                      <w:szCs w:val="22"/>
                      <w:lang w:eastAsia="zh-CN"/>
                    </w:rPr>
                  </w:pPr>
                  <w:r>
                    <w:rPr>
                      <w:rFonts w:hint="eastAsia" w:ascii="楷体" w:hAnsi="楷体" w:eastAsia="楷体" w:cs="楷体"/>
                      <w:color w:val="000000"/>
                      <w:sz w:val="22"/>
                      <w:szCs w:val="22"/>
                    </w:rPr>
                    <w:t>响应速度提升较快，国内平台在移动支付、接口优化方面表现突出</w:t>
                  </w:r>
                  <w:r>
                    <w:rPr>
                      <w:rFonts w:hint="eastAsia" w:ascii="楷体" w:hAnsi="楷体" w:eastAsia="楷体" w:cs="楷体"/>
                      <w:color w:val="000000"/>
                      <w:sz w:val="22"/>
                      <w:szCs w:val="22"/>
                      <w:lang w:eastAsia="zh-CN"/>
                    </w:rPr>
                    <w:t>。</w:t>
                  </w:r>
                </w:p>
              </w:tc>
              <w:tc>
                <w:tcPr>
                  <w:tcW w:w="2063" w:type="pct"/>
                  <w:shd w:val="clear" w:color="auto" w:fill="DEEAF6" w:themeFill="accent5" w:themeFillTint="33"/>
                </w:tcPr>
                <w:p w14:paraId="611C3248">
                  <w:pPr>
                    <w:widowControl/>
                    <w:jc w:val="center"/>
                    <w:textAlignment w:val="center"/>
                    <w:rPr>
                      <w:rFonts w:hint="eastAsia" w:ascii="楷体" w:hAnsi="楷体" w:eastAsia="楷体" w:cs="楷体"/>
                      <w:color w:val="000000"/>
                      <w:sz w:val="22"/>
                      <w:szCs w:val="22"/>
                    </w:rPr>
                  </w:pPr>
                  <w:r>
                    <w:rPr>
                      <w:rFonts w:hint="eastAsia" w:ascii="楷体" w:hAnsi="楷体" w:eastAsia="楷体" w:cs="楷体"/>
                      <w:color w:val="000000"/>
                      <w:sz w:val="22"/>
                      <w:szCs w:val="22"/>
                    </w:rPr>
                    <w:t>云计算和负载均衡使用广泛，性能稳定，但实现和维护成本较高，中小型酒店难以直接采用。</w:t>
                  </w:r>
                </w:p>
              </w:tc>
            </w:tr>
            <w:tr w14:paraId="14AD6B67">
              <w:tc>
                <w:tcPr>
                  <w:tcW w:w="869" w:type="pct"/>
                  <w:tcBorders>
                    <w:left w:val="single" w:color="FFFFFF" w:themeColor="background1" w:sz="4" w:space="0"/>
                  </w:tcBorders>
                  <w:shd w:val="clear" w:color="auto" w:fill="5B9BD5" w:themeFill="accent5"/>
                </w:tcPr>
                <w:p w14:paraId="1C5F35FD">
                  <w:pPr>
                    <w:jc w:val="center"/>
                    <w:rPr>
                      <w:rFonts w:hint="default" w:ascii="楷体" w:hAnsi="楷体" w:eastAsia="楷体" w:cs="楷体"/>
                      <w:b/>
                      <w:bCs w:val="0"/>
                      <w:color w:val="000000"/>
                      <w:sz w:val="22"/>
                      <w:szCs w:val="22"/>
                      <w:lang w:val="en-US" w:eastAsia="zh-CN"/>
                    </w:rPr>
                  </w:pPr>
                  <w:r>
                    <w:rPr>
                      <w:rFonts w:hint="eastAsia" w:ascii="楷体" w:hAnsi="楷体" w:eastAsia="楷体" w:cs="楷体"/>
                      <w:b/>
                      <w:bCs w:val="0"/>
                      <w:color w:val="000000"/>
                      <w:sz w:val="22"/>
                      <w:szCs w:val="22"/>
                      <w:lang w:val="en-US" w:eastAsia="zh-CN"/>
                    </w:rPr>
                    <w:t>移动端与网页端应用</w:t>
                  </w:r>
                </w:p>
              </w:tc>
              <w:tc>
                <w:tcPr>
                  <w:tcW w:w="2067" w:type="pct"/>
                  <w:shd w:val="clear" w:color="auto" w:fill="DEEAF6" w:themeFill="accent5" w:themeFillTint="33"/>
                </w:tcPr>
                <w:p w14:paraId="15230FD1">
                  <w:pPr>
                    <w:widowControl/>
                    <w:jc w:val="center"/>
                    <w:textAlignment w:val="center"/>
                    <w:rPr>
                      <w:rFonts w:hint="default" w:ascii="楷体" w:hAnsi="楷体" w:eastAsia="楷体" w:cs="楷体"/>
                      <w:color w:val="000000"/>
                      <w:sz w:val="22"/>
                      <w:szCs w:val="22"/>
                      <w:lang w:val="en-US" w:eastAsia="zh-CN"/>
                    </w:rPr>
                  </w:pPr>
                  <w:r>
                    <w:rPr>
                      <w:rFonts w:hint="eastAsia" w:ascii="楷体" w:hAnsi="楷体" w:eastAsia="楷体" w:cs="楷体"/>
                      <w:color w:val="000000"/>
                      <w:sz w:val="22"/>
                      <w:szCs w:val="22"/>
                      <w:lang w:val="en-US" w:eastAsia="zh-CN"/>
                    </w:rPr>
                    <w:t>国内集成化程度高，已经实现轻量化，适合移植推广。</w:t>
                  </w:r>
                </w:p>
              </w:tc>
              <w:tc>
                <w:tcPr>
                  <w:tcW w:w="2063" w:type="pct"/>
                  <w:shd w:val="clear" w:color="auto" w:fill="DEEAF6" w:themeFill="accent5" w:themeFillTint="33"/>
                </w:tcPr>
                <w:p w14:paraId="06F675EC">
                  <w:pPr>
                    <w:widowControl/>
                    <w:jc w:val="center"/>
                    <w:textAlignment w:val="center"/>
                    <w:rPr>
                      <w:rFonts w:hint="default" w:ascii="楷体" w:hAnsi="楷体" w:eastAsia="楷体" w:cs="楷体"/>
                      <w:color w:val="000000"/>
                      <w:sz w:val="22"/>
                      <w:szCs w:val="22"/>
                      <w:lang w:val="en-US" w:eastAsia="zh-CN"/>
                    </w:rPr>
                  </w:pPr>
                  <w:r>
                    <w:rPr>
                      <w:rFonts w:hint="eastAsia" w:ascii="楷体" w:hAnsi="楷体" w:eastAsia="楷体" w:cs="楷体"/>
                      <w:color w:val="000000"/>
                      <w:sz w:val="22"/>
                      <w:szCs w:val="22"/>
                      <w:lang w:val="en-US" w:eastAsia="zh-CN"/>
                    </w:rPr>
                    <w:t>对网页端开发较为成熟。</w:t>
                  </w:r>
                </w:p>
              </w:tc>
            </w:tr>
          </w:tbl>
          <w:p w14:paraId="1BAF74FB">
            <w:pPr>
              <w:pStyle w:val="14"/>
              <w:spacing w:line="360" w:lineRule="auto"/>
              <w:ind w:left="360" w:firstLine="0" w:firstLineChars="0"/>
              <w:rPr>
                <w:rFonts w:ascii="楷体_GB2312" w:eastAsia="楷体_GB2312" w:cs="宋体"/>
                <w:b/>
                <w:bCs/>
                <w:sz w:val="24"/>
              </w:rPr>
            </w:pPr>
            <w:r>
              <w:rPr>
                <w:rFonts w:hint="eastAsia" w:ascii="楷体_GB2312" w:eastAsia="楷体_GB2312" w:cs="宋体"/>
                <w:b/>
                <w:bCs/>
                <w:sz w:val="24"/>
              </w:rPr>
              <w:t>参考文献：</w:t>
            </w:r>
          </w:p>
          <w:p w14:paraId="23A27710">
            <w:pPr>
              <w:pStyle w:val="14"/>
              <w:spacing w:line="360" w:lineRule="auto"/>
              <w:ind w:firstLine="480"/>
              <w:rPr>
                <w:rFonts w:hint="eastAsia" w:ascii="楷体_GB2312" w:eastAsia="楷体_GB2312" w:cs="宋体"/>
                <w:sz w:val="24"/>
              </w:rPr>
            </w:pPr>
            <w:r>
              <w:rPr>
                <w:rFonts w:hint="eastAsia" w:ascii="楷体_GB2312" w:eastAsia="楷体_GB2312" w:cs="宋体"/>
                <w:sz w:val="24"/>
              </w:rPr>
              <w:t>[1] 陈立卫. 基于Web酒店客房预定系统的设计与实现[D]. 电子科技大学, 2013.</w:t>
            </w:r>
          </w:p>
          <w:p w14:paraId="485ADC21">
            <w:pPr>
              <w:pStyle w:val="14"/>
              <w:spacing w:line="360" w:lineRule="auto"/>
              <w:ind w:firstLine="480"/>
              <w:rPr>
                <w:rFonts w:hint="eastAsia" w:ascii="楷体_GB2312" w:eastAsia="楷体_GB2312" w:cs="宋体"/>
                <w:sz w:val="24"/>
              </w:rPr>
            </w:pPr>
            <w:r>
              <w:rPr>
                <w:rFonts w:hint="eastAsia" w:ascii="楷体_GB2312" w:eastAsia="楷体_GB2312" w:cs="宋体"/>
                <w:sz w:val="24"/>
              </w:rPr>
              <w:t>[2] 陈群. 酒店管理信息系统的设计与实现[D]. 电子科技大学, 2013.</w:t>
            </w:r>
          </w:p>
          <w:p w14:paraId="44D1C2CF">
            <w:pPr>
              <w:pStyle w:val="14"/>
              <w:spacing w:line="360" w:lineRule="auto"/>
              <w:ind w:firstLine="480"/>
              <w:rPr>
                <w:rFonts w:hint="eastAsia" w:ascii="楷体_GB2312" w:eastAsia="楷体_GB2312" w:cs="宋体"/>
                <w:sz w:val="24"/>
              </w:rPr>
            </w:pPr>
            <w:r>
              <w:rPr>
                <w:rFonts w:hint="eastAsia" w:ascii="楷体_GB2312" w:eastAsia="楷体_GB2312" w:cs="宋体"/>
                <w:sz w:val="24"/>
              </w:rPr>
              <w:t>[3] 陈赛. 基于B/S架构酒店对公业务系统的设计与实现[D]. 南昌大学, 2022.</w:t>
            </w:r>
          </w:p>
          <w:p w14:paraId="037A6465">
            <w:pPr>
              <w:pStyle w:val="14"/>
              <w:spacing w:line="360" w:lineRule="auto"/>
              <w:ind w:firstLine="480"/>
              <w:rPr>
                <w:rFonts w:hint="eastAsia" w:ascii="楷体_GB2312" w:eastAsia="楷体_GB2312" w:cs="宋体"/>
                <w:sz w:val="24"/>
              </w:rPr>
            </w:pPr>
            <w:r>
              <w:rPr>
                <w:rFonts w:hint="eastAsia" w:ascii="楷体_GB2312" w:eastAsia="楷体_GB2312" w:cs="宋体"/>
                <w:sz w:val="24"/>
              </w:rPr>
              <w:t>[4] 杨龙军. 基于个性化推荐的酒店预订与入住系统的设计与实现[D]. 电子科技大学, 2016.</w:t>
            </w:r>
          </w:p>
          <w:p w14:paraId="5B5DA7E7">
            <w:pPr>
              <w:pStyle w:val="14"/>
              <w:spacing w:line="360" w:lineRule="auto"/>
              <w:ind w:firstLine="480"/>
              <w:rPr>
                <w:rFonts w:hint="eastAsia" w:ascii="楷体_GB2312" w:eastAsia="楷体_GB2312" w:cs="宋体"/>
                <w:sz w:val="24"/>
              </w:rPr>
            </w:pPr>
            <w:r>
              <w:rPr>
                <w:rFonts w:hint="eastAsia" w:ascii="楷体_GB2312" w:eastAsia="楷体_GB2312" w:cs="宋体"/>
                <w:sz w:val="24"/>
              </w:rPr>
              <w:t>[5] 李博, 彭杰, 李凯. 基于改进高斯混合模型和概率语言三支决策的酒店在线评论聚类与多特征筛选[J]. 战略与管理, 2025(3):113–125.</w:t>
            </w:r>
          </w:p>
          <w:p w14:paraId="0A1DBE8B">
            <w:pPr>
              <w:pStyle w:val="14"/>
              <w:spacing w:line="360" w:lineRule="auto"/>
              <w:ind w:firstLine="480"/>
              <w:rPr>
                <w:rFonts w:hint="eastAsia" w:ascii="楷体_GB2312" w:eastAsia="楷体_GB2312" w:cs="宋体"/>
                <w:sz w:val="24"/>
              </w:rPr>
            </w:pPr>
            <w:r>
              <w:rPr>
                <w:rFonts w:hint="eastAsia" w:ascii="楷体_GB2312" w:eastAsia="楷体_GB2312" w:cs="宋体"/>
                <w:sz w:val="24"/>
              </w:rPr>
              <w:t>[6] 陶玲玲, 尤天慧. 基于在线评论且考虑特征关联性的酒店推荐排序方法[J]. 系统工程学报, 2023, 41(5):124–134.</w:t>
            </w:r>
          </w:p>
          <w:p w14:paraId="60E9B8A2">
            <w:pPr>
              <w:pStyle w:val="14"/>
              <w:spacing w:line="360" w:lineRule="auto"/>
              <w:ind w:firstLine="480"/>
              <w:rPr>
                <w:rFonts w:hint="eastAsia" w:ascii="楷体_GB2312" w:eastAsia="楷体_GB2312" w:cs="宋体"/>
                <w:sz w:val="24"/>
              </w:rPr>
            </w:pPr>
            <w:r>
              <w:rPr>
                <w:rFonts w:hint="eastAsia" w:ascii="楷体_GB2312" w:eastAsia="楷体_GB2312" w:cs="宋体"/>
                <w:sz w:val="24"/>
              </w:rPr>
              <w:t>[7] Antonio, N., de Almeida, A., &amp; Nunes, L. (2019). Hotel booking demand datasets. Data in Brief, 22, 41–49. doi:10.1016/j.dib.2018.11.126.</w:t>
            </w:r>
          </w:p>
          <w:p w14:paraId="1AAEEB11">
            <w:pPr>
              <w:pStyle w:val="14"/>
              <w:spacing w:line="360" w:lineRule="auto"/>
              <w:ind w:firstLine="480"/>
              <w:rPr>
                <w:rFonts w:hint="eastAsia" w:ascii="楷体_GB2312" w:eastAsia="楷体_GB2312" w:cs="宋体"/>
                <w:sz w:val="24"/>
              </w:rPr>
            </w:pPr>
            <w:r>
              <w:rPr>
                <w:rFonts w:hint="eastAsia" w:ascii="楷体_GB2312" w:eastAsia="楷体_GB2312" w:cs="宋体"/>
                <w:sz w:val="24"/>
              </w:rPr>
              <w:t>[8] Hu, Y.-H., Lee, P.-J., Chen, K., Tarn, J. M., &amp; Dang, D.-V. (2016). Hotel Recommendation System Based on Review and Context Information: A Collaborative Filtering Approach. PACIS 2016 Proceedings, Paper 221.</w:t>
            </w:r>
          </w:p>
          <w:p w14:paraId="361F6804">
            <w:pPr>
              <w:pStyle w:val="14"/>
              <w:spacing w:line="360" w:lineRule="auto"/>
              <w:ind w:firstLine="480"/>
              <w:rPr>
                <w:rFonts w:ascii="楷体_GB2312" w:eastAsia="楷体_GB2312" w:cs="宋体"/>
                <w:sz w:val="24"/>
              </w:rPr>
            </w:pPr>
            <w:r>
              <w:rPr>
                <w:rFonts w:hint="eastAsia" w:ascii="楷体_GB2312" w:eastAsia="楷体_GB2312" w:cs="宋体"/>
                <w:sz w:val="24"/>
              </w:rPr>
              <w:t>[9] Wang, E., Chen, Y., &amp; Li, Y. (2023). Research on a Hotel Collaborative Filtering Recommendation Algorithm Based on the Probabilistic Language Term Set. Mathematics, 11(19), 4106.</w:t>
            </w:r>
          </w:p>
        </w:tc>
      </w:tr>
      <w:tr w14:paraId="631396B4">
        <w:trPr>
          <w:trHeight w:val="4385" w:hRule="atLeast"/>
        </w:trPr>
        <w:tc>
          <w:tcPr>
            <w:tcW w:w="5000" w:type="pct"/>
            <w:gridSpan w:val="15"/>
            <w:tcBorders>
              <w:top w:val="single" w:color="auto" w:sz="4" w:space="0"/>
              <w:left w:val="single" w:color="auto" w:sz="4" w:space="0"/>
              <w:bottom w:val="single" w:color="auto" w:sz="4" w:space="0"/>
              <w:right w:val="single" w:color="auto" w:sz="4" w:space="0"/>
            </w:tcBorders>
          </w:tcPr>
          <w:p w14:paraId="343B60E5">
            <w:pPr>
              <w:spacing w:line="360" w:lineRule="auto"/>
              <w:rPr>
                <w:rFonts w:hint="eastAsia" w:ascii="楷体_GB2312" w:eastAsia="楷体_GB2312"/>
                <w:sz w:val="24"/>
              </w:rPr>
            </w:pPr>
            <w:r>
              <w:rPr>
                <w:rFonts w:hint="eastAsia" w:ascii="楷体_GB2312" w:eastAsia="楷体_GB2312"/>
                <w:sz w:val="24"/>
              </w:rPr>
              <w:t>研究内容、研究方案（研究方法、技术路线）（1000字左右）</w:t>
            </w:r>
          </w:p>
          <w:p w14:paraId="41907601">
            <w:pPr>
              <w:spacing w:line="360" w:lineRule="auto"/>
              <w:ind w:firstLine="480" w:firstLineChars="200"/>
              <w:rPr>
                <w:rFonts w:hint="eastAsia" w:ascii="楷体_GB2312" w:eastAsia="楷体_GB2312"/>
                <w:sz w:val="24"/>
              </w:rPr>
            </w:pPr>
            <w:r>
              <w:rPr>
                <w:rFonts w:ascii="楷体_GB2312" w:eastAsia="楷体_GB2312" w:cs="宋体"/>
                <w:sz w:val="24"/>
              </w:rPr>
              <w:t>1.</w:t>
            </w:r>
            <w:r>
              <w:rPr>
                <w:rFonts w:hint="eastAsia" w:ascii="楷体_GB2312" w:eastAsia="楷体_GB2312" w:cs="宋体"/>
                <w:sz w:val="24"/>
              </w:rPr>
              <w:t>基于面向对象技术的体育场馆预约系统的分析与设计</w:t>
            </w:r>
          </w:p>
          <w:p w14:paraId="70F7A745">
            <w:pPr>
              <w:spacing w:line="360" w:lineRule="auto"/>
              <w:rPr>
                <w:rFonts w:ascii="楷体_GB2312" w:eastAsia="楷体_GB2312" w:cs="宋体"/>
                <w:sz w:val="24"/>
              </w:rPr>
            </w:pPr>
            <w:r>
              <w:rPr>
                <w:rFonts w:ascii="楷体_GB2312" w:eastAsia="楷体_GB2312" w:cs="宋体"/>
                <w:sz w:val="24"/>
              </w:rPr>
              <w:t xml:space="preserve">    </w:t>
            </w:r>
            <w:r>
              <w:rPr>
                <w:rFonts w:hint="eastAsia" w:ascii="楷体_GB2312" w:eastAsia="楷体_GB2312" w:cs="宋体"/>
                <w:sz w:val="24"/>
              </w:rPr>
              <w:t>本项目面向酒店推荐与预订场景，建设一个基于 B/S 架构 的应用系统，提供 酒店检索、基础推荐、房态查询、订单预订与支付、评价与画像管理、商家端基础管理等功能，覆盖PC We</w:t>
            </w:r>
            <w:r>
              <w:rPr>
                <w:rFonts w:hint="default" w:ascii="楷体_GB2312" w:eastAsia="楷体_GB2312" w:cs="宋体"/>
                <w:sz w:val="24"/>
                <w:lang w:val="en-US"/>
              </w:rPr>
              <w:t>b</w:t>
            </w:r>
            <w:r>
              <w:rPr>
                <w:rFonts w:hint="eastAsia" w:ascii="楷体_GB2312" w:eastAsia="楷体_GB2312" w:cs="宋体"/>
                <w:sz w:val="24"/>
              </w:rPr>
              <w:t>与 HarmonyOS NEXT 移动端 两端。后端采用 Spring / SpringMVC / MyBatis（SSM），数据库选用 MySQL；通过数据库</w:t>
            </w:r>
            <w:r>
              <w:rPr>
                <w:rFonts w:hint="eastAsia" w:ascii="楷体_GB2312" w:eastAsia="楷体_GB2312" w:cs="宋体"/>
                <w:sz w:val="24"/>
                <w:lang w:val="en-US" w:eastAsia="zh-CN"/>
              </w:rPr>
              <w:t>的事务机制来避免订单和库存出现不一致的情况</w:t>
            </w:r>
            <w:r>
              <w:rPr>
                <w:rFonts w:hint="eastAsia" w:ascii="楷体_GB2312" w:eastAsia="楷体_GB2312" w:cs="宋体"/>
                <w:sz w:val="24"/>
              </w:rPr>
              <w:t>。</w:t>
            </w:r>
          </w:p>
          <w:p w14:paraId="67D8F454">
            <w:pPr>
              <w:keepNext w:val="0"/>
              <w:keepLines w:val="0"/>
              <w:widowControl/>
              <w:suppressLineNumbers w:val="0"/>
              <w:jc w:val="center"/>
              <w:rPr>
                <w:rFonts w:ascii="楷体_GB2312" w:eastAsia="楷体_GB2312" w:cs="宋体"/>
                <w:sz w:val="24"/>
              </w:rPr>
            </w:pPr>
            <w:r>
              <w:rPr>
                <w:rFonts w:ascii="宋体" w:hAnsi="宋体" w:eastAsia="宋体" w:cs="宋体"/>
                <w:kern w:val="0"/>
                <w:sz w:val="24"/>
                <w:szCs w:val="24"/>
                <w:lang w:val="en-US" w:eastAsia="zh-CN" w:bidi="ar"/>
              </w:rPr>
              <w:drawing>
                <wp:inline distT="0" distB="0" distL="114300" distR="114300">
                  <wp:extent cx="3932555" cy="2667635"/>
                  <wp:effectExtent l="0" t="0" r="4445" b="0"/>
                  <wp:docPr id="1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56"/>
                          <pic:cNvPicPr>
                            <a:picLocks noChangeAspect="1"/>
                          </pic:cNvPicPr>
                        </pic:nvPicPr>
                        <pic:blipFill>
                          <a:blip r:embed="rId10"/>
                          <a:stretch>
                            <a:fillRect/>
                          </a:stretch>
                        </pic:blipFill>
                        <pic:spPr>
                          <a:xfrm>
                            <a:off x="0" y="0"/>
                            <a:ext cx="3932555" cy="2667635"/>
                          </a:xfrm>
                          <a:prstGeom prst="rect">
                            <a:avLst/>
                          </a:prstGeom>
                          <a:noFill/>
                          <a:ln w="9525">
                            <a:noFill/>
                          </a:ln>
                        </pic:spPr>
                      </pic:pic>
                    </a:graphicData>
                  </a:graphic>
                </wp:inline>
              </w:drawing>
            </w:r>
          </w:p>
          <w:p w14:paraId="09223ADF">
            <w:pPr>
              <w:pStyle w:val="14"/>
              <w:spacing w:line="360" w:lineRule="auto"/>
              <w:ind w:right="-107" w:rightChars="-51" w:firstLine="0" w:firstLineChars="0"/>
              <w:rPr>
                <w:rFonts w:hint="default" w:ascii="楷体_GB2312" w:eastAsia="楷体_GB2312" w:cs="宋体"/>
                <w:sz w:val="24"/>
                <w:lang w:val="en-US" w:eastAsia="zh-CN"/>
              </w:rPr>
            </w:pPr>
            <w:r>
              <w:rPr>
                <w:rFonts w:hint="eastAsia" w:ascii="楷体_GB2312" w:eastAsia="楷体_GB2312" w:cs="宋体"/>
                <w:sz w:val="24"/>
              </w:rPr>
              <w:t xml:space="preserve">                     图</w:t>
            </w:r>
            <w:r>
              <w:rPr>
                <w:rFonts w:hint="eastAsia" w:ascii="楷体_GB2312" w:eastAsia="楷体_GB2312" w:cs="宋体"/>
                <w:sz w:val="24"/>
                <w:lang w:val="en-US" w:eastAsia="zh-CN"/>
              </w:rPr>
              <w:t>6</w:t>
            </w:r>
            <w:r>
              <w:rPr>
                <w:rFonts w:hint="eastAsia" w:ascii="楷体_GB2312" w:eastAsia="楷体_GB2312" w:cs="宋体"/>
                <w:sz w:val="24"/>
              </w:rPr>
              <w:t>.</w:t>
            </w:r>
            <w:r>
              <w:rPr>
                <w:rFonts w:hint="eastAsia" w:ascii="楷体_GB2312" w:eastAsia="楷体_GB2312" w:cs="宋体"/>
                <w:sz w:val="24"/>
                <w:lang w:val="en-US" w:eastAsia="zh-CN"/>
              </w:rPr>
              <w:t>酒店推荐预定系统设计</w:t>
            </w:r>
          </w:p>
          <w:p w14:paraId="01393643">
            <w:pPr>
              <w:pStyle w:val="14"/>
              <w:spacing w:line="360" w:lineRule="auto"/>
              <w:ind w:right="-107" w:rightChars="-51" w:firstLine="480"/>
              <w:rPr>
                <w:rFonts w:ascii="楷体_GB2312" w:eastAsia="楷体_GB2312" w:cs="宋体"/>
                <w:sz w:val="24"/>
              </w:rPr>
            </w:pPr>
            <w:r>
              <w:rPr>
                <w:rFonts w:hint="eastAsia" w:ascii="楷体_GB2312" w:eastAsia="楷体_GB2312" w:cs="宋体"/>
                <w:sz w:val="24"/>
              </w:rPr>
              <w:t>系统采用 B/S（浏览器/服务器）架构，整体维护成本低、部署简便。前端负责页面展示与交互，核心业务逻辑与数据处理在服务器端完成，通过 HTTP 接口向前端提供服务。页面数据的更新以异步请求为主，避免整页刷新带来的卡顿，同时保证信息能及时呈现。</w:t>
            </w:r>
          </w:p>
          <w:p w14:paraId="0AE35321">
            <w:pPr>
              <w:spacing w:line="360" w:lineRule="auto"/>
              <w:ind w:right="-107" w:rightChars="-51"/>
              <w:jc w:val="center"/>
              <w:rPr>
                <w:rFonts w:ascii="楷体_GB2312" w:eastAsia="楷体_GB2312" w:cs="宋体"/>
                <w:sz w:val="24"/>
              </w:rPr>
            </w:pPr>
            <w:r>
              <w:drawing>
                <wp:inline distT="0" distB="0" distL="114300" distR="114300">
                  <wp:extent cx="5556885" cy="2566035"/>
                  <wp:effectExtent l="0" t="0" r="5715" b="2476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5556885" cy="2566035"/>
                          </a:xfrm>
                          <a:prstGeom prst="rect">
                            <a:avLst/>
                          </a:prstGeom>
                          <a:noFill/>
                          <a:ln>
                            <a:noFill/>
                          </a:ln>
                        </pic:spPr>
                      </pic:pic>
                    </a:graphicData>
                  </a:graphic>
                </wp:inline>
              </w:drawing>
            </w:r>
          </w:p>
          <w:p w14:paraId="2BE608FC">
            <w:pPr>
              <w:pStyle w:val="5"/>
              <w:tabs>
                <w:tab w:val="left" w:pos="-360"/>
                <w:tab w:val="left" w:pos="540"/>
              </w:tabs>
              <w:adjustRightInd w:val="0"/>
              <w:snapToGrid w:val="0"/>
              <w:spacing w:line="300" w:lineRule="auto"/>
              <w:ind w:firstLine="3120" w:firstLineChars="1300"/>
              <w:rPr>
                <w:rFonts w:hint="eastAsia" w:ascii="楷体_GB2312" w:eastAsia="楷体_GB2312" w:hAnsiTheme="minorEastAsia"/>
                <w:color w:val="auto"/>
                <w:sz w:val="24"/>
                <w:szCs w:val="24"/>
              </w:rPr>
            </w:pPr>
            <w:bookmarkStart w:id="3" w:name="_Toc460602388"/>
            <w:r>
              <w:rPr>
                <w:rFonts w:hint="eastAsia" w:ascii="楷体_GB2312" w:eastAsia="楷体_GB2312" w:hAnsiTheme="minorEastAsia"/>
                <w:color w:val="auto"/>
                <w:sz w:val="24"/>
                <w:szCs w:val="24"/>
              </w:rPr>
              <w:t>图</w:t>
            </w:r>
            <w:r>
              <w:rPr>
                <w:rFonts w:hint="eastAsia" w:ascii="楷体_GB2312" w:eastAsia="楷体_GB2312" w:hAnsiTheme="minorEastAsia"/>
                <w:color w:val="auto"/>
                <w:sz w:val="24"/>
                <w:szCs w:val="24"/>
                <w:lang w:val="en-US" w:eastAsia="zh-CN"/>
              </w:rPr>
              <w:t>7</w:t>
            </w:r>
            <w:r>
              <w:rPr>
                <w:rFonts w:hint="eastAsia" w:ascii="楷体_GB2312" w:eastAsia="楷体_GB2312" w:hAnsiTheme="minorEastAsia"/>
                <w:color w:val="auto"/>
                <w:sz w:val="24"/>
                <w:szCs w:val="24"/>
              </w:rPr>
              <w:t xml:space="preserve"> B/S模式架构图</w:t>
            </w:r>
            <w:bookmarkEnd w:id="3"/>
          </w:p>
          <w:p w14:paraId="426FFF95">
            <w:pPr>
              <w:pStyle w:val="5"/>
              <w:tabs>
                <w:tab w:val="left" w:pos="-360"/>
                <w:tab w:val="left" w:pos="540"/>
              </w:tabs>
              <w:adjustRightInd w:val="0"/>
              <w:snapToGrid w:val="0"/>
              <w:spacing w:line="300" w:lineRule="auto"/>
              <w:rPr>
                <w:rFonts w:hint="default" w:ascii="楷体_GB2312" w:eastAsia="楷体_GB2312" w:hAnsiTheme="minorEastAsia"/>
                <w:color w:val="auto"/>
                <w:sz w:val="24"/>
                <w:szCs w:val="24"/>
                <w:lang w:val="en-US" w:eastAsia="zh-CN"/>
              </w:rPr>
            </w:pPr>
            <w:r>
              <w:rPr>
                <w:rFonts w:hint="eastAsia" w:ascii="楷体_GB2312" w:eastAsia="楷体_GB2312" w:hAnsiTheme="minorEastAsia"/>
                <w:color w:val="auto"/>
                <w:sz w:val="24"/>
                <w:szCs w:val="24"/>
                <w:lang w:val="en-US" w:eastAsia="zh-CN"/>
              </w:rPr>
              <w:t>2.各端设计与实现</w:t>
            </w:r>
          </w:p>
          <w:p w14:paraId="13117538">
            <w:pPr>
              <w:pStyle w:val="5"/>
              <w:tabs>
                <w:tab w:val="left" w:pos="-360"/>
                <w:tab w:val="left" w:pos="540"/>
              </w:tabs>
              <w:adjustRightInd w:val="0"/>
              <w:snapToGrid w:val="0"/>
              <w:spacing w:line="300" w:lineRule="auto"/>
              <w:ind w:left="0" w:leftChars="0" w:firstLine="480" w:firstLineChars="200"/>
              <w:rPr>
                <w:rFonts w:hint="eastAsia" w:ascii="楷体_GB2312" w:eastAsia="楷体_GB2312" w:hAnsiTheme="minorEastAsia"/>
                <w:color w:val="auto"/>
                <w:sz w:val="24"/>
                <w:szCs w:val="24"/>
                <w:lang w:val="en-US" w:eastAsia="zh-CN"/>
              </w:rPr>
            </w:pPr>
            <w:r>
              <w:rPr>
                <w:rFonts w:hint="eastAsia" w:ascii="楷体_GB2312" w:eastAsia="楷体_GB2312" w:hAnsiTheme="minorEastAsia"/>
                <w:color w:val="auto"/>
                <w:sz w:val="24"/>
                <w:szCs w:val="24"/>
                <w:lang w:val="en-US" w:eastAsia="zh-CN"/>
              </w:rPr>
              <w:t>前端层：PC Web 采用 HTML、CSS、JavaScript + JSP 实现动态渲染与交互，提供酒店检索、筛选、详情查看、日历房价、下单与评价等功能；</w:t>
            </w:r>
          </w:p>
          <w:p w14:paraId="6DB4E48A">
            <w:pPr>
              <w:pStyle w:val="5"/>
              <w:tabs>
                <w:tab w:val="left" w:pos="-360"/>
                <w:tab w:val="left" w:pos="540"/>
              </w:tabs>
              <w:adjustRightInd w:val="0"/>
              <w:snapToGrid w:val="0"/>
              <w:spacing w:line="300" w:lineRule="auto"/>
              <w:ind w:left="0" w:leftChars="0" w:firstLine="480" w:firstLineChars="200"/>
              <w:rPr>
                <w:rFonts w:hint="eastAsia" w:ascii="楷体_GB2312" w:eastAsia="楷体_GB2312" w:hAnsiTheme="minorEastAsia"/>
                <w:color w:val="auto"/>
                <w:sz w:val="24"/>
                <w:szCs w:val="24"/>
                <w:lang w:val="en-US" w:eastAsia="zh-CN"/>
              </w:rPr>
            </w:pPr>
            <w:r>
              <w:rPr>
                <w:rFonts w:hint="eastAsia" w:ascii="楷体_GB2312" w:eastAsia="楷体_GB2312" w:hAnsiTheme="minorEastAsia"/>
                <w:color w:val="auto"/>
                <w:sz w:val="24"/>
                <w:szCs w:val="24"/>
                <w:lang w:val="en-US" w:eastAsia="zh-CN"/>
              </w:rPr>
              <w:t>移动端：基于 HarmonyOS NEXT（ArkUI/Stage）开发，复用同一套后端接口。</w:t>
            </w:r>
          </w:p>
          <w:p w14:paraId="5602F5A5">
            <w:pPr>
              <w:pStyle w:val="5"/>
              <w:tabs>
                <w:tab w:val="left" w:pos="-360"/>
                <w:tab w:val="left" w:pos="540"/>
              </w:tabs>
              <w:adjustRightInd w:val="0"/>
              <w:snapToGrid w:val="0"/>
              <w:spacing w:line="300" w:lineRule="auto"/>
              <w:ind w:left="0" w:leftChars="0" w:firstLine="480" w:firstLineChars="200"/>
              <w:rPr>
                <w:rFonts w:hint="eastAsia" w:ascii="楷体_GB2312" w:eastAsia="楷体_GB2312" w:hAnsiTheme="minorEastAsia"/>
                <w:color w:val="auto"/>
                <w:sz w:val="24"/>
                <w:szCs w:val="24"/>
                <w:lang w:val="en-US" w:eastAsia="zh-CN"/>
              </w:rPr>
            </w:pPr>
            <w:r>
              <w:rPr>
                <w:rFonts w:hint="default" w:ascii="楷体_GB2312" w:eastAsia="楷体_GB2312" w:hAnsiTheme="minorEastAsia"/>
                <w:color w:val="auto"/>
                <w:sz w:val="24"/>
                <w:szCs w:val="24"/>
                <w:lang w:val="en-US" w:eastAsia="zh-CN"/>
              </w:rPr>
              <w:t>服务端层：采用SSM框架（Spring、SpringMVC、MyBatis）</w:t>
            </w:r>
            <w:r>
              <w:rPr>
                <w:rFonts w:hint="eastAsia" w:ascii="楷体_GB2312" w:eastAsia="楷体_GB2312" w:hAnsiTheme="minorEastAsia"/>
                <w:color w:val="auto"/>
                <w:sz w:val="24"/>
                <w:szCs w:val="24"/>
                <w:lang w:val="en-US" w:eastAsia="zh-CN"/>
              </w:rPr>
              <w:t>，Spring 管理业务组件与事务；SpringMVC 处理HTTP请求并进行参数校验、路由与结果封装；MyBatis 完成数据库访问与数据持久化。</w:t>
            </w:r>
          </w:p>
          <w:p w14:paraId="773F562C">
            <w:pPr>
              <w:pStyle w:val="5"/>
              <w:tabs>
                <w:tab w:val="left" w:pos="-360"/>
                <w:tab w:val="left" w:pos="540"/>
              </w:tabs>
              <w:adjustRightInd w:val="0"/>
              <w:snapToGrid w:val="0"/>
              <w:spacing w:line="300" w:lineRule="auto"/>
              <w:ind w:left="0" w:leftChars="0" w:firstLine="480" w:firstLineChars="200"/>
              <w:rPr>
                <w:rFonts w:hint="eastAsia" w:ascii="楷体_GB2312" w:eastAsia="楷体_GB2312" w:hAnsiTheme="minorEastAsia"/>
                <w:color w:val="auto"/>
                <w:sz w:val="24"/>
                <w:szCs w:val="24"/>
                <w:lang w:val="en-US" w:eastAsia="zh-CN"/>
              </w:rPr>
            </w:pPr>
            <w:r>
              <w:rPr>
                <w:rFonts w:hint="eastAsia" w:ascii="楷体_GB2312" w:eastAsia="楷体_GB2312" w:hAnsiTheme="minorEastAsia"/>
                <w:color w:val="auto"/>
                <w:sz w:val="24"/>
                <w:szCs w:val="24"/>
                <w:lang w:val="en-US" w:eastAsia="zh-CN"/>
              </w:rPr>
              <w:t>关键流程包括：酒店与房型管理、价格日历与房态查询、订单创建与支付回调、取消与退款、评价点赞等。</w:t>
            </w:r>
          </w:p>
          <w:p w14:paraId="7621A858">
            <w:pPr>
              <w:pStyle w:val="5"/>
              <w:tabs>
                <w:tab w:val="left" w:pos="-360"/>
                <w:tab w:val="left" w:pos="540"/>
              </w:tabs>
              <w:adjustRightInd w:val="0"/>
              <w:snapToGrid w:val="0"/>
              <w:spacing w:line="300" w:lineRule="auto"/>
              <w:ind w:left="0" w:leftChars="0" w:firstLine="480" w:firstLineChars="200"/>
              <w:rPr>
                <w:rFonts w:hint="default" w:ascii="楷体_GB2312" w:eastAsia="楷体_GB2312" w:hAnsiTheme="minorEastAsia"/>
                <w:color w:val="auto"/>
                <w:sz w:val="24"/>
                <w:szCs w:val="24"/>
                <w:lang w:val="en-US" w:eastAsia="zh-CN"/>
              </w:rPr>
            </w:pPr>
            <w:r>
              <w:rPr>
                <w:rFonts w:hint="default" w:ascii="楷体_GB2312" w:eastAsia="楷体_GB2312" w:hAnsiTheme="minorEastAsia"/>
                <w:color w:val="auto"/>
                <w:sz w:val="24"/>
                <w:szCs w:val="24"/>
                <w:lang w:val="en-US" w:eastAsia="zh-CN"/>
              </w:rPr>
              <w:t>数据层</w:t>
            </w:r>
            <w:r>
              <w:rPr>
                <w:rFonts w:hint="eastAsia" w:ascii="楷体_GB2312" w:eastAsia="楷体_GB2312" w:hAnsiTheme="minorEastAsia"/>
                <w:color w:val="auto"/>
                <w:sz w:val="24"/>
                <w:szCs w:val="24"/>
                <w:lang w:val="en-US" w:eastAsia="zh-CN"/>
              </w:rPr>
              <w:t>：</w:t>
            </w:r>
            <w:r>
              <w:rPr>
                <w:rFonts w:hint="default" w:ascii="楷体_GB2312" w:eastAsia="楷体_GB2312" w:hAnsiTheme="minorEastAsia"/>
                <w:color w:val="auto"/>
                <w:sz w:val="24"/>
                <w:szCs w:val="24"/>
                <w:lang w:val="en-US" w:eastAsia="zh-CN"/>
              </w:rPr>
              <w:t>选用 MySQL，设计用户、酒店、房型、价格日历、日库存、订单、支付、评价等表，结合必要索引提升查询效率，外键与事务确保数据一致性。</w:t>
            </w:r>
          </w:p>
          <w:p w14:paraId="0097CF40">
            <w:pPr>
              <w:pStyle w:val="5"/>
              <w:tabs>
                <w:tab w:val="left" w:pos="-360"/>
                <w:tab w:val="left" w:pos="540"/>
              </w:tabs>
              <w:adjustRightInd w:val="0"/>
              <w:snapToGrid w:val="0"/>
              <w:spacing w:line="300" w:lineRule="auto"/>
              <w:ind w:left="0" w:leftChars="0" w:firstLine="480" w:firstLineChars="200"/>
              <w:rPr>
                <w:rFonts w:hint="default" w:ascii="楷体_GB2312" w:eastAsia="楷体_GB2312" w:hAnsiTheme="minorEastAsia"/>
                <w:color w:val="auto"/>
                <w:sz w:val="24"/>
                <w:szCs w:val="24"/>
                <w:lang w:val="en-US" w:eastAsia="zh-CN"/>
              </w:rPr>
            </w:pPr>
            <w:r>
              <w:rPr>
                <w:rFonts w:hint="default" w:ascii="楷体_GB2312" w:eastAsia="楷体_GB2312" w:hAnsiTheme="minorEastAsia"/>
                <w:color w:val="auto"/>
                <w:sz w:val="24"/>
                <w:szCs w:val="24"/>
                <w:lang w:val="en-US" w:eastAsia="zh-CN"/>
              </w:rPr>
              <w:t>前后端通过 REST/JSON 通信；列表与详情采用异步加载；</w:t>
            </w:r>
          </w:p>
          <w:p w14:paraId="34A83452">
            <w:pPr>
              <w:pStyle w:val="5"/>
              <w:tabs>
                <w:tab w:val="left" w:pos="-360"/>
                <w:tab w:val="left" w:pos="540"/>
              </w:tabs>
              <w:adjustRightInd w:val="0"/>
              <w:snapToGrid w:val="0"/>
              <w:spacing w:line="300" w:lineRule="auto"/>
              <w:ind w:left="0" w:leftChars="0" w:firstLine="480" w:firstLineChars="200"/>
              <w:rPr>
                <w:rFonts w:hint="eastAsia" w:ascii="楷体_GB2312" w:eastAsia="楷体_GB2312" w:cs="宋体"/>
                <w:sz w:val="24"/>
              </w:rPr>
            </w:pPr>
            <w:r>
              <w:rPr>
                <w:rFonts w:hint="eastAsia" w:ascii="楷体_GB2312" w:eastAsia="楷体_GB2312" w:hAnsiTheme="minorEastAsia"/>
                <w:color w:val="auto"/>
                <w:sz w:val="24"/>
                <w:szCs w:val="24"/>
                <w:lang w:val="en-US" w:eastAsia="zh-CN"/>
              </w:rPr>
              <w:t>3.基于</w:t>
            </w:r>
            <w:r>
              <w:rPr>
                <w:rFonts w:hint="default" w:ascii="楷体_GB2312" w:eastAsia="楷体_GB2312" w:hAnsiTheme="minorEastAsia"/>
                <w:color w:val="auto"/>
                <w:sz w:val="24"/>
                <w:szCs w:val="24"/>
                <w:lang w:val="en-US" w:eastAsia="zh-CN"/>
              </w:rPr>
              <w:t>HTML5+CSS+JavaScript</w:t>
            </w:r>
            <w:r>
              <w:rPr>
                <w:rFonts w:hint="eastAsia" w:ascii="楷体_GB2312" w:eastAsia="楷体_GB2312" w:hAnsiTheme="minorEastAsia"/>
                <w:color w:val="auto"/>
                <w:sz w:val="24"/>
                <w:szCs w:val="24"/>
                <w:lang w:val="en-US" w:eastAsia="zh-CN"/>
              </w:rPr>
              <w:t>与JSP的页面开发</w:t>
            </w:r>
            <w:r>
              <w:rPr>
                <w:rFonts w:hint="eastAsia" w:ascii="楷体_GB2312" w:eastAsia="楷体_GB2312" w:cs="宋体"/>
                <w:sz w:val="24"/>
              </w:rPr>
              <w:t xml:space="preserve"> </w:t>
            </w:r>
          </w:p>
          <w:p w14:paraId="3C23AEAB">
            <w:pPr>
              <w:pStyle w:val="14"/>
              <w:numPr>
                <w:ilvl w:val="0"/>
                <w:numId w:val="0"/>
              </w:numPr>
              <w:tabs>
                <w:tab w:val="left" w:pos="312"/>
              </w:tabs>
              <w:spacing w:line="360" w:lineRule="auto"/>
              <w:ind w:right="-107" w:rightChars="-51" w:firstLine="480" w:firstLineChars="200"/>
              <w:rPr>
                <w:rFonts w:hint="eastAsia" w:ascii="楷体_GB2312" w:eastAsia="楷体_GB2312" w:cs="宋体"/>
                <w:sz w:val="24"/>
              </w:rPr>
            </w:pPr>
            <w:r>
              <w:rPr>
                <w:rFonts w:hint="eastAsia" w:ascii="楷体_GB2312" w:eastAsia="楷体_GB2312" w:cs="宋体"/>
                <w:sz w:val="24"/>
              </w:rPr>
              <w:t>本系统的前端页面开发基于 HTML5、CSS、JavaScript，并结合 JSP 技术实现动态内容的渲染。HTML5 用于定义网页的结构和内容，并利用其新增的语义化标签与属性来提升表现力和可读性；CSS 用于控制页面的布局与样式，使界面在不同屏幕和设备上都能自适应；JavaScript 则赋予页面动态交互能力，例如异步数据请求、内容刷新与用户输入校验等。</w:t>
            </w:r>
          </w:p>
          <w:p w14:paraId="32F3634B">
            <w:pPr>
              <w:pStyle w:val="14"/>
              <w:numPr>
                <w:ilvl w:val="0"/>
                <w:numId w:val="0"/>
              </w:numPr>
              <w:tabs>
                <w:tab w:val="left" w:pos="312"/>
              </w:tabs>
              <w:spacing w:line="360" w:lineRule="auto"/>
              <w:ind w:right="-107" w:rightChars="-51" w:firstLine="480" w:firstLineChars="200"/>
              <w:rPr>
                <w:rFonts w:ascii="楷体_GB2312" w:eastAsia="楷体_GB2312" w:cs="宋体"/>
                <w:sz w:val="24"/>
              </w:rPr>
            </w:pPr>
            <w:r>
              <w:rPr>
                <w:rFonts w:hint="eastAsia" w:ascii="楷体_GB2312" w:eastAsia="楷体_GB2312" w:cs="宋体"/>
                <w:sz w:val="24"/>
              </w:rPr>
              <w:t>在与后端的交互中，系统采用 AJAX 技术实现异步通信，避免整页刷新带来的延迟问题，提升用户体验。JSP 作为动态页面技术，可以在 HTML 中嵌入 Java 代码，通过标签或表达式生成动态内容。当用户触发操作（如登录、搜索酒店或提交订单）时，JavaScript 将输入数据异步发送至 JSP 页面，后者会调用后台逻辑验证或处理请求，并返回相应结果。前端据此完成页面的即时更新，例如登录成功后跳转至个人主页，失败则提示用户重新输入。</w:t>
            </w:r>
          </w:p>
          <w:p w14:paraId="3E35137B">
            <w:pPr>
              <w:tabs>
                <w:tab w:val="left" w:pos="312"/>
              </w:tabs>
              <w:spacing w:line="360" w:lineRule="auto"/>
              <w:ind w:right="-107" w:rightChars="-51" w:firstLine="480" w:firstLineChars="200"/>
              <w:rPr>
                <w:rFonts w:hint="default" w:ascii="楷体_GB2312" w:eastAsia="楷体_GB2312"/>
                <w:color w:val="000000"/>
                <w:sz w:val="24"/>
                <w:lang w:val="en-US"/>
              </w:rPr>
            </w:pPr>
            <w:r>
              <w:rPr>
                <w:rFonts w:hint="eastAsia" w:ascii="楷体_GB2312" w:eastAsia="楷体_GB2312"/>
                <w:color w:val="000000"/>
                <w:sz w:val="24"/>
                <w:lang w:val="en-US" w:eastAsia="zh-CN"/>
              </w:rPr>
              <w:t>4</w:t>
            </w:r>
            <w:r>
              <w:rPr>
                <w:rFonts w:hint="eastAsia" w:ascii="楷体_GB2312" w:eastAsia="楷体_GB2312"/>
                <w:color w:val="000000"/>
                <w:sz w:val="24"/>
              </w:rPr>
              <w:t>.</w:t>
            </w:r>
            <w:r>
              <w:rPr>
                <w:rFonts w:ascii="楷体_GB2312" w:eastAsia="楷体_GB2312"/>
                <w:color w:val="000000"/>
                <w:sz w:val="24"/>
              </w:rPr>
              <w:t>基于JavaWeb</w:t>
            </w:r>
            <w:r>
              <w:rPr>
                <w:rFonts w:hint="eastAsia" w:ascii="楷体_GB2312" w:eastAsia="楷体_GB2312"/>
                <w:color w:val="000000"/>
                <w:sz w:val="24"/>
                <w:lang w:val="en-US" w:eastAsia="zh-CN"/>
              </w:rPr>
              <w:t>与SSM框架的服务器开发</w:t>
            </w:r>
          </w:p>
          <w:p w14:paraId="11D040A2">
            <w:pPr>
              <w:spacing w:line="360" w:lineRule="auto"/>
              <w:ind w:right="-107" w:rightChars="-51" w:firstLine="480" w:firstLineChars="200"/>
              <w:rPr>
                <w:rFonts w:ascii="楷体_GB2312" w:eastAsia="楷体_GB2312"/>
                <w:color w:val="000000"/>
                <w:sz w:val="24"/>
              </w:rPr>
            </w:pPr>
            <w:r>
              <w:rPr>
                <w:rFonts w:hint="eastAsia" w:ascii="楷体_GB2312" w:eastAsia="楷体_GB2312"/>
                <w:color w:val="000000"/>
                <w:sz w:val="24"/>
              </w:rPr>
              <w:t>在酒店推荐与预订系统中，服务器端是系统的核心，主要负责处理用户请求、执行业务逻辑以及与数据库的交互。后端采用 JavaWeb 技术，并基于经典的三层架构模式，即表示层（Controller）、业务层（Service）和持久层（DAO）。这种分层方式将界面逻辑、业务逻辑和数据访问</w:t>
            </w:r>
            <w:r>
              <w:rPr>
                <w:rFonts w:hint="eastAsia" w:ascii="楷体_GB2312" w:eastAsia="楷体_GB2312"/>
                <w:color w:val="000000"/>
                <w:sz w:val="24"/>
                <w:lang w:val="en-US" w:eastAsia="zh-CN"/>
              </w:rPr>
              <w:t>分离开来</w:t>
            </w:r>
            <w:r>
              <w:rPr>
                <w:rFonts w:hint="eastAsia" w:ascii="楷体_GB2312" w:eastAsia="楷体_GB2312"/>
                <w:color w:val="000000"/>
                <w:sz w:val="24"/>
              </w:rPr>
              <w:t>，提高了系统的模块化与可维护性</w:t>
            </w:r>
            <w:r>
              <w:rPr>
                <w:rFonts w:hint="eastAsia" w:ascii="楷体_GB2312" w:eastAsia="楷体_GB2312"/>
                <w:color w:val="000000"/>
                <w:sz w:val="24"/>
                <w:lang w:eastAsia="zh-CN"/>
              </w:rPr>
              <w:t>。在具体实现上，系统引入 Spring、SpringMVC 和 MyBatis（SSM 框架）：Spring 负责管理系统中的业务组件与事务；SpringMVC 处理来自前端的 HTTP 请求，进行参数解析并分发至业务逻辑层；MyBatis 完成数据库的访问和数据持久化操作。</w:t>
            </w:r>
            <w:r>
              <w:rPr>
                <w:rFonts w:hint="eastAsia" w:ascii="楷体_GB2312" w:eastAsia="楷体_GB2312"/>
                <w:color w:val="000000"/>
                <w:sz w:val="24"/>
              </w:rPr>
              <w:t xml:space="preserve">              </w:t>
            </w:r>
          </w:p>
          <w:p w14:paraId="7088F8A2">
            <w:pPr>
              <w:pStyle w:val="14"/>
              <w:spacing w:line="360" w:lineRule="auto"/>
              <w:ind w:right="-107" w:rightChars="-51" w:firstLine="0" w:firstLineChars="0"/>
              <w:rPr>
                <w:rFonts w:ascii="楷体_GB2312" w:eastAsia="楷体_GB2312" w:cs="宋体"/>
                <w:sz w:val="24"/>
              </w:rPr>
            </w:pPr>
            <w:r>
              <w:rPr>
                <w:rFonts w:hint="eastAsia" w:ascii="楷体_GB2312" w:eastAsia="楷体_GB2312"/>
                <w:color w:val="000000"/>
                <w:sz w:val="24"/>
              </w:rPr>
              <w:t xml:space="preserve">  </w:t>
            </w:r>
            <w:r>
              <w:rPr>
                <w:rFonts w:ascii="楷体_GB2312" w:eastAsia="楷体_GB2312" w:cs="宋体"/>
                <w:sz w:val="24"/>
              </w:rPr>
              <w:t xml:space="preserve">  4.</w:t>
            </w:r>
            <w:r>
              <w:rPr>
                <w:rFonts w:hint="eastAsia" w:ascii="楷体_GB2312" w:eastAsia="楷体_GB2312" w:cs="宋体"/>
                <w:sz w:val="24"/>
              </w:rPr>
              <w:t>基于</w:t>
            </w:r>
            <w:r>
              <w:rPr>
                <w:rFonts w:ascii="楷体_GB2312" w:eastAsia="楷体_GB2312" w:cs="宋体"/>
                <w:sz w:val="24"/>
              </w:rPr>
              <w:t>MySQL的数据管理</w:t>
            </w:r>
          </w:p>
          <w:p w14:paraId="1C8918B4">
            <w:pPr>
              <w:pStyle w:val="14"/>
              <w:spacing w:line="360" w:lineRule="auto"/>
              <w:ind w:right="-107" w:rightChars="-51" w:firstLine="480" w:firstLineChars="0"/>
              <w:rPr>
                <w:rFonts w:hint="eastAsia" w:ascii="楷体_GB2312" w:eastAsia="楷体_GB2312" w:cs="宋体"/>
                <w:sz w:val="24"/>
              </w:rPr>
            </w:pPr>
            <w:r>
              <w:rPr>
                <w:rFonts w:hint="eastAsia" w:ascii="楷体_GB2312" w:eastAsia="楷体_GB2312" w:cs="宋体"/>
                <w:sz w:val="24"/>
              </w:rPr>
              <w:t>在数据层方面，系统采用 MySQL 作为核心数据库</w:t>
            </w:r>
            <w:r>
              <w:rPr>
                <w:rFonts w:hint="eastAsia" w:ascii="楷体_GB2312" w:eastAsia="楷体_GB2312" w:cs="宋体"/>
                <w:sz w:val="24"/>
                <w:lang w:eastAsia="zh-CN"/>
              </w:rPr>
              <w:t>。</w:t>
            </w:r>
            <w:r>
              <w:rPr>
                <w:rFonts w:hint="eastAsia" w:ascii="楷体_GB2312" w:eastAsia="楷体_GB2312" w:cs="宋体"/>
                <w:sz w:val="24"/>
              </w:rPr>
              <w:t>数据库的主要作用是存储和管理用户、酒店、房型、订单、支付与评价等核心数据。</w:t>
            </w:r>
            <w:r>
              <w:rPr>
                <w:rFonts w:hint="eastAsia" w:ascii="楷体_GB2312" w:eastAsia="楷体_GB2312" w:cs="宋体"/>
                <w:sz w:val="24"/>
                <w:lang w:val="en-US" w:eastAsia="zh-CN"/>
              </w:rPr>
              <w:t>在设计表的时候我们</w:t>
            </w:r>
            <w:r>
              <w:rPr>
                <w:rFonts w:hint="eastAsia" w:ascii="楷体_GB2312" w:eastAsia="楷体_GB2312" w:cs="宋体"/>
                <w:sz w:val="24"/>
              </w:rPr>
              <w:t>划分用户表、酒店表、房型表、价格日历表、订单表、评价表等，保证数据之间的逻辑关联清晰。</w:t>
            </w:r>
            <w:r>
              <w:rPr>
                <w:rFonts w:hint="eastAsia" w:ascii="楷体_GB2312" w:eastAsia="楷体_GB2312" w:cs="宋体"/>
                <w:sz w:val="24"/>
                <w:lang w:val="en-US" w:eastAsia="zh-CN"/>
              </w:rPr>
              <w:t>同时在</w:t>
            </w:r>
            <w:r>
              <w:rPr>
                <w:rFonts w:hint="eastAsia" w:ascii="楷体_GB2312" w:eastAsia="楷体_GB2312" w:cs="宋体"/>
                <w:sz w:val="24"/>
              </w:rPr>
              <w:t>订单创建、取消、支付回调等关键操作中使用事务控制，避免库存超卖或状态异常。</w:t>
            </w:r>
          </w:p>
          <w:p w14:paraId="1AC350E2">
            <w:pPr>
              <w:spacing w:line="360" w:lineRule="auto"/>
              <w:ind w:left="480" w:right="-107" w:rightChars="-51"/>
              <w:rPr>
                <w:rFonts w:hint="eastAsia" w:ascii="楷体_GB2312" w:eastAsia="楷体_GB2312" w:cs="宋体"/>
                <w:sz w:val="24"/>
              </w:rPr>
            </w:pPr>
            <w:r>
              <w:rPr>
                <w:rFonts w:ascii="楷体_GB2312" w:eastAsia="楷体_GB2312" w:cs="宋体"/>
                <w:sz w:val="24"/>
              </w:rPr>
              <w:t>5.基于</w:t>
            </w:r>
            <w:r>
              <w:rPr>
                <w:rFonts w:hint="eastAsia" w:ascii="楷体_GB2312" w:eastAsia="楷体_GB2312" w:cs="宋体"/>
                <w:sz w:val="24"/>
                <w:lang w:val="en-US" w:eastAsia="zh-CN"/>
              </w:rPr>
              <w:t>D</w:t>
            </w:r>
            <w:r>
              <w:rPr>
                <w:rFonts w:hint="default" w:ascii="楷体_GB2312" w:eastAsia="楷体_GB2312" w:cs="宋体"/>
                <w:sz w:val="24"/>
                <w:lang w:val="en-US" w:eastAsia="zh-CN"/>
              </w:rPr>
              <w:t>evEco Studio</w:t>
            </w:r>
            <w:r>
              <w:rPr>
                <w:rFonts w:hint="eastAsia" w:ascii="楷体_GB2312" w:eastAsia="楷体_GB2312" w:cs="宋体"/>
                <w:sz w:val="24"/>
                <w:lang w:val="en-US" w:eastAsia="zh-CN"/>
              </w:rPr>
              <w:t>平台开发</w:t>
            </w:r>
            <w:r>
              <w:rPr>
                <w:rFonts w:ascii="楷体_GB2312" w:eastAsia="楷体_GB2312" w:cs="楷体_GB2312"/>
                <w:sz w:val="24"/>
                <w:lang w:bidi="ar"/>
              </w:rPr>
              <w:t>APP</w:t>
            </w:r>
          </w:p>
          <w:p w14:paraId="6AD406BE">
            <w:pPr>
              <w:pStyle w:val="14"/>
              <w:spacing w:line="360" w:lineRule="auto"/>
              <w:ind w:right="-107" w:rightChars="-51" w:firstLine="480" w:firstLineChars="0"/>
              <w:rPr>
                <w:rFonts w:ascii="楷体_GB2312" w:eastAsia="楷体_GB2312" w:cs="宋体"/>
                <w:sz w:val="24"/>
              </w:rPr>
            </w:pPr>
            <w:r>
              <w:rPr>
                <w:rFonts w:hint="eastAsia" w:ascii="楷体_GB2312" w:eastAsia="楷体_GB2312" w:cs="宋体"/>
                <w:sz w:val="24"/>
              </w:rPr>
              <w:t>在移动端的实现上，本系统尝试使用</w:t>
            </w:r>
            <w:r>
              <w:rPr>
                <w:rFonts w:hint="eastAsia" w:ascii="楷体_GB2312" w:eastAsia="楷体_GB2312" w:cs="宋体"/>
                <w:sz w:val="24"/>
                <w:lang w:val="en-US" w:eastAsia="zh-CN"/>
              </w:rPr>
              <w:t>国产</w:t>
            </w:r>
            <w:bookmarkStart w:id="4" w:name="_GoBack"/>
            <w:bookmarkEnd w:id="4"/>
            <w:r>
              <w:rPr>
                <w:rFonts w:hint="eastAsia" w:ascii="楷体_GB2312" w:eastAsia="楷体_GB2312" w:cs="宋体"/>
                <w:sz w:val="24"/>
              </w:rPr>
              <w:t>鸿蒙 HarmonyOS NEXT 平台来进行开发。相比单纯的网页端，鸿蒙能够更好地结合手机自身的功能，让用户在使用时更加方便。。同时，系统还会在订单有变化的时候给用户发送提醒，让用户不用反复进入页面查看。在网络不好的情况下，应用也能保存一些浏览过的内容和收藏的酒店，保证用户在离线时也能查看基本信息。整体来说，移动端和网页端使用同样的后端服务，数据保持一致，用户无论是在电脑上还是在手机上操作，都能得到相似的体验。</w:t>
            </w:r>
          </w:p>
        </w:tc>
      </w:tr>
      <w:tr w14:paraId="46E55C08">
        <w:trPr>
          <w:trHeight w:val="1626" w:hRule="atLeast"/>
        </w:trPr>
        <w:tc>
          <w:tcPr>
            <w:tcW w:w="5000" w:type="pct"/>
            <w:gridSpan w:val="15"/>
            <w:tcBorders>
              <w:top w:val="single" w:color="auto" w:sz="4" w:space="0"/>
              <w:left w:val="single" w:color="auto" w:sz="4" w:space="0"/>
              <w:bottom w:val="single" w:color="auto" w:sz="4" w:space="0"/>
              <w:right w:val="single" w:color="auto" w:sz="4" w:space="0"/>
            </w:tcBorders>
          </w:tcPr>
          <w:p w14:paraId="01895A60">
            <w:pPr>
              <w:rPr>
                <w:rFonts w:ascii="楷体_GB2312" w:eastAsia="楷体_GB2312"/>
                <w:sz w:val="24"/>
              </w:rPr>
            </w:pPr>
            <w:r>
              <w:rPr>
                <w:rFonts w:hint="eastAsia" w:ascii="楷体_GB2312" w:eastAsia="楷体_GB2312"/>
                <w:sz w:val="24"/>
              </w:rPr>
              <w:t>技术指标</w:t>
            </w:r>
            <w:r>
              <w:rPr>
                <w:rFonts w:ascii="楷体_GB2312" w:eastAsia="楷体_GB2312"/>
                <w:sz w:val="24"/>
              </w:rPr>
              <w:t>:</w:t>
            </w:r>
          </w:p>
          <w:p w14:paraId="625B081D">
            <w:pPr>
              <w:pStyle w:val="14"/>
              <w:numPr>
                <w:ilvl w:val="0"/>
                <w:numId w:val="4"/>
              </w:numPr>
              <w:spacing w:line="360" w:lineRule="auto"/>
              <w:ind w:firstLineChars="0"/>
              <w:rPr>
                <w:rFonts w:ascii="楷体_GB2312" w:eastAsia="楷体_GB2312"/>
                <w:sz w:val="24"/>
              </w:rPr>
            </w:pPr>
            <w:r>
              <w:rPr>
                <w:rFonts w:hint="eastAsia" w:ascii="楷体_GB2312" w:eastAsia="楷体_GB2312"/>
                <w:sz w:val="24"/>
              </w:rPr>
              <w:t>实现用户管理功能，支持用户注册与登录，能够查看个人订单、收藏酒店，并在需要时取消订单</w:t>
            </w:r>
            <w:r>
              <w:rPr>
                <w:rFonts w:hint="eastAsia" w:ascii="楷体_GB2312" w:eastAsia="楷体_GB2312"/>
                <w:sz w:val="24"/>
                <w:lang w:eastAsia="zh-CN"/>
              </w:rPr>
              <w:t>。</w:t>
            </w:r>
          </w:p>
          <w:p w14:paraId="3B3159DC">
            <w:pPr>
              <w:pStyle w:val="14"/>
              <w:numPr>
                <w:ilvl w:val="0"/>
                <w:numId w:val="4"/>
              </w:numPr>
              <w:spacing w:line="360" w:lineRule="auto"/>
              <w:ind w:firstLineChars="0"/>
              <w:rPr>
                <w:rFonts w:ascii="楷体_GB2312" w:eastAsia="楷体_GB2312"/>
                <w:sz w:val="24"/>
              </w:rPr>
            </w:pPr>
            <w:r>
              <w:rPr>
                <w:rFonts w:hint="eastAsia" w:ascii="楷体_GB2312" w:eastAsia="楷体_GB2312"/>
                <w:sz w:val="24"/>
              </w:rPr>
              <w:t>实现酒店信息管理功能，能够展示酒店的基本信息、房型、价格及房态情况，并提供条件检索与筛选</w:t>
            </w:r>
            <w:r>
              <w:rPr>
                <w:rFonts w:hint="eastAsia" w:ascii="楷体_GB2312" w:eastAsia="楷体_GB2312"/>
                <w:sz w:val="24"/>
                <w:lang w:eastAsia="zh-CN"/>
              </w:rPr>
              <w:t>。</w:t>
            </w:r>
          </w:p>
          <w:p w14:paraId="53A5A636">
            <w:pPr>
              <w:pStyle w:val="14"/>
              <w:numPr>
                <w:ilvl w:val="0"/>
                <w:numId w:val="4"/>
              </w:numPr>
              <w:spacing w:line="360" w:lineRule="auto"/>
              <w:ind w:firstLineChars="0"/>
              <w:rPr>
                <w:rFonts w:ascii="楷体_GB2312" w:eastAsia="楷体_GB2312"/>
                <w:sz w:val="24"/>
              </w:rPr>
            </w:pPr>
            <w:r>
              <w:rPr>
                <w:rFonts w:hint="eastAsia" w:ascii="楷体_GB2312" w:eastAsia="楷体_GB2312"/>
                <w:sz w:val="24"/>
              </w:rPr>
              <w:t>实现预订管理功能，支持用户创建订单、修改入住信息和取消预订，同时完成订单支付与状态更新</w:t>
            </w:r>
            <w:r>
              <w:rPr>
                <w:rFonts w:hint="eastAsia" w:ascii="楷体_GB2312" w:eastAsia="楷体_GB2312"/>
                <w:sz w:val="24"/>
                <w:lang w:eastAsia="zh-CN"/>
              </w:rPr>
              <w:t>。</w:t>
            </w:r>
          </w:p>
          <w:p w14:paraId="7DD8F284">
            <w:pPr>
              <w:pStyle w:val="14"/>
              <w:numPr>
                <w:ilvl w:val="0"/>
                <w:numId w:val="4"/>
              </w:numPr>
              <w:spacing w:line="360" w:lineRule="auto"/>
              <w:ind w:firstLineChars="0"/>
              <w:rPr>
                <w:rFonts w:ascii="楷体_GB2312" w:eastAsia="楷体_GB2312"/>
                <w:sz w:val="24"/>
              </w:rPr>
            </w:pPr>
            <w:r>
              <w:rPr>
                <w:rFonts w:hint="eastAsia" w:ascii="楷体_GB2312" w:eastAsia="楷体_GB2312"/>
                <w:sz w:val="24"/>
              </w:rPr>
              <w:t>实现推荐与评价功能，结合用户的浏览记录与评论信息，向用户提供个性化推荐，并允许用户在入住后提交评价</w:t>
            </w:r>
            <w:r>
              <w:rPr>
                <w:rFonts w:hint="eastAsia" w:ascii="楷体_GB2312" w:eastAsia="楷体_GB2312"/>
                <w:sz w:val="24"/>
                <w:lang w:eastAsia="zh-CN"/>
              </w:rPr>
              <w:t>。</w:t>
            </w:r>
          </w:p>
          <w:p w14:paraId="72306D7D">
            <w:pPr>
              <w:pStyle w:val="14"/>
              <w:numPr>
                <w:ilvl w:val="0"/>
                <w:numId w:val="4"/>
              </w:numPr>
              <w:spacing w:line="360" w:lineRule="auto"/>
              <w:ind w:firstLineChars="0"/>
              <w:rPr>
                <w:rFonts w:ascii="楷体_GB2312" w:eastAsia="楷体_GB2312"/>
                <w:sz w:val="24"/>
              </w:rPr>
            </w:pPr>
            <w:r>
              <w:rPr>
                <w:rFonts w:hint="eastAsia" w:ascii="楷体_GB2312" w:eastAsia="楷体_GB2312"/>
                <w:sz w:val="24"/>
              </w:rPr>
              <w:t>实现管理员功能，管理员可以对酒店与房型信息进行维护，处理订单异常，并生成相关统计报表</w:t>
            </w:r>
            <w:r>
              <w:rPr>
                <w:rFonts w:hint="eastAsia" w:ascii="楷体_GB2312" w:eastAsia="楷体_GB2312"/>
                <w:sz w:val="24"/>
                <w:lang w:eastAsia="zh-CN"/>
              </w:rPr>
              <w:t>。</w:t>
            </w:r>
          </w:p>
        </w:tc>
      </w:tr>
      <w:tr w14:paraId="26BF9810">
        <w:trPr>
          <w:trHeight w:val="450" w:hRule="atLeast"/>
        </w:trPr>
        <w:tc>
          <w:tcPr>
            <w:tcW w:w="5000" w:type="pct"/>
            <w:gridSpan w:val="15"/>
            <w:tcBorders>
              <w:top w:val="single" w:color="auto" w:sz="4" w:space="0"/>
              <w:left w:val="single" w:color="auto" w:sz="4" w:space="0"/>
              <w:bottom w:val="single" w:color="auto" w:sz="4" w:space="0"/>
              <w:right w:val="single" w:color="auto" w:sz="4" w:space="0"/>
            </w:tcBorders>
            <w:vAlign w:val="center"/>
          </w:tcPr>
          <w:p w14:paraId="6808700D">
            <w:pPr>
              <w:jc w:val="center"/>
              <w:rPr>
                <w:rFonts w:hint="eastAsia" w:ascii="楷体_GB2312" w:hAnsi="宋体" w:eastAsia="楷体_GB2312"/>
                <w:sz w:val="24"/>
              </w:rPr>
            </w:pPr>
            <w:r>
              <w:rPr>
                <w:rFonts w:hint="eastAsia" w:ascii="楷体_GB2312" w:hAnsi="宋体" w:eastAsia="楷体_GB2312"/>
                <w:sz w:val="24"/>
              </w:rPr>
              <w:t>研究计划及预期成果</w:t>
            </w:r>
          </w:p>
        </w:tc>
      </w:tr>
      <w:tr w14:paraId="6098D0DA">
        <w:trPr>
          <w:trHeight w:val="680" w:hRule="atLeast"/>
        </w:trPr>
        <w:tc>
          <w:tcPr>
            <w:tcW w:w="1071" w:type="pct"/>
            <w:gridSpan w:val="3"/>
            <w:tcBorders>
              <w:top w:val="single" w:color="auto" w:sz="4" w:space="0"/>
              <w:left w:val="single" w:color="auto" w:sz="4" w:space="0"/>
              <w:bottom w:val="single" w:color="auto" w:sz="4" w:space="0"/>
              <w:right w:val="single" w:color="auto" w:sz="4" w:space="0"/>
            </w:tcBorders>
            <w:vAlign w:val="center"/>
          </w:tcPr>
          <w:p w14:paraId="1F396286">
            <w:pPr>
              <w:jc w:val="center"/>
              <w:rPr>
                <w:rFonts w:hint="eastAsia" w:ascii="楷体_GB2312" w:hAnsi="宋体" w:eastAsia="楷体_GB2312"/>
                <w:sz w:val="24"/>
              </w:rPr>
            </w:pPr>
            <w:r>
              <w:rPr>
                <w:rFonts w:hint="eastAsia" w:ascii="楷体_GB2312" w:hAnsi="宋体" w:eastAsia="楷体_GB2312"/>
                <w:sz w:val="24"/>
              </w:rPr>
              <w:t>主要研究阶段</w:t>
            </w:r>
          </w:p>
          <w:p w14:paraId="778577CE">
            <w:pPr>
              <w:jc w:val="center"/>
              <w:rPr>
                <w:rFonts w:hint="eastAsia" w:ascii="楷体_GB2312" w:hAnsi="宋体" w:eastAsia="楷体_GB2312"/>
                <w:sz w:val="24"/>
              </w:rPr>
            </w:pPr>
            <w:r>
              <w:rPr>
                <w:rFonts w:hint="eastAsia" w:ascii="楷体_GB2312" w:hAnsi="宋体" w:eastAsia="楷体_GB2312"/>
                <w:sz w:val="24"/>
              </w:rPr>
              <w:t>（起止时间）</w:t>
            </w:r>
          </w:p>
        </w:tc>
        <w:tc>
          <w:tcPr>
            <w:tcW w:w="2805" w:type="pct"/>
            <w:gridSpan w:val="9"/>
            <w:tcBorders>
              <w:top w:val="single" w:color="auto" w:sz="4" w:space="0"/>
              <w:left w:val="single" w:color="auto" w:sz="4" w:space="0"/>
              <w:bottom w:val="single" w:color="auto" w:sz="4" w:space="0"/>
              <w:right w:val="single" w:color="auto" w:sz="4" w:space="0"/>
            </w:tcBorders>
            <w:vAlign w:val="center"/>
          </w:tcPr>
          <w:p w14:paraId="565224D4">
            <w:pPr>
              <w:jc w:val="center"/>
              <w:rPr>
                <w:rFonts w:hint="eastAsia" w:ascii="楷体_GB2312" w:hAnsi="宋体" w:eastAsia="楷体_GB2312"/>
                <w:sz w:val="24"/>
              </w:rPr>
            </w:pPr>
            <w:r>
              <w:rPr>
                <w:rFonts w:hint="eastAsia" w:ascii="楷体_GB2312" w:hAnsi="宋体" w:eastAsia="楷体_GB2312"/>
                <w:sz w:val="24"/>
              </w:rPr>
              <w:t>阶段预期成果</w:t>
            </w:r>
          </w:p>
        </w:tc>
        <w:tc>
          <w:tcPr>
            <w:tcW w:w="1124" w:type="pct"/>
            <w:gridSpan w:val="3"/>
            <w:tcBorders>
              <w:top w:val="single" w:color="auto" w:sz="4" w:space="0"/>
              <w:left w:val="single" w:color="auto" w:sz="4" w:space="0"/>
              <w:bottom w:val="single" w:color="auto" w:sz="4" w:space="0"/>
              <w:right w:val="single" w:color="auto" w:sz="4" w:space="0"/>
            </w:tcBorders>
            <w:vAlign w:val="center"/>
          </w:tcPr>
          <w:p w14:paraId="285BB0C2">
            <w:pPr>
              <w:jc w:val="center"/>
              <w:rPr>
                <w:rFonts w:hint="eastAsia" w:ascii="楷体_GB2312" w:hAnsi="宋体" w:eastAsia="楷体_GB2312"/>
                <w:sz w:val="24"/>
              </w:rPr>
            </w:pPr>
            <w:r>
              <w:rPr>
                <w:rFonts w:hint="eastAsia" w:ascii="楷体_GB2312" w:hAnsi="宋体" w:eastAsia="楷体_GB2312"/>
                <w:sz w:val="24"/>
              </w:rPr>
              <w:t>成果形式</w:t>
            </w:r>
          </w:p>
        </w:tc>
      </w:tr>
      <w:tr w14:paraId="179B6B4F">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619114E2">
            <w:pPr>
              <w:rPr>
                <w:rFonts w:hint="eastAsia" w:ascii="楷体_GB2312" w:hAnsi="宋体" w:eastAsia="楷体_GB2312"/>
                <w:sz w:val="24"/>
              </w:rPr>
            </w:pPr>
            <w:r>
              <w:rPr>
                <w:rFonts w:hint="eastAsia" w:ascii="楷体_GB2312" w:hAnsi="宋体" w:eastAsia="楷体_GB2312"/>
                <w:sz w:val="24"/>
              </w:rPr>
              <w:t>前期</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15DB0C34">
            <w:pPr>
              <w:rPr>
                <w:rFonts w:hint="eastAsia" w:ascii="楷体_GB2312" w:hAnsi="宋体" w:eastAsia="楷体_GB2312"/>
                <w:sz w:val="24"/>
              </w:rPr>
            </w:pPr>
          </w:p>
        </w:tc>
        <w:tc>
          <w:tcPr>
            <w:tcW w:w="2366" w:type="pct"/>
            <w:gridSpan w:val="8"/>
            <w:tcBorders>
              <w:top w:val="single" w:color="auto" w:sz="4" w:space="0"/>
              <w:left w:val="single" w:color="auto" w:sz="4" w:space="0"/>
              <w:bottom w:val="single" w:color="auto" w:sz="4" w:space="0"/>
              <w:right w:val="single" w:color="auto" w:sz="4" w:space="0"/>
            </w:tcBorders>
            <w:vAlign w:val="center"/>
          </w:tcPr>
          <w:p w14:paraId="0F6FE22A">
            <w:pPr>
              <w:rPr>
                <w:rFonts w:hint="eastAsia" w:ascii="楷体_GB2312" w:hAnsi="宋体" w:eastAsia="楷体_GB2312"/>
                <w:sz w:val="24"/>
              </w:rPr>
            </w:pPr>
          </w:p>
        </w:tc>
        <w:tc>
          <w:tcPr>
            <w:tcW w:w="1005" w:type="pct"/>
            <w:gridSpan w:val="2"/>
            <w:tcBorders>
              <w:top w:val="single" w:color="auto" w:sz="4" w:space="0"/>
              <w:left w:val="single" w:color="auto" w:sz="4" w:space="0"/>
              <w:bottom w:val="single" w:color="auto" w:sz="4" w:space="0"/>
              <w:right w:val="single" w:color="auto" w:sz="4" w:space="0"/>
            </w:tcBorders>
            <w:vAlign w:val="center"/>
          </w:tcPr>
          <w:p w14:paraId="52440C5F">
            <w:pPr>
              <w:rPr>
                <w:rFonts w:hint="eastAsia" w:ascii="楷体_GB2312" w:hAnsi="宋体" w:eastAsia="楷体_GB2312"/>
                <w:sz w:val="24"/>
              </w:rPr>
            </w:pPr>
          </w:p>
        </w:tc>
      </w:tr>
      <w:tr w14:paraId="5DDE5931">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40708486">
            <w:pPr>
              <w:rPr>
                <w:rFonts w:hint="eastAsia" w:ascii="楷体_GB2312" w:hAnsi="宋体" w:eastAsia="楷体_GB2312"/>
                <w:sz w:val="24"/>
              </w:rPr>
            </w:pPr>
            <w:r>
              <w:rPr>
                <w:rFonts w:hint="eastAsia" w:ascii="楷体_GB2312" w:hAnsi="宋体" w:eastAsia="楷体_GB2312"/>
                <w:sz w:val="24"/>
              </w:rPr>
              <w:t>中期</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3798E5D1">
            <w:pPr>
              <w:rPr>
                <w:rFonts w:hint="eastAsia" w:ascii="楷体_GB2312" w:hAnsi="宋体" w:eastAsia="楷体_GB2312"/>
                <w:sz w:val="24"/>
              </w:rPr>
            </w:pPr>
          </w:p>
        </w:tc>
        <w:tc>
          <w:tcPr>
            <w:tcW w:w="2366" w:type="pct"/>
            <w:gridSpan w:val="8"/>
            <w:tcBorders>
              <w:top w:val="single" w:color="auto" w:sz="4" w:space="0"/>
              <w:left w:val="single" w:color="auto" w:sz="4" w:space="0"/>
              <w:bottom w:val="single" w:color="auto" w:sz="4" w:space="0"/>
              <w:right w:val="single" w:color="auto" w:sz="4" w:space="0"/>
            </w:tcBorders>
            <w:vAlign w:val="center"/>
          </w:tcPr>
          <w:p w14:paraId="7FB5544B">
            <w:pPr>
              <w:rPr>
                <w:rFonts w:hint="eastAsia" w:ascii="楷体_GB2312" w:hAnsi="宋体" w:eastAsia="楷体_GB2312"/>
                <w:sz w:val="24"/>
              </w:rPr>
            </w:pPr>
          </w:p>
        </w:tc>
        <w:tc>
          <w:tcPr>
            <w:tcW w:w="1005" w:type="pct"/>
            <w:gridSpan w:val="2"/>
            <w:tcBorders>
              <w:top w:val="single" w:color="auto" w:sz="4" w:space="0"/>
              <w:left w:val="single" w:color="auto" w:sz="4" w:space="0"/>
              <w:bottom w:val="single" w:color="auto" w:sz="4" w:space="0"/>
              <w:right w:val="single" w:color="auto" w:sz="4" w:space="0"/>
            </w:tcBorders>
            <w:vAlign w:val="center"/>
          </w:tcPr>
          <w:p w14:paraId="6A6FCB7D">
            <w:pPr>
              <w:rPr>
                <w:rFonts w:hint="eastAsia" w:ascii="楷体_GB2312" w:hAnsi="宋体" w:eastAsia="楷体_GB2312"/>
                <w:sz w:val="24"/>
              </w:rPr>
            </w:pPr>
          </w:p>
        </w:tc>
      </w:tr>
      <w:tr w14:paraId="37EC3415">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3610A463">
            <w:pPr>
              <w:rPr>
                <w:rFonts w:hint="eastAsia" w:ascii="楷体_GB2312" w:hAnsi="宋体" w:eastAsia="楷体_GB2312"/>
                <w:sz w:val="24"/>
              </w:rPr>
            </w:pPr>
            <w:r>
              <w:rPr>
                <w:rFonts w:hint="eastAsia" w:ascii="楷体_GB2312" w:hAnsi="宋体" w:eastAsia="楷体_GB2312"/>
                <w:sz w:val="24"/>
              </w:rPr>
              <w:t>后期</w:t>
            </w:r>
          </w:p>
        </w:tc>
        <w:tc>
          <w:tcPr>
            <w:tcW w:w="827" w:type="pct"/>
            <w:gridSpan w:val="3"/>
            <w:tcBorders>
              <w:top w:val="single" w:color="auto" w:sz="4" w:space="0"/>
              <w:left w:val="single" w:color="auto" w:sz="4" w:space="0"/>
              <w:bottom w:val="single" w:color="auto" w:sz="4" w:space="0"/>
              <w:right w:val="single" w:color="auto" w:sz="4" w:space="0"/>
            </w:tcBorders>
            <w:vAlign w:val="center"/>
          </w:tcPr>
          <w:p w14:paraId="377F3FE9">
            <w:pPr>
              <w:rPr>
                <w:rFonts w:hint="eastAsia" w:ascii="楷体_GB2312" w:hAnsi="宋体" w:eastAsia="楷体_GB2312"/>
                <w:sz w:val="24"/>
              </w:rPr>
            </w:pPr>
          </w:p>
        </w:tc>
        <w:tc>
          <w:tcPr>
            <w:tcW w:w="2366" w:type="pct"/>
            <w:gridSpan w:val="8"/>
            <w:tcBorders>
              <w:top w:val="single" w:color="auto" w:sz="4" w:space="0"/>
              <w:left w:val="single" w:color="auto" w:sz="4" w:space="0"/>
              <w:bottom w:val="single" w:color="auto" w:sz="4" w:space="0"/>
              <w:right w:val="single" w:color="auto" w:sz="4" w:space="0"/>
            </w:tcBorders>
            <w:vAlign w:val="center"/>
          </w:tcPr>
          <w:p w14:paraId="27C38E3C">
            <w:pPr>
              <w:rPr>
                <w:rFonts w:hint="eastAsia" w:ascii="楷体_GB2312" w:hAnsi="宋体" w:eastAsia="楷体_GB2312"/>
                <w:sz w:val="24"/>
              </w:rPr>
            </w:pPr>
          </w:p>
        </w:tc>
        <w:tc>
          <w:tcPr>
            <w:tcW w:w="1005" w:type="pct"/>
            <w:gridSpan w:val="2"/>
            <w:tcBorders>
              <w:top w:val="single" w:color="auto" w:sz="4" w:space="0"/>
              <w:left w:val="single" w:color="auto" w:sz="4" w:space="0"/>
              <w:bottom w:val="single" w:color="auto" w:sz="4" w:space="0"/>
              <w:right w:val="single" w:color="auto" w:sz="4" w:space="0"/>
            </w:tcBorders>
            <w:vAlign w:val="center"/>
          </w:tcPr>
          <w:p w14:paraId="14345D4E">
            <w:pPr>
              <w:rPr>
                <w:rFonts w:hint="eastAsia" w:ascii="楷体_GB2312" w:hAnsi="宋体" w:eastAsia="楷体_GB2312"/>
                <w:sz w:val="24"/>
              </w:rPr>
            </w:pPr>
          </w:p>
        </w:tc>
      </w:tr>
      <w:tr w14:paraId="5323EF0B">
        <w:trPr>
          <w:trHeight w:val="680" w:hRule="atLeast"/>
        </w:trPr>
        <w:tc>
          <w:tcPr>
            <w:tcW w:w="1071" w:type="pct"/>
            <w:gridSpan w:val="3"/>
            <w:vMerge w:val="restart"/>
            <w:tcBorders>
              <w:top w:val="single" w:color="auto" w:sz="4" w:space="0"/>
              <w:left w:val="single" w:color="auto" w:sz="4" w:space="0"/>
              <w:bottom w:val="single" w:color="auto" w:sz="4" w:space="0"/>
              <w:right w:val="single" w:color="auto" w:sz="4" w:space="0"/>
            </w:tcBorders>
            <w:vAlign w:val="center"/>
          </w:tcPr>
          <w:p w14:paraId="7B96CCB0">
            <w:pPr>
              <w:jc w:val="center"/>
              <w:rPr>
                <w:rFonts w:hint="eastAsia" w:ascii="楷体_GB2312" w:hAnsi="宋体" w:eastAsia="楷体_GB2312"/>
                <w:sz w:val="24"/>
              </w:rPr>
            </w:pPr>
            <w:r>
              <w:rPr>
                <w:rFonts w:hint="eastAsia" w:ascii="楷体_GB2312" w:hAnsi="宋体" w:eastAsia="楷体_GB2312"/>
                <w:sz w:val="24"/>
              </w:rPr>
              <w:t>最终研究成果</w:t>
            </w:r>
          </w:p>
        </w:tc>
        <w:tc>
          <w:tcPr>
            <w:tcW w:w="2805" w:type="pct"/>
            <w:gridSpan w:val="9"/>
            <w:tcBorders>
              <w:top w:val="single" w:color="auto" w:sz="4" w:space="0"/>
              <w:left w:val="single" w:color="auto" w:sz="4" w:space="0"/>
              <w:bottom w:val="single" w:color="auto" w:sz="4" w:space="0"/>
              <w:right w:val="single" w:color="auto" w:sz="4" w:space="0"/>
            </w:tcBorders>
            <w:vAlign w:val="center"/>
          </w:tcPr>
          <w:p w14:paraId="63376B94">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124" w:type="pct"/>
            <w:gridSpan w:val="3"/>
            <w:tcBorders>
              <w:top w:val="single" w:color="auto" w:sz="4" w:space="0"/>
              <w:left w:val="single" w:color="auto" w:sz="4" w:space="0"/>
              <w:bottom w:val="single" w:color="auto" w:sz="4" w:space="0"/>
              <w:right w:val="single" w:color="auto" w:sz="4" w:space="0"/>
            </w:tcBorders>
            <w:vAlign w:val="center"/>
          </w:tcPr>
          <w:p w14:paraId="6026FF7B">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最终成果形式</w:t>
            </w:r>
          </w:p>
        </w:tc>
      </w:tr>
      <w:tr w14:paraId="6FB20B70">
        <w:trPr>
          <w:trHeight w:val="680" w:hRule="atLeast"/>
        </w:trPr>
        <w:tc>
          <w:tcPr>
            <w:tcW w:w="1071" w:type="pct"/>
            <w:gridSpan w:val="3"/>
            <w:vMerge w:val="continue"/>
            <w:tcBorders>
              <w:top w:val="single" w:color="auto" w:sz="4" w:space="0"/>
              <w:left w:val="single" w:color="auto" w:sz="4" w:space="0"/>
              <w:bottom w:val="single" w:color="auto" w:sz="4" w:space="0"/>
              <w:right w:val="single" w:color="auto" w:sz="4" w:space="0"/>
            </w:tcBorders>
            <w:vAlign w:val="center"/>
          </w:tcPr>
          <w:p w14:paraId="24965F46">
            <w:pPr>
              <w:widowControl/>
              <w:jc w:val="left"/>
              <w:rPr>
                <w:rFonts w:hint="eastAsia" w:ascii="楷体_GB2312" w:hAnsi="宋体" w:eastAsia="楷体_GB2312"/>
                <w:sz w:val="24"/>
              </w:rPr>
            </w:pPr>
          </w:p>
        </w:tc>
        <w:tc>
          <w:tcPr>
            <w:tcW w:w="2805" w:type="pct"/>
            <w:gridSpan w:val="9"/>
            <w:tcBorders>
              <w:top w:val="single" w:color="auto" w:sz="4" w:space="0"/>
              <w:left w:val="single" w:color="auto" w:sz="4" w:space="0"/>
              <w:bottom w:val="single" w:color="auto" w:sz="4" w:space="0"/>
              <w:right w:val="single" w:color="auto" w:sz="4" w:space="0"/>
            </w:tcBorders>
            <w:vAlign w:val="center"/>
          </w:tcPr>
          <w:p w14:paraId="37D1D7F2">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124" w:type="pct"/>
            <w:gridSpan w:val="3"/>
            <w:tcBorders>
              <w:top w:val="single" w:color="auto" w:sz="4" w:space="0"/>
              <w:left w:val="single" w:color="auto" w:sz="4" w:space="0"/>
              <w:bottom w:val="single" w:color="auto" w:sz="4" w:space="0"/>
              <w:right w:val="single" w:color="auto" w:sz="4" w:space="0"/>
            </w:tcBorders>
            <w:vAlign w:val="center"/>
          </w:tcPr>
          <w:p w14:paraId="08563EC0">
            <w:pPr>
              <w:jc w:val="center"/>
              <w:rPr>
                <w:rFonts w:hint="eastAsia" w:ascii="楷体_GB2312" w:hAnsi="宋体" w:eastAsia="楷体_GB2312"/>
                <w:spacing w:val="-1"/>
                <w:kern w:val="0"/>
                <w:sz w:val="24"/>
              </w:rPr>
            </w:pPr>
            <w:r>
              <w:rPr>
                <w:rFonts w:hint="eastAsia" w:ascii="楷体_GB2312" w:hAnsi="宋体" w:eastAsia="楷体_GB2312"/>
                <w:sz w:val="24"/>
              </w:rPr>
              <w:t>系统应用软件及网站</w:t>
            </w:r>
          </w:p>
        </w:tc>
      </w:tr>
      <w:tr w14:paraId="371F2FAB">
        <w:trPr>
          <w:trHeight w:val="353" w:hRule="atLeast"/>
        </w:trPr>
        <w:tc>
          <w:tcPr>
            <w:tcW w:w="5000" w:type="pct"/>
            <w:gridSpan w:val="15"/>
            <w:tcBorders>
              <w:top w:val="single" w:color="auto" w:sz="4" w:space="0"/>
              <w:left w:val="single" w:color="auto" w:sz="4" w:space="0"/>
              <w:bottom w:val="single" w:color="auto" w:sz="4" w:space="0"/>
              <w:right w:val="single" w:color="auto" w:sz="4" w:space="0"/>
            </w:tcBorders>
            <w:vAlign w:val="center"/>
          </w:tcPr>
          <w:p w14:paraId="1C6DB0AA">
            <w:pPr>
              <w:jc w:val="center"/>
              <w:rPr>
                <w:rFonts w:hint="eastAsia" w:ascii="楷体_GB2312" w:hAnsi="宋体" w:eastAsia="楷体_GB2312"/>
                <w:sz w:val="24"/>
              </w:rPr>
            </w:pPr>
            <w:r>
              <w:rPr>
                <w:rFonts w:hint="eastAsia" w:ascii="楷体_GB2312" w:hAnsi="宋体" w:eastAsia="楷体_GB2312"/>
                <w:b/>
                <w:sz w:val="24"/>
              </w:rPr>
              <w:t>经费预算</w:t>
            </w:r>
          </w:p>
        </w:tc>
      </w:tr>
      <w:tr w14:paraId="6BAE6089">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427478A8">
            <w:pPr>
              <w:jc w:val="center"/>
              <w:rPr>
                <w:rFonts w:hint="eastAsia" w:ascii="楷体_GB2312" w:hAnsi="宋体" w:eastAsia="楷体_GB2312"/>
                <w:sz w:val="24"/>
              </w:rPr>
            </w:pPr>
            <w:r>
              <w:rPr>
                <w:rFonts w:hint="eastAsia" w:ascii="楷体_GB2312" w:hAnsi="宋体" w:eastAsia="楷体_GB2312"/>
                <w:sz w:val="24"/>
              </w:rPr>
              <w:t>序号</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09458E17">
            <w:pPr>
              <w:jc w:val="center"/>
              <w:rPr>
                <w:rFonts w:hint="eastAsia" w:ascii="楷体_GB2312" w:hAnsi="宋体" w:eastAsia="楷体_GB2312"/>
                <w:sz w:val="24"/>
              </w:rPr>
            </w:pPr>
            <w:r>
              <w:rPr>
                <w:rFonts w:hint="eastAsia" w:ascii="楷体_GB2312" w:hAnsi="宋体" w:eastAsia="楷体_GB2312"/>
                <w:sz w:val="24"/>
              </w:rPr>
              <w:t>预算项目</w:t>
            </w:r>
          </w:p>
        </w:tc>
        <w:tc>
          <w:tcPr>
            <w:tcW w:w="1494" w:type="pct"/>
            <w:gridSpan w:val="3"/>
            <w:tcBorders>
              <w:top w:val="single" w:color="auto" w:sz="4" w:space="0"/>
              <w:left w:val="single" w:color="auto" w:sz="4" w:space="0"/>
              <w:bottom w:val="single" w:color="auto" w:sz="4" w:space="0"/>
              <w:right w:val="single" w:color="auto" w:sz="4" w:space="0"/>
            </w:tcBorders>
            <w:vAlign w:val="center"/>
          </w:tcPr>
          <w:p w14:paraId="4C68BFA7">
            <w:pPr>
              <w:jc w:val="center"/>
              <w:rPr>
                <w:rFonts w:hint="eastAsia" w:ascii="楷体_GB2312" w:hAnsi="宋体" w:eastAsia="楷体_GB2312"/>
                <w:sz w:val="24"/>
              </w:rPr>
            </w:pPr>
            <w:r>
              <w:rPr>
                <w:rFonts w:hint="eastAsia" w:ascii="楷体_GB2312" w:hAnsi="宋体" w:eastAsia="楷体_GB2312"/>
                <w:sz w:val="24"/>
              </w:rPr>
              <w:t>预算金额（元）</w:t>
            </w:r>
          </w:p>
        </w:tc>
        <w:tc>
          <w:tcPr>
            <w:tcW w:w="1710" w:type="pct"/>
            <w:gridSpan w:val="6"/>
            <w:tcBorders>
              <w:top w:val="single" w:color="auto" w:sz="4" w:space="0"/>
              <w:left w:val="single" w:color="auto" w:sz="4" w:space="0"/>
              <w:bottom w:val="single" w:color="auto" w:sz="4" w:space="0"/>
              <w:right w:val="single" w:color="auto" w:sz="4" w:space="0"/>
            </w:tcBorders>
            <w:vAlign w:val="center"/>
          </w:tcPr>
          <w:p w14:paraId="698D4574">
            <w:pPr>
              <w:jc w:val="center"/>
              <w:rPr>
                <w:rFonts w:hint="eastAsia" w:ascii="楷体_GB2312" w:hAnsi="宋体" w:eastAsia="楷体_GB2312"/>
                <w:sz w:val="24"/>
              </w:rPr>
            </w:pPr>
            <w:r>
              <w:rPr>
                <w:rFonts w:hint="eastAsia" w:ascii="楷体_GB2312" w:hAnsi="宋体" w:eastAsia="楷体_GB2312"/>
                <w:sz w:val="24"/>
              </w:rPr>
              <w:t>备注</w:t>
            </w:r>
          </w:p>
        </w:tc>
      </w:tr>
      <w:tr w14:paraId="6F6A1428">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1BBA491B">
            <w:pPr>
              <w:jc w:val="center"/>
              <w:rPr>
                <w:rFonts w:hint="eastAsia" w:ascii="楷体_GB2312" w:hAnsi="宋体" w:eastAsia="楷体_GB2312"/>
                <w:sz w:val="24"/>
              </w:rPr>
            </w:pPr>
            <w:r>
              <w:rPr>
                <w:rFonts w:hint="eastAsia" w:ascii="楷体_GB2312" w:hAnsi="宋体" w:eastAsia="楷体_GB2312"/>
                <w:sz w:val="24"/>
              </w:rPr>
              <w:t>1</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5493427C">
            <w:pPr>
              <w:rPr>
                <w:rFonts w:hint="eastAsia" w:ascii="楷体_GB2312" w:hAnsi="宋体" w:eastAsia="楷体_GB2312"/>
                <w:sz w:val="24"/>
              </w:rPr>
            </w:pPr>
            <w:r>
              <w:rPr>
                <w:rFonts w:hint="eastAsia" w:ascii="楷体_GB2312" w:hAnsi="宋体" w:eastAsia="楷体_GB2312"/>
                <w:sz w:val="24"/>
              </w:rPr>
              <w:t>图书资料费</w:t>
            </w:r>
          </w:p>
        </w:tc>
        <w:tc>
          <w:tcPr>
            <w:tcW w:w="1494" w:type="pct"/>
            <w:gridSpan w:val="3"/>
            <w:tcBorders>
              <w:top w:val="single" w:color="auto" w:sz="4" w:space="0"/>
              <w:left w:val="single" w:color="auto" w:sz="4" w:space="0"/>
              <w:bottom w:val="single" w:color="auto" w:sz="4" w:space="0"/>
              <w:right w:val="single" w:color="auto" w:sz="4" w:space="0"/>
            </w:tcBorders>
          </w:tcPr>
          <w:p w14:paraId="306A794C">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7FBC21D0">
            <w:pPr>
              <w:rPr>
                <w:rFonts w:hint="eastAsia" w:ascii="楷体_GB2312" w:hAnsi="宋体" w:eastAsia="楷体_GB2312"/>
                <w:sz w:val="24"/>
              </w:rPr>
            </w:pPr>
          </w:p>
        </w:tc>
      </w:tr>
      <w:tr w14:paraId="2F43D322">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53943C70">
            <w:pPr>
              <w:jc w:val="center"/>
              <w:rPr>
                <w:rFonts w:hint="eastAsia" w:ascii="楷体_GB2312" w:hAnsi="宋体" w:eastAsia="楷体_GB2312"/>
                <w:sz w:val="24"/>
              </w:rPr>
            </w:pPr>
            <w:r>
              <w:rPr>
                <w:rFonts w:hint="eastAsia" w:ascii="楷体_GB2312" w:hAnsi="宋体" w:eastAsia="楷体_GB2312"/>
                <w:sz w:val="24"/>
              </w:rPr>
              <w:t>2</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8DF82E7">
            <w:pPr>
              <w:rPr>
                <w:rFonts w:hint="eastAsia" w:ascii="楷体_GB2312" w:hAnsi="宋体" w:eastAsia="楷体_GB2312"/>
                <w:sz w:val="24"/>
              </w:rPr>
            </w:pPr>
            <w:r>
              <w:rPr>
                <w:rFonts w:hint="eastAsia" w:ascii="楷体_GB2312" w:hAnsi="宋体" w:eastAsia="楷体_GB2312"/>
                <w:sz w:val="24"/>
              </w:rPr>
              <w:t>交通费</w:t>
            </w:r>
          </w:p>
        </w:tc>
        <w:tc>
          <w:tcPr>
            <w:tcW w:w="1494" w:type="pct"/>
            <w:gridSpan w:val="3"/>
            <w:tcBorders>
              <w:top w:val="single" w:color="auto" w:sz="4" w:space="0"/>
              <w:left w:val="single" w:color="auto" w:sz="4" w:space="0"/>
              <w:bottom w:val="single" w:color="auto" w:sz="4" w:space="0"/>
              <w:right w:val="single" w:color="auto" w:sz="4" w:space="0"/>
            </w:tcBorders>
          </w:tcPr>
          <w:p w14:paraId="31ADDF8A">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76658247">
            <w:pPr>
              <w:rPr>
                <w:rFonts w:hint="eastAsia" w:ascii="楷体_GB2312" w:hAnsi="宋体" w:eastAsia="楷体_GB2312"/>
                <w:sz w:val="24"/>
              </w:rPr>
            </w:pPr>
          </w:p>
        </w:tc>
      </w:tr>
      <w:tr w14:paraId="23DF8763">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58078436">
            <w:pPr>
              <w:jc w:val="center"/>
              <w:rPr>
                <w:rFonts w:hint="eastAsia" w:ascii="楷体_GB2312" w:hAnsi="宋体" w:eastAsia="楷体_GB2312"/>
                <w:sz w:val="24"/>
              </w:rPr>
            </w:pPr>
            <w:r>
              <w:rPr>
                <w:rFonts w:hint="eastAsia" w:ascii="楷体_GB2312" w:hAnsi="宋体" w:eastAsia="楷体_GB2312"/>
                <w:sz w:val="24"/>
              </w:rPr>
              <w:t>3</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3367E2AF">
            <w:pPr>
              <w:rPr>
                <w:rFonts w:hint="eastAsia" w:ascii="楷体_GB2312" w:hAnsi="宋体" w:eastAsia="楷体_GB2312"/>
                <w:sz w:val="24"/>
              </w:rPr>
            </w:pPr>
            <w:r>
              <w:rPr>
                <w:rFonts w:hint="eastAsia" w:ascii="楷体_GB2312" w:hAnsi="宋体" w:eastAsia="楷体_GB2312"/>
                <w:sz w:val="24"/>
              </w:rPr>
              <w:t>调研及学术交流费</w:t>
            </w:r>
          </w:p>
        </w:tc>
        <w:tc>
          <w:tcPr>
            <w:tcW w:w="1494" w:type="pct"/>
            <w:gridSpan w:val="3"/>
            <w:tcBorders>
              <w:top w:val="single" w:color="auto" w:sz="4" w:space="0"/>
              <w:left w:val="single" w:color="auto" w:sz="4" w:space="0"/>
              <w:bottom w:val="single" w:color="auto" w:sz="4" w:space="0"/>
              <w:right w:val="single" w:color="auto" w:sz="4" w:space="0"/>
            </w:tcBorders>
          </w:tcPr>
          <w:p w14:paraId="33702FF6">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71ECC8C8">
            <w:pPr>
              <w:rPr>
                <w:rFonts w:hint="eastAsia" w:ascii="楷体_GB2312" w:hAnsi="宋体" w:eastAsia="楷体_GB2312"/>
                <w:sz w:val="24"/>
              </w:rPr>
            </w:pPr>
          </w:p>
        </w:tc>
      </w:tr>
      <w:tr w14:paraId="5DE04BBA">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515995A4">
            <w:pPr>
              <w:jc w:val="center"/>
              <w:rPr>
                <w:rFonts w:hint="eastAsia" w:ascii="楷体_GB2312" w:hAnsi="宋体" w:eastAsia="楷体_GB2312"/>
                <w:sz w:val="24"/>
              </w:rPr>
            </w:pPr>
            <w:r>
              <w:rPr>
                <w:rFonts w:hint="eastAsia" w:ascii="楷体_GB2312" w:hAnsi="宋体" w:eastAsia="楷体_GB2312"/>
                <w:sz w:val="24"/>
              </w:rPr>
              <w:t>4</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4CE82A7">
            <w:pPr>
              <w:rPr>
                <w:rFonts w:hint="eastAsia" w:ascii="楷体_GB2312" w:hAnsi="宋体" w:eastAsia="楷体_GB2312"/>
                <w:sz w:val="24"/>
              </w:rPr>
            </w:pPr>
            <w:r>
              <w:rPr>
                <w:rFonts w:hint="eastAsia" w:ascii="楷体_GB2312" w:hAnsi="宋体" w:eastAsia="楷体_GB2312"/>
                <w:sz w:val="24"/>
              </w:rPr>
              <w:t>论文版面费</w:t>
            </w:r>
          </w:p>
        </w:tc>
        <w:tc>
          <w:tcPr>
            <w:tcW w:w="1494" w:type="pct"/>
            <w:gridSpan w:val="3"/>
            <w:tcBorders>
              <w:top w:val="single" w:color="auto" w:sz="4" w:space="0"/>
              <w:left w:val="single" w:color="auto" w:sz="4" w:space="0"/>
              <w:bottom w:val="single" w:color="auto" w:sz="4" w:space="0"/>
              <w:right w:val="single" w:color="auto" w:sz="4" w:space="0"/>
            </w:tcBorders>
          </w:tcPr>
          <w:p w14:paraId="317724D9">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42CD6D20">
            <w:pPr>
              <w:rPr>
                <w:rFonts w:hint="eastAsia" w:ascii="楷体_GB2312" w:hAnsi="宋体" w:eastAsia="楷体_GB2312"/>
                <w:sz w:val="24"/>
              </w:rPr>
            </w:pPr>
          </w:p>
        </w:tc>
      </w:tr>
      <w:tr w14:paraId="30233BD4">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00C5F604">
            <w:pPr>
              <w:jc w:val="center"/>
              <w:rPr>
                <w:rFonts w:hint="eastAsia" w:ascii="楷体_GB2312" w:hAnsi="宋体" w:eastAsia="楷体_GB2312"/>
                <w:sz w:val="24"/>
              </w:rPr>
            </w:pPr>
            <w:r>
              <w:rPr>
                <w:rFonts w:hint="eastAsia" w:ascii="楷体_GB2312" w:hAnsi="宋体" w:eastAsia="楷体_GB2312"/>
                <w:sz w:val="24"/>
              </w:rPr>
              <w:t>5</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457BA9F4">
            <w:pPr>
              <w:rPr>
                <w:rFonts w:hint="eastAsia" w:ascii="楷体_GB2312" w:hAnsi="宋体" w:eastAsia="楷体_GB2312"/>
                <w:sz w:val="24"/>
              </w:rPr>
            </w:pPr>
            <w:r>
              <w:rPr>
                <w:rFonts w:hint="eastAsia" w:ascii="楷体_GB2312" w:hAnsi="宋体" w:eastAsia="楷体_GB2312"/>
                <w:sz w:val="24"/>
              </w:rPr>
              <w:t>印刷费</w:t>
            </w:r>
          </w:p>
        </w:tc>
        <w:tc>
          <w:tcPr>
            <w:tcW w:w="1494" w:type="pct"/>
            <w:gridSpan w:val="3"/>
            <w:tcBorders>
              <w:top w:val="single" w:color="auto" w:sz="4" w:space="0"/>
              <w:left w:val="single" w:color="auto" w:sz="4" w:space="0"/>
              <w:bottom w:val="single" w:color="auto" w:sz="4" w:space="0"/>
              <w:right w:val="single" w:color="auto" w:sz="4" w:space="0"/>
            </w:tcBorders>
          </w:tcPr>
          <w:p w14:paraId="3433DFD1">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451E22A0">
            <w:pPr>
              <w:rPr>
                <w:rFonts w:hint="eastAsia" w:ascii="楷体_GB2312" w:hAnsi="宋体" w:eastAsia="楷体_GB2312"/>
                <w:sz w:val="24"/>
              </w:rPr>
            </w:pPr>
          </w:p>
        </w:tc>
      </w:tr>
      <w:tr w14:paraId="0A77405E">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52BAF67A">
            <w:pPr>
              <w:jc w:val="center"/>
              <w:rPr>
                <w:rFonts w:hint="eastAsia" w:ascii="楷体_GB2312" w:hAnsi="宋体" w:eastAsia="楷体_GB2312"/>
                <w:sz w:val="24"/>
              </w:rPr>
            </w:pPr>
            <w:r>
              <w:rPr>
                <w:rFonts w:hint="eastAsia" w:ascii="楷体_GB2312" w:hAnsi="宋体" w:eastAsia="楷体_GB2312"/>
                <w:sz w:val="24"/>
              </w:rPr>
              <w:t>6</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698E8494">
            <w:pPr>
              <w:rPr>
                <w:rFonts w:hint="eastAsia" w:ascii="楷体_GB2312" w:hAnsi="宋体" w:eastAsia="楷体_GB2312"/>
                <w:sz w:val="24"/>
              </w:rPr>
            </w:pPr>
            <w:r>
              <w:rPr>
                <w:rFonts w:hint="eastAsia" w:ascii="楷体_GB2312" w:hAnsi="宋体" w:eastAsia="楷体_GB2312"/>
                <w:sz w:val="24"/>
              </w:rPr>
              <w:t>上机机时</w:t>
            </w:r>
          </w:p>
        </w:tc>
        <w:tc>
          <w:tcPr>
            <w:tcW w:w="1494" w:type="pct"/>
            <w:gridSpan w:val="3"/>
            <w:tcBorders>
              <w:top w:val="single" w:color="auto" w:sz="4" w:space="0"/>
              <w:left w:val="single" w:color="auto" w:sz="4" w:space="0"/>
              <w:bottom w:val="single" w:color="auto" w:sz="4" w:space="0"/>
              <w:right w:val="single" w:color="auto" w:sz="4" w:space="0"/>
            </w:tcBorders>
          </w:tcPr>
          <w:p w14:paraId="1B810EF0">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4126D99D">
            <w:pPr>
              <w:rPr>
                <w:rFonts w:hint="eastAsia" w:ascii="楷体_GB2312" w:hAnsi="宋体" w:eastAsia="楷体_GB2312"/>
                <w:sz w:val="24"/>
              </w:rPr>
            </w:pPr>
          </w:p>
        </w:tc>
      </w:tr>
      <w:tr w14:paraId="2F75EC48">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1BED11F2">
            <w:pPr>
              <w:jc w:val="center"/>
              <w:rPr>
                <w:rFonts w:hint="eastAsia" w:ascii="楷体_GB2312" w:hAnsi="宋体" w:eastAsia="楷体_GB2312"/>
                <w:sz w:val="24"/>
              </w:rPr>
            </w:pPr>
            <w:r>
              <w:rPr>
                <w:rFonts w:hint="eastAsia" w:ascii="楷体_GB2312" w:hAnsi="宋体" w:eastAsia="楷体_GB2312"/>
                <w:sz w:val="24"/>
              </w:rPr>
              <w:t>7</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0D62270">
            <w:pPr>
              <w:rPr>
                <w:rFonts w:hint="eastAsia" w:ascii="楷体_GB2312" w:hAnsi="宋体" w:eastAsia="楷体_GB2312"/>
                <w:sz w:val="24"/>
              </w:rPr>
            </w:pPr>
            <w:r>
              <w:rPr>
                <w:rFonts w:hint="eastAsia" w:ascii="楷体_GB2312" w:hAnsi="宋体" w:eastAsia="楷体_GB2312"/>
                <w:sz w:val="24"/>
              </w:rPr>
              <w:t>元器件</w:t>
            </w:r>
          </w:p>
        </w:tc>
        <w:tc>
          <w:tcPr>
            <w:tcW w:w="1494" w:type="pct"/>
            <w:gridSpan w:val="3"/>
            <w:tcBorders>
              <w:top w:val="single" w:color="auto" w:sz="4" w:space="0"/>
              <w:left w:val="single" w:color="auto" w:sz="4" w:space="0"/>
              <w:bottom w:val="single" w:color="auto" w:sz="4" w:space="0"/>
              <w:right w:val="single" w:color="auto" w:sz="4" w:space="0"/>
            </w:tcBorders>
          </w:tcPr>
          <w:p w14:paraId="61F4255C">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6E4A323B">
            <w:pPr>
              <w:rPr>
                <w:rFonts w:hint="eastAsia" w:ascii="楷体_GB2312" w:hAnsi="宋体" w:eastAsia="楷体_GB2312"/>
                <w:sz w:val="24"/>
              </w:rPr>
            </w:pPr>
          </w:p>
        </w:tc>
      </w:tr>
      <w:tr w14:paraId="6A025F4F">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59F660E5">
            <w:pPr>
              <w:jc w:val="center"/>
              <w:rPr>
                <w:rFonts w:hint="eastAsia" w:ascii="楷体_GB2312" w:hAnsi="宋体" w:eastAsia="楷体_GB2312"/>
                <w:sz w:val="24"/>
              </w:rPr>
            </w:pPr>
            <w:r>
              <w:rPr>
                <w:rFonts w:hint="eastAsia" w:ascii="楷体_GB2312" w:hAnsi="宋体" w:eastAsia="楷体_GB2312"/>
                <w:sz w:val="24"/>
              </w:rPr>
              <w:t>8</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5BF009C1">
            <w:pPr>
              <w:rPr>
                <w:rFonts w:hint="eastAsia" w:ascii="楷体_GB2312" w:hAnsi="宋体" w:eastAsia="楷体_GB2312"/>
                <w:sz w:val="24"/>
              </w:rPr>
            </w:pPr>
            <w:r>
              <w:rPr>
                <w:rFonts w:hint="eastAsia" w:ascii="楷体_GB2312" w:hAnsi="宋体" w:eastAsia="楷体_GB2312"/>
                <w:sz w:val="24"/>
              </w:rPr>
              <w:t>耗材</w:t>
            </w:r>
          </w:p>
        </w:tc>
        <w:tc>
          <w:tcPr>
            <w:tcW w:w="1494" w:type="pct"/>
            <w:gridSpan w:val="3"/>
            <w:tcBorders>
              <w:top w:val="single" w:color="auto" w:sz="4" w:space="0"/>
              <w:left w:val="single" w:color="auto" w:sz="4" w:space="0"/>
              <w:bottom w:val="single" w:color="auto" w:sz="4" w:space="0"/>
              <w:right w:val="single" w:color="auto" w:sz="4" w:space="0"/>
            </w:tcBorders>
          </w:tcPr>
          <w:p w14:paraId="22B325C7">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4DBD1603">
            <w:pPr>
              <w:rPr>
                <w:rFonts w:hint="eastAsia" w:ascii="楷体_GB2312" w:hAnsi="宋体" w:eastAsia="楷体_GB2312"/>
                <w:sz w:val="24"/>
              </w:rPr>
            </w:pPr>
          </w:p>
        </w:tc>
      </w:tr>
      <w:tr w14:paraId="67367BA7">
        <w:trPr>
          <w:trHeight w:val="680"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780F3AF4">
            <w:pPr>
              <w:jc w:val="center"/>
              <w:rPr>
                <w:rFonts w:hint="eastAsia" w:ascii="楷体_GB2312" w:hAnsi="宋体" w:eastAsia="楷体_GB2312"/>
                <w:sz w:val="24"/>
              </w:rPr>
            </w:pPr>
            <w:r>
              <w:rPr>
                <w:rFonts w:hint="eastAsia" w:ascii="楷体_GB2312" w:hAnsi="宋体" w:eastAsia="楷体_GB2312"/>
                <w:sz w:val="24"/>
              </w:rPr>
              <w:t>9</w:t>
            </w:r>
          </w:p>
        </w:tc>
        <w:tc>
          <w:tcPr>
            <w:tcW w:w="994" w:type="pct"/>
            <w:gridSpan w:val="4"/>
            <w:tcBorders>
              <w:top w:val="single" w:color="auto" w:sz="4" w:space="0"/>
              <w:left w:val="single" w:color="auto" w:sz="4" w:space="0"/>
              <w:bottom w:val="single" w:color="auto" w:sz="4" w:space="0"/>
              <w:right w:val="single" w:color="auto" w:sz="4" w:space="0"/>
            </w:tcBorders>
            <w:vAlign w:val="center"/>
          </w:tcPr>
          <w:p w14:paraId="7B559A00">
            <w:pPr>
              <w:rPr>
                <w:rFonts w:hint="eastAsia" w:ascii="楷体_GB2312" w:hAnsi="宋体" w:eastAsia="楷体_GB2312"/>
                <w:sz w:val="24"/>
              </w:rPr>
            </w:pPr>
            <w:r>
              <w:rPr>
                <w:rFonts w:hint="eastAsia" w:ascii="楷体_GB2312" w:hAnsi="宋体" w:eastAsia="楷体_GB2312"/>
                <w:sz w:val="24"/>
              </w:rPr>
              <w:t>其他（注明项目）</w:t>
            </w:r>
          </w:p>
        </w:tc>
        <w:tc>
          <w:tcPr>
            <w:tcW w:w="1494" w:type="pct"/>
            <w:gridSpan w:val="3"/>
            <w:tcBorders>
              <w:top w:val="single" w:color="auto" w:sz="4" w:space="0"/>
              <w:left w:val="single" w:color="auto" w:sz="4" w:space="0"/>
              <w:bottom w:val="single" w:color="auto" w:sz="4" w:space="0"/>
              <w:right w:val="single" w:color="auto" w:sz="4" w:space="0"/>
            </w:tcBorders>
          </w:tcPr>
          <w:p w14:paraId="1E01D97A">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4800F151">
            <w:pPr>
              <w:rPr>
                <w:rFonts w:hint="eastAsia" w:ascii="楷体_GB2312" w:hAnsi="宋体" w:eastAsia="楷体_GB2312"/>
                <w:sz w:val="24"/>
              </w:rPr>
            </w:pPr>
          </w:p>
        </w:tc>
      </w:tr>
      <w:tr w14:paraId="55036AC4">
        <w:trPr>
          <w:trHeight w:val="78" w:hRule="atLeast"/>
        </w:trPr>
        <w:tc>
          <w:tcPr>
            <w:tcW w:w="802" w:type="pct"/>
            <w:gridSpan w:val="2"/>
            <w:tcBorders>
              <w:top w:val="single" w:color="auto" w:sz="4" w:space="0"/>
              <w:left w:val="single" w:color="auto" w:sz="4" w:space="0"/>
              <w:bottom w:val="single" w:color="auto" w:sz="4" w:space="0"/>
              <w:right w:val="single" w:color="auto" w:sz="4" w:space="0"/>
            </w:tcBorders>
            <w:vAlign w:val="center"/>
          </w:tcPr>
          <w:p w14:paraId="30329D98">
            <w:pPr>
              <w:jc w:val="center"/>
              <w:rPr>
                <w:rFonts w:hint="eastAsia" w:ascii="楷体_GB2312" w:hAnsi="宋体" w:eastAsia="楷体_GB2312"/>
                <w:sz w:val="24"/>
              </w:rPr>
            </w:pPr>
            <w:r>
              <w:rPr>
                <w:rFonts w:hint="eastAsia" w:ascii="楷体_GB2312" w:hAnsi="宋体" w:eastAsia="楷体_GB2312"/>
                <w:sz w:val="24"/>
              </w:rPr>
              <w:t>合计</w:t>
            </w:r>
          </w:p>
        </w:tc>
        <w:tc>
          <w:tcPr>
            <w:tcW w:w="994" w:type="pct"/>
            <w:gridSpan w:val="4"/>
            <w:tcBorders>
              <w:top w:val="single" w:color="auto" w:sz="4" w:space="0"/>
              <w:left w:val="single" w:color="auto" w:sz="4" w:space="0"/>
              <w:bottom w:val="single" w:color="auto" w:sz="4" w:space="0"/>
              <w:right w:val="single" w:color="auto" w:sz="4" w:space="0"/>
            </w:tcBorders>
          </w:tcPr>
          <w:p w14:paraId="20D4A796">
            <w:pPr>
              <w:rPr>
                <w:rFonts w:hint="eastAsia" w:ascii="楷体_GB2312" w:hAnsi="宋体" w:eastAsia="楷体_GB2312"/>
                <w:sz w:val="24"/>
              </w:rPr>
            </w:pPr>
          </w:p>
          <w:p w14:paraId="192DF764">
            <w:pPr>
              <w:rPr>
                <w:rFonts w:hint="eastAsia" w:ascii="楷体_GB2312" w:hAnsi="宋体" w:eastAsia="楷体_GB2312"/>
                <w:sz w:val="24"/>
              </w:rPr>
            </w:pPr>
          </w:p>
        </w:tc>
        <w:tc>
          <w:tcPr>
            <w:tcW w:w="1494" w:type="pct"/>
            <w:gridSpan w:val="3"/>
            <w:tcBorders>
              <w:top w:val="single" w:color="auto" w:sz="4" w:space="0"/>
              <w:left w:val="single" w:color="auto" w:sz="4" w:space="0"/>
              <w:bottom w:val="single" w:color="auto" w:sz="4" w:space="0"/>
              <w:right w:val="single" w:color="auto" w:sz="4" w:space="0"/>
            </w:tcBorders>
          </w:tcPr>
          <w:p w14:paraId="13787F43">
            <w:pPr>
              <w:rPr>
                <w:rFonts w:hint="eastAsia" w:ascii="楷体_GB2312" w:hAnsi="宋体" w:eastAsia="楷体_GB2312"/>
                <w:sz w:val="24"/>
              </w:rPr>
            </w:pPr>
          </w:p>
        </w:tc>
        <w:tc>
          <w:tcPr>
            <w:tcW w:w="1710" w:type="pct"/>
            <w:gridSpan w:val="6"/>
            <w:tcBorders>
              <w:top w:val="single" w:color="auto" w:sz="4" w:space="0"/>
              <w:left w:val="single" w:color="auto" w:sz="4" w:space="0"/>
              <w:bottom w:val="single" w:color="auto" w:sz="4" w:space="0"/>
              <w:right w:val="single" w:color="auto" w:sz="4" w:space="0"/>
            </w:tcBorders>
          </w:tcPr>
          <w:p w14:paraId="10B6EF34">
            <w:pPr>
              <w:rPr>
                <w:rFonts w:hint="eastAsia" w:ascii="楷体_GB2312" w:hAnsi="宋体" w:eastAsia="楷体_GB2312"/>
                <w:sz w:val="24"/>
              </w:rPr>
            </w:pPr>
          </w:p>
        </w:tc>
      </w:tr>
      <w:tr w14:paraId="55988E87">
        <w:trPr>
          <w:trHeight w:val="2015" w:hRule="atLeast"/>
        </w:trPr>
        <w:tc>
          <w:tcPr>
            <w:tcW w:w="5000" w:type="pct"/>
            <w:gridSpan w:val="15"/>
            <w:tcBorders>
              <w:top w:val="single" w:color="auto" w:sz="4" w:space="0"/>
              <w:left w:val="single" w:color="auto" w:sz="4" w:space="0"/>
              <w:bottom w:val="single" w:color="auto" w:sz="4" w:space="0"/>
              <w:right w:val="single" w:color="auto" w:sz="4" w:space="0"/>
            </w:tcBorders>
          </w:tcPr>
          <w:p w14:paraId="7F23C8FA">
            <w:pPr>
              <w:rPr>
                <w:rFonts w:hint="eastAsia" w:ascii="楷体_GB2312" w:hAnsi="宋体" w:eastAsia="楷体_GB2312"/>
                <w:sz w:val="24"/>
              </w:rPr>
            </w:pPr>
            <w:r>
              <w:rPr>
                <w:rFonts w:hint="eastAsia" w:ascii="楷体_GB2312" w:hAnsi="宋体" w:eastAsia="楷体_GB2312"/>
                <w:sz w:val="24"/>
              </w:rPr>
              <w:t>学院辅导员意见</w:t>
            </w:r>
          </w:p>
          <w:p w14:paraId="1AE20E9E">
            <w:pPr>
              <w:rPr>
                <w:rFonts w:hint="eastAsia" w:ascii="楷体_GB2312" w:hAnsi="宋体" w:eastAsia="楷体_GB2312"/>
                <w:sz w:val="24"/>
              </w:rPr>
            </w:pPr>
          </w:p>
          <w:p w14:paraId="6D57772C">
            <w:pPr>
              <w:rPr>
                <w:rFonts w:hint="eastAsia" w:ascii="楷体_GB2312" w:hAnsi="宋体" w:eastAsia="楷体_GB2312"/>
                <w:sz w:val="24"/>
              </w:rPr>
            </w:pPr>
          </w:p>
          <w:p w14:paraId="4F83C087">
            <w:pPr>
              <w:rPr>
                <w:rFonts w:hint="eastAsia" w:ascii="楷体_GB2312" w:hAnsi="宋体" w:eastAsia="楷体_GB2312"/>
                <w:sz w:val="24"/>
              </w:rPr>
            </w:pPr>
          </w:p>
          <w:p w14:paraId="0C7DEA77">
            <w:pPr>
              <w:tabs>
                <w:tab w:val="left" w:pos="4635"/>
              </w:tabs>
              <w:jc w:val="right"/>
              <w:rPr>
                <w:rFonts w:hint="eastAsia" w:ascii="楷体_GB2312" w:hAnsi="宋体" w:eastAsia="楷体_GB2312"/>
                <w:sz w:val="24"/>
              </w:rPr>
            </w:pPr>
            <w:r>
              <w:rPr>
                <w:rFonts w:hint="eastAsia" w:ascii="楷体_GB2312" w:hAnsi="宋体" w:eastAsia="楷体_GB2312"/>
                <w:sz w:val="24"/>
              </w:rPr>
              <w:t>辅导员签字：         年  月  日</w:t>
            </w:r>
          </w:p>
        </w:tc>
      </w:tr>
      <w:tr w14:paraId="4996EBCC">
        <w:trPr>
          <w:trHeight w:val="1857" w:hRule="atLeast"/>
        </w:trPr>
        <w:tc>
          <w:tcPr>
            <w:tcW w:w="5000" w:type="pct"/>
            <w:gridSpan w:val="15"/>
            <w:tcBorders>
              <w:top w:val="single" w:color="auto" w:sz="4" w:space="0"/>
              <w:left w:val="single" w:color="auto" w:sz="4" w:space="0"/>
              <w:bottom w:val="single" w:color="auto" w:sz="4" w:space="0"/>
              <w:right w:val="single" w:color="auto" w:sz="4" w:space="0"/>
            </w:tcBorders>
          </w:tcPr>
          <w:p w14:paraId="58A0ACD4">
            <w:pPr>
              <w:rPr>
                <w:rFonts w:hint="eastAsia" w:ascii="楷体_GB2312" w:hAnsi="宋体" w:eastAsia="楷体_GB2312"/>
                <w:sz w:val="24"/>
              </w:rPr>
            </w:pPr>
            <w:r>
              <w:rPr>
                <w:rFonts w:hint="eastAsia" w:ascii="楷体_GB2312" w:hAnsi="宋体" w:eastAsia="楷体_GB2312"/>
                <w:sz w:val="24"/>
              </w:rPr>
              <w:t>指导教师意见</w:t>
            </w:r>
          </w:p>
          <w:p w14:paraId="27132E6A">
            <w:pPr>
              <w:rPr>
                <w:rFonts w:hint="eastAsia" w:ascii="楷体_GB2312" w:hAnsi="宋体" w:eastAsia="楷体_GB2312"/>
                <w:sz w:val="24"/>
              </w:rPr>
            </w:pPr>
          </w:p>
          <w:p w14:paraId="25E8537A">
            <w:pPr>
              <w:rPr>
                <w:rFonts w:hint="eastAsia" w:ascii="楷体_GB2312" w:hAnsi="宋体" w:eastAsia="楷体_GB2312"/>
                <w:sz w:val="24"/>
              </w:rPr>
            </w:pPr>
          </w:p>
          <w:p w14:paraId="5CD74749">
            <w:pPr>
              <w:rPr>
                <w:rFonts w:hint="eastAsia" w:ascii="楷体_GB2312" w:hAnsi="宋体" w:eastAsia="楷体_GB2312"/>
                <w:sz w:val="24"/>
              </w:rPr>
            </w:pPr>
          </w:p>
          <w:p w14:paraId="49D69ECD">
            <w:pPr>
              <w:jc w:val="right"/>
              <w:rPr>
                <w:rFonts w:hint="eastAsia" w:ascii="楷体_GB2312" w:hAnsi="宋体" w:eastAsia="楷体_GB2312"/>
                <w:sz w:val="24"/>
              </w:rPr>
            </w:pPr>
            <w:r>
              <w:rPr>
                <w:rFonts w:hint="eastAsia" w:ascii="楷体_GB2312" w:hAnsi="宋体" w:eastAsia="楷体_GB2312"/>
                <w:sz w:val="24"/>
              </w:rPr>
              <w:t xml:space="preserve">                                   指导教师签字：          年  月  日</w:t>
            </w:r>
          </w:p>
        </w:tc>
      </w:tr>
      <w:tr w14:paraId="6C4C27E7">
        <w:trPr>
          <w:trHeight w:val="2022" w:hRule="atLeast"/>
        </w:trPr>
        <w:tc>
          <w:tcPr>
            <w:tcW w:w="5000" w:type="pct"/>
            <w:gridSpan w:val="15"/>
            <w:tcBorders>
              <w:top w:val="single" w:color="auto" w:sz="4" w:space="0"/>
              <w:left w:val="single" w:color="auto" w:sz="4" w:space="0"/>
              <w:bottom w:val="single" w:color="auto" w:sz="4" w:space="0"/>
              <w:right w:val="single" w:color="auto" w:sz="4" w:space="0"/>
            </w:tcBorders>
          </w:tcPr>
          <w:p w14:paraId="3DE0DC55">
            <w:pPr>
              <w:rPr>
                <w:rFonts w:hint="eastAsia" w:ascii="楷体_GB2312" w:hAnsi="宋体" w:eastAsia="楷体_GB2312"/>
                <w:sz w:val="24"/>
              </w:rPr>
            </w:pPr>
            <w:r>
              <w:rPr>
                <w:rFonts w:hint="eastAsia" w:ascii="楷体_GB2312" w:hAnsi="宋体" w:eastAsia="楷体_GB2312"/>
                <w:sz w:val="24"/>
              </w:rPr>
              <w:t>基金专家评审组意见</w:t>
            </w:r>
          </w:p>
          <w:p w14:paraId="76717FF1">
            <w:pPr>
              <w:rPr>
                <w:rFonts w:hint="eastAsia" w:ascii="楷体_GB2312" w:hAnsi="宋体" w:eastAsia="楷体_GB2312"/>
                <w:sz w:val="24"/>
              </w:rPr>
            </w:pPr>
          </w:p>
          <w:p w14:paraId="7B46434C">
            <w:pPr>
              <w:rPr>
                <w:rFonts w:hint="eastAsia" w:ascii="楷体_GB2312" w:hAnsi="宋体" w:eastAsia="楷体_GB2312"/>
                <w:sz w:val="24"/>
              </w:rPr>
            </w:pPr>
          </w:p>
          <w:p w14:paraId="5190B976">
            <w:pPr>
              <w:rPr>
                <w:rFonts w:hint="eastAsia" w:ascii="楷体_GB2312" w:hAnsi="宋体" w:eastAsia="楷体_GB2312"/>
                <w:sz w:val="24"/>
              </w:rPr>
            </w:pPr>
          </w:p>
          <w:p w14:paraId="3827D1A3">
            <w:pPr>
              <w:rPr>
                <w:rFonts w:hint="eastAsia" w:ascii="楷体_GB2312" w:hAnsi="宋体" w:eastAsia="楷体_GB2312"/>
                <w:sz w:val="24"/>
              </w:rPr>
            </w:pPr>
          </w:p>
          <w:p w14:paraId="6AA23806">
            <w:pPr>
              <w:ind w:firstLine="480" w:firstLineChars="200"/>
              <w:rPr>
                <w:rFonts w:hint="eastAsia" w:ascii="楷体_GB2312" w:hAnsi="宋体" w:eastAsia="楷体_GB2312"/>
                <w:sz w:val="24"/>
              </w:rPr>
            </w:pPr>
            <w:r>
              <w:rPr>
                <w:rFonts w:hint="eastAsia" w:ascii="楷体_GB2312" w:hAnsi="宋体" w:eastAsia="楷体_GB2312"/>
                <w:sz w:val="24"/>
              </w:rPr>
              <w:t xml:space="preserve">                                     组长签字：             年  月  日</w:t>
            </w:r>
          </w:p>
        </w:tc>
      </w:tr>
      <w:tr w14:paraId="6259CAC5">
        <w:trPr>
          <w:trHeight w:val="360" w:hRule="atLeast"/>
        </w:trPr>
        <w:tc>
          <w:tcPr>
            <w:tcW w:w="5000" w:type="pct"/>
            <w:gridSpan w:val="15"/>
            <w:tcBorders>
              <w:top w:val="single" w:color="auto" w:sz="4" w:space="0"/>
              <w:left w:val="single" w:color="auto" w:sz="4" w:space="0"/>
              <w:bottom w:val="single" w:color="auto" w:sz="4" w:space="0"/>
              <w:right w:val="single" w:color="auto" w:sz="4" w:space="0"/>
            </w:tcBorders>
            <w:vAlign w:val="center"/>
          </w:tcPr>
          <w:p w14:paraId="40A3AE12">
            <w:pPr>
              <w:jc w:val="center"/>
              <w:rPr>
                <w:rFonts w:hint="eastAsia" w:ascii="楷体_GB2312" w:hAnsi="宋体" w:eastAsia="楷体_GB2312"/>
                <w:sz w:val="24"/>
              </w:rPr>
            </w:pPr>
            <w:r>
              <w:rPr>
                <w:rFonts w:hint="eastAsia" w:ascii="楷体_GB2312" w:hAnsi="宋体" w:eastAsia="楷体_GB2312"/>
                <w:sz w:val="24"/>
              </w:rPr>
              <w:t>基金专家评审组成员</w:t>
            </w:r>
          </w:p>
        </w:tc>
      </w:tr>
      <w:tr w14:paraId="03CF4039">
        <w:trPr>
          <w:trHeight w:val="360" w:hRule="atLeast"/>
        </w:trPr>
        <w:tc>
          <w:tcPr>
            <w:tcW w:w="1125" w:type="pct"/>
            <w:gridSpan w:val="4"/>
            <w:tcBorders>
              <w:top w:val="single" w:color="auto" w:sz="4" w:space="0"/>
              <w:left w:val="single" w:color="auto" w:sz="4" w:space="0"/>
              <w:bottom w:val="single" w:color="auto" w:sz="4" w:space="0"/>
              <w:right w:val="single" w:color="auto" w:sz="4" w:space="0"/>
            </w:tcBorders>
            <w:vAlign w:val="center"/>
          </w:tcPr>
          <w:p w14:paraId="29C4C66D">
            <w:pPr>
              <w:jc w:val="center"/>
              <w:rPr>
                <w:rFonts w:hint="eastAsia" w:ascii="楷体_GB2312" w:hAnsi="宋体" w:eastAsia="楷体_GB2312"/>
                <w:sz w:val="24"/>
              </w:rPr>
            </w:pPr>
            <w:r>
              <w:rPr>
                <w:rFonts w:hint="eastAsia" w:ascii="楷体_GB2312" w:hAnsi="宋体" w:eastAsia="楷体_GB2312"/>
                <w:sz w:val="24"/>
              </w:rPr>
              <w:t>姓名</w:t>
            </w: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7CFD1BC9">
            <w:pPr>
              <w:jc w:val="center"/>
              <w:rPr>
                <w:rFonts w:hint="eastAsia" w:ascii="楷体_GB2312" w:hAnsi="宋体" w:eastAsia="楷体_GB2312"/>
                <w:sz w:val="24"/>
              </w:rPr>
            </w:pPr>
            <w:r>
              <w:rPr>
                <w:rFonts w:hint="eastAsia" w:ascii="楷体_GB2312" w:hAnsi="宋体" w:eastAsia="楷体_GB2312"/>
                <w:sz w:val="24"/>
              </w:rPr>
              <w:t>职 称</w:t>
            </w:r>
          </w:p>
        </w:tc>
        <w:tc>
          <w:tcPr>
            <w:tcW w:w="1297" w:type="pct"/>
            <w:gridSpan w:val="4"/>
            <w:tcBorders>
              <w:top w:val="single" w:color="auto" w:sz="4" w:space="0"/>
              <w:left w:val="single" w:color="auto" w:sz="4" w:space="0"/>
              <w:bottom w:val="single" w:color="auto" w:sz="4" w:space="0"/>
              <w:right w:val="single" w:color="auto" w:sz="4" w:space="0"/>
            </w:tcBorders>
            <w:vAlign w:val="center"/>
          </w:tcPr>
          <w:p w14:paraId="151FE635">
            <w:pPr>
              <w:jc w:val="center"/>
              <w:rPr>
                <w:rFonts w:hint="eastAsia" w:ascii="楷体_GB2312" w:hAnsi="宋体" w:eastAsia="楷体_GB2312"/>
                <w:sz w:val="24"/>
              </w:rPr>
            </w:pPr>
            <w:r>
              <w:rPr>
                <w:rFonts w:hint="eastAsia" w:ascii="楷体_GB2312" w:hAnsi="宋体" w:eastAsia="楷体_GB2312"/>
                <w:sz w:val="24"/>
              </w:rPr>
              <w:t>签字</w:t>
            </w:r>
          </w:p>
        </w:tc>
      </w:tr>
      <w:tr w14:paraId="7FDD64C8">
        <w:trPr>
          <w:trHeight w:val="487" w:hRule="atLeast"/>
        </w:trPr>
        <w:tc>
          <w:tcPr>
            <w:tcW w:w="1125" w:type="pct"/>
            <w:gridSpan w:val="4"/>
            <w:tcBorders>
              <w:top w:val="single" w:color="auto" w:sz="4" w:space="0"/>
              <w:left w:val="single" w:color="auto" w:sz="4" w:space="0"/>
              <w:bottom w:val="single" w:color="auto" w:sz="4" w:space="0"/>
              <w:right w:val="single" w:color="auto" w:sz="4" w:space="0"/>
            </w:tcBorders>
            <w:vAlign w:val="center"/>
          </w:tcPr>
          <w:p w14:paraId="40DF6A54">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55FEE504">
            <w:pPr>
              <w:jc w:val="center"/>
              <w:rPr>
                <w:rFonts w:hint="eastAsia" w:ascii="楷体_GB2312" w:hAnsi="宋体" w:eastAsia="楷体_GB2312"/>
                <w:sz w:val="24"/>
              </w:rPr>
            </w:pPr>
          </w:p>
        </w:tc>
        <w:tc>
          <w:tcPr>
            <w:tcW w:w="1297" w:type="pct"/>
            <w:gridSpan w:val="4"/>
            <w:tcBorders>
              <w:top w:val="single" w:color="auto" w:sz="4" w:space="0"/>
              <w:left w:val="single" w:color="auto" w:sz="4" w:space="0"/>
              <w:bottom w:val="single" w:color="auto" w:sz="4" w:space="0"/>
              <w:right w:val="single" w:color="auto" w:sz="4" w:space="0"/>
            </w:tcBorders>
            <w:vAlign w:val="center"/>
          </w:tcPr>
          <w:p w14:paraId="2EA4B5C0">
            <w:pPr>
              <w:jc w:val="center"/>
              <w:rPr>
                <w:rFonts w:hint="eastAsia" w:ascii="楷体_GB2312" w:hAnsi="宋体" w:eastAsia="楷体_GB2312"/>
                <w:sz w:val="24"/>
              </w:rPr>
            </w:pPr>
          </w:p>
        </w:tc>
      </w:tr>
      <w:tr w14:paraId="6C0BBB4A">
        <w:trPr>
          <w:trHeight w:val="465" w:hRule="atLeast"/>
        </w:trPr>
        <w:tc>
          <w:tcPr>
            <w:tcW w:w="1125" w:type="pct"/>
            <w:gridSpan w:val="4"/>
            <w:tcBorders>
              <w:top w:val="single" w:color="auto" w:sz="4" w:space="0"/>
              <w:left w:val="single" w:color="auto" w:sz="4" w:space="0"/>
              <w:bottom w:val="single" w:color="auto" w:sz="4" w:space="0"/>
              <w:right w:val="single" w:color="auto" w:sz="4" w:space="0"/>
            </w:tcBorders>
            <w:vAlign w:val="center"/>
          </w:tcPr>
          <w:p w14:paraId="6B704B48">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4E050875">
            <w:pPr>
              <w:jc w:val="center"/>
              <w:rPr>
                <w:rFonts w:hint="eastAsia" w:ascii="楷体_GB2312" w:hAnsi="宋体" w:eastAsia="楷体_GB2312"/>
                <w:sz w:val="24"/>
              </w:rPr>
            </w:pPr>
          </w:p>
        </w:tc>
        <w:tc>
          <w:tcPr>
            <w:tcW w:w="1297" w:type="pct"/>
            <w:gridSpan w:val="4"/>
            <w:tcBorders>
              <w:top w:val="single" w:color="auto" w:sz="4" w:space="0"/>
              <w:left w:val="single" w:color="auto" w:sz="4" w:space="0"/>
              <w:bottom w:val="single" w:color="auto" w:sz="4" w:space="0"/>
              <w:right w:val="single" w:color="auto" w:sz="4" w:space="0"/>
            </w:tcBorders>
            <w:vAlign w:val="center"/>
          </w:tcPr>
          <w:p w14:paraId="322261B9">
            <w:pPr>
              <w:jc w:val="center"/>
              <w:rPr>
                <w:rFonts w:hint="eastAsia" w:ascii="楷体_GB2312" w:hAnsi="宋体" w:eastAsia="楷体_GB2312"/>
                <w:sz w:val="24"/>
              </w:rPr>
            </w:pPr>
          </w:p>
        </w:tc>
      </w:tr>
      <w:tr w14:paraId="006B5D2E">
        <w:trPr>
          <w:trHeight w:val="456" w:hRule="atLeast"/>
        </w:trPr>
        <w:tc>
          <w:tcPr>
            <w:tcW w:w="1125" w:type="pct"/>
            <w:gridSpan w:val="4"/>
            <w:tcBorders>
              <w:top w:val="single" w:color="auto" w:sz="4" w:space="0"/>
              <w:left w:val="single" w:color="auto" w:sz="4" w:space="0"/>
              <w:bottom w:val="single" w:color="auto" w:sz="4" w:space="0"/>
              <w:right w:val="single" w:color="auto" w:sz="4" w:space="0"/>
            </w:tcBorders>
            <w:vAlign w:val="center"/>
          </w:tcPr>
          <w:p w14:paraId="191CF1DB">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06772EA9">
            <w:pPr>
              <w:jc w:val="center"/>
              <w:rPr>
                <w:rFonts w:hint="eastAsia" w:ascii="楷体_GB2312" w:hAnsi="宋体" w:eastAsia="楷体_GB2312"/>
                <w:sz w:val="24"/>
              </w:rPr>
            </w:pPr>
          </w:p>
        </w:tc>
        <w:tc>
          <w:tcPr>
            <w:tcW w:w="1297" w:type="pct"/>
            <w:gridSpan w:val="4"/>
            <w:tcBorders>
              <w:top w:val="single" w:color="auto" w:sz="4" w:space="0"/>
              <w:left w:val="single" w:color="auto" w:sz="4" w:space="0"/>
              <w:bottom w:val="single" w:color="auto" w:sz="4" w:space="0"/>
              <w:right w:val="single" w:color="auto" w:sz="4" w:space="0"/>
            </w:tcBorders>
            <w:vAlign w:val="center"/>
          </w:tcPr>
          <w:p w14:paraId="2545C38A">
            <w:pPr>
              <w:jc w:val="center"/>
              <w:rPr>
                <w:rFonts w:hint="eastAsia" w:ascii="楷体_GB2312" w:hAnsi="宋体" w:eastAsia="楷体_GB2312"/>
                <w:sz w:val="24"/>
              </w:rPr>
            </w:pPr>
          </w:p>
        </w:tc>
      </w:tr>
      <w:tr w14:paraId="4178123D">
        <w:trPr>
          <w:trHeight w:val="448" w:hRule="atLeast"/>
        </w:trPr>
        <w:tc>
          <w:tcPr>
            <w:tcW w:w="1125" w:type="pct"/>
            <w:gridSpan w:val="4"/>
            <w:tcBorders>
              <w:top w:val="single" w:color="auto" w:sz="4" w:space="0"/>
              <w:left w:val="single" w:color="auto" w:sz="4" w:space="0"/>
              <w:bottom w:val="single" w:color="auto" w:sz="4" w:space="0"/>
              <w:right w:val="single" w:color="auto" w:sz="4" w:space="0"/>
            </w:tcBorders>
            <w:vAlign w:val="center"/>
          </w:tcPr>
          <w:p w14:paraId="31E24B3C">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516D0601">
            <w:pPr>
              <w:jc w:val="center"/>
              <w:rPr>
                <w:rFonts w:hint="eastAsia" w:ascii="楷体_GB2312" w:hAnsi="宋体" w:eastAsia="楷体_GB2312"/>
                <w:sz w:val="24"/>
              </w:rPr>
            </w:pPr>
          </w:p>
        </w:tc>
        <w:tc>
          <w:tcPr>
            <w:tcW w:w="1297" w:type="pct"/>
            <w:gridSpan w:val="4"/>
            <w:tcBorders>
              <w:top w:val="single" w:color="auto" w:sz="4" w:space="0"/>
              <w:left w:val="single" w:color="auto" w:sz="4" w:space="0"/>
              <w:bottom w:val="single" w:color="auto" w:sz="4" w:space="0"/>
              <w:right w:val="single" w:color="auto" w:sz="4" w:space="0"/>
            </w:tcBorders>
            <w:vAlign w:val="center"/>
          </w:tcPr>
          <w:p w14:paraId="5E8C2519">
            <w:pPr>
              <w:jc w:val="center"/>
              <w:rPr>
                <w:rFonts w:hint="eastAsia" w:ascii="楷体_GB2312" w:hAnsi="宋体" w:eastAsia="楷体_GB2312"/>
                <w:sz w:val="24"/>
              </w:rPr>
            </w:pPr>
          </w:p>
        </w:tc>
      </w:tr>
      <w:tr w14:paraId="128FBE55">
        <w:trPr>
          <w:trHeight w:val="455" w:hRule="atLeast"/>
        </w:trPr>
        <w:tc>
          <w:tcPr>
            <w:tcW w:w="1125" w:type="pct"/>
            <w:gridSpan w:val="4"/>
            <w:tcBorders>
              <w:top w:val="single" w:color="auto" w:sz="4" w:space="0"/>
              <w:left w:val="single" w:color="auto" w:sz="4" w:space="0"/>
              <w:bottom w:val="single" w:color="auto" w:sz="4" w:space="0"/>
              <w:right w:val="single" w:color="auto" w:sz="4" w:space="0"/>
            </w:tcBorders>
            <w:vAlign w:val="center"/>
          </w:tcPr>
          <w:p w14:paraId="3660860D">
            <w:pPr>
              <w:jc w:val="center"/>
              <w:rPr>
                <w:rFonts w:hint="eastAsia" w:ascii="楷体_GB2312" w:hAnsi="宋体" w:eastAsia="楷体_GB2312"/>
                <w:sz w:val="24"/>
              </w:rPr>
            </w:pPr>
          </w:p>
        </w:tc>
        <w:tc>
          <w:tcPr>
            <w:tcW w:w="2579" w:type="pct"/>
            <w:gridSpan w:val="7"/>
            <w:tcBorders>
              <w:top w:val="single" w:color="auto" w:sz="4" w:space="0"/>
              <w:left w:val="single" w:color="auto" w:sz="4" w:space="0"/>
              <w:bottom w:val="single" w:color="auto" w:sz="4" w:space="0"/>
              <w:right w:val="single" w:color="auto" w:sz="4" w:space="0"/>
            </w:tcBorders>
            <w:vAlign w:val="center"/>
          </w:tcPr>
          <w:p w14:paraId="30037D09">
            <w:pPr>
              <w:jc w:val="center"/>
              <w:rPr>
                <w:rFonts w:hint="eastAsia" w:ascii="楷体_GB2312" w:hAnsi="宋体" w:eastAsia="楷体_GB2312"/>
                <w:sz w:val="24"/>
              </w:rPr>
            </w:pPr>
          </w:p>
        </w:tc>
        <w:tc>
          <w:tcPr>
            <w:tcW w:w="1297" w:type="pct"/>
            <w:gridSpan w:val="4"/>
            <w:tcBorders>
              <w:top w:val="single" w:color="auto" w:sz="4" w:space="0"/>
              <w:left w:val="single" w:color="auto" w:sz="4" w:space="0"/>
              <w:bottom w:val="single" w:color="auto" w:sz="4" w:space="0"/>
              <w:right w:val="single" w:color="auto" w:sz="4" w:space="0"/>
            </w:tcBorders>
            <w:vAlign w:val="center"/>
          </w:tcPr>
          <w:p w14:paraId="10E093B8">
            <w:pPr>
              <w:jc w:val="center"/>
              <w:rPr>
                <w:rFonts w:hint="eastAsia" w:ascii="楷体_GB2312" w:hAnsi="宋体" w:eastAsia="楷体_GB2312"/>
                <w:sz w:val="24"/>
              </w:rPr>
            </w:pPr>
          </w:p>
        </w:tc>
      </w:tr>
      <w:tr w14:paraId="0E6745D7">
        <w:trPr>
          <w:trHeight w:val="2952" w:hRule="atLeast"/>
        </w:trPr>
        <w:tc>
          <w:tcPr>
            <w:tcW w:w="5000" w:type="pct"/>
            <w:gridSpan w:val="15"/>
            <w:tcBorders>
              <w:top w:val="single" w:color="auto" w:sz="4" w:space="0"/>
              <w:left w:val="single" w:color="auto" w:sz="4" w:space="0"/>
              <w:bottom w:val="single" w:color="auto" w:sz="4" w:space="0"/>
              <w:right w:val="single" w:color="auto" w:sz="4" w:space="0"/>
            </w:tcBorders>
          </w:tcPr>
          <w:p w14:paraId="2F85771B">
            <w:pPr>
              <w:rPr>
                <w:rFonts w:hint="eastAsia" w:ascii="楷体_GB2312" w:hAnsi="宋体" w:eastAsia="楷体_GB2312"/>
                <w:sz w:val="24"/>
              </w:rPr>
            </w:pPr>
            <w:r>
              <w:rPr>
                <w:rFonts w:hint="eastAsia" w:ascii="楷体_GB2312" w:hAnsi="宋体" w:eastAsia="楷体_GB2312"/>
                <w:sz w:val="24"/>
              </w:rPr>
              <w:t>学生科技创新基金管理办公室意见</w:t>
            </w:r>
          </w:p>
          <w:p w14:paraId="2E371170">
            <w:pPr>
              <w:rPr>
                <w:rFonts w:hint="eastAsia" w:ascii="楷体_GB2312" w:hAnsi="宋体" w:eastAsia="楷体_GB2312"/>
                <w:sz w:val="24"/>
              </w:rPr>
            </w:pPr>
          </w:p>
          <w:p w14:paraId="11A4CC3C">
            <w:pPr>
              <w:rPr>
                <w:rFonts w:hint="eastAsia" w:ascii="楷体_GB2312" w:hAnsi="宋体" w:eastAsia="楷体_GB2312"/>
                <w:sz w:val="24"/>
              </w:rPr>
            </w:pPr>
          </w:p>
          <w:p w14:paraId="7A3BC567">
            <w:pPr>
              <w:rPr>
                <w:rFonts w:hint="eastAsia" w:ascii="楷体_GB2312" w:hAnsi="宋体" w:eastAsia="楷体_GB2312"/>
                <w:sz w:val="24"/>
              </w:rPr>
            </w:pPr>
          </w:p>
          <w:p w14:paraId="6210F5AE">
            <w:pPr>
              <w:rPr>
                <w:rFonts w:hint="eastAsia" w:ascii="楷体_GB2312" w:hAnsi="宋体" w:eastAsia="楷体_GB2312"/>
                <w:sz w:val="24"/>
              </w:rPr>
            </w:pPr>
          </w:p>
          <w:p w14:paraId="3FADF864">
            <w:pPr>
              <w:rPr>
                <w:rFonts w:hint="eastAsia" w:ascii="楷体_GB2312" w:hAnsi="宋体" w:eastAsia="楷体_GB2312"/>
                <w:sz w:val="24"/>
              </w:rPr>
            </w:pPr>
          </w:p>
          <w:p w14:paraId="101EE88D">
            <w:pPr>
              <w:rPr>
                <w:rFonts w:hint="eastAsia" w:ascii="楷体_GB2312" w:hAnsi="宋体" w:eastAsia="楷体_GB2312"/>
                <w:sz w:val="24"/>
              </w:rPr>
            </w:pPr>
          </w:p>
          <w:p w14:paraId="0CCC22FF">
            <w:pPr>
              <w:ind w:firstLine="4560" w:firstLineChars="1900"/>
              <w:rPr>
                <w:rFonts w:hint="eastAsia" w:ascii="楷体_GB2312" w:hAnsi="宋体" w:eastAsia="楷体_GB2312"/>
                <w:sz w:val="24"/>
              </w:rPr>
            </w:pPr>
            <w:r>
              <w:rPr>
                <w:rFonts w:hint="eastAsia" w:ascii="楷体_GB2312" w:hAnsi="宋体" w:eastAsia="楷体_GB2312"/>
                <w:sz w:val="24"/>
              </w:rPr>
              <w:t>主管领导签字：           年  月  日</w:t>
            </w:r>
          </w:p>
        </w:tc>
      </w:tr>
    </w:tbl>
    <w:p w14:paraId="2AEEFB3C">
      <w:pPr>
        <w:rPr>
          <w:rFonts w:hint="eastAsia" w:ascii="楷体_GB2312" w:hAnsi="宋体" w:eastAsia="楷体_GB2312"/>
          <w:sz w:val="24"/>
        </w:rPr>
      </w:pPr>
    </w:p>
    <w:p w14:paraId="2D28F421">
      <w:pPr>
        <w:rPr>
          <w:rFonts w:ascii="楷体_GB2312" w:eastAsia="楷体_GB2312"/>
          <w:sz w:val="24"/>
        </w:rPr>
      </w:pPr>
    </w:p>
    <w:p w14:paraId="172A6CD5"/>
    <w:p w14:paraId="519DEEDC"/>
    <w:p w14:paraId="32E152B4"/>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9C164">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96C7F4"/>
    <w:multiLevelType w:val="singleLevel"/>
    <w:tmpl w:val="EB96C7F4"/>
    <w:lvl w:ilvl="0" w:tentative="0">
      <w:start w:val="1"/>
      <w:numFmt w:val="decimal"/>
      <w:suff w:val="nothing"/>
      <w:lvlText w:val="%1、"/>
      <w:lvlJc w:val="left"/>
    </w:lvl>
  </w:abstractNum>
  <w:abstractNum w:abstractNumId="1">
    <w:nsid w:val="289D4190"/>
    <w:multiLevelType w:val="multilevel"/>
    <w:tmpl w:val="289D4190"/>
    <w:lvl w:ilvl="0" w:tentative="0">
      <w:start w:val="1"/>
      <w:numFmt w:val="decimal"/>
      <w:lvlText w:val="%1."/>
      <w:lvlJc w:val="left"/>
      <w:pPr>
        <w:ind w:left="900" w:hanging="360"/>
      </w:pPr>
      <w:rPr>
        <w:rFonts w:hint="default"/>
      </w:rPr>
    </w:lvl>
    <w:lvl w:ilvl="1" w:tentative="0">
      <w:start w:val="1"/>
      <w:numFmt w:val="lowerLetter"/>
      <w:lvlText w:val="%2)"/>
      <w:lvlJc w:val="left"/>
      <w:pPr>
        <w:ind w:left="1420" w:hanging="440"/>
      </w:pPr>
    </w:lvl>
    <w:lvl w:ilvl="2" w:tentative="0">
      <w:start w:val="1"/>
      <w:numFmt w:val="lowerRoman"/>
      <w:lvlText w:val="%3."/>
      <w:lvlJc w:val="right"/>
      <w:pPr>
        <w:ind w:left="1860" w:hanging="440"/>
      </w:pPr>
    </w:lvl>
    <w:lvl w:ilvl="3" w:tentative="0">
      <w:start w:val="1"/>
      <w:numFmt w:val="decimal"/>
      <w:lvlText w:val="%4."/>
      <w:lvlJc w:val="left"/>
      <w:pPr>
        <w:ind w:left="2300" w:hanging="440"/>
      </w:pPr>
    </w:lvl>
    <w:lvl w:ilvl="4" w:tentative="0">
      <w:start w:val="1"/>
      <w:numFmt w:val="lowerLetter"/>
      <w:lvlText w:val="%5)"/>
      <w:lvlJc w:val="left"/>
      <w:pPr>
        <w:ind w:left="2740" w:hanging="440"/>
      </w:pPr>
    </w:lvl>
    <w:lvl w:ilvl="5" w:tentative="0">
      <w:start w:val="1"/>
      <w:numFmt w:val="lowerRoman"/>
      <w:lvlText w:val="%6."/>
      <w:lvlJc w:val="right"/>
      <w:pPr>
        <w:ind w:left="3180" w:hanging="440"/>
      </w:pPr>
    </w:lvl>
    <w:lvl w:ilvl="6" w:tentative="0">
      <w:start w:val="1"/>
      <w:numFmt w:val="decimal"/>
      <w:lvlText w:val="%7."/>
      <w:lvlJc w:val="left"/>
      <w:pPr>
        <w:ind w:left="3620" w:hanging="440"/>
      </w:pPr>
    </w:lvl>
    <w:lvl w:ilvl="7" w:tentative="0">
      <w:start w:val="1"/>
      <w:numFmt w:val="lowerLetter"/>
      <w:lvlText w:val="%8)"/>
      <w:lvlJc w:val="left"/>
      <w:pPr>
        <w:ind w:left="4060" w:hanging="440"/>
      </w:pPr>
    </w:lvl>
    <w:lvl w:ilvl="8" w:tentative="0">
      <w:start w:val="1"/>
      <w:numFmt w:val="lowerRoman"/>
      <w:lvlText w:val="%9."/>
      <w:lvlJc w:val="right"/>
      <w:pPr>
        <w:ind w:left="4500" w:hanging="440"/>
      </w:pPr>
    </w:lvl>
  </w:abstractNum>
  <w:abstractNum w:abstractNumId="2">
    <w:nsid w:val="2E7C1728"/>
    <w:multiLevelType w:val="singleLevel"/>
    <w:tmpl w:val="2E7C1728"/>
    <w:lvl w:ilvl="0" w:tentative="0">
      <w:start w:val="1"/>
      <w:numFmt w:val="decimal"/>
      <w:suff w:val="nothing"/>
      <w:lvlText w:val="%1、"/>
      <w:lvlJc w:val="left"/>
    </w:lvl>
  </w:abstractNum>
  <w:abstractNum w:abstractNumId="3">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IzZmNkZWFlYzRjMmMyY2E4OGMwZjlmYjdkMjczOTIifQ=="/>
  </w:docVars>
  <w:rsids>
    <w:rsidRoot w:val="005009B1"/>
    <w:rsid w:val="00035C1B"/>
    <w:rsid w:val="000824DF"/>
    <w:rsid w:val="000B5B64"/>
    <w:rsid w:val="001028B1"/>
    <w:rsid w:val="001032B1"/>
    <w:rsid w:val="00123B7F"/>
    <w:rsid w:val="00134B26"/>
    <w:rsid w:val="00160E7B"/>
    <w:rsid w:val="001D62CA"/>
    <w:rsid w:val="001E5CC8"/>
    <w:rsid w:val="00223181"/>
    <w:rsid w:val="0023545B"/>
    <w:rsid w:val="0026261C"/>
    <w:rsid w:val="0026670C"/>
    <w:rsid w:val="0028667F"/>
    <w:rsid w:val="00311699"/>
    <w:rsid w:val="00390767"/>
    <w:rsid w:val="00416361"/>
    <w:rsid w:val="004230E6"/>
    <w:rsid w:val="00424DFA"/>
    <w:rsid w:val="005009B1"/>
    <w:rsid w:val="005473D5"/>
    <w:rsid w:val="006154E0"/>
    <w:rsid w:val="006501C9"/>
    <w:rsid w:val="006869DB"/>
    <w:rsid w:val="00686D41"/>
    <w:rsid w:val="006B5045"/>
    <w:rsid w:val="006F0CB3"/>
    <w:rsid w:val="006F3156"/>
    <w:rsid w:val="00757766"/>
    <w:rsid w:val="007E213C"/>
    <w:rsid w:val="00834D57"/>
    <w:rsid w:val="0084788C"/>
    <w:rsid w:val="00883338"/>
    <w:rsid w:val="008C2163"/>
    <w:rsid w:val="008D33C3"/>
    <w:rsid w:val="008D3BAA"/>
    <w:rsid w:val="00905B08"/>
    <w:rsid w:val="00935F6E"/>
    <w:rsid w:val="00954854"/>
    <w:rsid w:val="00984AD1"/>
    <w:rsid w:val="00995BF3"/>
    <w:rsid w:val="009A6032"/>
    <w:rsid w:val="009C0EA2"/>
    <w:rsid w:val="00A17D72"/>
    <w:rsid w:val="00A6575D"/>
    <w:rsid w:val="00A74436"/>
    <w:rsid w:val="00A76393"/>
    <w:rsid w:val="00B626B0"/>
    <w:rsid w:val="00B903D7"/>
    <w:rsid w:val="00BD3A84"/>
    <w:rsid w:val="00C05427"/>
    <w:rsid w:val="00C3162A"/>
    <w:rsid w:val="00C42A74"/>
    <w:rsid w:val="00C44E03"/>
    <w:rsid w:val="00C778D3"/>
    <w:rsid w:val="00C955BF"/>
    <w:rsid w:val="00CC24D3"/>
    <w:rsid w:val="00DA081E"/>
    <w:rsid w:val="00DB31CE"/>
    <w:rsid w:val="00DD39C6"/>
    <w:rsid w:val="00DE6D96"/>
    <w:rsid w:val="00DF23D9"/>
    <w:rsid w:val="00DF2E6A"/>
    <w:rsid w:val="00DF7432"/>
    <w:rsid w:val="00E21BD6"/>
    <w:rsid w:val="00EE04B2"/>
    <w:rsid w:val="00F31B6C"/>
    <w:rsid w:val="00FA71C0"/>
    <w:rsid w:val="00FF5CBC"/>
    <w:rsid w:val="14FF1DED"/>
    <w:rsid w:val="22264CC8"/>
    <w:rsid w:val="3B755E22"/>
    <w:rsid w:val="50B43CF3"/>
    <w:rsid w:val="55E70978"/>
    <w:rsid w:val="5765537D"/>
    <w:rsid w:val="623D250E"/>
    <w:rsid w:val="69BB2F54"/>
    <w:rsid w:val="719039B7"/>
    <w:rsid w:val="7D6342C7"/>
    <w:rsid w:val="F1AEE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nhideWhenUsed="0"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5"/>
    <w:semiHidden/>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annotation text"/>
    <w:basedOn w:val="1"/>
    <w:link w:val="20"/>
    <w:unhideWhenUsed/>
    <w:uiPriority w:val="99"/>
    <w:pPr>
      <w:jc w:val="left"/>
    </w:pPr>
  </w:style>
  <w:style w:type="paragraph" w:styleId="5">
    <w:name w:val="Body Text Indent"/>
    <w:basedOn w:val="1"/>
    <w:link w:val="17"/>
    <w:unhideWhenUsed/>
    <w:qFormat/>
    <w:uiPriority w:val="99"/>
    <w:pPr>
      <w:spacing w:line="360" w:lineRule="auto"/>
      <w:ind w:firstLine="560" w:firstLineChars="200"/>
      <w:jc w:val="left"/>
    </w:pPr>
    <w:rPr>
      <w:rFonts w:ascii="宋体" w:hAnsi="宋体"/>
      <w:color w:val="0000FF"/>
      <w:sz w:val="28"/>
      <w:szCs w:val="22"/>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4"/>
    <w:next w:val="4"/>
    <w:link w:val="21"/>
    <w:semiHidden/>
    <w:unhideWhenUsed/>
    <w:uiPriority w:val="99"/>
    <w:rPr>
      <w:b/>
      <w:bCs/>
    </w:rPr>
  </w:style>
  <w:style w:type="character" w:styleId="11">
    <w:name w:val="Hyperlink"/>
    <w:basedOn w:val="10"/>
    <w:unhideWhenUsed/>
    <w:uiPriority w:val="99"/>
    <w:rPr>
      <w:color w:val="0563C1" w:themeColor="hyperlink"/>
      <w:u w:val="single"/>
      <w14:textFill>
        <w14:solidFill>
          <w14:schemeClr w14:val="hlink"/>
        </w14:solidFill>
      </w14:textFill>
    </w:rPr>
  </w:style>
  <w:style w:type="character" w:styleId="12">
    <w:name w:val="annotation reference"/>
    <w:basedOn w:val="10"/>
    <w:semiHidden/>
    <w:unhideWhenUsed/>
    <w:uiPriority w:val="99"/>
    <w:rPr>
      <w:sz w:val="21"/>
      <w:szCs w:val="21"/>
    </w:rPr>
  </w:style>
  <w:style w:type="character" w:customStyle="1" w:styleId="13">
    <w:name w:val="页眉 字符"/>
    <w:basedOn w:val="10"/>
    <w:link w:val="7"/>
    <w:uiPriority w:val="0"/>
    <w:rPr>
      <w:rFonts w:ascii="Times New Roman" w:hAnsi="Times New Roman" w:eastAsia="宋体" w:cs="Times New Roman"/>
      <w:sz w:val="18"/>
      <w:szCs w:val="18"/>
      <w14:ligatures w14:val="none"/>
    </w:rPr>
  </w:style>
  <w:style w:type="paragraph" w:styleId="14">
    <w:name w:val="List Paragraph"/>
    <w:basedOn w:val="1"/>
    <w:qFormat/>
    <w:uiPriority w:val="34"/>
    <w:pPr>
      <w:ind w:firstLine="420" w:firstLineChars="200"/>
    </w:pPr>
  </w:style>
  <w:style w:type="character" w:customStyle="1" w:styleId="15">
    <w:name w:val="标题 3 字符"/>
    <w:basedOn w:val="10"/>
    <w:link w:val="2"/>
    <w:semiHidden/>
    <w:uiPriority w:val="9"/>
    <w:rPr>
      <w:rFonts w:ascii="Times New Roman" w:hAnsi="Times New Roman" w:eastAsia="宋体" w:cs="Times New Roman"/>
      <w:b/>
      <w:bCs/>
      <w:sz w:val="32"/>
      <w:szCs w:val="32"/>
      <w14:ligatures w14:val="none"/>
    </w:rPr>
  </w:style>
  <w:style w:type="character" w:customStyle="1" w:styleId="16">
    <w:name w:val="页脚 字符"/>
    <w:basedOn w:val="10"/>
    <w:link w:val="6"/>
    <w:uiPriority w:val="99"/>
    <w:rPr>
      <w:rFonts w:ascii="Times New Roman" w:hAnsi="Times New Roman" w:eastAsia="宋体" w:cs="Times New Roman"/>
      <w:sz w:val="18"/>
      <w:szCs w:val="18"/>
      <w14:ligatures w14:val="none"/>
    </w:rPr>
  </w:style>
  <w:style w:type="character" w:customStyle="1" w:styleId="17">
    <w:name w:val="正文文本缩进 字符"/>
    <w:basedOn w:val="10"/>
    <w:link w:val="5"/>
    <w:uiPriority w:val="99"/>
    <w:rPr>
      <w:rFonts w:ascii="宋体" w:hAnsi="宋体" w:eastAsia="宋体" w:cs="Times New Roman"/>
      <w:color w:val="0000FF"/>
      <w:sz w:val="28"/>
      <w14:ligatures w14:val="none"/>
    </w:rPr>
  </w:style>
  <w:style w:type="character" w:customStyle="1" w:styleId="18">
    <w:name w:val="未处理的提及1"/>
    <w:basedOn w:val="10"/>
    <w:semiHidden/>
    <w:unhideWhenUsed/>
    <w:uiPriority w:val="99"/>
    <w:rPr>
      <w:color w:val="605E5C"/>
      <w:shd w:val="clear" w:color="auto" w:fill="E1DFDD"/>
    </w:rPr>
  </w:style>
  <w:style w:type="paragraph" w:customStyle="1" w:styleId="19">
    <w:name w:val="Revision"/>
    <w:hidden/>
    <w:unhideWhenUsed/>
    <w:uiPriority w:val="99"/>
    <w:rPr>
      <w:rFonts w:ascii="Times New Roman" w:hAnsi="Times New Roman" w:eastAsia="宋体" w:cs="Times New Roman"/>
      <w:kern w:val="2"/>
      <w:sz w:val="21"/>
      <w:szCs w:val="24"/>
      <w:lang w:val="en-US" w:eastAsia="zh-CN" w:bidi="ar-SA"/>
    </w:rPr>
  </w:style>
  <w:style w:type="character" w:customStyle="1" w:styleId="20">
    <w:name w:val="批注文字 字符"/>
    <w:basedOn w:val="10"/>
    <w:link w:val="4"/>
    <w:uiPriority w:val="99"/>
    <w:rPr>
      <w:kern w:val="2"/>
      <w:sz w:val="21"/>
      <w:szCs w:val="24"/>
    </w:rPr>
  </w:style>
  <w:style w:type="character" w:customStyle="1" w:styleId="21">
    <w:name w:val="批注主题 字符"/>
    <w:basedOn w:val="20"/>
    <w:link w:val="8"/>
    <w:semiHidden/>
    <w:uiPriority w:val="99"/>
    <w:rPr>
      <w:b/>
      <w:bCs/>
      <w:kern w:val="2"/>
      <w:sz w:val="21"/>
      <w:szCs w:val="24"/>
    </w:rPr>
  </w:style>
  <w:style w:type="character" w:customStyle="1" w:styleId="22">
    <w:name w:val="Unresolved Mention"/>
    <w:basedOn w:val="10"/>
    <w:semiHidden/>
    <w:unhideWhenUsed/>
    <w:uiPriority w:val="99"/>
    <w:rPr>
      <w:color w:val="605E5C"/>
      <w:shd w:val="clear" w:color="auto" w:fill="E1DFDD"/>
    </w:rPr>
  </w:style>
  <w:style w:type="table" w:customStyle="1" w:styleId="23">
    <w:name w:val="Grid Table 3 Accent 5"/>
    <w:basedOn w:val="9"/>
    <w:uiPriority w:val="48"/>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bottom w:val="single" w:color="9CC2E5" w:themeColor="accent5" w:themeTint="99" w:sz="4" w:space="0"/>
        </w:tcBorders>
      </w:tcPr>
    </w:tblStylePr>
    <w:tblStylePr w:type="nwCell">
      <w:tcPr>
        <w:tcBorders>
          <w:bottom w:val="single" w:color="9CC2E5" w:themeColor="accent5" w:themeTint="99" w:sz="4" w:space="0"/>
        </w:tcBorders>
      </w:tcPr>
    </w:tblStylePr>
    <w:tblStylePr w:type="seCell">
      <w:tcPr>
        <w:tcBorders>
          <w:top w:val="single" w:color="9CC2E5" w:themeColor="accent5" w:themeTint="99" w:sz="4" w:space="0"/>
        </w:tcBorders>
      </w:tcPr>
    </w:tblStylePr>
    <w:tblStylePr w:type="swCell">
      <w:tcPr>
        <w:tcBorders>
          <w:top w:val="single" w:color="9CC2E5" w:themeColor="accent5" w:themeTint="99" w:sz="4" w:space="0"/>
        </w:tcBorders>
      </w:tcPr>
    </w:tblStylePr>
  </w:style>
  <w:style w:type="table" w:customStyle="1" w:styleId="24">
    <w:name w:val="Grid Table 5 Dark Accent 5"/>
    <w:basedOn w:val="9"/>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D21CBDFE-E9BB-4E9D-85D5-B544144F7630}">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7892</Words>
  <Characters>9085</Characters>
  <Lines>70</Lines>
  <Paragraphs>19</Paragraphs>
  <TotalTime>22</TotalTime>
  <ScaleCrop>false</ScaleCrop>
  <LinksUpToDate>false</LinksUpToDate>
  <CharactersWithSpaces>9629</CharactersWithSpaces>
  <Application>WPS Office_7.2.1.8947_F1E327BC-269C-435d-A152-05C5408002CA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2024-09-17T13:33:00Z</dcterms:created>
  <dc:creator>子翼 严</dc:creator>
  <cp:lastModifiedBy>微光</cp:lastModifiedBy>
  <dcterms:modified xsi:type="dcterms:W3CDTF">2025-09-24T05:48:31Z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ICV">
    <vt:lpwstr>8CC62F10CAA743C58090DED08DBECB1E_13</vt:lpwstr>
  </property>
</Properties>
</file>