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2F" w:rsidRDefault="007E7F2F" w:rsidP="007E7F2F">
      <w:pPr>
        <w:pStyle w:val="Title"/>
        <w:jc w:val="both"/>
        <w:rPr>
          <w:rFonts w:ascii="Arial" w:hAnsi="Arial" w:cs="Arial"/>
          <w:noProof/>
        </w:rPr>
      </w:pPr>
      <w:bookmarkStart w:id="0" w:name="_GoBack"/>
      <w:bookmarkEnd w:id="0"/>
    </w:p>
    <w:p w:rsidR="007E7F2F" w:rsidRDefault="007E7F2F" w:rsidP="007E7F2F">
      <w:pPr>
        <w:pStyle w:val="Title"/>
        <w:jc w:val="both"/>
        <w:rPr>
          <w:rFonts w:ascii="Arial" w:hAnsi="Arial" w:cs="Arial"/>
          <w:noProof/>
        </w:rPr>
      </w:pPr>
    </w:p>
    <w:p w:rsidR="007E7F2F" w:rsidRPr="00BB29E4" w:rsidRDefault="00F2512A" w:rsidP="00BB29E4">
      <w:pPr>
        <w:pStyle w:val="Title"/>
        <w:spacing w:line="360" w:lineRule="auto"/>
        <w:rPr>
          <w:rFonts w:ascii="Arial" w:hAnsi="Arial" w:cs="Arial"/>
          <w:noProof/>
          <w:color w:val="000080"/>
          <w:sz w:val="52"/>
          <w:szCs w:val="52"/>
        </w:rPr>
      </w:pPr>
      <w:r>
        <w:rPr>
          <w:rFonts w:ascii="Arial" w:hAnsi="Arial" w:cs="Arial"/>
          <w:noProof/>
          <w:color w:val="000080"/>
          <w:sz w:val="52"/>
          <w:szCs w:val="52"/>
        </w:rPr>
        <w:t>..</w:t>
      </w:r>
      <w:r w:rsidR="007E7F2F" w:rsidRPr="00BB29E4">
        <w:rPr>
          <w:rFonts w:ascii="Arial" w:hAnsi="Arial" w:cs="Arial"/>
          <w:noProof/>
          <w:color w:val="000080"/>
          <w:sz w:val="52"/>
          <w:szCs w:val="52"/>
        </w:rPr>
        <w:t>.</w:t>
      </w:r>
    </w:p>
    <w:p w:rsidR="003E13E2" w:rsidRDefault="00F2512A" w:rsidP="00BB29E4">
      <w:pPr>
        <w:pStyle w:val="Title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...</w:t>
      </w:r>
    </w:p>
    <w:p w:rsidR="007E7F2F" w:rsidRPr="00BB29E4" w:rsidRDefault="003E13E2" w:rsidP="00BB29E4">
      <w:pPr>
        <w:pStyle w:val="Title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SANTRALİ/ELEKTRİK DEPOLAMA ÜNİTESİ/TESİSİ</w:t>
      </w: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Default="007E7F2F" w:rsidP="007E7F2F">
      <w:pPr>
        <w:pStyle w:val="Title"/>
        <w:rPr>
          <w:rFonts w:ascii="Arial" w:hAnsi="Arial" w:cs="Arial"/>
          <w:noProof/>
        </w:rPr>
      </w:pPr>
    </w:p>
    <w:p w:rsidR="00BB29E4" w:rsidRDefault="00BB29E4" w:rsidP="007E7F2F">
      <w:pPr>
        <w:pStyle w:val="Title"/>
        <w:rPr>
          <w:rFonts w:ascii="Arial" w:hAnsi="Arial" w:cs="Arial"/>
          <w:noProof/>
        </w:rPr>
      </w:pPr>
    </w:p>
    <w:p w:rsidR="00BB29E4" w:rsidRDefault="00BB29E4" w:rsidP="007E7F2F">
      <w:pPr>
        <w:pStyle w:val="Title"/>
        <w:rPr>
          <w:rFonts w:ascii="Arial" w:hAnsi="Arial" w:cs="Arial"/>
          <w:noProof/>
        </w:rPr>
      </w:pPr>
    </w:p>
    <w:p w:rsidR="00BB29E4" w:rsidRDefault="00BB29E4" w:rsidP="007E7F2F">
      <w:pPr>
        <w:pStyle w:val="Title"/>
        <w:rPr>
          <w:rFonts w:ascii="Arial" w:hAnsi="Arial" w:cs="Arial"/>
          <w:noProof/>
        </w:rPr>
      </w:pPr>
    </w:p>
    <w:p w:rsidR="00BB29E4" w:rsidRPr="007E7F2F" w:rsidRDefault="00BB29E4" w:rsidP="007E7F2F">
      <w:pPr>
        <w:pStyle w:val="Title"/>
        <w:rPr>
          <w:rFonts w:ascii="Arial" w:hAnsi="Arial" w:cs="Arial"/>
          <w:noProof/>
        </w:rPr>
      </w:pPr>
    </w:p>
    <w:p w:rsidR="007E7F2F" w:rsidRDefault="007E7F2F" w:rsidP="007E7F2F">
      <w:pPr>
        <w:pStyle w:val="Title"/>
        <w:rPr>
          <w:rFonts w:ascii="Arial" w:hAnsi="Arial" w:cs="Arial"/>
          <w:noProof/>
        </w:rPr>
      </w:pPr>
    </w:p>
    <w:p w:rsidR="00BB29E4" w:rsidRPr="007E7F2F" w:rsidRDefault="00BB29E4" w:rsidP="007E7F2F">
      <w:pPr>
        <w:pStyle w:val="Title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Pr="007E7F2F" w:rsidRDefault="007E7F2F" w:rsidP="007E7F2F">
      <w:pPr>
        <w:pStyle w:val="Title"/>
        <w:rPr>
          <w:rFonts w:ascii="Arial" w:hAnsi="Arial" w:cs="Arial"/>
          <w:noProof/>
        </w:rPr>
      </w:pPr>
    </w:p>
    <w:p w:rsidR="007E7F2F" w:rsidRPr="00BB29E4" w:rsidRDefault="007E7F2F" w:rsidP="00BB29E4">
      <w:pPr>
        <w:pStyle w:val="Title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 w:rsidRPr="00BB29E4">
        <w:rPr>
          <w:rFonts w:ascii="Arial" w:hAnsi="Arial" w:cs="Arial"/>
          <w:noProof/>
          <w:color w:val="000080"/>
          <w:sz w:val="36"/>
          <w:szCs w:val="36"/>
        </w:rPr>
        <w:t>PRİMER FREKANS KONTROL PERFORMANS TESTLERİ</w:t>
      </w:r>
    </w:p>
    <w:p w:rsidR="007E7F2F" w:rsidRPr="00BB29E4" w:rsidRDefault="007E7F2F" w:rsidP="00BB29E4">
      <w:pPr>
        <w:pStyle w:val="Title"/>
        <w:spacing w:line="360" w:lineRule="auto"/>
        <w:rPr>
          <w:rFonts w:ascii="Arial" w:hAnsi="Arial" w:cs="Arial"/>
          <w:noProof/>
          <w:color w:val="000080"/>
          <w:sz w:val="44"/>
          <w:szCs w:val="44"/>
          <w:u w:val="single"/>
        </w:rPr>
      </w:pPr>
      <w:r w:rsidRPr="00BB29E4">
        <w:rPr>
          <w:rFonts w:ascii="Arial" w:hAnsi="Arial" w:cs="Arial"/>
          <w:noProof/>
          <w:color w:val="000080"/>
          <w:sz w:val="44"/>
          <w:szCs w:val="44"/>
          <w:u w:val="single"/>
        </w:rPr>
        <w:t>TUTANAK</w:t>
      </w:r>
    </w:p>
    <w:p w:rsidR="007E7F2F" w:rsidRPr="00BB29E4" w:rsidRDefault="007E7F2F" w:rsidP="007E7F2F">
      <w:pPr>
        <w:pStyle w:val="Title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Title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Title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Title"/>
        <w:rPr>
          <w:rFonts w:ascii="Arial" w:hAnsi="Arial" w:cs="Arial"/>
          <w:noProof/>
          <w:color w:val="000080"/>
        </w:rPr>
      </w:pPr>
    </w:p>
    <w:p w:rsidR="007E7F2F" w:rsidRDefault="007E7F2F" w:rsidP="007E7F2F">
      <w:pPr>
        <w:pStyle w:val="Title"/>
        <w:rPr>
          <w:rFonts w:ascii="Arial" w:hAnsi="Arial" w:cs="Arial"/>
          <w:noProof/>
          <w:color w:val="000080"/>
        </w:rPr>
      </w:pPr>
    </w:p>
    <w:p w:rsidR="00BB29E4" w:rsidRDefault="00BB29E4" w:rsidP="007E7F2F">
      <w:pPr>
        <w:pStyle w:val="Title"/>
        <w:rPr>
          <w:rFonts w:ascii="Arial" w:hAnsi="Arial" w:cs="Arial"/>
          <w:noProof/>
          <w:color w:val="000080"/>
        </w:rPr>
      </w:pPr>
    </w:p>
    <w:p w:rsidR="00BB29E4" w:rsidRDefault="00BB29E4" w:rsidP="007E7F2F">
      <w:pPr>
        <w:pStyle w:val="Title"/>
        <w:rPr>
          <w:rFonts w:ascii="Arial" w:hAnsi="Arial" w:cs="Arial"/>
          <w:noProof/>
          <w:color w:val="000080"/>
        </w:rPr>
      </w:pPr>
    </w:p>
    <w:p w:rsidR="00BB29E4" w:rsidRDefault="00BB29E4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C6120C" w:rsidRDefault="00C6120C" w:rsidP="007E7F2F">
      <w:pPr>
        <w:pStyle w:val="Title"/>
        <w:rPr>
          <w:rFonts w:ascii="Arial" w:hAnsi="Arial" w:cs="Arial"/>
          <w:noProof/>
          <w:color w:val="000080"/>
        </w:rPr>
      </w:pPr>
    </w:p>
    <w:p w:rsidR="00BB29E4" w:rsidRPr="00BB29E4" w:rsidRDefault="00BB29E4" w:rsidP="007E7F2F">
      <w:pPr>
        <w:pStyle w:val="Title"/>
        <w:rPr>
          <w:rFonts w:ascii="Arial" w:hAnsi="Arial" w:cs="Arial"/>
          <w:noProof/>
          <w:color w:val="000080"/>
        </w:rPr>
      </w:pPr>
    </w:p>
    <w:p w:rsidR="007E7F2F" w:rsidRPr="00BB29E4" w:rsidRDefault="007E7F2F" w:rsidP="007E7F2F">
      <w:pPr>
        <w:pStyle w:val="Title"/>
        <w:rPr>
          <w:rFonts w:ascii="Arial" w:hAnsi="Arial" w:cs="Arial"/>
          <w:noProof/>
          <w:color w:val="000080"/>
        </w:rPr>
      </w:pPr>
    </w:p>
    <w:p w:rsidR="007E7F2F" w:rsidRPr="00BB29E4" w:rsidRDefault="00717A0D" w:rsidP="00BB29E4">
      <w:pPr>
        <w:pStyle w:val="Title"/>
        <w:spacing w:line="360" w:lineRule="auto"/>
        <w:rPr>
          <w:rFonts w:ascii="Arial" w:hAnsi="Arial" w:cs="Arial"/>
          <w:noProof/>
          <w:color w:val="000080"/>
          <w:sz w:val="36"/>
          <w:szCs w:val="36"/>
        </w:rPr>
      </w:pPr>
      <w:r>
        <w:rPr>
          <w:rFonts w:ascii="Arial" w:hAnsi="Arial" w:cs="Arial"/>
          <w:noProof/>
          <w:color w:val="000080"/>
          <w:sz w:val="36"/>
          <w:szCs w:val="36"/>
        </w:rPr>
        <w:t xml:space="preserve">[ </w:t>
      </w:r>
      <w:r w:rsidR="00F2512A" w:rsidRPr="00717A0D">
        <w:rPr>
          <w:rFonts w:ascii="Arial" w:hAnsi="Arial" w:cs="Arial"/>
          <w:i/>
          <w:noProof/>
          <w:color w:val="000080"/>
          <w:sz w:val="36"/>
          <w:szCs w:val="36"/>
        </w:rPr>
        <w:t>GG</w:t>
      </w:r>
      <w:r w:rsidR="007E7F2F" w:rsidRPr="00717A0D">
        <w:rPr>
          <w:rFonts w:ascii="Arial" w:hAnsi="Arial" w:cs="Arial"/>
          <w:i/>
          <w:noProof/>
          <w:color w:val="000080"/>
          <w:sz w:val="36"/>
          <w:szCs w:val="36"/>
        </w:rPr>
        <w:t>.</w:t>
      </w:r>
      <w:r w:rsidR="00F2512A" w:rsidRPr="00717A0D">
        <w:rPr>
          <w:rFonts w:ascii="Arial" w:hAnsi="Arial" w:cs="Arial"/>
          <w:i/>
          <w:noProof/>
          <w:color w:val="000080"/>
          <w:sz w:val="36"/>
          <w:szCs w:val="36"/>
        </w:rPr>
        <w:t>AA</w:t>
      </w:r>
      <w:r w:rsidR="00311EAE" w:rsidRPr="00717A0D">
        <w:rPr>
          <w:rFonts w:ascii="Arial" w:hAnsi="Arial" w:cs="Arial"/>
          <w:i/>
          <w:noProof/>
          <w:color w:val="000080"/>
          <w:sz w:val="36"/>
          <w:szCs w:val="36"/>
        </w:rPr>
        <w:t>.</w:t>
      </w:r>
      <w:r w:rsidR="00F2512A" w:rsidRPr="00717A0D">
        <w:rPr>
          <w:rFonts w:ascii="Arial" w:hAnsi="Arial" w:cs="Arial"/>
          <w:i/>
          <w:noProof/>
          <w:color w:val="000080"/>
          <w:sz w:val="36"/>
          <w:szCs w:val="36"/>
        </w:rPr>
        <w:t>YYYY</w:t>
      </w:r>
      <w:r>
        <w:rPr>
          <w:rFonts w:ascii="Arial" w:hAnsi="Arial" w:cs="Arial"/>
          <w:noProof/>
          <w:color w:val="000080"/>
          <w:sz w:val="36"/>
          <w:szCs w:val="36"/>
        </w:rPr>
        <w:t xml:space="preserve"> ]</w:t>
      </w:r>
    </w:p>
    <w:p w:rsidR="007E7F2F" w:rsidRPr="00BB29E4" w:rsidRDefault="00717A0D" w:rsidP="00BB29E4">
      <w:pPr>
        <w:pStyle w:val="Title"/>
        <w:spacing w:line="360" w:lineRule="auto"/>
        <w:rPr>
          <w:rFonts w:ascii="Arial" w:hAnsi="Arial" w:cs="Arial"/>
          <w:noProof/>
          <w:color w:val="000080"/>
        </w:rPr>
      </w:pPr>
      <w:r>
        <w:rPr>
          <w:rFonts w:ascii="Arial" w:hAnsi="Arial" w:cs="Arial"/>
          <w:noProof/>
          <w:color w:val="000080"/>
          <w:sz w:val="36"/>
          <w:szCs w:val="36"/>
        </w:rPr>
        <w:t>[</w:t>
      </w:r>
      <w:r w:rsidR="00F2512A">
        <w:rPr>
          <w:rFonts w:ascii="Arial" w:hAnsi="Arial" w:cs="Arial"/>
          <w:noProof/>
          <w:color w:val="000080"/>
          <w:sz w:val="36"/>
          <w:szCs w:val="36"/>
        </w:rPr>
        <w:t xml:space="preserve"> </w:t>
      </w:r>
      <w:r w:rsidR="00122DB3">
        <w:rPr>
          <w:rFonts w:ascii="Arial" w:hAnsi="Arial" w:cs="Arial"/>
          <w:noProof/>
          <w:color w:val="000080"/>
          <w:sz w:val="36"/>
          <w:szCs w:val="36"/>
          <w:u w:val="single"/>
        </w:rPr>
        <w:t xml:space="preserve"> </w:t>
      </w:r>
      <w:r w:rsidR="00122DB3" w:rsidRPr="00717A0D">
        <w:rPr>
          <w:rFonts w:ascii="Arial" w:hAnsi="Arial" w:cs="Arial"/>
          <w:i/>
          <w:noProof/>
          <w:color w:val="000080"/>
          <w:sz w:val="36"/>
          <w:szCs w:val="36"/>
          <w:u w:val="single"/>
        </w:rPr>
        <w:t>İL</w:t>
      </w:r>
      <w:r w:rsidR="00122DB3">
        <w:rPr>
          <w:rFonts w:ascii="Arial" w:hAnsi="Arial" w:cs="Arial"/>
          <w:noProof/>
          <w:color w:val="000080"/>
          <w:sz w:val="36"/>
          <w:szCs w:val="36"/>
          <w:u w:val="single"/>
        </w:rPr>
        <w:t xml:space="preserve"> </w:t>
      </w:r>
      <w:r w:rsidR="00F2512A">
        <w:rPr>
          <w:rFonts w:ascii="Arial" w:hAnsi="Arial" w:cs="Arial"/>
          <w:noProof/>
          <w:color w:val="000080"/>
          <w:sz w:val="36"/>
          <w:szCs w:val="36"/>
        </w:rPr>
        <w:t xml:space="preserve"> </w:t>
      </w:r>
      <w:r>
        <w:rPr>
          <w:rFonts w:ascii="Arial" w:hAnsi="Arial" w:cs="Arial"/>
          <w:noProof/>
          <w:color w:val="000080"/>
          <w:sz w:val="36"/>
          <w:szCs w:val="36"/>
        </w:rPr>
        <w:t>]</w:t>
      </w:r>
    </w:p>
    <w:p w:rsidR="0091352E" w:rsidRPr="00722F62" w:rsidRDefault="00717A0D" w:rsidP="00010F2A">
      <w:pPr>
        <w:pStyle w:val="Title"/>
        <w:jc w:val="right"/>
        <w:rPr>
          <w:rFonts w:ascii="Arial" w:hAnsi="Arial" w:cs="Arial"/>
          <w:b w:val="0"/>
          <w:bCs w:val="0"/>
          <w:noProof/>
        </w:rPr>
      </w:pPr>
      <w:r>
        <w:rPr>
          <w:rFonts w:ascii="Arial" w:hAnsi="Arial" w:cs="Arial"/>
          <w:noProof/>
        </w:rPr>
        <w:lastRenderedPageBreak/>
        <w:t xml:space="preserve">[ </w:t>
      </w:r>
      <w:r w:rsidR="00F2512A" w:rsidRPr="00717A0D">
        <w:rPr>
          <w:rFonts w:ascii="Arial" w:hAnsi="Arial" w:cs="Arial"/>
          <w:i/>
          <w:noProof/>
        </w:rPr>
        <w:t>gg</w:t>
      </w:r>
      <w:r w:rsidR="00010F2A" w:rsidRPr="00717A0D">
        <w:rPr>
          <w:rFonts w:ascii="Arial" w:hAnsi="Arial" w:cs="Arial"/>
          <w:i/>
          <w:noProof/>
        </w:rPr>
        <w:t>.</w:t>
      </w:r>
      <w:r w:rsidR="00F2512A" w:rsidRPr="00717A0D">
        <w:rPr>
          <w:rFonts w:ascii="Arial" w:hAnsi="Arial" w:cs="Arial"/>
          <w:i/>
          <w:noProof/>
        </w:rPr>
        <w:t>aa</w:t>
      </w:r>
      <w:r w:rsidR="00FD198E" w:rsidRPr="00717A0D">
        <w:rPr>
          <w:rFonts w:ascii="Arial" w:hAnsi="Arial" w:cs="Arial"/>
          <w:i/>
          <w:noProof/>
        </w:rPr>
        <w:t>.</w:t>
      </w:r>
      <w:r w:rsidR="00F2512A" w:rsidRPr="00717A0D">
        <w:rPr>
          <w:rFonts w:ascii="Arial" w:hAnsi="Arial" w:cs="Arial"/>
          <w:i/>
          <w:noProof/>
        </w:rPr>
        <w:t>yyyy</w:t>
      </w:r>
      <w:r>
        <w:rPr>
          <w:rFonts w:ascii="Arial" w:hAnsi="Arial" w:cs="Arial"/>
          <w:noProof/>
        </w:rPr>
        <w:t xml:space="preserve"> ]</w:t>
      </w:r>
    </w:p>
    <w:p w:rsidR="00010F2A" w:rsidRDefault="00010F2A" w:rsidP="00010F2A">
      <w:pPr>
        <w:pStyle w:val="Title"/>
        <w:rPr>
          <w:rFonts w:ascii="Arial" w:hAnsi="Arial" w:cs="Arial"/>
          <w:noProof/>
        </w:rPr>
      </w:pPr>
    </w:p>
    <w:p w:rsidR="0046517E" w:rsidRPr="00722F62" w:rsidRDefault="0046517E" w:rsidP="00010F2A">
      <w:pPr>
        <w:pStyle w:val="Title"/>
        <w:rPr>
          <w:rFonts w:ascii="Arial" w:hAnsi="Arial" w:cs="Arial"/>
          <w:noProof/>
        </w:rPr>
      </w:pPr>
    </w:p>
    <w:p w:rsidR="0016643F" w:rsidRPr="0016643F" w:rsidRDefault="008A64C3" w:rsidP="0016643F">
      <w:pPr>
        <w:pStyle w:val="Title"/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TUTANAK</w:t>
      </w:r>
    </w:p>
    <w:p w:rsidR="0091352E" w:rsidRPr="00722F62" w:rsidRDefault="0091352E" w:rsidP="00010F2A">
      <w:pPr>
        <w:pStyle w:val="Title"/>
        <w:rPr>
          <w:rFonts w:ascii="Arial" w:hAnsi="Arial" w:cs="Arial"/>
          <w:noProof/>
        </w:rPr>
      </w:pPr>
    </w:p>
    <w:p w:rsidR="00221047" w:rsidRPr="00722F62" w:rsidRDefault="00311EAE" w:rsidP="00985665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187106">
        <w:rPr>
          <w:rFonts w:ascii="Arial" w:hAnsi="Arial" w:cs="Arial"/>
          <w:bCs/>
          <w:noProof/>
          <w:lang w:val="tr-TR"/>
        </w:rPr>
        <w:t>“</w:t>
      </w:r>
      <w:r w:rsidR="00F2512A">
        <w:rPr>
          <w:rFonts w:ascii="Arial" w:hAnsi="Arial" w:cs="Arial"/>
          <w:noProof/>
          <w:lang w:val="tr-TR"/>
        </w:rPr>
        <w:t>..</w:t>
      </w:r>
      <w:r>
        <w:rPr>
          <w:rFonts w:ascii="Arial" w:hAnsi="Arial" w:cs="Arial"/>
          <w:noProof/>
          <w:lang w:val="tr-TR"/>
        </w:rPr>
        <w:t xml:space="preserve">.” </w:t>
      </w:r>
      <w:r w:rsidR="00F2512A">
        <w:rPr>
          <w:rFonts w:ascii="Arial" w:hAnsi="Arial" w:cs="Arial"/>
          <w:noProof/>
          <w:lang w:val="tr-TR"/>
        </w:rPr>
        <w:t>...</w:t>
      </w:r>
      <w:r w:rsidR="003E13E2">
        <w:rPr>
          <w:rFonts w:ascii="Arial" w:hAnsi="Arial" w:cs="Arial"/>
          <w:noProof/>
          <w:lang w:val="tr-TR"/>
        </w:rPr>
        <w:t xml:space="preserve"> [Santrali</w:t>
      </w:r>
      <w:r w:rsidR="00B12F04">
        <w:rPr>
          <w:rFonts w:ascii="Arial" w:hAnsi="Arial" w:cs="Arial"/>
          <w:noProof/>
          <w:lang w:val="tr-TR"/>
        </w:rPr>
        <w:t xml:space="preserve"> ünitelerinde</w:t>
      </w:r>
      <w:r w:rsidR="003E13E2">
        <w:rPr>
          <w:rFonts w:ascii="Arial" w:hAnsi="Arial" w:cs="Arial"/>
          <w:noProof/>
          <w:lang w:val="tr-TR"/>
        </w:rPr>
        <w:t>/Elektrik Depolama Tesisi ünitelerinde/Elektrik Depolama Ünitesinde]</w:t>
      </w:r>
      <w:r>
        <w:rPr>
          <w:rFonts w:ascii="Arial" w:hAnsi="Arial" w:cs="Arial"/>
          <w:bCs/>
          <w:noProof/>
          <w:lang w:val="tr-TR"/>
        </w:rPr>
        <w:t xml:space="preserve"> </w:t>
      </w:r>
      <w:r w:rsidR="0091352E" w:rsidRPr="00187106">
        <w:rPr>
          <w:rFonts w:ascii="Arial" w:hAnsi="Arial" w:cs="Arial"/>
          <w:bCs/>
          <w:noProof/>
          <w:lang w:val="tr-TR"/>
        </w:rPr>
        <w:t>Primer Frekans</w:t>
      </w:r>
      <w:r w:rsidR="00F42BAA">
        <w:rPr>
          <w:rFonts w:ascii="Arial" w:hAnsi="Arial" w:cs="Arial"/>
          <w:bCs/>
          <w:noProof/>
          <w:lang w:val="tr-TR"/>
        </w:rPr>
        <w:t xml:space="preserve"> Kontrol Performans Testl</w:t>
      </w:r>
      <w:r w:rsidR="00F42BAA" w:rsidRPr="0046517E">
        <w:rPr>
          <w:rFonts w:ascii="Arial" w:hAnsi="Arial" w:cs="Arial"/>
          <w:bCs/>
          <w:noProof/>
          <w:lang w:val="tr-TR"/>
        </w:rPr>
        <w:t>eri,</w:t>
      </w:r>
      <w:r w:rsidR="00324493" w:rsidRPr="0046517E">
        <w:rPr>
          <w:rFonts w:ascii="Arial" w:hAnsi="Arial" w:cs="Arial"/>
          <w:bCs/>
          <w:noProof/>
          <w:lang w:val="tr-TR"/>
        </w:rPr>
        <w:t xml:space="preserve"> </w:t>
      </w:r>
      <w:r w:rsidR="0046517E">
        <w:rPr>
          <w:rFonts w:ascii="Arial" w:hAnsi="Arial" w:cs="Arial"/>
          <w:bCs/>
          <w:noProof/>
          <w:lang w:val="tr-TR"/>
        </w:rPr>
        <w:t xml:space="preserve">[ </w:t>
      </w:r>
      <w:r w:rsidR="0046517E" w:rsidRPr="0046517E">
        <w:rPr>
          <w:rFonts w:ascii="Arial" w:hAnsi="Arial" w:cs="Arial"/>
          <w:bCs/>
          <w:noProof/>
          <w:lang w:val="tr-TR"/>
        </w:rPr>
        <w:t>(</w:t>
      </w:r>
      <w:r w:rsidR="00F2512A" w:rsidRPr="0046517E">
        <w:rPr>
          <w:rFonts w:ascii="Arial" w:hAnsi="Arial" w:cs="Arial"/>
          <w:bCs/>
          <w:i/>
          <w:noProof/>
          <w:lang w:val="tr-TR"/>
        </w:rPr>
        <w:t>gg</w:t>
      </w:r>
      <w:r w:rsidR="00C26D79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aa</w:t>
      </w:r>
      <w:r w:rsidR="00C26D79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yyyy</w:t>
      </w:r>
      <w:r w:rsidR="00E66F28" w:rsidRPr="0046517E">
        <w:rPr>
          <w:rFonts w:ascii="Arial" w:hAnsi="Arial" w:cs="Arial"/>
          <w:bCs/>
          <w:i/>
          <w:noProof/>
          <w:lang w:val="tr-TR"/>
        </w:rPr>
        <w:t>-</w:t>
      </w:r>
      <w:r w:rsidR="00F2512A" w:rsidRPr="0046517E">
        <w:rPr>
          <w:rFonts w:ascii="Arial" w:hAnsi="Arial" w:cs="Arial"/>
          <w:bCs/>
          <w:i/>
          <w:noProof/>
          <w:lang w:val="tr-TR"/>
        </w:rPr>
        <w:t>gg</w:t>
      </w:r>
      <w:r w:rsidR="00E66F28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aa</w:t>
      </w:r>
      <w:r w:rsidR="00E66F28" w:rsidRPr="0046517E">
        <w:rPr>
          <w:rFonts w:ascii="Arial" w:hAnsi="Arial" w:cs="Arial"/>
          <w:bCs/>
          <w:i/>
          <w:noProof/>
          <w:lang w:val="tr-TR"/>
        </w:rPr>
        <w:t>.</w:t>
      </w:r>
      <w:r w:rsidR="00F2512A" w:rsidRPr="0046517E">
        <w:rPr>
          <w:rFonts w:ascii="Arial" w:hAnsi="Arial" w:cs="Arial"/>
          <w:bCs/>
          <w:i/>
          <w:noProof/>
          <w:lang w:val="tr-TR"/>
        </w:rPr>
        <w:t>yyyy</w:t>
      </w:r>
      <w:r w:rsidR="002F7954" w:rsidRPr="0046517E">
        <w:rPr>
          <w:rFonts w:ascii="Arial" w:hAnsi="Arial" w:cs="Arial"/>
          <w:bCs/>
          <w:i/>
          <w:noProof/>
          <w:lang w:val="tr-TR"/>
        </w:rPr>
        <w:t xml:space="preserve"> tarih</w:t>
      </w:r>
      <w:r w:rsidR="00E66F28" w:rsidRPr="0046517E">
        <w:rPr>
          <w:rFonts w:ascii="Arial" w:hAnsi="Arial" w:cs="Arial"/>
          <w:bCs/>
          <w:i/>
          <w:noProof/>
          <w:lang w:val="tr-TR"/>
        </w:rPr>
        <w:t>leri ar</w:t>
      </w:r>
      <w:r w:rsidR="00F2512A" w:rsidRPr="0046517E">
        <w:rPr>
          <w:rFonts w:ascii="Arial" w:hAnsi="Arial" w:cs="Arial"/>
          <w:bCs/>
          <w:i/>
          <w:noProof/>
          <w:lang w:val="tr-TR"/>
        </w:rPr>
        <w:t>a</w:t>
      </w:r>
      <w:r w:rsidR="00E66F28" w:rsidRPr="0046517E">
        <w:rPr>
          <w:rFonts w:ascii="Arial" w:hAnsi="Arial" w:cs="Arial"/>
          <w:bCs/>
          <w:i/>
          <w:noProof/>
          <w:lang w:val="tr-TR"/>
        </w:rPr>
        <w:t>sında</w:t>
      </w:r>
      <w:r w:rsidR="00922C9D" w:rsidRPr="0046517E">
        <w:rPr>
          <w:rFonts w:ascii="Arial" w:hAnsi="Arial" w:cs="Arial"/>
          <w:bCs/>
          <w:noProof/>
          <w:lang w:val="tr-TR"/>
        </w:rPr>
        <w:t>) / (</w:t>
      </w:r>
      <w:r w:rsidR="0046517E" w:rsidRPr="0046517E">
        <w:rPr>
          <w:rFonts w:ascii="Arial" w:hAnsi="Arial" w:cs="Arial"/>
          <w:bCs/>
          <w:i/>
          <w:noProof/>
          <w:lang w:val="tr-TR"/>
        </w:rPr>
        <w:t xml:space="preserve">gg.aa.yyyy </w:t>
      </w:r>
      <w:r w:rsidR="00922C9D" w:rsidRPr="0046517E">
        <w:rPr>
          <w:rFonts w:ascii="Arial" w:hAnsi="Arial" w:cs="Arial"/>
          <w:bCs/>
          <w:i/>
          <w:noProof/>
          <w:lang w:val="tr-TR"/>
        </w:rPr>
        <w:t>tarihinde</w:t>
      </w:r>
      <w:r w:rsidR="00922C9D" w:rsidRPr="0046517E">
        <w:rPr>
          <w:rFonts w:ascii="Arial" w:hAnsi="Arial" w:cs="Arial"/>
          <w:bCs/>
          <w:noProof/>
          <w:lang w:val="tr-TR"/>
        </w:rPr>
        <w:t>) ]</w:t>
      </w:r>
      <w:r w:rsidR="00A74374" w:rsidRPr="0046517E">
        <w:rPr>
          <w:rFonts w:ascii="Arial" w:hAnsi="Arial" w:cs="Arial"/>
          <w:bCs/>
          <w:noProof/>
          <w:lang w:val="tr-TR"/>
        </w:rPr>
        <w:t xml:space="preserve"> </w:t>
      </w:r>
      <w:r w:rsidR="00F42BAA" w:rsidRPr="0046517E">
        <w:rPr>
          <w:rFonts w:ascii="Arial" w:hAnsi="Arial" w:cs="Arial"/>
          <w:bCs/>
          <w:noProof/>
          <w:lang w:val="tr-TR"/>
        </w:rPr>
        <w:t>gerçekleştirilmiş ve</w:t>
      </w:r>
      <w:r w:rsidR="00F42BAA" w:rsidRPr="00187106">
        <w:rPr>
          <w:rFonts w:ascii="Arial" w:hAnsi="Arial" w:cs="Arial"/>
          <w:bCs/>
          <w:noProof/>
          <w:lang w:val="tr-TR"/>
        </w:rPr>
        <w:t xml:space="preserve"> </w:t>
      </w:r>
      <w:r w:rsidR="008A64C3">
        <w:rPr>
          <w:rFonts w:ascii="Arial" w:hAnsi="Arial" w:cs="Arial"/>
          <w:noProof/>
          <w:lang w:val="tr-TR"/>
        </w:rPr>
        <w:t xml:space="preserve">yapılan </w:t>
      </w:r>
      <w:r w:rsidR="008A64C3" w:rsidRPr="00BC790C">
        <w:rPr>
          <w:rFonts w:ascii="Arial" w:hAnsi="Arial" w:cs="Arial"/>
          <w:noProof/>
          <w:lang w:val="tr-TR"/>
        </w:rPr>
        <w:t>çalışmalar aşağıda özetlenmiştir</w:t>
      </w:r>
      <w:r w:rsidR="00F20EEA">
        <w:rPr>
          <w:rFonts w:ascii="Arial" w:hAnsi="Arial" w:cs="Arial"/>
          <w:noProof/>
          <w:lang w:val="tr-TR"/>
        </w:rPr>
        <w:t xml:space="preserve"> </w:t>
      </w:r>
      <w:r w:rsidR="008A64C3" w:rsidRPr="00BC790C">
        <w:rPr>
          <w:rFonts w:ascii="Arial" w:hAnsi="Arial" w:cs="Arial"/>
          <w:noProof/>
          <w:lang w:val="tr-TR"/>
        </w:rPr>
        <w:t>:</w:t>
      </w:r>
    </w:p>
    <w:p w:rsidR="00311EAE" w:rsidRPr="00722F62" w:rsidRDefault="00311EAE" w:rsidP="00985665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B417A4" w:rsidRDefault="00B332D9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 w:rsidRPr="00311EAE">
        <w:rPr>
          <w:rFonts w:ascii="Arial" w:hAnsi="Arial" w:cs="Arial"/>
          <w:noProof/>
          <w:lang w:val="tr-TR"/>
        </w:rPr>
        <w:t>Yetkili santral</w:t>
      </w:r>
      <w:r w:rsidR="003E13E2">
        <w:rPr>
          <w:rFonts w:ascii="Arial" w:hAnsi="Arial" w:cs="Arial"/>
          <w:noProof/>
          <w:lang w:val="tr-TR"/>
        </w:rPr>
        <w:t>/tesis</w:t>
      </w:r>
      <w:r w:rsidRPr="00311EAE">
        <w:rPr>
          <w:rFonts w:ascii="Arial" w:hAnsi="Arial" w:cs="Arial"/>
          <w:noProof/>
          <w:lang w:val="tr-TR"/>
        </w:rPr>
        <w:t xml:space="preserve"> personeli</w:t>
      </w:r>
      <w:r>
        <w:rPr>
          <w:rFonts w:ascii="Arial" w:hAnsi="Arial" w:cs="Arial"/>
          <w:noProof/>
          <w:lang w:val="tr-TR"/>
        </w:rPr>
        <w:t xml:space="preserve"> tarafından her türlü önlemin alınarak işletme güvenliğinin sağlandığının ifade edilmesi üzerine test çalışmalarına başlanılmıştır.</w:t>
      </w:r>
      <w:r w:rsidR="00FF0642" w:rsidRPr="00311EAE">
        <w:rPr>
          <w:rFonts w:ascii="Arial" w:hAnsi="Arial" w:cs="Arial"/>
          <w:noProof/>
          <w:lang w:val="tr-TR"/>
        </w:rPr>
        <w:t xml:space="preserve"> </w:t>
      </w:r>
      <w:r w:rsidR="001E6296" w:rsidRPr="00BD222B">
        <w:rPr>
          <w:rFonts w:ascii="Arial" w:hAnsi="Arial" w:cs="Arial"/>
          <w:noProof/>
          <w:lang w:val="tr-TR"/>
        </w:rPr>
        <w:t xml:space="preserve">Testler, </w:t>
      </w:r>
      <w:r w:rsidR="007C3175">
        <w:rPr>
          <w:rFonts w:ascii="Arial" w:hAnsi="Arial" w:cs="Arial"/>
          <w:noProof/>
          <w:lang w:val="tr-TR"/>
        </w:rPr>
        <w:t>[</w:t>
      </w:r>
      <w:r w:rsidR="00B417A4">
        <w:rPr>
          <w:rFonts w:ascii="Arial" w:hAnsi="Arial" w:cs="Arial"/>
          <w:noProof/>
          <w:lang w:val="tr-TR"/>
        </w:rPr>
        <w:t>“</w:t>
      </w:r>
      <w:r w:rsidR="00A63914">
        <w:rPr>
          <w:rFonts w:ascii="Arial" w:hAnsi="Arial" w:cs="Arial"/>
          <w:i/>
          <w:noProof/>
          <w:lang w:val="tr-TR"/>
        </w:rPr>
        <w:t>Elektrik</w:t>
      </w:r>
      <w:r w:rsidR="00B417A4" w:rsidRPr="00F20EEA">
        <w:rPr>
          <w:rFonts w:ascii="Arial" w:hAnsi="Arial" w:cs="Arial"/>
          <w:i/>
          <w:noProof/>
          <w:lang w:val="tr-TR"/>
        </w:rPr>
        <w:t xml:space="preserve"> Şebeke Yönetmeliği Ek-</w:t>
      </w:r>
      <w:r w:rsidR="00A63914">
        <w:rPr>
          <w:rFonts w:ascii="Arial" w:hAnsi="Arial" w:cs="Arial"/>
          <w:i/>
          <w:noProof/>
          <w:lang w:val="tr-TR"/>
        </w:rPr>
        <w:t>17</w:t>
      </w:r>
      <w:r w:rsidR="00B417A4">
        <w:rPr>
          <w:rFonts w:ascii="Arial" w:hAnsi="Arial" w:cs="Arial"/>
          <w:noProof/>
          <w:lang w:val="tr-TR"/>
        </w:rPr>
        <w:t>”</w:t>
      </w:r>
      <w:r w:rsidR="00A63914">
        <w:rPr>
          <w:rFonts w:ascii="Arial" w:hAnsi="Arial" w:cs="Arial"/>
          <w:noProof/>
          <w:lang w:val="tr-TR"/>
        </w:rPr>
        <w:t>d</w:t>
      </w:r>
      <w:r w:rsidR="00B417A4" w:rsidRPr="00D159E0">
        <w:rPr>
          <w:rFonts w:ascii="Arial" w:hAnsi="Arial" w:cs="Arial"/>
          <w:noProof/>
          <w:lang w:val="tr-TR"/>
        </w:rPr>
        <w:t>e yer alan “</w:t>
      </w:r>
      <w:r w:rsidR="00B417A4" w:rsidRPr="00F20EEA">
        <w:rPr>
          <w:rFonts w:ascii="Arial" w:hAnsi="Arial" w:cs="Arial"/>
          <w:i/>
          <w:noProof/>
          <w:lang w:val="tr-TR"/>
        </w:rPr>
        <w:t>E.</w:t>
      </w:r>
      <w:r w:rsidR="00A63914">
        <w:rPr>
          <w:rFonts w:ascii="Arial" w:hAnsi="Arial" w:cs="Arial"/>
          <w:i/>
          <w:noProof/>
          <w:lang w:val="tr-TR"/>
        </w:rPr>
        <w:t>17</w:t>
      </w:r>
      <w:r w:rsidR="00B417A4" w:rsidRPr="00F20EEA">
        <w:rPr>
          <w:rFonts w:ascii="Arial" w:hAnsi="Arial" w:cs="Arial"/>
          <w:i/>
          <w:noProof/>
          <w:lang w:val="tr-TR"/>
        </w:rPr>
        <w:t>.</w:t>
      </w:r>
      <w:r w:rsidR="00A63914">
        <w:rPr>
          <w:rFonts w:ascii="Arial" w:hAnsi="Arial" w:cs="Arial"/>
          <w:i/>
          <w:noProof/>
          <w:lang w:val="tr-TR"/>
        </w:rPr>
        <w:t>A</w:t>
      </w:r>
      <w:r w:rsidR="00B417A4" w:rsidRPr="00F20EEA">
        <w:rPr>
          <w:rFonts w:ascii="Arial" w:hAnsi="Arial" w:cs="Arial"/>
          <w:i/>
          <w:noProof/>
          <w:lang w:val="tr-TR"/>
        </w:rPr>
        <w:t>. Primer Fr</w:t>
      </w:r>
      <w:r w:rsidR="00A63914">
        <w:rPr>
          <w:rFonts w:ascii="Arial" w:hAnsi="Arial" w:cs="Arial"/>
          <w:i/>
          <w:noProof/>
          <w:lang w:val="tr-TR"/>
        </w:rPr>
        <w:t>ekans Kontrol Performans Test Prosedürleri</w:t>
      </w:r>
      <w:r w:rsidR="00B417A4" w:rsidRPr="00D159E0">
        <w:rPr>
          <w:rFonts w:ascii="Arial" w:hAnsi="Arial" w:cs="Arial"/>
          <w:noProof/>
          <w:lang w:val="tr-TR"/>
        </w:rPr>
        <w:t>”</w:t>
      </w:r>
      <w:r w:rsidR="007C3175">
        <w:rPr>
          <w:rFonts w:ascii="Arial" w:hAnsi="Arial" w:cs="Arial"/>
          <w:noProof/>
          <w:lang w:val="tr-TR"/>
        </w:rPr>
        <w:t xml:space="preserve"> / TEİAŞ tarafından yayımlanan  </w:t>
      </w:r>
      <w:r w:rsidR="007C3175" w:rsidRPr="007C3175">
        <w:rPr>
          <w:rFonts w:ascii="Arial" w:hAnsi="Arial" w:cs="Arial"/>
          <w:noProof/>
          <w:lang w:val="tr-TR"/>
        </w:rPr>
        <w:t>Elektrik Depolama Ünite/Tesislerinin Yan Hizmetlerde Kullanılmasına Dair Teknik Kriterler Ve Test Prosedürleri</w:t>
      </w:r>
      <w:r w:rsidR="007C3175">
        <w:rPr>
          <w:rFonts w:ascii="Arial" w:hAnsi="Arial" w:cs="Arial"/>
          <w:noProof/>
          <w:lang w:val="tr-TR"/>
        </w:rPr>
        <w:t>’nin EK-2’sinde yer alan E</w:t>
      </w:r>
      <w:r w:rsidR="007C3175" w:rsidRPr="007C3175">
        <w:rPr>
          <w:rFonts w:ascii="Arial" w:hAnsi="Arial" w:cs="Arial"/>
          <w:noProof/>
          <w:lang w:val="tr-TR"/>
        </w:rPr>
        <w:t>lektrik Depolama Tesisleri İçin Primer Frekans Kontrol Performans Test Prosedürleri</w:t>
      </w:r>
      <w:r w:rsidR="007C3175">
        <w:rPr>
          <w:rFonts w:ascii="Arial" w:hAnsi="Arial" w:cs="Arial"/>
          <w:noProof/>
          <w:lang w:val="tr-TR"/>
        </w:rPr>
        <w:t xml:space="preserve">] </w:t>
      </w:r>
      <w:r w:rsidR="0070005F">
        <w:rPr>
          <w:rFonts w:ascii="Arial" w:hAnsi="Arial" w:cs="Arial"/>
          <w:noProof/>
          <w:lang w:val="tr-TR"/>
        </w:rPr>
        <w:t>esas alınarak</w:t>
      </w:r>
      <w:r w:rsidR="008A64C3" w:rsidRPr="00311EAE">
        <w:rPr>
          <w:rFonts w:ascii="Arial" w:hAnsi="Arial" w:cs="Arial"/>
          <w:noProof/>
          <w:lang w:val="tr-TR"/>
        </w:rPr>
        <w:t xml:space="preserve"> gerçekleştirilmiştir.</w:t>
      </w:r>
      <w:r w:rsidR="00B417A4" w:rsidRPr="00B417A4">
        <w:rPr>
          <w:rFonts w:ascii="Arial" w:hAnsi="Arial" w:cs="Arial"/>
          <w:noProof/>
          <w:lang w:val="tr-TR"/>
        </w:rPr>
        <w:t xml:space="preserve"> </w:t>
      </w:r>
    </w:p>
    <w:p w:rsidR="00B417A4" w:rsidRPr="00E30C6A" w:rsidRDefault="007C3175" w:rsidP="00E30C6A">
      <w:pPr>
        <w:spacing w:before="120" w:line="360" w:lineRule="auto"/>
        <w:jc w:val="both"/>
        <w:rPr>
          <w:rFonts w:ascii="Arial" w:hAnsi="Arial" w:cs="Arial"/>
          <w:noProof/>
          <w:u w:val="single"/>
          <w:lang w:val="tr-TR"/>
        </w:rPr>
      </w:pPr>
      <w:r w:rsidRPr="00E30C6A">
        <w:rPr>
          <w:rFonts w:ascii="Arial" w:hAnsi="Arial" w:cs="Arial"/>
          <w:noProof/>
          <w:u w:val="single"/>
          <w:lang w:val="tr-TR"/>
        </w:rPr>
        <w:t>Santral Detayları</w:t>
      </w:r>
    </w:p>
    <w:p w:rsidR="007C3175" w:rsidRDefault="007C3175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Türbin türü, nominal gücü ve adedi:</w:t>
      </w:r>
      <w:r>
        <w:rPr>
          <w:rFonts w:ascii="Arial" w:hAnsi="Arial" w:cs="Arial"/>
          <w:noProof/>
          <w:lang w:val="tr-TR"/>
        </w:rPr>
        <w:tab/>
      </w:r>
      <w:r w:rsidR="00DB7511"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 xml:space="preserve">... adet [gaz/buhar/hidro/…] türbini </w:t>
      </w:r>
    </w:p>
    <w:p w:rsidR="007C3175" w:rsidRDefault="007C3175" w:rsidP="00E30C6A">
      <w:pPr>
        <w:spacing w:line="360" w:lineRule="auto"/>
        <w:ind w:left="4320" w:firstLine="720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(...x... MW + ...x... MW + ...)</w:t>
      </w:r>
    </w:p>
    <w:p w:rsidR="007C3175" w:rsidRDefault="007C3175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Türbin marka-modeli: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</w:r>
      <w:r w:rsidR="00DB7511"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>…. Marka ….. modeli</w:t>
      </w:r>
    </w:p>
    <w:p w:rsidR="007C3175" w:rsidRDefault="007C3175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Yardımcı kaynak ünite türü, nominal gücü:</w:t>
      </w:r>
      <w:r>
        <w:rPr>
          <w:rFonts w:ascii="Arial" w:hAnsi="Arial" w:cs="Arial"/>
          <w:noProof/>
          <w:lang w:val="tr-TR"/>
        </w:rPr>
        <w:tab/>
        <w:t>…..</w:t>
      </w:r>
      <w:r w:rsidR="00B12F04">
        <w:rPr>
          <w:rFonts w:ascii="Arial" w:hAnsi="Arial" w:cs="Arial"/>
          <w:noProof/>
          <w:lang w:val="tr-TR"/>
        </w:rPr>
        <w:t xml:space="preserve"> (MWm)</w:t>
      </w:r>
    </w:p>
    <w:p w:rsidR="007C3175" w:rsidRDefault="007C3175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Yardımcı kaynak türbin/panel adedi: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…..</w:t>
      </w:r>
    </w:p>
    <w:p w:rsidR="007C3175" w:rsidRDefault="007C3175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Yardımcı kaynak türbin/panel marka-modeli:</w:t>
      </w:r>
      <w:r>
        <w:rPr>
          <w:rFonts w:ascii="Arial" w:hAnsi="Arial" w:cs="Arial"/>
          <w:noProof/>
          <w:lang w:val="tr-TR"/>
        </w:rPr>
        <w:tab/>
        <w:t>…..</w:t>
      </w:r>
    </w:p>
    <w:p w:rsidR="007C3175" w:rsidRPr="00E30C6A" w:rsidRDefault="007C3175" w:rsidP="00E30C6A">
      <w:pPr>
        <w:spacing w:before="120" w:line="360" w:lineRule="auto"/>
        <w:jc w:val="both"/>
        <w:rPr>
          <w:rFonts w:ascii="Arial" w:hAnsi="Arial" w:cs="Arial"/>
          <w:noProof/>
          <w:u w:val="single"/>
          <w:lang w:val="tr-TR"/>
        </w:rPr>
      </w:pPr>
      <w:r w:rsidRPr="00E30C6A">
        <w:rPr>
          <w:rFonts w:ascii="Arial" w:hAnsi="Arial" w:cs="Arial"/>
          <w:noProof/>
          <w:u w:val="single"/>
          <w:lang w:val="tr-TR"/>
        </w:rPr>
        <w:t>Elektrik Depolama Ünite/Tesisi Detayları</w:t>
      </w:r>
    </w:p>
    <w:p w:rsidR="00DB7511" w:rsidRDefault="00DB7511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Enerji Kapasitesi: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…… MWh</w:t>
      </w:r>
    </w:p>
    <w:p w:rsidR="00DB7511" w:rsidRDefault="00DB7511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Kurulu Gücü: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…… MW</w:t>
      </w:r>
      <w:r w:rsidR="007C3175">
        <w:rPr>
          <w:rFonts w:ascii="Arial" w:hAnsi="Arial" w:cs="Arial"/>
          <w:noProof/>
          <w:lang w:val="tr-TR"/>
        </w:rPr>
        <w:tab/>
      </w:r>
    </w:p>
    <w:p w:rsidR="009164B7" w:rsidRDefault="009164B7" w:rsidP="00E30C6A">
      <w:pPr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Sağlık Durumu:</w:t>
      </w:r>
      <w:r>
        <w:rPr>
          <w:rFonts w:ascii="Arial" w:hAnsi="Arial" w:cs="Arial"/>
          <w:noProof/>
          <w:lang w:val="tr-TR"/>
        </w:rPr>
        <w:tab/>
      </w:r>
      <w:r>
        <w:rPr>
          <w:rFonts w:ascii="Arial" w:hAnsi="Arial" w:cs="Arial"/>
          <w:noProof/>
          <w:lang w:val="tr-TR"/>
        </w:rPr>
        <w:tab/>
        <w:t>% ……</w:t>
      </w:r>
    </w:p>
    <w:p w:rsidR="009164B7" w:rsidRDefault="009164B7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(State of Health)</w:t>
      </w:r>
    </w:p>
    <w:p w:rsidR="007C3175" w:rsidRDefault="00DB7511" w:rsidP="007C3175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Batarya Enerji Depolama Türü:</w:t>
      </w:r>
      <w:r>
        <w:rPr>
          <w:rFonts w:ascii="Arial" w:hAnsi="Arial" w:cs="Arial"/>
          <w:noProof/>
          <w:lang w:val="tr-TR"/>
        </w:rPr>
        <w:tab/>
        <w:t>…… [Li-ion/NiMH/…]</w:t>
      </w:r>
      <w:r w:rsidR="007C3175">
        <w:rPr>
          <w:rFonts w:ascii="Arial" w:hAnsi="Arial" w:cs="Arial"/>
          <w:noProof/>
          <w:lang w:val="tr-TR"/>
        </w:rPr>
        <w:tab/>
      </w:r>
      <w:r w:rsidR="007C3175">
        <w:rPr>
          <w:rFonts w:ascii="Arial" w:hAnsi="Arial" w:cs="Arial"/>
          <w:noProof/>
          <w:lang w:val="tr-TR"/>
        </w:rPr>
        <w:tab/>
      </w:r>
      <w:r w:rsidR="007C3175">
        <w:rPr>
          <w:rFonts w:ascii="Arial" w:hAnsi="Arial" w:cs="Arial"/>
          <w:noProof/>
          <w:lang w:val="tr-TR"/>
        </w:rPr>
        <w:tab/>
      </w:r>
    </w:p>
    <w:p w:rsidR="007C3175" w:rsidRDefault="007C3175" w:rsidP="00A76BBD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A76BBD" w:rsidRDefault="00DB7511" w:rsidP="00A76BBD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  <w:r>
        <w:rPr>
          <w:rFonts w:ascii="Arial" w:hAnsi="Arial" w:cs="Arial"/>
          <w:noProof/>
          <w:lang w:val="tr-TR"/>
        </w:rPr>
        <w:t>Yukarıda detayları verilen [Santrali</w:t>
      </w:r>
      <w:r w:rsidR="00FE0E08">
        <w:rPr>
          <w:rFonts w:ascii="Arial" w:hAnsi="Arial" w:cs="Arial"/>
          <w:noProof/>
          <w:lang w:val="tr-TR"/>
        </w:rPr>
        <w:t xml:space="preserve"> ünitelerinde</w:t>
      </w:r>
      <w:r>
        <w:rPr>
          <w:rFonts w:ascii="Arial" w:hAnsi="Arial" w:cs="Arial"/>
          <w:noProof/>
          <w:lang w:val="tr-TR"/>
        </w:rPr>
        <w:t>/Elektrik Depolama Tesisi ünitelerinde/Elektrik Depolama Ünitesinde]</w:t>
      </w:r>
      <w:r w:rsidR="00A76BBD">
        <w:rPr>
          <w:rFonts w:ascii="Arial" w:hAnsi="Arial" w:cs="Arial"/>
          <w:noProof/>
          <w:lang w:val="tr-TR"/>
        </w:rPr>
        <w:t xml:space="preserve"> primer frekans kontrol performans testleri gerçekleştirilmiştir.</w:t>
      </w:r>
    </w:p>
    <w:p w:rsidR="00A76BBD" w:rsidRPr="00E66F28" w:rsidRDefault="00A76BBD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0F1252" w:rsidRDefault="00312392" w:rsidP="00E30C6A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 w:rsidRPr="00B417A4">
        <w:rPr>
          <w:rFonts w:ascii="Arial" w:hAnsi="Arial" w:cs="Arial"/>
          <w:noProof/>
          <w:lang w:val="tr-TR"/>
        </w:rPr>
        <w:t>Primer Frekans Kontrol Performans Testleri için “</w:t>
      </w:r>
      <w:r>
        <w:rPr>
          <w:rFonts w:ascii="Arial" w:hAnsi="Arial" w:cs="Arial"/>
          <w:noProof/>
          <w:lang w:val="tr-TR"/>
        </w:rPr>
        <w:t>Şebeke</w:t>
      </w:r>
      <w:r w:rsidRPr="00B417A4">
        <w:rPr>
          <w:rFonts w:ascii="Arial" w:hAnsi="Arial" w:cs="Arial"/>
          <w:noProof/>
          <w:lang w:val="tr-TR"/>
        </w:rPr>
        <w:t xml:space="preserve"> Frekans</w:t>
      </w:r>
      <w:r>
        <w:rPr>
          <w:rFonts w:ascii="Arial" w:hAnsi="Arial" w:cs="Arial"/>
          <w:noProof/>
          <w:lang w:val="tr-TR"/>
        </w:rPr>
        <w:t>ı</w:t>
      </w:r>
      <w:r w:rsidRPr="00B417A4">
        <w:rPr>
          <w:rFonts w:ascii="Arial" w:hAnsi="Arial" w:cs="Arial"/>
          <w:noProof/>
          <w:lang w:val="tr-TR"/>
        </w:rPr>
        <w:t>”, “Simule Frekans”, “Aktif Güç”</w:t>
      </w:r>
      <w:r w:rsidR="00A63914">
        <w:rPr>
          <w:rFonts w:ascii="Arial" w:hAnsi="Arial" w:cs="Arial"/>
          <w:noProof/>
          <w:lang w:val="tr-TR"/>
        </w:rPr>
        <w:t>, “Ünite Aktif Güç Referansı”</w:t>
      </w:r>
      <w:r w:rsidRPr="00B417A4">
        <w:rPr>
          <w:rFonts w:ascii="Arial" w:hAnsi="Arial" w:cs="Arial"/>
          <w:noProof/>
          <w:lang w:val="tr-TR"/>
        </w:rPr>
        <w:t xml:space="preserve"> </w:t>
      </w:r>
      <w:r w:rsidR="00C5128D">
        <w:rPr>
          <w:rFonts w:ascii="Arial" w:hAnsi="Arial" w:cs="Arial"/>
          <w:noProof/>
          <w:lang w:val="tr-TR"/>
        </w:rPr>
        <w:t>[</w:t>
      </w:r>
      <w:r w:rsidR="00C5128D" w:rsidRPr="00037F59">
        <w:rPr>
          <w:rFonts w:ascii="Arial" w:hAnsi="Arial" w:cs="Arial"/>
          <w:i/>
          <w:noProof/>
          <w:lang w:val="tr-TR"/>
        </w:rPr>
        <w:t xml:space="preserve"> (ve  </w:t>
      </w:r>
      <w:r w:rsidRPr="00037F59">
        <w:rPr>
          <w:rFonts w:ascii="Arial" w:hAnsi="Arial" w:cs="Arial"/>
          <w:i/>
          <w:noProof/>
          <w:lang w:val="tr-TR"/>
        </w:rPr>
        <w:t>“Yakıt Vanası Pozisyonu”</w:t>
      </w:r>
      <w:r w:rsidR="00C5128D" w:rsidRPr="00037F59">
        <w:rPr>
          <w:rFonts w:ascii="Arial" w:hAnsi="Arial" w:cs="Arial"/>
          <w:i/>
          <w:noProof/>
          <w:lang w:val="tr-TR"/>
        </w:rPr>
        <w:t>)  /</w:t>
      </w:r>
      <w:r w:rsidR="00323217" w:rsidRPr="00037F59">
        <w:rPr>
          <w:rFonts w:ascii="Arial" w:hAnsi="Arial" w:cs="Arial"/>
          <w:i/>
          <w:noProof/>
          <w:lang w:val="tr-TR"/>
        </w:rPr>
        <w:t xml:space="preserve"> (ve  “Ayar Kanat Açıklığı”)  </w:t>
      </w:r>
      <w:r w:rsidR="00323217" w:rsidRPr="00037F59">
        <w:rPr>
          <w:rFonts w:ascii="Arial" w:hAnsi="Arial" w:cs="Arial"/>
          <w:i/>
          <w:noProof/>
          <w:lang w:val="tr-TR"/>
        </w:rPr>
        <w:lastRenderedPageBreak/>
        <w:t>/</w:t>
      </w:r>
      <w:r w:rsidR="00C5128D" w:rsidRPr="00037F59">
        <w:rPr>
          <w:rFonts w:ascii="Arial" w:hAnsi="Arial" w:cs="Arial"/>
          <w:i/>
          <w:noProof/>
          <w:lang w:val="tr-TR"/>
        </w:rPr>
        <w:t xml:space="preserve"> (“Buhar Basıncı”, “Buhar Sıcaklığı” ve </w:t>
      </w:r>
      <w:r w:rsidR="00037F59" w:rsidRPr="00037F59">
        <w:rPr>
          <w:rFonts w:ascii="Arial" w:hAnsi="Arial" w:cs="Arial"/>
          <w:i/>
          <w:noProof/>
          <w:lang w:val="tr-TR"/>
        </w:rPr>
        <w:t xml:space="preserve">“Reglaj </w:t>
      </w:r>
      <w:r w:rsidR="00C5128D" w:rsidRPr="00037F59">
        <w:rPr>
          <w:rFonts w:ascii="Arial" w:hAnsi="Arial" w:cs="Arial"/>
          <w:i/>
          <w:noProof/>
          <w:lang w:val="tr-TR"/>
        </w:rPr>
        <w:t>Vanası Pozisyonu”</w:t>
      </w:r>
      <w:r w:rsidR="00037F59" w:rsidRPr="00037F59">
        <w:rPr>
          <w:rFonts w:ascii="Arial" w:hAnsi="Arial" w:cs="Arial"/>
          <w:i/>
          <w:noProof/>
          <w:lang w:val="tr-TR"/>
        </w:rPr>
        <w:t>)</w:t>
      </w:r>
      <w:r w:rsidR="00EC0ACE">
        <w:rPr>
          <w:rFonts w:ascii="Arial" w:hAnsi="Arial" w:cs="Arial"/>
          <w:i/>
          <w:noProof/>
          <w:lang w:val="tr-TR"/>
        </w:rPr>
        <w:t xml:space="preserve"> / (...) </w:t>
      </w:r>
      <w:r w:rsidR="00037F59">
        <w:rPr>
          <w:rFonts w:ascii="Arial" w:hAnsi="Arial" w:cs="Arial"/>
          <w:noProof/>
          <w:lang w:val="tr-TR"/>
        </w:rPr>
        <w:t>]</w:t>
      </w:r>
      <w:r w:rsidR="009164B7">
        <w:rPr>
          <w:rFonts w:ascii="Arial" w:hAnsi="Arial" w:cs="Arial"/>
          <w:noProof/>
          <w:lang w:val="tr-TR"/>
        </w:rPr>
        <w:t>,</w:t>
      </w:r>
      <w:r w:rsidR="009164B7" w:rsidRPr="009164B7">
        <w:rPr>
          <w:rFonts w:ascii="Arial" w:hAnsi="Arial" w:cs="Arial"/>
          <w:noProof/>
          <w:lang w:val="tr-TR"/>
        </w:rPr>
        <w:t xml:space="preserve"> </w:t>
      </w:r>
      <w:r w:rsidR="009164B7">
        <w:rPr>
          <w:rFonts w:ascii="Arial" w:hAnsi="Arial" w:cs="Arial"/>
          <w:noProof/>
          <w:lang w:val="tr-TR"/>
        </w:rPr>
        <w:t xml:space="preserve">[Yardımcı kaynak ünitelerinden </w:t>
      </w:r>
      <w:r w:rsidR="009164B7" w:rsidRPr="00B417A4">
        <w:rPr>
          <w:rFonts w:ascii="Arial" w:hAnsi="Arial" w:cs="Arial"/>
          <w:noProof/>
          <w:lang w:val="tr-TR"/>
        </w:rPr>
        <w:t>“Aktif Güç”</w:t>
      </w:r>
      <w:r w:rsidR="000F1252">
        <w:rPr>
          <w:rFonts w:ascii="Arial" w:hAnsi="Arial" w:cs="Arial"/>
          <w:noProof/>
          <w:lang w:val="tr-TR"/>
        </w:rPr>
        <w:t xml:space="preserve"> </w:t>
      </w:r>
      <w:r w:rsidR="000F1252">
        <w:rPr>
          <w:rFonts w:ascii="Arial" w:hAnsi="Arial" w:cs="Arial"/>
          <w:i/>
          <w:noProof/>
          <w:lang w:val="tr-TR"/>
        </w:rPr>
        <w:t>/ (...)</w:t>
      </w:r>
      <w:r w:rsidR="009164B7">
        <w:rPr>
          <w:rFonts w:ascii="Arial" w:hAnsi="Arial" w:cs="Arial"/>
          <w:noProof/>
          <w:lang w:val="tr-TR"/>
        </w:rPr>
        <w:t>],[Elektrik Depolama Ünite/Tesislerinden “</w:t>
      </w:r>
      <w:r w:rsidR="000F1252">
        <w:rPr>
          <w:rFonts w:ascii="Arial" w:hAnsi="Arial" w:cs="Arial"/>
          <w:noProof/>
          <w:lang w:val="tr-TR"/>
        </w:rPr>
        <w:t>Batarya Depolanmış Enerji Miktarı</w:t>
      </w:r>
      <w:r w:rsidR="009164B7">
        <w:rPr>
          <w:rFonts w:ascii="Arial" w:hAnsi="Arial" w:cs="Arial"/>
          <w:noProof/>
          <w:lang w:val="tr-TR"/>
        </w:rPr>
        <w:t>”</w:t>
      </w:r>
      <w:r w:rsidR="000F1252">
        <w:rPr>
          <w:rFonts w:ascii="Arial" w:hAnsi="Arial" w:cs="Arial"/>
          <w:noProof/>
          <w:lang w:val="tr-TR"/>
        </w:rPr>
        <w:t xml:space="preserve"> </w:t>
      </w:r>
      <w:r w:rsidR="000F1252">
        <w:rPr>
          <w:rFonts w:ascii="Arial" w:hAnsi="Arial" w:cs="Arial"/>
          <w:i/>
          <w:noProof/>
          <w:lang w:val="tr-TR"/>
        </w:rPr>
        <w:t>/ (...)</w:t>
      </w:r>
      <w:r w:rsidR="009164B7">
        <w:rPr>
          <w:rFonts w:ascii="Arial" w:hAnsi="Arial" w:cs="Arial"/>
          <w:noProof/>
          <w:lang w:val="tr-TR"/>
        </w:rPr>
        <w:t>]</w:t>
      </w:r>
      <w:r w:rsidR="00C5128D">
        <w:rPr>
          <w:rFonts w:ascii="Arial" w:hAnsi="Arial" w:cs="Arial"/>
          <w:noProof/>
          <w:lang w:val="tr-TR"/>
        </w:rPr>
        <w:t xml:space="preserve"> </w:t>
      </w:r>
      <w:r w:rsidRPr="00B417A4">
        <w:rPr>
          <w:rFonts w:ascii="Arial" w:hAnsi="Arial" w:cs="Arial"/>
          <w:noProof/>
          <w:lang w:val="tr-TR"/>
        </w:rPr>
        <w:t>sinyalleri</w:t>
      </w:r>
      <w:r>
        <w:rPr>
          <w:rFonts w:ascii="Arial" w:hAnsi="Arial" w:cs="Arial"/>
          <w:noProof/>
          <w:lang w:val="tr-TR"/>
        </w:rPr>
        <w:t>nin kaydı  yapılmıştır</w:t>
      </w:r>
      <w:r w:rsidRPr="00B417A4">
        <w:rPr>
          <w:rFonts w:ascii="Arial" w:hAnsi="Arial" w:cs="Arial"/>
          <w:noProof/>
          <w:lang w:val="tr-TR"/>
        </w:rPr>
        <w:t xml:space="preserve">. </w:t>
      </w:r>
      <w:r>
        <w:rPr>
          <w:rFonts w:ascii="Arial" w:hAnsi="Arial" w:cs="Arial"/>
          <w:noProof/>
          <w:lang w:val="tr-TR"/>
        </w:rPr>
        <w:t>T</w:t>
      </w:r>
      <w:r w:rsidRPr="00311BD9">
        <w:rPr>
          <w:rFonts w:ascii="Arial" w:hAnsi="Arial" w:cs="Arial"/>
          <w:noProof/>
          <w:lang w:val="tr-TR"/>
        </w:rPr>
        <w:t xml:space="preserve">estler esnasında </w:t>
      </w:r>
      <w:r w:rsidR="002553AB">
        <w:rPr>
          <w:rFonts w:ascii="Arial" w:hAnsi="Arial" w:cs="Arial"/>
          <w:noProof/>
          <w:lang w:val="tr-TR"/>
        </w:rPr>
        <w:t xml:space="preserve">yapılan ölçüm ve kayıtlar </w:t>
      </w:r>
      <w:r w:rsidR="00B9100F" w:rsidRPr="00B9100F">
        <w:rPr>
          <w:rFonts w:ascii="Arial" w:hAnsi="Arial" w:cs="Arial"/>
          <w:noProof/>
          <w:lang w:val="tr-TR"/>
        </w:rPr>
        <w:t>aşağıdaki araçlar kullanılarak gerçekleştirilmiştir:</w:t>
      </w:r>
    </w:p>
    <w:p w:rsidR="00B9100F" w:rsidRPr="00891664" w:rsidRDefault="002553AB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i/>
          <w:noProof/>
          <w:lang w:val="tr-TR"/>
        </w:rPr>
      </w:pPr>
      <w:r>
        <w:rPr>
          <w:rFonts w:ascii="Arial" w:hAnsi="Arial" w:cs="Arial"/>
          <w:noProof/>
          <w:lang w:val="tr-TR"/>
        </w:rPr>
        <w:t xml:space="preserve">[ </w:t>
      </w:r>
      <w:r w:rsidR="00EC0ACE">
        <w:rPr>
          <w:rFonts w:ascii="Arial" w:hAnsi="Arial" w:cs="Arial"/>
          <w:noProof/>
          <w:lang w:val="tr-TR"/>
        </w:rPr>
        <w:t>(</w:t>
      </w:r>
      <w:r w:rsidR="00891664">
        <w:rPr>
          <w:rFonts w:ascii="Arial" w:hAnsi="Arial" w:cs="Arial"/>
          <w:noProof/>
          <w:lang w:val="tr-TR"/>
        </w:rPr>
        <w:tab/>
      </w:r>
      <w:r w:rsidR="00B9100F" w:rsidRPr="00891664">
        <w:rPr>
          <w:rFonts w:ascii="Arial" w:hAnsi="Arial" w:cs="Arial"/>
          <w:i/>
          <w:noProof/>
          <w:lang w:val="tr-TR"/>
        </w:rPr>
        <w:t>•</w:t>
      </w:r>
      <w:r w:rsidR="00B9100F" w:rsidRPr="00891664">
        <w:rPr>
          <w:rFonts w:ascii="Arial" w:hAnsi="Arial" w:cs="Arial"/>
          <w:i/>
          <w:noProof/>
          <w:lang w:val="tr-TR"/>
        </w:rPr>
        <w:tab/>
        <w:t xml:space="preserve">Veri </w:t>
      </w:r>
      <w:r w:rsidR="005E4C06" w:rsidRPr="00891664">
        <w:rPr>
          <w:rFonts w:ascii="Arial" w:hAnsi="Arial" w:cs="Arial"/>
          <w:i/>
          <w:noProof/>
          <w:lang w:val="tr-TR"/>
        </w:rPr>
        <w:t>Toplama</w:t>
      </w:r>
      <w:r w:rsidR="00B9100F" w:rsidRPr="00891664">
        <w:rPr>
          <w:rFonts w:ascii="Arial" w:hAnsi="Arial" w:cs="Arial"/>
          <w:i/>
          <w:noProof/>
          <w:lang w:val="tr-TR"/>
        </w:rPr>
        <w:t xml:space="preserve"> Cihazı </w:t>
      </w:r>
      <w:r w:rsidRPr="00891664">
        <w:rPr>
          <w:rFonts w:ascii="Arial" w:hAnsi="Arial" w:cs="Arial"/>
          <w:i/>
          <w:noProof/>
          <w:lang w:val="tr-TR"/>
        </w:rPr>
        <w:t xml:space="preserve">: ... </w:t>
      </w:r>
    </w:p>
    <w:p w:rsidR="00B9100F" w:rsidRPr="00891664" w:rsidRDefault="00891664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i/>
          <w:noProof/>
          <w:lang w:val="tr-TR"/>
        </w:rPr>
      </w:pPr>
      <w:r w:rsidRPr="00891664">
        <w:rPr>
          <w:rFonts w:ascii="Arial" w:hAnsi="Arial" w:cs="Arial"/>
          <w:i/>
          <w:noProof/>
          <w:lang w:val="tr-TR"/>
        </w:rPr>
        <w:tab/>
      </w:r>
      <w:r w:rsidR="00B9100F" w:rsidRPr="00891664">
        <w:rPr>
          <w:rFonts w:ascii="Arial" w:hAnsi="Arial" w:cs="Arial"/>
          <w:i/>
          <w:noProof/>
          <w:lang w:val="tr-TR"/>
        </w:rPr>
        <w:t>•</w:t>
      </w:r>
      <w:r w:rsidR="00B9100F" w:rsidRPr="00891664">
        <w:rPr>
          <w:rFonts w:ascii="Arial" w:hAnsi="Arial" w:cs="Arial"/>
          <w:i/>
          <w:noProof/>
          <w:lang w:val="tr-TR"/>
        </w:rPr>
        <w:tab/>
        <w:t>Veri Kayıt Yazılımı</w:t>
      </w:r>
      <w:r w:rsidR="002553AB" w:rsidRPr="00891664">
        <w:rPr>
          <w:rFonts w:ascii="Arial" w:hAnsi="Arial" w:cs="Arial"/>
          <w:i/>
          <w:noProof/>
          <w:lang w:val="tr-TR"/>
        </w:rPr>
        <w:t xml:space="preserve"> :</w:t>
      </w:r>
      <w:r w:rsidR="00F14655" w:rsidRPr="00891664">
        <w:rPr>
          <w:rFonts w:ascii="Arial" w:hAnsi="Arial" w:cs="Arial"/>
          <w:i/>
          <w:noProof/>
          <w:lang w:val="tr-TR"/>
        </w:rPr>
        <w:t xml:space="preserve"> </w:t>
      </w:r>
      <w:r w:rsidR="002553AB" w:rsidRPr="00891664">
        <w:rPr>
          <w:rFonts w:ascii="Arial" w:hAnsi="Arial" w:cs="Arial"/>
          <w:i/>
          <w:noProof/>
          <w:lang w:val="tr-TR"/>
        </w:rPr>
        <w:t>...</w:t>
      </w:r>
    </w:p>
    <w:p w:rsidR="005E4C06" w:rsidRPr="00891664" w:rsidRDefault="00891664" w:rsidP="00891664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i/>
          <w:noProof/>
          <w:lang w:val="tr-TR"/>
        </w:rPr>
      </w:pPr>
      <w:r w:rsidRPr="00891664">
        <w:rPr>
          <w:rFonts w:ascii="Arial" w:hAnsi="Arial" w:cs="Arial"/>
          <w:i/>
          <w:noProof/>
          <w:lang w:val="tr-TR"/>
        </w:rPr>
        <w:tab/>
      </w:r>
      <w:r w:rsidR="005E4C06" w:rsidRPr="00891664">
        <w:rPr>
          <w:rFonts w:ascii="Arial" w:hAnsi="Arial" w:cs="Arial"/>
          <w:i/>
          <w:noProof/>
          <w:lang w:val="tr-TR"/>
        </w:rPr>
        <w:t>•</w:t>
      </w:r>
      <w:r w:rsidR="005E4C06" w:rsidRPr="00891664">
        <w:rPr>
          <w:rFonts w:ascii="Arial" w:hAnsi="Arial" w:cs="Arial"/>
          <w:i/>
          <w:noProof/>
          <w:lang w:val="tr-TR"/>
        </w:rPr>
        <w:tab/>
        <w:t xml:space="preserve">Sinyal Jeneratörü </w:t>
      </w:r>
      <w:r w:rsidR="002553AB" w:rsidRPr="00891664">
        <w:rPr>
          <w:rFonts w:ascii="Arial" w:hAnsi="Arial" w:cs="Arial"/>
          <w:i/>
          <w:noProof/>
          <w:lang w:val="tr-TR"/>
        </w:rPr>
        <w:t>: ...</w:t>
      </w:r>
    </w:p>
    <w:p w:rsidR="00B70359" w:rsidRDefault="00891664" w:rsidP="00E30C6A">
      <w:pPr>
        <w:tabs>
          <w:tab w:val="left" w:pos="1080"/>
        </w:tabs>
        <w:spacing w:line="360" w:lineRule="auto"/>
        <w:ind w:left="720"/>
        <w:jc w:val="both"/>
        <w:rPr>
          <w:rFonts w:ascii="Arial" w:hAnsi="Arial" w:cs="Arial"/>
          <w:noProof/>
          <w:color w:val="000000"/>
          <w:lang w:val="tr-TR"/>
        </w:rPr>
      </w:pPr>
      <w:r w:rsidRPr="00891664">
        <w:rPr>
          <w:rFonts w:ascii="Arial" w:hAnsi="Arial" w:cs="Arial"/>
          <w:i/>
          <w:noProof/>
          <w:lang w:val="tr-TR"/>
        </w:rPr>
        <w:tab/>
      </w:r>
      <w:r w:rsidR="00732257" w:rsidRPr="00891664">
        <w:rPr>
          <w:rFonts w:ascii="Arial" w:hAnsi="Arial" w:cs="Arial"/>
          <w:i/>
          <w:noProof/>
          <w:lang w:val="tr-TR"/>
        </w:rPr>
        <w:t>•</w:t>
      </w:r>
      <w:r w:rsidR="00732257" w:rsidRPr="00891664">
        <w:rPr>
          <w:rFonts w:ascii="Arial" w:hAnsi="Arial" w:cs="Arial"/>
          <w:i/>
          <w:noProof/>
          <w:lang w:val="tr-TR"/>
        </w:rPr>
        <w:tab/>
        <w:t>Diz üstü Bilgisayar</w:t>
      </w:r>
      <w:r w:rsidR="00EC0ACE">
        <w:rPr>
          <w:rFonts w:ascii="Arial" w:hAnsi="Arial" w:cs="Arial"/>
          <w:i/>
          <w:noProof/>
          <w:lang w:val="tr-TR"/>
        </w:rPr>
        <w:t xml:space="preserve"> ) </w:t>
      </w:r>
      <w:r w:rsidR="002553AB">
        <w:rPr>
          <w:rFonts w:ascii="Arial" w:hAnsi="Arial" w:cs="Arial"/>
          <w:noProof/>
          <w:lang w:val="tr-TR"/>
        </w:rPr>
        <w:t xml:space="preserve"> ]</w:t>
      </w:r>
    </w:p>
    <w:p w:rsidR="00F658EB" w:rsidRPr="00B70359" w:rsidRDefault="00F658EB" w:rsidP="00F658EB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  <w:r w:rsidRPr="00E00B80">
        <w:rPr>
          <w:rFonts w:ascii="Arial" w:hAnsi="Arial" w:cs="Arial"/>
          <w:noProof/>
          <w:color w:val="000000"/>
          <w:lang w:val="tr-TR"/>
        </w:rPr>
        <w:t xml:space="preserve">Yapılan testler sırasında, </w:t>
      </w:r>
      <w:r w:rsidRPr="00E00B80">
        <w:rPr>
          <w:rFonts w:ascii="Arial" w:hAnsi="Arial" w:cs="Arial"/>
          <w:noProof/>
          <w:lang w:val="tr-TR"/>
        </w:rPr>
        <w:t>ölçümü yapılan sinyaller</w:t>
      </w:r>
      <w:r w:rsidRPr="00E00B80">
        <w:rPr>
          <w:rFonts w:ascii="Arial" w:hAnsi="Arial" w:cs="Arial"/>
          <w:noProof/>
          <w:color w:val="000000"/>
          <w:lang w:val="tr-TR"/>
        </w:rPr>
        <w:t xml:space="preserve"> </w:t>
      </w:r>
      <w:r w:rsidR="004914B7">
        <w:rPr>
          <w:rFonts w:ascii="Arial" w:hAnsi="Arial" w:cs="Arial"/>
          <w:noProof/>
          <w:color w:val="000000"/>
          <w:lang w:val="tr-TR"/>
        </w:rPr>
        <w:t>...</w:t>
      </w:r>
      <w:r w:rsidRPr="00E00B80">
        <w:rPr>
          <w:rFonts w:ascii="Arial" w:hAnsi="Arial" w:cs="Arial"/>
          <w:noProof/>
          <w:color w:val="000000"/>
          <w:lang w:val="tr-TR"/>
        </w:rPr>
        <w:t xml:space="preserve"> milisaniye</w:t>
      </w:r>
      <w:r>
        <w:rPr>
          <w:rFonts w:ascii="Arial" w:hAnsi="Arial" w:cs="Arial"/>
          <w:noProof/>
          <w:color w:val="000000"/>
          <w:lang w:val="tr-TR"/>
        </w:rPr>
        <w:t xml:space="preserve">lik örnekleme oranı (saniyede </w:t>
      </w:r>
      <w:r w:rsidR="004914B7">
        <w:rPr>
          <w:rFonts w:ascii="Arial" w:hAnsi="Arial" w:cs="Arial"/>
          <w:noProof/>
          <w:color w:val="000000"/>
          <w:lang w:val="tr-TR"/>
        </w:rPr>
        <w:t xml:space="preserve">... </w:t>
      </w:r>
      <w:r w:rsidRPr="00E00B80">
        <w:rPr>
          <w:rFonts w:ascii="Arial" w:hAnsi="Arial" w:cs="Arial"/>
          <w:noProof/>
          <w:color w:val="000000"/>
          <w:lang w:val="tr-TR"/>
        </w:rPr>
        <w:t xml:space="preserve"> veri) ile ölçülmüş ve kaydedilmiştir.</w:t>
      </w:r>
      <w:r>
        <w:rPr>
          <w:rFonts w:ascii="Arial" w:hAnsi="Arial" w:cs="Arial"/>
          <w:noProof/>
          <w:color w:val="000000"/>
          <w:lang w:val="tr-TR"/>
        </w:rPr>
        <w:t xml:space="preserve"> </w:t>
      </w:r>
      <w:r w:rsidR="00B70359">
        <w:rPr>
          <w:rFonts w:ascii="Arial" w:hAnsi="Arial" w:cs="Arial"/>
          <w:noProof/>
          <w:color w:val="000000"/>
          <w:lang w:val="tr-TR"/>
        </w:rPr>
        <w:t xml:space="preserve">Alınan kayıtlara ait </w:t>
      </w:r>
      <w:r w:rsidR="00B70359" w:rsidRPr="00B70359">
        <w:rPr>
          <w:rFonts w:ascii="Arial" w:hAnsi="Arial" w:cs="Arial"/>
          <w:noProof/>
          <w:color w:val="000000"/>
          <w:lang w:val="tr-TR"/>
        </w:rPr>
        <w:t>kaynak verileri</w:t>
      </w:r>
      <w:r w:rsidR="00B70359">
        <w:rPr>
          <w:rFonts w:ascii="Arial" w:hAnsi="Arial" w:cs="Arial"/>
          <w:noProof/>
          <w:color w:val="000000"/>
          <w:lang w:val="tr-TR"/>
        </w:rPr>
        <w:t>,</w:t>
      </w:r>
      <w:r w:rsidR="00B70359" w:rsidRPr="00B70359">
        <w:rPr>
          <w:rFonts w:ascii="Arial" w:hAnsi="Arial" w:cs="Arial"/>
          <w:noProof/>
          <w:color w:val="000000"/>
          <w:lang w:val="tr-TR"/>
        </w:rPr>
        <w:t xml:space="preserve"> metin biçimli bilgisayar ortamı veri dosy</w:t>
      </w:r>
      <w:r w:rsidR="00B70359">
        <w:rPr>
          <w:rFonts w:ascii="Arial" w:hAnsi="Arial" w:cs="Arial"/>
          <w:noProof/>
          <w:color w:val="000000"/>
          <w:lang w:val="tr-TR"/>
        </w:rPr>
        <w:t xml:space="preserve">ası olarak </w:t>
      </w:r>
      <w:r w:rsidR="00B70359" w:rsidRPr="004E0C5D">
        <w:rPr>
          <w:rFonts w:ascii="Arial" w:hAnsi="Arial" w:cs="Arial"/>
          <w:noProof/>
          <w:color w:val="000000"/>
          <w:lang w:val="tr-TR"/>
        </w:rPr>
        <w:t>Test Ekibine verilmiştir.</w:t>
      </w:r>
    </w:p>
    <w:p w:rsidR="00F658EB" w:rsidRPr="00E66F28" w:rsidRDefault="00F658EB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C26D79" w:rsidRDefault="00C26D79" w:rsidP="00B417A4">
      <w:pPr>
        <w:spacing w:line="360" w:lineRule="auto"/>
        <w:jc w:val="both"/>
        <w:rPr>
          <w:rFonts w:ascii="Arial" w:hAnsi="Arial" w:cs="Arial"/>
          <w:noProof/>
          <w:lang w:val="tr-TR"/>
        </w:rPr>
      </w:pPr>
      <w:r w:rsidRPr="00E66F28">
        <w:rPr>
          <w:rFonts w:ascii="Arial" w:hAnsi="Arial" w:cs="Arial"/>
          <w:noProof/>
          <w:lang w:val="tr-TR"/>
        </w:rPr>
        <w:t>Yetkili santral</w:t>
      </w:r>
      <w:r w:rsidR="000F1252">
        <w:rPr>
          <w:rFonts w:ascii="Arial" w:hAnsi="Arial" w:cs="Arial"/>
          <w:noProof/>
          <w:lang w:val="tr-TR"/>
        </w:rPr>
        <w:t>/tesis</w:t>
      </w:r>
      <w:r w:rsidRPr="00E66F28">
        <w:rPr>
          <w:rFonts w:ascii="Arial" w:hAnsi="Arial" w:cs="Arial"/>
          <w:noProof/>
          <w:lang w:val="tr-TR"/>
        </w:rPr>
        <w:t xml:space="preserve"> personeli tarafından primer frekans kontrol </w:t>
      </w:r>
      <w:r w:rsidR="004E0C5D">
        <w:rPr>
          <w:rFonts w:ascii="Arial" w:hAnsi="Arial" w:cs="Arial"/>
          <w:noProof/>
          <w:lang w:val="tr-TR"/>
        </w:rPr>
        <w:t xml:space="preserve">performans </w:t>
      </w:r>
      <w:r w:rsidRPr="00E66F28">
        <w:rPr>
          <w:rFonts w:ascii="Arial" w:hAnsi="Arial" w:cs="Arial"/>
          <w:noProof/>
          <w:lang w:val="tr-TR"/>
        </w:rPr>
        <w:t xml:space="preserve">testlerinin Şebeke Frekansının simülasyonu yoluyla yapılabileceği ifade edilmiş ve </w:t>
      </w:r>
      <w:r w:rsidR="00A74374" w:rsidRPr="00E66F28">
        <w:rPr>
          <w:rFonts w:ascii="Arial" w:hAnsi="Arial" w:cs="Arial"/>
          <w:noProof/>
          <w:lang w:val="tr-TR"/>
        </w:rPr>
        <w:t>frekans simülasyonu,</w:t>
      </w:r>
      <w:r w:rsidR="00D71164">
        <w:rPr>
          <w:rFonts w:ascii="Arial" w:hAnsi="Arial" w:cs="Arial"/>
          <w:noProof/>
          <w:lang w:val="tr-TR"/>
        </w:rPr>
        <w:t xml:space="preserve"> Santraldaki</w:t>
      </w:r>
      <w:r w:rsidR="000F1252">
        <w:rPr>
          <w:rFonts w:ascii="Arial" w:hAnsi="Arial" w:cs="Arial"/>
          <w:noProof/>
          <w:lang w:val="tr-TR"/>
        </w:rPr>
        <w:t>/Tesisteki</w:t>
      </w:r>
      <w:r w:rsidR="00A74374" w:rsidRPr="00E66F28">
        <w:rPr>
          <w:rFonts w:ascii="Arial" w:hAnsi="Arial" w:cs="Arial"/>
          <w:noProof/>
          <w:lang w:val="tr-TR"/>
        </w:rPr>
        <w:t xml:space="preserve"> </w:t>
      </w:r>
      <w:r w:rsidR="00D71164">
        <w:rPr>
          <w:rFonts w:ascii="Arial" w:hAnsi="Arial" w:cs="Arial"/>
          <w:noProof/>
          <w:lang w:val="tr-TR"/>
        </w:rPr>
        <w:t xml:space="preserve">[ </w:t>
      </w:r>
      <w:r w:rsidR="00D71164" w:rsidRPr="005219DF">
        <w:rPr>
          <w:rFonts w:ascii="Arial" w:hAnsi="Arial" w:cs="Arial"/>
          <w:i/>
          <w:noProof/>
          <w:lang w:val="tr-TR"/>
        </w:rPr>
        <w:t>(</w:t>
      </w:r>
      <w:r w:rsidR="00A74374" w:rsidRPr="005219DF">
        <w:rPr>
          <w:rFonts w:ascii="Arial" w:hAnsi="Arial" w:cs="Arial"/>
          <w:i/>
          <w:noProof/>
          <w:lang w:val="tr-TR"/>
        </w:rPr>
        <w:t>“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>” marka “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BD27F6" w:rsidRPr="005219DF">
        <w:rPr>
          <w:rFonts w:ascii="Arial" w:hAnsi="Arial" w:cs="Arial"/>
          <w:i/>
          <w:noProof/>
          <w:lang w:val="tr-TR"/>
        </w:rPr>
        <w:t xml:space="preserve">” model </w:t>
      </w:r>
      <w:r w:rsidR="00D71164" w:rsidRPr="005219DF">
        <w:rPr>
          <w:rFonts w:ascii="Arial" w:hAnsi="Arial" w:cs="Arial"/>
          <w:i/>
          <w:noProof/>
          <w:lang w:val="tr-TR"/>
        </w:rPr>
        <w:t xml:space="preserve">... </w:t>
      </w:r>
      <w:r w:rsidR="000F1252">
        <w:rPr>
          <w:rFonts w:ascii="Arial" w:hAnsi="Arial" w:cs="Arial"/>
          <w:i/>
          <w:noProof/>
          <w:lang w:val="tr-TR"/>
        </w:rPr>
        <w:t>Ünite/</w:t>
      </w:r>
      <w:r w:rsidR="00BD27F6" w:rsidRPr="005219DF">
        <w:rPr>
          <w:rFonts w:ascii="Arial" w:hAnsi="Arial" w:cs="Arial"/>
          <w:i/>
          <w:noProof/>
          <w:lang w:val="tr-TR"/>
        </w:rPr>
        <w:t>Türbin</w:t>
      </w:r>
      <w:r w:rsidR="00A74374" w:rsidRPr="005219DF">
        <w:rPr>
          <w:rFonts w:ascii="Arial" w:hAnsi="Arial" w:cs="Arial"/>
          <w:i/>
          <w:noProof/>
          <w:lang w:val="tr-TR"/>
        </w:rPr>
        <w:t>i (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 xml:space="preserve">) için </w:t>
      </w:r>
      <w:r w:rsidR="007C730E" w:rsidRPr="005219DF">
        <w:rPr>
          <w:rFonts w:ascii="Arial" w:hAnsi="Arial" w:cs="Arial"/>
          <w:i/>
          <w:noProof/>
          <w:color w:val="000000"/>
          <w:lang w:val="tr-TR"/>
        </w:rPr>
        <w:t>“</w:t>
      </w:r>
      <w:r w:rsidR="00D71164" w:rsidRPr="005219DF">
        <w:rPr>
          <w:rFonts w:ascii="Arial" w:hAnsi="Arial" w:cs="Arial"/>
          <w:i/>
          <w:noProof/>
          <w:color w:val="000000"/>
          <w:lang w:val="tr-TR"/>
        </w:rPr>
        <w:t>...</w:t>
      </w:r>
      <w:r w:rsidR="007C730E" w:rsidRPr="005219DF">
        <w:rPr>
          <w:rFonts w:ascii="Arial" w:hAnsi="Arial" w:cs="Arial"/>
          <w:i/>
          <w:noProof/>
          <w:color w:val="000000"/>
          <w:lang w:val="tr-TR"/>
        </w:rPr>
        <w:t>” adlı kontrol sistemi yazılımı aracılığıyla</w:t>
      </w:r>
      <w:r w:rsidR="00D71164" w:rsidRPr="005219DF">
        <w:rPr>
          <w:rFonts w:ascii="Arial" w:hAnsi="Arial" w:cs="Arial"/>
          <w:i/>
          <w:noProof/>
          <w:color w:val="000000"/>
          <w:lang w:val="tr-TR"/>
        </w:rPr>
        <w:t>) /</w:t>
      </w:r>
      <w:r w:rsidR="00A74374" w:rsidRPr="005219DF">
        <w:rPr>
          <w:rFonts w:ascii="Arial" w:hAnsi="Arial" w:cs="Arial"/>
          <w:i/>
          <w:noProof/>
          <w:lang w:val="tr-TR"/>
        </w:rPr>
        <w:t xml:space="preserve"> </w:t>
      </w:r>
      <w:r w:rsidR="00D71164" w:rsidRPr="005219DF">
        <w:rPr>
          <w:rFonts w:ascii="Arial" w:hAnsi="Arial" w:cs="Arial"/>
          <w:i/>
          <w:noProof/>
          <w:lang w:val="tr-TR"/>
        </w:rPr>
        <w:t>(</w:t>
      </w:r>
      <w:r w:rsidR="00A74374" w:rsidRPr="005219DF">
        <w:rPr>
          <w:rFonts w:ascii="Arial" w:hAnsi="Arial" w:cs="Arial"/>
          <w:i/>
          <w:noProof/>
          <w:lang w:val="tr-TR"/>
        </w:rPr>
        <w:t>“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>” marka “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 xml:space="preserve">” model </w:t>
      </w:r>
      <w:r w:rsidR="00D71164" w:rsidRPr="005219DF">
        <w:rPr>
          <w:rFonts w:ascii="Arial" w:hAnsi="Arial" w:cs="Arial"/>
          <w:i/>
          <w:noProof/>
          <w:lang w:val="tr-TR"/>
        </w:rPr>
        <w:t xml:space="preserve">... </w:t>
      </w:r>
      <w:r w:rsidR="000F1252">
        <w:rPr>
          <w:rFonts w:ascii="Arial" w:hAnsi="Arial" w:cs="Arial"/>
          <w:i/>
          <w:noProof/>
          <w:lang w:val="tr-TR"/>
        </w:rPr>
        <w:t>Ünite/</w:t>
      </w:r>
      <w:r w:rsidR="00A74374" w:rsidRPr="005219DF">
        <w:rPr>
          <w:rFonts w:ascii="Arial" w:hAnsi="Arial" w:cs="Arial"/>
          <w:i/>
          <w:noProof/>
          <w:lang w:val="tr-TR"/>
        </w:rPr>
        <w:t>Türbini (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>) için ise türbin devir algılayıcısının çıkarılıp yerine sinyal jeneratörü ile “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 xml:space="preserve"> V</w:t>
      </w:r>
      <w:r w:rsidR="00A74374" w:rsidRPr="005219DF">
        <w:rPr>
          <w:rFonts w:ascii="Arial" w:hAnsi="Arial" w:cs="Arial"/>
          <w:i/>
          <w:noProof/>
          <w:vertAlign w:val="subscript"/>
          <w:lang w:val="tr-TR"/>
        </w:rPr>
        <w:t>p-p</w:t>
      </w:r>
      <w:r w:rsidR="00A74374" w:rsidRPr="005219DF">
        <w:rPr>
          <w:rFonts w:ascii="Arial" w:hAnsi="Arial" w:cs="Arial"/>
          <w:i/>
          <w:noProof/>
          <w:lang w:val="tr-TR"/>
        </w:rPr>
        <w:t xml:space="preserve"> genliğe ve </w:t>
      </w:r>
      <w:r w:rsidR="00D71164" w:rsidRPr="005219DF">
        <w:rPr>
          <w:rFonts w:ascii="Arial" w:hAnsi="Arial" w:cs="Arial"/>
          <w:i/>
          <w:noProof/>
          <w:lang w:val="tr-TR"/>
        </w:rPr>
        <w:t>...</w:t>
      </w:r>
      <w:r w:rsidR="00A74374" w:rsidRPr="005219DF">
        <w:rPr>
          <w:rFonts w:ascii="Arial" w:hAnsi="Arial" w:cs="Arial"/>
          <w:i/>
          <w:noProof/>
          <w:lang w:val="tr-TR"/>
        </w:rPr>
        <w:t xml:space="preserve"> Hz frekansa sahip </w:t>
      </w:r>
      <w:r w:rsidR="00D71164" w:rsidRPr="005219DF">
        <w:rPr>
          <w:rFonts w:ascii="Arial" w:hAnsi="Arial" w:cs="Arial"/>
          <w:i/>
          <w:noProof/>
          <w:lang w:val="tr-TR"/>
        </w:rPr>
        <w:t xml:space="preserve">... </w:t>
      </w:r>
      <w:r w:rsidR="00A74374" w:rsidRPr="005219DF">
        <w:rPr>
          <w:rFonts w:ascii="Arial" w:hAnsi="Arial" w:cs="Arial"/>
          <w:i/>
          <w:noProof/>
          <w:lang w:val="tr-TR"/>
        </w:rPr>
        <w:t>dalga formu” uygulanması yöntemiyle</w:t>
      </w:r>
      <w:r w:rsidR="00D71164" w:rsidRPr="005219DF">
        <w:rPr>
          <w:rFonts w:ascii="Arial" w:hAnsi="Arial" w:cs="Arial"/>
          <w:i/>
          <w:noProof/>
          <w:lang w:val="tr-TR"/>
        </w:rPr>
        <w:t>)</w:t>
      </w:r>
      <w:r w:rsidR="00D71164">
        <w:rPr>
          <w:rFonts w:ascii="Arial" w:hAnsi="Arial" w:cs="Arial"/>
          <w:noProof/>
          <w:lang w:val="tr-TR"/>
        </w:rPr>
        <w:t xml:space="preserve"> ]</w:t>
      </w:r>
      <w:r w:rsidR="00A74374">
        <w:rPr>
          <w:rFonts w:ascii="Arial" w:hAnsi="Arial" w:cs="Arial"/>
          <w:noProof/>
          <w:lang w:val="tr-TR"/>
        </w:rPr>
        <w:t>,</w:t>
      </w:r>
      <w:r w:rsidRPr="00E66F28">
        <w:rPr>
          <w:rFonts w:ascii="Arial" w:hAnsi="Arial" w:cs="Arial"/>
          <w:noProof/>
          <w:lang w:val="tr-TR"/>
        </w:rPr>
        <w:t xml:space="preserve"> </w:t>
      </w:r>
      <w:r w:rsidR="000F1252">
        <w:rPr>
          <w:rFonts w:ascii="Arial" w:hAnsi="Arial" w:cs="Arial"/>
          <w:noProof/>
          <w:lang w:val="tr-TR"/>
        </w:rPr>
        <w:t>[</w:t>
      </w:r>
      <w:r w:rsidR="00A74374" w:rsidRPr="00E66F28">
        <w:rPr>
          <w:rFonts w:ascii="Arial" w:hAnsi="Arial" w:cs="Arial"/>
          <w:noProof/>
          <w:lang w:val="tr-TR"/>
        </w:rPr>
        <w:t xml:space="preserve">ünite </w:t>
      </w:r>
      <w:r w:rsidR="00A63914">
        <w:rPr>
          <w:rFonts w:ascii="Arial" w:hAnsi="Arial" w:cs="Arial"/>
          <w:noProof/>
          <w:lang w:val="tr-TR"/>
        </w:rPr>
        <w:t>türbin hız regülatörünün</w:t>
      </w:r>
      <w:r w:rsidR="000F1252">
        <w:rPr>
          <w:rFonts w:ascii="Arial" w:hAnsi="Arial" w:cs="Arial"/>
          <w:noProof/>
          <w:lang w:val="tr-TR"/>
        </w:rPr>
        <w:t>/ünite aktif güç kontrolcüsünün]</w:t>
      </w:r>
      <w:r w:rsidR="00A74374" w:rsidRPr="00E66F28">
        <w:rPr>
          <w:rFonts w:ascii="Arial" w:hAnsi="Arial" w:cs="Arial"/>
          <w:noProof/>
          <w:lang w:val="tr-TR"/>
        </w:rPr>
        <w:t xml:space="preserve"> şebeke frekansını algılamayacağı şekilde,</w:t>
      </w:r>
      <w:r w:rsidR="00A63914">
        <w:rPr>
          <w:rFonts w:ascii="Arial" w:hAnsi="Arial" w:cs="Arial"/>
          <w:noProof/>
          <w:lang w:val="tr-TR"/>
        </w:rPr>
        <w:t xml:space="preserve"> ölçülen hız bilgisi yerine doğrudan simüle edilen hız bilgisinin</w:t>
      </w:r>
      <w:r w:rsidR="007C730E">
        <w:rPr>
          <w:rFonts w:ascii="Arial" w:hAnsi="Arial" w:cs="Arial"/>
          <w:noProof/>
          <w:lang w:val="tr-TR"/>
        </w:rPr>
        <w:t xml:space="preserve"> </w:t>
      </w:r>
      <w:r w:rsidRPr="00E66F28">
        <w:rPr>
          <w:rFonts w:ascii="Arial" w:hAnsi="Arial" w:cs="Arial"/>
          <w:noProof/>
          <w:lang w:val="tr-TR"/>
        </w:rPr>
        <w:t>aşağıdaki şekilde görülen prensiple</w:t>
      </w:r>
      <w:r w:rsidR="00FE188E">
        <w:rPr>
          <w:rFonts w:ascii="Arial" w:hAnsi="Arial" w:cs="Arial"/>
          <w:noProof/>
          <w:lang w:val="tr-TR"/>
        </w:rPr>
        <w:t xml:space="preserve"> ve </w:t>
      </w:r>
      <w:r w:rsidR="00FE188E" w:rsidRPr="00023853">
        <w:rPr>
          <w:rFonts w:ascii="Arial" w:hAnsi="Arial" w:cs="Arial"/>
          <w:noProof/>
          <w:lang w:val="tr-TR"/>
        </w:rPr>
        <w:t>basamak değişiklik</w:t>
      </w:r>
      <w:r w:rsidR="00FE188E" w:rsidRPr="00311EAE">
        <w:rPr>
          <w:rFonts w:ascii="Arial" w:hAnsi="Arial" w:cs="Arial"/>
          <w:noProof/>
          <w:lang w:val="tr-TR"/>
        </w:rPr>
        <w:t xml:space="preserve"> halinde</w:t>
      </w:r>
      <w:r w:rsidRPr="00E66F28">
        <w:rPr>
          <w:rFonts w:ascii="Arial" w:hAnsi="Arial" w:cs="Arial"/>
          <w:noProof/>
          <w:lang w:val="tr-TR"/>
        </w:rPr>
        <w:t xml:space="preserve"> </w:t>
      </w:r>
      <w:r w:rsidR="00A63914">
        <w:rPr>
          <w:rFonts w:ascii="Arial" w:hAnsi="Arial" w:cs="Arial"/>
          <w:noProof/>
          <w:lang w:val="tr-TR"/>
        </w:rPr>
        <w:t xml:space="preserve">uygulanması yoluyla </w:t>
      </w:r>
      <w:r w:rsidRPr="00E66F28">
        <w:rPr>
          <w:rFonts w:ascii="Arial" w:hAnsi="Arial" w:cs="Arial"/>
          <w:noProof/>
          <w:lang w:val="tr-TR"/>
        </w:rPr>
        <w:t>gerçekleştirilmiştir.</w:t>
      </w:r>
    </w:p>
    <w:p w:rsidR="009C77AD" w:rsidRDefault="009C77AD" w:rsidP="00A74374">
      <w:pPr>
        <w:spacing w:line="360" w:lineRule="auto"/>
        <w:jc w:val="both"/>
        <w:rPr>
          <w:rFonts w:ascii="Arial" w:hAnsi="Arial" w:cs="Arial"/>
          <w:noProof/>
          <w:color w:val="000000"/>
          <w:lang w:val="tr-TR"/>
        </w:rPr>
      </w:pPr>
    </w:p>
    <w:p w:rsidR="009C77AD" w:rsidRDefault="000E6FE7" w:rsidP="00A63914">
      <w:pPr>
        <w:spacing w:line="360" w:lineRule="auto"/>
        <w:jc w:val="center"/>
        <w:rPr>
          <w:rFonts w:ascii="Arial" w:hAnsi="Arial" w:cs="Arial"/>
          <w:noProof/>
          <w:color w:val="000000"/>
          <w:lang w:val="tr-TR"/>
        </w:rPr>
      </w:pPr>
      <w:r>
        <w:rPr>
          <w:noProof/>
        </w:rPr>
        <w:drawing>
          <wp:inline distT="0" distB="0" distL="0" distR="0">
            <wp:extent cx="4276725" cy="2647950"/>
            <wp:effectExtent l="57150" t="38100" r="47625" b="19050"/>
            <wp:docPr id="1" name="11 Resim" descr="TEIAS_Simulasyon_Sema_EPDK_v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Resim" descr="TEIAS_Simulasyon_Sema_EPDK_v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47950"/>
                    </a:xfrm>
                    <a:prstGeom prst="rect">
                      <a:avLst/>
                    </a:prstGeom>
                    <a:noFill/>
                    <a:ln w="38100" cmpd="thickThin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4374" w:rsidRDefault="00A74374" w:rsidP="00A74374">
      <w:pPr>
        <w:spacing w:line="360" w:lineRule="auto"/>
        <w:jc w:val="center"/>
        <w:rPr>
          <w:rFonts w:ascii="Arial" w:hAnsi="Arial" w:cs="Arial"/>
          <w:noProof/>
          <w:lang w:val="tr-TR"/>
        </w:rPr>
      </w:pPr>
      <w:r w:rsidRPr="008D2AAD">
        <w:rPr>
          <w:rFonts w:ascii="Arial" w:hAnsi="Arial" w:cs="Arial"/>
          <w:b/>
          <w:bCs/>
          <w:noProof/>
          <w:color w:val="666699"/>
          <w:lang w:val="tr-TR"/>
        </w:rPr>
        <w:t>Frekans Simülasyonu Uygulama Yöntemi Blok Şeması</w:t>
      </w:r>
    </w:p>
    <w:p w:rsidR="00A74374" w:rsidRDefault="00A74374" w:rsidP="00A74374">
      <w:pPr>
        <w:spacing w:line="360" w:lineRule="auto"/>
        <w:jc w:val="both"/>
        <w:rPr>
          <w:rFonts w:ascii="Arial" w:hAnsi="Arial" w:cs="Arial"/>
          <w:noProof/>
          <w:lang w:val="tr-TR"/>
        </w:rPr>
      </w:pPr>
    </w:p>
    <w:p w:rsidR="00901091" w:rsidRDefault="00F658EB" w:rsidP="00F658EB">
      <w:pPr>
        <w:pStyle w:val="BodyTextIndent"/>
        <w:spacing w:line="360" w:lineRule="auto"/>
        <w:ind w:left="0"/>
        <w:rPr>
          <w:rFonts w:ascii="Arial" w:hAnsi="Arial" w:cs="Arial"/>
          <w:noProof/>
          <w:color w:val="000000"/>
          <w:lang w:val="tr-TR"/>
        </w:rPr>
      </w:pPr>
      <w:r w:rsidRPr="00A134B6">
        <w:rPr>
          <w:rFonts w:ascii="Arial" w:hAnsi="Arial" w:cs="Arial"/>
          <w:noProof/>
          <w:color w:val="000000"/>
          <w:lang w:val="tr-TR"/>
        </w:rPr>
        <w:lastRenderedPageBreak/>
        <w:t>Yetkili santral</w:t>
      </w:r>
      <w:r w:rsidR="000F1252">
        <w:rPr>
          <w:rFonts w:ascii="Arial" w:hAnsi="Arial" w:cs="Arial"/>
          <w:noProof/>
          <w:color w:val="000000"/>
          <w:lang w:val="tr-TR"/>
        </w:rPr>
        <w:t>/tesis</w:t>
      </w:r>
      <w:r w:rsidRPr="00A134B6">
        <w:rPr>
          <w:rFonts w:ascii="Arial" w:hAnsi="Arial" w:cs="Arial"/>
          <w:noProof/>
          <w:color w:val="000000"/>
          <w:lang w:val="tr-TR"/>
        </w:rPr>
        <w:t xml:space="preserve"> personeli tarafından, hız eğim</w:t>
      </w:r>
      <w:r w:rsidR="004C5771">
        <w:rPr>
          <w:rFonts w:ascii="Arial" w:hAnsi="Arial" w:cs="Arial"/>
          <w:noProof/>
          <w:color w:val="000000"/>
          <w:lang w:val="tr-TR"/>
        </w:rPr>
        <w:t>i</w:t>
      </w:r>
      <w:r w:rsidRPr="00A134B6">
        <w:rPr>
          <w:rFonts w:ascii="Arial" w:hAnsi="Arial" w:cs="Arial"/>
          <w:noProof/>
          <w:color w:val="000000"/>
          <w:lang w:val="tr-TR"/>
        </w:rPr>
        <w:t xml:space="preserve"> </w:t>
      </w:r>
      <w:r w:rsidR="00A402D7">
        <w:rPr>
          <w:rFonts w:ascii="Arial" w:hAnsi="Arial" w:cs="Arial"/>
          <w:noProof/>
          <w:color w:val="000000"/>
          <w:lang w:val="tr-TR"/>
        </w:rPr>
        <w:t xml:space="preserve">değerinin ...-... aralığında ...’lik kademeler halinde, </w:t>
      </w:r>
      <w:r w:rsidRPr="00A134B6">
        <w:rPr>
          <w:rFonts w:ascii="Arial" w:hAnsi="Arial" w:cs="Arial"/>
          <w:noProof/>
          <w:color w:val="000000"/>
          <w:lang w:val="tr-TR"/>
        </w:rPr>
        <w:t xml:space="preserve">ölü bant </w:t>
      </w:r>
      <w:r w:rsidR="00D1385D" w:rsidRPr="00A134B6">
        <w:rPr>
          <w:rFonts w:ascii="Arial" w:hAnsi="Arial" w:cs="Arial"/>
          <w:noProof/>
          <w:color w:val="000000"/>
          <w:lang w:val="tr-TR"/>
        </w:rPr>
        <w:t>değerinin</w:t>
      </w:r>
      <w:r>
        <w:rPr>
          <w:rFonts w:ascii="Arial" w:hAnsi="Arial" w:cs="Arial"/>
          <w:noProof/>
          <w:color w:val="000000"/>
          <w:lang w:val="tr-TR"/>
        </w:rPr>
        <w:t xml:space="preserve"> </w:t>
      </w:r>
      <w:r w:rsidR="00A402D7">
        <w:rPr>
          <w:rFonts w:ascii="Arial" w:hAnsi="Arial" w:cs="Arial"/>
          <w:noProof/>
          <w:color w:val="000000"/>
          <w:lang w:val="tr-TR"/>
        </w:rPr>
        <w:t xml:space="preserve">ise ...-... aralığında ...’lik kademeler halinde </w:t>
      </w:r>
      <w:r w:rsidR="004C5771">
        <w:rPr>
          <w:rFonts w:ascii="Arial" w:hAnsi="Arial" w:cs="Arial"/>
          <w:noProof/>
          <w:color w:val="000000"/>
          <w:lang w:val="tr-TR"/>
        </w:rPr>
        <w:t xml:space="preserve">[ </w:t>
      </w:r>
      <w:r w:rsidR="00901091" w:rsidRPr="004C5771">
        <w:rPr>
          <w:rFonts w:ascii="Arial" w:hAnsi="Arial" w:cs="Arial"/>
          <w:i/>
          <w:noProof/>
          <w:color w:val="000000"/>
          <w:lang w:val="tr-TR"/>
        </w:rPr>
        <w:t>“</w:t>
      </w:r>
      <w:r w:rsidR="004C5771" w:rsidRPr="004C5771">
        <w:rPr>
          <w:rFonts w:ascii="Arial" w:hAnsi="Arial" w:cs="Arial"/>
          <w:i/>
          <w:noProof/>
          <w:color w:val="000000"/>
          <w:lang w:val="tr-TR"/>
        </w:rPr>
        <w:t>...</w:t>
      </w:r>
      <w:r w:rsidR="00901091" w:rsidRPr="004C5771">
        <w:rPr>
          <w:rFonts w:ascii="Arial" w:hAnsi="Arial" w:cs="Arial"/>
          <w:i/>
          <w:noProof/>
          <w:color w:val="000000"/>
          <w:lang w:val="tr-TR"/>
        </w:rPr>
        <w:t>”</w:t>
      </w:r>
      <w:r w:rsidR="0017338F" w:rsidRPr="004C5771">
        <w:rPr>
          <w:rFonts w:ascii="Arial" w:hAnsi="Arial" w:cs="Arial"/>
          <w:i/>
          <w:noProof/>
          <w:color w:val="000000"/>
          <w:lang w:val="tr-TR"/>
        </w:rPr>
        <w:t xml:space="preserve"> adlı kontrol sistemi yazılımı aracılığıyla</w:t>
      </w:r>
      <w:r w:rsidR="004C5771">
        <w:rPr>
          <w:rFonts w:ascii="Arial" w:hAnsi="Arial" w:cs="Arial"/>
          <w:noProof/>
          <w:color w:val="000000"/>
          <w:lang w:val="tr-TR"/>
        </w:rPr>
        <w:t xml:space="preserve"> ]</w:t>
      </w:r>
      <w:r w:rsidR="00901091">
        <w:rPr>
          <w:rFonts w:ascii="Arial" w:hAnsi="Arial" w:cs="Arial"/>
          <w:noProof/>
          <w:color w:val="000000"/>
          <w:lang w:val="tr-TR"/>
        </w:rPr>
        <w:t xml:space="preserve"> istenilen </w:t>
      </w:r>
      <w:r w:rsidRPr="00EC0AEF">
        <w:rPr>
          <w:rFonts w:ascii="Arial" w:hAnsi="Arial" w:cs="Arial"/>
          <w:noProof/>
          <w:color w:val="000000"/>
          <w:lang w:val="tr-TR"/>
        </w:rPr>
        <w:t>değer</w:t>
      </w:r>
      <w:r w:rsidR="00901091">
        <w:rPr>
          <w:rFonts w:ascii="Arial" w:hAnsi="Arial" w:cs="Arial"/>
          <w:noProof/>
          <w:color w:val="000000"/>
          <w:lang w:val="tr-TR"/>
        </w:rPr>
        <w:t>ler</w:t>
      </w:r>
      <w:r w:rsidRPr="00EC0AEF">
        <w:rPr>
          <w:rFonts w:ascii="Arial" w:hAnsi="Arial" w:cs="Arial"/>
          <w:noProof/>
          <w:color w:val="000000"/>
          <w:lang w:val="tr-TR"/>
        </w:rPr>
        <w:t>e ayarlana</w:t>
      </w:r>
      <w:r w:rsidR="00901091">
        <w:rPr>
          <w:rFonts w:ascii="Arial" w:hAnsi="Arial" w:cs="Arial"/>
          <w:noProof/>
          <w:color w:val="000000"/>
          <w:lang w:val="tr-TR"/>
        </w:rPr>
        <w:t xml:space="preserve">bildiği </w:t>
      </w:r>
      <w:r w:rsidR="00D1385D">
        <w:rPr>
          <w:rFonts w:ascii="Arial" w:hAnsi="Arial" w:cs="Arial"/>
          <w:noProof/>
          <w:color w:val="000000"/>
          <w:lang w:val="tr-TR"/>
        </w:rPr>
        <w:t>ifade edilmiştir</w:t>
      </w:r>
      <w:r w:rsidR="00D1385D" w:rsidRPr="00EC0AEF">
        <w:rPr>
          <w:rFonts w:ascii="Arial" w:hAnsi="Arial" w:cs="Arial"/>
          <w:noProof/>
          <w:color w:val="000000"/>
          <w:lang w:val="tr-TR"/>
        </w:rPr>
        <w:t>.</w:t>
      </w:r>
      <w:r w:rsidR="00D1385D">
        <w:rPr>
          <w:rFonts w:ascii="Arial" w:hAnsi="Arial" w:cs="Arial"/>
          <w:noProof/>
          <w:color w:val="000000"/>
          <w:lang w:val="tr-TR"/>
        </w:rPr>
        <w:t xml:space="preserve"> </w:t>
      </w:r>
      <w:r w:rsidR="00901091">
        <w:rPr>
          <w:rFonts w:ascii="Arial" w:hAnsi="Arial" w:cs="Arial"/>
          <w:noProof/>
          <w:lang w:val="tr-TR"/>
        </w:rPr>
        <w:t>Testler,</w:t>
      </w:r>
      <w:r w:rsidR="00901091" w:rsidRPr="00EC0AEF">
        <w:rPr>
          <w:rFonts w:ascii="Arial" w:hAnsi="Arial" w:cs="Arial"/>
          <w:noProof/>
          <w:color w:val="000000"/>
          <w:lang w:val="tr-TR"/>
        </w:rPr>
        <w:t xml:space="preserve"> % </w:t>
      </w:r>
      <w:r w:rsidR="007D27F2">
        <w:rPr>
          <w:rFonts w:ascii="Arial" w:hAnsi="Arial" w:cs="Arial"/>
          <w:noProof/>
          <w:color w:val="000000"/>
          <w:lang w:val="tr-TR"/>
        </w:rPr>
        <w:t>...</w:t>
      </w:r>
      <w:r w:rsidR="00901091">
        <w:rPr>
          <w:rFonts w:ascii="Arial" w:hAnsi="Arial" w:cs="Arial"/>
          <w:noProof/>
          <w:color w:val="000000"/>
          <w:lang w:val="tr-TR"/>
        </w:rPr>
        <w:t xml:space="preserve">’lük </w:t>
      </w:r>
      <w:r w:rsidR="00901091" w:rsidRPr="00EC0AEF">
        <w:rPr>
          <w:rFonts w:ascii="Arial" w:hAnsi="Arial" w:cs="Arial"/>
          <w:noProof/>
          <w:color w:val="000000"/>
          <w:lang w:val="tr-TR"/>
        </w:rPr>
        <w:t>hız eğim</w:t>
      </w:r>
      <w:r w:rsidR="00901091">
        <w:rPr>
          <w:rFonts w:ascii="Arial" w:hAnsi="Arial" w:cs="Arial"/>
          <w:noProof/>
          <w:color w:val="000000"/>
          <w:lang w:val="tr-TR"/>
        </w:rPr>
        <w:t xml:space="preserve"> değeri</w:t>
      </w:r>
      <w:r w:rsidR="00901091" w:rsidRPr="00EC0AEF">
        <w:rPr>
          <w:rFonts w:ascii="Arial" w:hAnsi="Arial" w:cs="Arial"/>
          <w:noProof/>
          <w:color w:val="000000"/>
          <w:lang w:val="tr-TR"/>
        </w:rPr>
        <w:t xml:space="preserve"> </w:t>
      </w:r>
      <w:r w:rsidR="00901091">
        <w:rPr>
          <w:rFonts w:ascii="Arial" w:hAnsi="Arial" w:cs="Arial"/>
          <w:noProof/>
          <w:color w:val="000000"/>
          <w:lang w:val="tr-TR"/>
        </w:rPr>
        <w:t xml:space="preserve"> ve </w:t>
      </w:r>
      <w:r w:rsidR="004D7362">
        <w:rPr>
          <w:rFonts w:ascii="Arial" w:hAnsi="Arial" w:cs="Arial"/>
          <w:noProof/>
          <w:color w:val="000000"/>
          <w:lang w:val="tr-TR"/>
        </w:rPr>
        <w:t>[</w:t>
      </w:r>
      <w:r w:rsidR="00901091" w:rsidRPr="00EC0AEF">
        <w:rPr>
          <w:rFonts w:ascii="Arial" w:hAnsi="Arial" w:cs="Arial"/>
          <w:noProof/>
          <w:color w:val="000000"/>
          <w:lang w:val="tr-TR"/>
        </w:rPr>
        <w:t>0 (sıfır)</w:t>
      </w:r>
      <w:r w:rsidR="004D7362">
        <w:rPr>
          <w:rFonts w:ascii="Arial" w:hAnsi="Arial" w:cs="Arial"/>
          <w:noProof/>
          <w:color w:val="000000"/>
          <w:lang w:val="tr-TR"/>
        </w:rPr>
        <w:t xml:space="preserve"> / 10 (on)]</w:t>
      </w:r>
      <w:r w:rsidR="004D7362">
        <w:rPr>
          <w:rStyle w:val="FootnoteReference"/>
          <w:rFonts w:ascii="Arial" w:hAnsi="Arial" w:cs="Arial"/>
          <w:noProof/>
          <w:color w:val="000000"/>
          <w:lang w:val="tr-TR"/>
        </w:rPr>
        <w:footnoteReference w:id="1"/>
      </w:r>
      <w:r w:rsidR="00901091" w:rsidRPr="00EC0AEF">
        <w:rPr>
          <w:rFonts w:ascii="Arial" w:hAnsi="Arial" w:cs="Arial"/>
          <w:noProof/>
          <w:color w:val="000000"/>
          <w:lang w:val="tr-TR"/>
        </w:rPr>
        <w:t xml:space="preserve"> mHz</w:t>
      </w:r>
      <w:r w:rsidR="00901091">
        <w:rPr>
          <w:rFonts w:ascii="Arial" w:hAnsi="Arial" w:cs="Arial"/>
          <w:noProof/>
          <w:color w:val="000000"/>
          <w:lang w:val="tr-TR"/>
        </w:rPr>
        <w:t xml:space="preserve">’lik </w:t>
      </w:r>
      <w:r w:rsidR="00901091" w:rsidRPr="00EC0AEF">
        <w:rPr>
          <w:rFonts w:ascii="Arial" w:hAnsi="Arial" w:cs="Arial"/>
          <w:noProof/>
          <w:color w:val="000000"/>
          <w:lang w:val="tr-TR"/>
        </w:rPr>
        <w:t>ölü bant değeri</w:t>
      </w:r>
      <w:r w:rsidR="00901091">
        <w:rPr>
          <w:rFonts w:ascii="Arial" w:hAnsi="Arial" w:cs="Arial"/>
          <w:noProof/>
          <w:color w:val="000000"/>
          <w:lang w:val="tr-TR"/>
        </w:rPr>
        <w:t xml:space="preserve"> ile gerçekleştirilmiştir.</w:t>
      </w:r>
    </w:p>
    <w:p w:rsidR="00ED683F" w:rsidRDefault="00ED683F" w:rsidP="00250042">
      <w:pPr>
        <w:pStyle w:val="BodyTextIndent"/>
        <w:spacing w:line="360" w:lineRule="auto"/>
        <w:ind w:left="0"/>
        <w:rPr>
          <w:rFonts w:ascii="Arial" w:hAnsi="Arial" w:cs="Arial"/>
          <w:noProof/>
          <w:color w:val="000000"/>
          <w:lang w:val="tr-TR"/>
        </w:rPr>
      </w:pPr>
    </w:p>
    <w:p w:rsidR="00561303" w:rsidRDefault="00496F20" w:rsidP="006D0952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A134B6">
        <w:rPr>
          <w:rFonts w:ascii="Arial" w:hAnsi="Arial" w:cs="Arial"/>
          <w:noProof/>
          <w:color w:val="000000"/>
          <w:lang w:val="tr-TR"/>
        </w:rPr>
        <w:t>Yetkili santral</w:t>
      </w:r>
      <w:r w:rsidR="004D7362">
        <w:rPr>
          <w:rFonts w:ascii="Arial" w:hAnsi="Arial" w:cs="Arial"/>
          <w:noProof/>
          <w:color w:val="000000"/>
          <w:lang w:val="tr-TR"/>
        </w:rPr>
        <w:t>/tesis</w:t>
      </w:r>
      <w:r w:rsidRPr="00A134B6">
        <w:rPr>
          <w:rFonts w:ascii="Arial" w:hAnsi="Arial" w:cs="Arial"/>
          <w:noProof/>
          <w:color w:val="000000"/>
          <w:lang w:val="tr-TR"/>
        </w:rPr>
        <w:t xml:space="preserve"> personeli </w:t>
      </w:r>
      <w:r w:rsidR="006D0952" w:rsidRPr="008B69C4">
        <w:rPr>
          <w:rFonts w:ascii="Arial" w:hAnsi="Arial" w:cs="Arial"/>
          <w:noProof/>
          <w:lang w:val="tr-TR"/>
        </w:rPr>
        <w:t>tarafından ünitelerin “</w:t>
      </w:r>
      <w:r>
        <w:rPr>
          <w:rFonts w:ascii="Arial" w:hAnsi="Arial" w:cs="Arial"/>
          <w:noProof/>
          <w:lang w:val="tr-TR"/>
        </w:rPr>
        <w:t>...</w:t>
      </w:r>
      <w:r w:rsidR="006D0952" w:rsidRPr="008B69C4">
        <w:rPr>
          <w:rFonts w:ascii="Arial" w:hAnsi="Arial" w:cs="Arial"/>
          <w:noProof/>
          <w:lang w:val="tr-TR"/>
        </w:rPr>
        <w:t>”</w:t>
      </w:r>
      <w:r w:rsidR="00BD0ECB">
        <w:rPr>
          <w:rFonts w:ascii="Arial" w:hAnsi="Arial" w:cs="Arial"/>
          <w:noProof/>
          <w:lang w:val="tr-TR"/>
        </w:rPr>
        <w:t>, “...”</w:t>
      </w:r>
      <w:r w:rsidR="006D0952" w:rsidRPr="008B69C4">
        <w:rPr>
          <w:rFonts w:ascii="Arial" w:hAnsi="Arial" w:cs="Arial"/>
          <w:noProof/>
          <w:lang w:val="tr-TR"/>
        </w:rPr>
        <w:t xml:space="preserve"> ve “</w:t>
      </w:r>
      <w:r>
        <w:rPr>
          <w:rFonts w:ascii="Arial" w:hAnsi="Arial" w:cs="Arial"/>
          <w:noProof/>
          <w:lang w:val="tr-TR"/>
        </w:rPr>
        <w:t>...</w:t>
      </w:r>
      <w:r w:rsidR="006D0952" w:rsidRPr="008B69C4">
        <w:rPr>
          <w:rFonts w:ascii="Arial" w:hAnsi="Arial" w:cs="Arial"/>
          <w:noProof/>
          <w:lang w:val="tr-TR"/>
        </w:rPr>
        <w:t xml:space="preserve">” olmak üzere </w:t>
      </w:r>
      <w:r>
        <w:rPr>
          <w:rFonts w:ascii="Arial" w:hAnsi="Arial" w:cs="Arial"/>
          <w:noProof/>
          <w:lang w:val="tr-TR"/>
        </w:rPr>
        <w:t xml:space="preserve">... </w:t>
      </w:r>
      <w:r w:rsidR="006D0952" w:rsidRPr="008B69C4">
        <w:rPr>
          <w:rFonts w:ascii="Arial" w:hAnsi="Arial" w:cs="Arial"/>
          <w:noProof/>
          <w:lang w:val="tr-TR"/>
        </w:rPr>
        <w:t xml:space="preserve">farklı işletme modunun bulunduğu ifade edilmiş ve ünitelerin </w:t>
      </w:r>
      <w:r>
        <w:rPr>
          <w:rFonts w:ascii="Arial" w:hAnsi="Arial" w:cs="Arial"/>
          <w:noProof/>
          <w:lang w:val="tr-TR"/>
        </w:rPr>
        <w:t>[ (</w:t>
      </w:r>
      <w:r w:rsidR="006D0952" w:rsidRPr="00496F20">
        <w:rPr>
          <w:rFonts w:ascii="Arial" w:hAnsi="Arial" w:cs="Arial"/>
          <w:i/>
          <w:noProof/>
          <w:lang w:val="tr-TR"/>
        </w:rPr>
        <w:t>“</w:t>
      </w:r>
      <w:r w:rsidRPr="00496F20">
        <w:rPr>
          <w:rFonts w:ascii="Arial" w:hAnsi="Arial" w:cs="Arial"/>
          <w:i/>
          <w:noProof/>
          <w:lang w:val="tr-TR"/>
        </w:rPr>
        <w:t>...</w:t>
      </w:r>
      <w:r w:rsidR="006D0952" w:rsidRPr="00496F20">
        <w:rPr>
          <w:rFonts w:ascii="Arial" w:hAnsi="Arial" w:cs="Arial"/>
          <w:i/>
          <w:noProof/>
          <w:lang w:val="tr-TR"/>
        </w:rPr>
        <w:t xml:space="preserve">” </w:t>
      </w:r>
      <w:r>
        <w:rPr>
          <w:rFonts w:ascii="Arial" w:hAnsi="Arial" w:cs="Arial"/>
          <w:i/>
          <w:noProof/>
          <w:lang w:val="tr-TR"/>
        </w:rPr>
        <w:t xml:space="preserve">işletme modunda) / ( </w:t>
      </w:r>
      <w:r w:rsidR="00EC0AEF" w:rsidRPr="00496F20">
        <w:rPr>
          <w:rFonts w:ascii="Arial" w:hAnsi="Arial" w:cs="Arial"/>
          <w:i/>
          <w:noProof/>
          <w:lang w:val="tr-TR"/>
        </w:rPr>
        <w:t>“</w:t>
      </w:r>
      <w:r w:rsidRPr="00496F20">
        <w:rPr>
          <w:rFonts w:ascii="Arial" w:hAnsi="Arial" w:cs="Arial"/>
          <w:i/>
          <w:noProof/>
          <w:lang w:val="tr-TR"/>
        </w:rPr>
        <w:t>...</w:t>
      </w:r>
      <w:r w:rsidR="00EC0AEF" w:rsidRPr="00496F20">
        <w:rPr>
          <w:rFonts w:ascii="Arial" w:hAnsi="Arial" w:cs="Arial"/>
          <w:i/>
          <w:noProof/>
          <w:lang w:val="tr-TR"/>
        </w:rPr>
        <w:t>” konumunda</w:t>
      </w:r>
      <w:r>
        <w:rPr>
          <w:rFonts w:ascii="Arial" w:hAnsi="Arial" w:cs="Arial"/>
          <w:i/>
          <w:noProof/>
          <w:lang w:val="tr-TR"/>
        </w:rPr>
        <w:t>)</w:t>
      </w:r>
      <w:r w:rsidR="00EC0AEF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>]</w:t>
      </w:r>
      <w:r w:rsidR="00BD0ECB">
        <w:rPr>
          <w:rFonts w:ascii="Arial" w:hAnsi="Arial" w:cs="Arial"/>
          <w:noProof/>
          <w:lang w:val="tr-TR"/>
        </w:rPr>
        <w:t xml:space="preserve"> </w:t>
      </w:r>
      <w:r w:rsidR="006D0952" w:rsidRPr="008B69C4">
        <w:rPr>
          <w:rFonts w:ascii="Arial" w:hAnsi="Arial" w:cs="Arial"/>
          <w:noProof/>
          <w:lang w:val="tr-TR"/>
        </w:rPr>
        <w:t xml:space="preserve">primer frekans kontrolüne katılacağı görülerek testler bu işletme modunda </w:t>
      </w:r>
      <w:r w:rsidR="006D0952">
        <w:rPr>
          <w:rFonts w:ascii="Arial" w:hAnsi="Arial" w:cs="Arial"/>
          <w:noProof/>
          <w:lang w:val="tr-TR"/>
        </w:rPr>
        <w:t>gerçekleştiril</w:t>
      </w:r>
      <w:r w:rsidR="006D0952" w:rsidRPr="008B69C4">
        <w:rPr>
          <w:rFonts w:ascii="Arial" w:hAnsi="Arial" w:cs="Arial"/>
          <w:noProof/>
          <w:lang w:val="tr-TR"/>
        </w:rPr>
        <w:t>miştir.</w:t>
      </w:r>
      <w:r w:rsidR="00561303">
        <w:rPr>
          <w:rFonts w:ascii="Arial" w:hAnsi="Arial" w:cs="Arial"/>
          <w:noProof/>
          <w:lang w:val="tr-TR"/>
        </w:rPr>
        <w:t xml:space="preserve">  </w:t>
      </w:r>
    </w:p>
    <w:p w:rsidR="006D0952" w:rsidRPr="008B69C4" w:rsidRDefault="006D0952" w:rsidP="006D0952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E01D1A" w:rsidRDefault="00496F20" w:rsidP="008B69C4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4E0C5D">
        <w:rPr>
          <w:rFonts w:ascii="Arial" w:hAnsi="Arial" w:cs="Arial"/>
          <w:noProof/>
          <w:color w:val="000000"/>
          <w:lang w:val="tr-TR"/>
        </w:rPr>
        <w:t xml:space="preserve">Yetkili santral personeli </w:t>
      </w:r>
      <w:r w:rsidRPr="004E0C5D">
        <w:rPr>
          <w:rFonts w:ascii="Arial" w:hAnsi="Arial" w:cs="Arial"/>
          <w:noProof/>
          <w:lang w:val="tr-TR"/>
        </w:rPr>
        <w:t>tarafından m</w:t>
      </w:r>
      <w:r w:rsidR="00834CA9" w:rsidRPr="004E0C5D">
        <w:rPr>
          <w:rFonts w:ascii="Arial" w:hAnsi="Arial" w:cs="Arial"/>
          <w:noProof/>
          <w:lang w:val="tr-TR"/>
        </w:rPr>
        <w:t xml:space="preserve">evcut işletme şartlarında </w:t>
      </w:r>
      <w:r w:rsidRPr="004E0C5D">
        <w:rPr>
          <w:rFonts w:ascii="Arial" w:hAnsi="Arial" w:cs="Arial"/>
          <w:noProof/>
          <w:lang w:val="tr-TR"/>
        </w:rPr>
        <w:t xml:space="preserve">[ </w:t>
      </w:r>
      <w:r w:rsidR="00834CA9" w:rsidRPr="004E0C5D">
        <w:rPr>
          <w:rFonts w:ascii="Arial" w:hAnsi="Arial" w:cs="Arial"/>
          <w:i/>
          <w:noProof/>
          <w:lang w:val="tr-TR"/>
        </w:rPr>
        <w:t>(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="00834CA9" w:rsidRPr="004E0C5D">
        <w:rPr>
          <w:rFonts w:ascii="Arial" w:hAnsi="Arial" w:cs="Arial"/>
          <w:i/>
          <w:noProof/>
          <w:lang w:val="tr-TR"/>
        </w:rPr>
        <w:t xml:space="preserve"> </w:t>
      </w:r>
      <w:r w:rsidR="00ED683F" w:rsidRPr="004E0C5D">
        <w:rPr>
          <w:i/>
          <w:noProof/>
          <w:lang w:val="tr-TR"/>
        </w:rPr>
        <w:t>°</w:t>
      </w:r>
      <w:r w:rsidR="004E1882" w:rsidRPr="004E0C5D">
        <w:rPr>
          <w:rFonts w:ascii="Arial" w:hAnsi="Arial" w:cs="Arial"/>
          <w:i/>
          <w:noProof/>
          <w:lang w:val="tr-TR"/>
        </w:rPr>
        <w:t>C çevre sıcaklığı)</w:t>
      </w:r>
      <w:r w:rsidRPr="004E0C5D">
        <w:rPr>
          <w:rFonts w:ascii="Arial" w:hAnsi="Arial" w:cs="Arial"/>
          <w:i/>
          <w:noProof/>
          <w:lang w:val="tr-TR"/>
        </w:rPr>
        <w:t xml:space="preserve"> / (... metre göl su seviyesi)</w:t>
      </w:r>
      <w:r w:rsidRPr="004E0C5D">
        <w:rPr>
          <w:rFonts w:ascii="Arial" w:hAnsi="Arial" w:cs="Arial"/>
          <w:noProof/>
          <w:lang w:val="tr-TR"/>
        </w:rPr>
        <w:t xml:space="preserve"> /</w:t>
      </w:r>
      <w:r w:rsidRPr="004E0C5D">
        <w:rPr>
          <w:rFonts w:ascii="Arial" w:hAnsi="Arial" w:cs="Arial"/>
          <w:i/>
          <w:noProof/>
          <w:lang w:val="tr-TR"/>
        </w:rPr>
        <w:t xml:space="preserve"> (... kcal kömür kalitesi)</w:t>
      </w:r>
      <w:r w:rsidRPr="004E0C5D">
        <w:rPr>
          <w:rFonts w:ascii="Arial" w:hAnsi="Arial" w:cs="Arial"/>
          <w:noProof/>
          <w:lang w:val="tr-TR"/>
        </w:rPr>
        <w:t>]</w:t>
      </w:r>
      <w:r w:rsidR="004E1882" w:rsidRPr="004E0C5D">
        <w:rPr>
          <w:rFonts w:ascii="Arial" w:hAnsi="Arial" w:cs="Arial"/>
          <w:noProof/>
          <w:lang w:val="tr-TR"/>
        </w:rPr>
        <w:t xml:space="preserve"> </w:t>
      </w:r>
      <w:r w:rsidR="0017338F" w:rsidRPr="004E0C5D">
        <w:rPr>
          <w:rFonts w:ascii="Arial" w:hAnsi="Arial" w:cs="Arial"/>
          <w:noProof/>
          <w:lang w:val="tr-TR"/>
        </w:rPr>
        <w:t>“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="0017338F" w:rsidRPr="004E0C5D">
        <w:rPr>
          <w:rFonts w:ascii="Arial" w:hAnsi="Arial" w:cs="Arial"/>
          <w:noProof/>
          <w:lang w:val="tr-TR"/>
        </w:rPr>
        <w:t>”</w:t>
      </w:r>
      <w:r w:rsidRPr="004E0C5D">
        <w:rPr>
          <w:rFonts w:ascii="Arial" w:hAnsi="Arial" w:cs="Arial"/>
          <w:noProof/>
          <w:lang w:val="tr-TR"/>
        </w:rPr>
        <w:t xml:space="preserve"> marka “...”</w:t>
      </w:r>
      <w:r w:rsidR="0017338F" w:rsidRPr="004E0C5D">
        <w:rPr>
          <w:rFonts w:ascii="Arial" w:hAnsi="Arial" w:cs="Arial"/>
          <w:noProof/>
          <w:lang w:val="tr-TR"/>
        </w:rPr>
        <w:t xml:space="preserve"> model </w:t>
      </w:r>
      <w:r w:rsidRPr="004E0C5D">
        <w:rPr>
          <w:rFonts w:ascii="Arial" w:hAnsi="Arial" w:cs="Arial"/>
          <w:noProof/>
          <w:lang w:val="tr-TR"/>
        </w:rPr>
        <w:t xml:space="preserve">... </w:t>
      </w:r>
      <w:r w:rsidR="0017338F" w:rsidRPr="004E0C5D">
        <w:rPr>
          <w:rFonts w:ascii="Arial" w:hAnsi="Arial" w:cs="Arial"/>
          <w:noProof/>
          <w:lang w:val="tr-TR"/>
        </w:rPr>
        <w:t>Türbini (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="0017338F" w:rsidRPr="004E0C5D">
        <w:rPr>
          <w:rFonts w:ascii="Arial" w:hAnsi="Arial" w:cs="Arial"/>
          <w:noProof/>
          <w:lang w:val="tr-TR"/>
        </w:rPr>
        <w:t xml:space="preserve">) ünitesinin sağlayabileceği maksimum çıkış gücünün </w:t>
      </w:r>
      <w:r w:rsidRPr="004E0C5D">
        <w:rPr>
          <w:rFonts w:ascii="Arial" w:hAnsi="Arial" w:cs="Arial"/>
          <w:noProof/>
          <w:lang w:val="tr-TR"/>
        </w:rPr>
        <w:t xml:space="preserve">... </w:t>
      </w:r>
      <w:r w:rsidR="0017338F" w:rsidRPr="004E0C5D">
        <w:rPr>
          <w:rFonts w:ascii="Arial" w:hAnsi="Arial" w:cs="Arial"/>
          <w:noProof/>
          <w:lang w:val="tr-TR"/>
        </w:rPr>
        <w:t>MW</w:t>
      </w:r>
      <w:r w:rsidR="004E1882" w:rsidRPr="004E0C5D">
        <w:rPr>
          <w:rFonts w:ascii="Arial" w:hAnsi="Arial" w:cs="Arial"/>
          <w:noProof/>
          <w:lang w:val="tr-TR"/>
        </w:rPr>
        <w:t xml:space="preserve"> </w:t>
      </w:r>
      <w:r w:rsidR="00834CA9" w:rsidRPr="004E0C5D">
        <w:rPr>
          <w:rFonts w:ascii="Arial" w:hAnsi="Arial" w:cs="Arial"/>
          <w:noProof/>
          <w:lang w:val="tr-TR"/>
        </w:rPr>
        <w:t xml:space="preserve">olduğu </w:t>
      </w:r>
      <w:r w:rsidR="004E1882" w:rsidRPr="004E0C5D">
        <w:rPr>
          <w:rFonts w:ascii="Arial" w:hAnsi="Arial" w:cs="Arial"/>
          <w:noProof/>
          <w:color w:val="000000"/>
          <w:lang w:val="tr-TR"/>
        </w:rPr>
        <w:t>ifade edilmiştir</w:t>
      </w:r>
      <w:r w:rsidR="00834CA9" w:rsidRPr="004E0C5D">
        <w:rPr>
          <w:rFonts w:ascii="Arial" w:hAnsi="Arial" w:cs="Arial"/>
          <w:noProof/>
          <w:lang w:val="tr-TR"/>
        </w:rPr>
        <w:t xml:space="preserve">. </w:t>
      </w:r>
      <w:r w:rsidR="000A1AD4" w:rsidRPr="004E0C5D">
        <w:rPr>
          <w:rFonts w:ascii="Arial" w:hAnsi="Arial" w:cs="Arial"/>
          <w:noProof/>
          <w:lang w:val="tr-TR"/>
        </w:rPr>
        <w:t xml:space="preserve">Mevcut % </w:t>
      </w:r>
      <w:r w:rsidR="00EC0ACE" w:rsidRPr="004E0C5D">
        <w:rPr>
          <w:rFonts w:ascii="Arial" w:hAnsi="Arial" w:cs="Arial"/>
          <w:noProof/>
          <w:lang w:val="tr-TR"/>
        </w:rPr>
        <w:t>...’li</w:t>
      </w:r>
      <w:r w:rsidR="000A1AD4" w:rsidRPr="004E0C5D">
        <w:rPr>
          <w:rFonts w:ascii="Arial" w:hAnsi="Arial" w:cs="Arial"/>
          <w:noProof/>
          <w:lang w:val="tr-TR"/>
        </w:rPr>
        <w:t xml:space="preserve">k hız eğim değerine karşılık sağlanması </w:t>
      </w:r>
      <w:r w:rsidR="008B69C4" w:rsidRPr="004E0C5D">
        <w:rPr>
          <w:rFonts w:ascii="Arial" w:hAnsi="Arial" w:cs="Arial"/>
          <w:noProof/>
          <w:lang w:val="tr-TR"/>
        </w:rPr>
        <w:t>gereken rezerv miktarı</w:t>
      </w:r>
      <w:r w:rsidR="000A1AD4" w:rsidRPr="004E0C5D">
        <w:rPr>
          <w:rFonts w:ascii="Arial" w:hAnsi="Arial" w:cs="Arial"/>
          <w:noProof/>
          <w:lang w:val="tr-TR"/>
        </w:rPr>
        <w:t>nın</w:t>
      </w:r>
      <w:r w:rsidR="008B69C4" w:rsidRPr="004E0C5D">
        <w:rPr>
          <w:rFonts w:ascii="Arial" w:hAnsi="Arial" w:cs="Arial"/>
          <w:noProof/>
          <w:lang w:val="tr-TR"/>
        </w:rPr>
        <w:t xml:space="preserve"> </w:t>
      </w:r>
      <w:r w:rsidR="00EC0ACE" w:rsidRPr="004E0C5D">
        <w:rPr>
          <w:rFonts w:ascii="Arial" w:hAnsi="Arial" w:cs="Arial"/>
          <w:noProof/>
          <w:lang w:val="tr-TR"/>
        </w:rPr>
        <w:t xml:space="preserve">[ </w:t>
      </w:r>
      <w:r w:rsidR="00EC0ACE" w:rsidRPr="004E0C5D">
        <w:rPr>
          <w:rFonts w:ascii="Arial" w:hAnsi="Arial" w:cs="Arial"/>
          <w:i/>
          <w:noProof/>
          <w:lang w:val="tr-TR"/>
        </w:rPr>
        <w:t>(... MW) / (</w:t>
      </w:r>
      <w:r w:rsidR="008B69C4" w:rsidRPr="004E0C5D">
        <w:rPr>
          <w:rFonts w:ascii="Arial" w:hAnsi="Arial" w:cs="Arial"/>
          <w:i/>
          <w:noProof/>
          <w:lang w:val="tr-TR"/>
        </w:rPr>
        <w:t xml:space="preserve">ünite nominal gücünün ± % </w:t>
      </w:r>
      <w:r w:rsidR="00EC0ACE" w:rsidRPr="004E0C5D">
        <w:rPr>
          <w:rFonts w:ascii="Arial" w:hAnsi="Arial" w:cs="Arial"/>
          <w:i/>
          <w:noProof/>
          <w:lang w:val="tr-TR"/>
        </w:rPr>
        <w:t>...</w:t>
      </w:r>
      <w:r w:rsidR="00834CA9" w:rsidRPr="004E0C5D">
        <w:rPr>
          <w:rFonts w:ascii="Arial" w:hAnsi="Arial" w:cs="Arial"/>
          <w:i/>
          <w:noProof/>
          <w:lang w:val="tr-TR"/>
        </w:rPr>
        <w:t>’</w:t>
      </w:r>
      <w:r w:rsidR="00EC0ACE" w:rsidRPr="004E0C5D">
        <w:rPr>
          <w:rFonts w:ascii="Arial" w:hAnsi="Arial" w:cs="Arial"/>
          <w:i/>
          <w:noProof/>
          <w:lang w:val="tr-TR"/>
        </w:rPr>
        <w:t>i)</w:t>
      </w:r>
      <w:r w:rsidR="00EC0ACE" w:rsidRPr="004E0C5D">
        <w:rPr>
          <w:rFonts w:ascii="Arial" w:hAnsi="Arial" w:cs="Arial"/>
          <w:noProof/>
          <w:lang w:val="tr-TR"/>
        </w:rPr>
        <w:t xml:space="preserve"> ]</w:t>
      </w:r>
      <w:r w:rsidR="008B69C4" w:rsidRPr="004E0C5D">
        <w:rPr>
          <w:rFonts w:ascii="Arial" w:hAnsi="Arial" w:cs="Arial"/>
          <w:noProof/>
          <w:lang w:val="tr-TR"/>
        </w:rPr>
        <w:t xml:space="preserve"> olduğu </w:t>
      </w:r>
      <w:r w:rsidR="00925864" w:rsidRPr="004E0C5D">
        <w:rPr>
          <w:rFonts w:ascii="Arial" w:hAnsi="Arial" w:cs="Arial"/>
          <w:noProof/>
          <w:lang w:val="tr-TR"/>
        </w:rPr>
        <w:t>ve " RPmax + (%3 x PGN)" kriteri</w:t>
      </w:r>
      <w:r w:rsidR="00925864" w:rsidRPr="004E0C5D">
        <w:t xml:space="preserve"> </w:t>
      </w:r>
      <w:r w:rsidR="000A1AD4" w:rsidRPr="004E0C5D">
        <w:rPr>
          <w:rFonts w:ascii="Arial" w:hAnsi="Arial" w:cs="Arial"/>
          <w:noProof/>
          <w:lang w:val="tr-TR"/>
        </w:rPr>
        <w:t>dikkate alınarak</w:t>
      </w:r>
      <w:r w:rsidR="008B69C4" w:rsidRPr="004E0C5D">
        <w:rPr>
          <w:rFonts w:ascii="Arial" w:hAnsi="Arial" w:cs="Arial"/>
          <w:noProof/>
          <w:lang w:val="tr-TR"/>
        </w:rPr>
        <w:t>, maksimum çıkış gücü seviyesindeki testler</w:t>
      </w:r>
      <w:r w:rsidR="007002E3" w:rsidRPr="004E0C5D">
        <w:rPr>
          <w:rFonts w:ascii="Arial" w:hAnsi="Arial" w:cs="Arial"/>
          <w:noProof/>
          <w:lang w:val="tr-TR"/>
        </w:rPr>
        <w:t>,</w:t>
      </w:r>
      <w:r w:rsidR="008B69C4" w:rsidRPr="004E0C5D">
        <w:rPr>
          <w:rFonts w:ascii="Arial" w:hAnsi="Arial" w:cs="Arial"/>
          <w:noProof/>
          <w:lang w:val="tr-TR"/>
        </w:rPr>
        <w:t xml:space="preserve"> </w:t>
      </w:r>
      <w:r w:rsidRPr="004E0C5D">
        <w:rPr>
          <w:rFonts w:ascii="Arial" w:hAnsi="Arial" w:cs="Arial"/>
          <w:noProof/>
          <w:lang w:val="tr-TR"/>
        </w:rPr>
        <w:t xml:space="preserve">“...” marka </w:t>
      </w:r>
      <w:r w:rsidR="007002E3" w:rsidRPr="004E0C5D">
        <w:rPr>
          <w:rFonts w:ascii="Arial" w:hAnsi="Arial" w:cs="Arial"/>
          <w:noProof/>
          <w:lang w:val="tr-TR"/>
        </w:rPr>
        <w:t>“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="007002E3" w:rsidRPr="004E0C5D">
        <w:rPr>
          <w:rFonts w:ascii="Arial" w:hAnsi="Arial" w:cs="Arial"/>
          <w:noProof/>
          <w:lang w:val="tr-TR"/>
        </w:rPr>
        <w:t xml:space="preserve">” model </w:t>
      </w:r>
      <w:r w:rsidRPr="004E0C5D">
        <w:rPr>
          <w:rFonts w:ascii="Arial" w:hAnsi="Arial" w:cs="Arial"/>
          <w:noProof/>
          <w:lang w:val="tr-TR"/>
        </w:rPr>
        <w:t xml:space="preserve">... </w:t>
      </w:r>
      <w:r w:rsidR="007002E3" w:rsidRPr="004E0C5D">
        <w:rPr>
          <w:rFonts w:ascii="Arial" w:hAnsi="Arial" w:cs="Arial"/>
          <w:noProof/>
          <w:lang w:val="tr-TR"/>
        </w:rPr>
        <w:t>Türbini (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="007002E3" w:rsidRPr="004E0C5D">
        <w:rPr>
          <w:rFonts w:ascii="Arial" w:hAnsi="Arial" w:cs="Arial"/>
          <w:noProof/>
          <w:lang w:val="tr-TR"/>
        </w:rPr>
        <w:t xml:space="preserve">) için </w:t>
      </w:r>
      <w:r w:rsidRPr="004E0C5D">
        <w:rPr>
          <w:rFonts w:ascii="Arial" w:hAnsi="Arial" w:cs="Arial"/>
          <w:noProof/>
          <w:lang w:val="tr-TR"/>
        </w:rPr>
        <w:t xml:space="preserve">... </w:t>
      </w:r>
      <w:r w:rsidR="008B69C4" w:rsidRPr="004E0C5D">
        <w:rPr>
          <w:rFonts w:ascii="Arial" w:hAnsi="Arial" w:cs="Arial"/>
          <w:noProof/>
          <w:lang w:val="tr-TR"/>
        </w:rPr>
        <w:t>MW P</w:t>
      </w:r>
      <w:r w:rsidR="008B69C4" w:rsidRPr="004E0C5D">
        <w:rPr>
          <w:rFonts w:ascii="Arial" w:hAnsi="Arial" w:cs="Arial"/>
          <w:noProof/>
          <w:vertAlign w:val="subscript"/>
          <w:lang w:val="tr-TR"/>
        </w:rPr>
        <w:t>set</w:t>
      </w:r>
      <w:r w:rsidR="008B69C4" w:rsidRPr="004E0C5D">
        <w:rPr>
          <w:rFonts w:ascii="Arial" w:hAnsi="Arial" w:cs="Arial"/>
          <w:noProof/>
          <w:lang w:val="tr-TR"/>
        </w:rPr>
        <w:t xml:space="preserve"> değerinde</w:t>
      </w:r>
      <w:r w:rsidRPr="004E0C5D">
        <w:rPr>
          <w:rFonts w:ascii="Arial" w:hAnsi="Arial" w:cs="Arial"/>
          <w:noProof/>
          <w:lang w:val="tr-TR"/>
        </w:rPr>
        <w:t xml:space="preserve"> </w:t>
      </w:r>
      <w:r w:rsidR="008B69C4" w:rsidRPr="004E0C5D">
        <w:rPr>
          <w:rFonts w:ascii="Arial" w:hAnsi="Arial" w:cs="Arial"/>
          <w:noProof/>
          <w:lang w:val="tr-TR"/>
        </w:rPr>
        <w:t xml:space="preserve">gerçekleştirilmiş, </w:t>
      </w:r>
      <w:r w:rsidR="00E01D1A" w:rsidRPr="004E0C5D">
        <w:rPr>
          <w:rFonts w:ascii="Arial" w:hAnsi="Arial" w:cs="Arial"/>
          <w:noProof/>
          <w:lang w:val="tr-TR"/>
        </w:rPr>
        <w:t xml:space="preserve">minimum çıkış gücü seviyesindeki testler ise yetkili santral personelinin </w:t>
      </w:r>
      <w:r w:rsidRPr="004E0C5D">
        <w:rPr>
          <w:rFonts w:ascii="Arial" w:hAnsi="Arial" w:cs="Arial"/>
          <w:noProof/>
          <w:lang w:val="tr-TR"/>
        </w:rPr>
        <w:t xml:space="preserve">[ ( </w:t>
      </w:r>
      <w:r w:rsidRPr="004E0C5D">
        <w:rPr>
          <w:rFonts w:ascii="Arial" w:hAnsi="Arial" w:cs="Arial"/>
          <w:i/>
          <w:noProof/>
          <w:lang w:val="tr-TR"/>
        </w:rPr>
        <w:t xml:space="preserve">ifadesi doğrultusunda </w:t>
      </w:r>
      <w:r w:rsidR="00925864" w:rsidRPr="004E0C5D">
        <w:rPr>
          <w:rFonts w:ascii="Arial" w:hAnsi="Arial" w:cs="Arial"/>
          <w:i/>
          <w:noProof/>
          <w:lang w:val="tr-TR"/>
        </w:rPr>
        <w:t xml:space="preserve">belirtilen MKÜD değeri (… MW) ve </w:t>
      </w:r>
      <w:r w:rsidR="00925864" w:rsidRPr="004E0C5D">
        <w:rPr>
          <w:rFonts w:ascii="Arial" w:hAnsi="Arial" w:cs="Arial"/>
          <w:noProof/>
          <w:lang w:val="tr-TR"/>
        </w:rPr>
        <w:t xml:space="preserve">" RPmax + (%3 x PGN)" kriteri dikkate alınarak </w:t>
      </w:r>
      <w:r w:rsidR="004E0C5D" w:rsidRPr="004E0C5D">
        <w:rPr>
          <w:rFonts w:ascii="Arial" w:hAnsi="Arial" w:cs="Arial"/>
          <w:noProof/>
          <w:lang w:val="tr-TR"/>
        </w:rPr>
        <w:t>…</w:t>
      </w:r>
      <w:r w:rsidRPr="004E0C5D">
        <w:rPr>
          <w:rFonts w:ascii="Arial" w:hAnsi="Arial" w:cs="Arial"/>
          <w:noProof/>
          <w:lang w:val="tr-TR"/>
        </w:rPr>
        <w:t>..MW</w:t>
      </w:r>
      <w:r w:rsidRPr="004E0C5D">
        <w:rPr>
          <w:rFonts w:ascii="Arial" w:hAnsi="Arial" w:cs="Arial"/>
          <w:i/>
          <w:noProof/>
          <w:lang w:val="tr-TR"/>
        </w:rPr>
        <w:t xml:space="preserve"> P</w:t>
      </w:r>
      <w:r w:rsidRPr="004E0C5D">
        <w:rPr>
          <w:rFonts w:ascii="Arial" w:hAnsi="Arial" w:cs="Arial"/>
          <w:i/>
          <w:noProof/>
          <w:vertAlign w:val="subscript"/>
          <w:lang w:val="tr-TR"/>
        </w:rPr>
        <w:t>set</w:t>
      </w:r>
      <w:r w:rsidRPr="004E0C5D">
        <w:rPr>
          <w:rFonts w:ascii="Arial" w:hAnsi="Arial" w:cs="Arial"/>
          <w:i/>
          <w:noProof/>
          <w:lang w:val="tr-TR"/>
        </w:rPr>
        <w:t xml:space="preserve"> değerinde gerçekleştirilmiştir.</w:t>
      </w:r>
      <w:r w:rsidRPr="004E0C5D">
        <w:rPr>
          <w:rFonts w:ascii="Arial" w:hAnsi="Arial" w:cs="Arial"/>
          <w:noProof/>
          <w:lang w:val="tr-TR"/>
        </w:rPr>
        <w:t>) /</w:t>
      </w:r>
      <w:r w:rsidRPr="004E0C5D">
        <w:rPr>
          <w:rFonts w:ascii="Arial" w:hAnsi="Arial" w:cs="Arial"/>
          <w:i/>
          <w:noProof/>
          <w:lang w:val="tr-TR"/>
        </w:rPr>
        <w:t xml:space="preserve"> ( ...</w:t>
      </w:r>
      <w:r w:rsidR="00E01D1A" w:rsidRPr="004E0C5D">
        <w:rPr>
          <w:rFonts w:ascii="Arial" w:hAnsi="Arial" w:cs="Arial"/>
          <w:i/>
          <w:noProof/>
          <w:lang w:val="tr-TR"/>
        </w:rPr>
        <w:t xml:space="preserve"> nedeniyle</w:t>
      </w:r>
      <w:r w:rsidRPr="004E0C5D">
        <w:rPr>
          <w:rFonts w:ascii="Arial" w:hAnsi="Arial" w:cs="Arial"/>
          <w:i/>
          <w:noProof/>
          <w:lang w:val="tr-TR"/>
        </w:rPr>
        <w:t xml:space="preserve"> </w:t>
      </w:r>
      <w:r w:rsidR="00E01D1A" w:rsidRPr="004E0C5D">
        <w:rPr>
          <w:rFonts w:ascii="Arial" w:hAnsi="Arial" w:cs="Arial"/>
          <w:i/>
          <w:noProof/>
          <w:lang w:val="tr-TR"/>
        </w:rPr>
        <w:t>gerçekleştiril</w:t>
      </w:r>
      <w:r w:rsidR="007C730E" w:rsidRPr="004E0C5D">
        <w:rPr>
          <w:rFonts w:ascii="Arial" w:hAnsi="Arial" w:cs="Arial"/>
          <w:i/>
          <w:noProof/>
          <w:lang w:val="tr-TR"/>
        </w:rPr>
        <w:t>e</w:t>
      </w:r>
      <w:r w:rsidR="00E01D1A" w:rsidRPr="004E0C5D">
        <w:rPr>
          <w:rFonts w:ascii="Arial" w:hAnsi="Arial" w:cs="Arial"/>
          <w:i/>
          <w:noProof/>
          <w:lang w:val="tr-TR"/>
        </w:rPr>
        <w:t>memiştir</w:t>
      </w:r>
      <w:r w:rsidR="00577F3F" w:rsidRPr="004E0C5D">
        <w:rPr>
          <w:rFonts w:ascii="Arial" w:hAnsi="Arial" w:cs="Arial"/>
          <w:noProof/>
          <w:lang w:val="tr-TR"/>
        </w:rPr>
        <w:t>.</w:t>
      </w:r>
      <w:r w:rsidR="00C801F0" w:rsidRPr="004E0C5D">
        <w:rPr>
          <w:rFonts w:ascii="Arial" w:hAnsi="Arial" w:cs="Arial"/>
          <w:noProof/>
          <w:lang w:val="tr-TR"/>
        </w:rPr>
        <w:t>)</w:t>
      </w:r>
      <w:r w:rsidR="00577F3F" w:rsidRPr="004E0C5D">
        <w:rPr>
          <w:rFonts w:ascii="Arial" w:hAnsi="Arial" w:cs="Arial"/>
          <w:noProof/>
          <w:lang w:val="tr-TR"/>
        </w:rPr>
        <w:t xml:space="preserve"> </w:t>
      </w:r>
      <w:r w:rsidR="00C801F0" w:rsidRPr="004E0C5D">
        <w:rPr>
          <w:rFonts w:ascii="Arial" w:hAnsi="Arial" w:cs="Arial"/>
          <w:noProof/>
          <w:lang w:val="tr-TR"/>
        </w:rPr>
        <w:t xml:space="preserve">/ (...) </w:t>
      </w:r>
      <w:r w:rsidR="00577F3F" w:rsidRPr="004E0C5D">
        <w:rPr>
          <w:rFonts w:ascii="Arial" w:hAnsi="Arial" w:cs="Arial"/>
          <w:noProof/>
          <w:lang w:val="tr-TR"/>
        </w:rPr>
        <w:t>]</w:t>
      </w:r>
      <w:r w:rsidR="007077CD">
        <w:rPr>
          <w:rFonts w:ascii="Arial" w:hAnsi="Arial" w:cs="Arial"/>
          <w:noProof/>
          <w:lang w:val="tr-TR"/>
        </w:rPr>
        <w:t xml:space="preserve">. Rezerv maksimum çıkış gücü seviyesi testinin gerçekleştirildiği …. MW seviyesinde Hassasiyet Testi gerçekleştirilmiştir. </w:t>
      </w:r>
      <w:r w:rsidR="007077CD">
        <w:rPr>
          <w:rStyle w:val="FootnoteReference"/>
          <w:rFonts w:ascii="Arial" w:hAnsi="Arial" w:cs="Arial"/>
          <w:noProof/>
          <w:lang w:val="tr-TR"/>
        </w:rPr>
        <w:footnoteReference w:id="2"/>
      </w:r>
    </w:p>
    <w:p w:rsidR="007077CD" w:rsidRDefault="007077CD" w:rsidP="008B69C4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7077CD" w:rsidRDefault="007077CD" w:rsidP="008B69C4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4E0C5D">
        <w:rPr>
          <w:rFonts w:ascii="Arial" w:hAnsi="Arial" w:cs="Arial"/>
          <w:noProof/>
          <w:color w:val="000000"/>
          <w:lang w:val="tr-TR"/>
        </w:rPr>
        <w:t xml:space="preserve">Yetkili </w:t>
      </w:r>
      <w:r>
        <w:rPr>
          <w:rFonts w:ascii="Arial" w:hAnsi="Arial" w:cs="Arial"/>
          <w:noProof/>
          <w:color w:val="000000"/>
          <w:lang w:val="tr-TR"/>
        </w:rPr>
        <w:t>tesis</w:t>
      </w:r>
      <w:r w:rsidRPr="004E0C5D">
        <w:rPr>
          <w:rFonts w:ascii="Arial" w:hAnsi="Arial" w:cs="Arial"/>
          <w:noProof/>
          <w:color w:val="000000"/>
          <w:lang w:val="tr-TR"/>
        </w:rPr>
        <w:t xml:space="preserve"> personeli </w:t>
      </w:r>
      <w:r w:rsidRPr="004E0C5D">
        <w:rPr>
          <w:rFonts w:ascii="Arial" w:hAnsi="Arial" w:cs="Arial"/>
          <w:noProof/>
          <w:lang w:val="tr-TR"/>
        </w:rPr>
        <w:t xml:space="preserve">tarafından mevcut işletme şartlarında [ </w:t>
      </w:r>
      <w:r w:rsidRPr="004E0C5D">
        <w:rPr>
          <w:rFonts w:ascii="Arial" w:hAnsi="Arial" w:cs="Arial"/>
          <w:i/>
          <w:noProof/>
          <w:lang w:val="tr-TR"/>
        </w:rPr>
        <w:t xml:space="preserve">(... </w:t>
      </w:r>
      <w:r w:rsidRPr="004E0C5D">
        <w:rPr>
          <w:i/>
          <w:noProof/>
          <w:lang w:val="tr-TR"/>
        </w:rPr>
        <w:t>°</w:t>
      </w:r>
      <w:r w:rsidRPr="004E0C5D">
        <w:rPr>
          <w:rFonts w:ascii="Arial" w:hAnsi="Arial" w:cs="Arial"/>
          <w:i/>
          <w:noProof/>
          <w:lang w:val="tr-TR"/>
        </w:rPr>
        <w:t xml:space="preserve">C çevre sıcaklığı) </w:t>
      </w:r>
      <w:r>
        <w:rPr>
          <w:rFonts w:ascii="Arial" w:hAnsi="Arial" w:cs="Arial"/>
          <w:i/>
          <w:noProof/>
          <w:lang w:val="tr-TR"/>
        </w:rPr>
        <w:t>/ (…)</w:t>
      </w:r>
      <w:r w:rsidRPr="004E0C5D">
        <w:rPr>
          <w:rFonts w:ascii="Arial" w:hAnsi="Arial" w:cs="Arial"/>
          <w:noProof/>
          <w:lang w:val="tr-TR"/>
        </w:rPr>
        <w:t>] “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Pr="004E0C5D">
        <w:rPr>
          <w:rFonts w:ascii="Arial" w:hAnsi="Arial" w:cs="Arial"/>
          <w:noProof/>
          <w:lang w:val="tr-TR"/>
        </w:rPr>
        <w:t xml:space="preserve">” marka “...” model ... </w:t>
      </w:r>
      <w:r>
        <w:rPr>
          <w:rFonts w:ascii="Arial" w:hAnsi="Arial" w:cs="Arial"/>
          <w:noProof/>
          <w:lang w:val="tr-TR"/>
        </w:rPr>
        <w:t>Elektrik Depolama Ünitesinin</w:t>
      </w:r>
      <w:r w:rsidRPr="004E0C5D">
        <w:rPr>
          <w:rFonts w:ascii="Arial" w:hAnsi="Arial" w:cs="Arial"/>
          <w:noProof/>
          <w:lang w:val="tr-TR"/>
        </w:rPr>
        <w:t xml:space="preserve"> </w:t>
      </w:r>
      <w:r w:rsidR="00E44E3F">
        <w:rPr>
          <w:rFonts w:ascii="Arial" w:hAnsi="Arial" w:cs="Arial"/>
          <w:noProof/>
          <w:lang w:val="tr-TR"/>
        </w:rPr>
        <w:t xml:space="preserve">ulaşabileceği </w:t>
      </w:r>
      <w:r w:rsidRPr="004E0C5D">
        <w:rPr>
          <w:rFonts w:ascii="Arial" w:hAnsi="Arial" w:cs="Arial"/>
          <w:noProof/>
          <w:lang w:val="tr-TR"/>
        </w:rPr>
        <w:t xml:space="preserve">maksimum </w:t>
      </w:r>
      <w:r>
        <w:rPr>
          <w:rFonts w:ascii="Arial" w:hAnsi="Arial" w:cs="Arial"/>
          <w:noProof/>
          <w:lang w:val="tr-TR"/>
        </w:rPr>
        <w:t>enerji seviyesinin</w:t>
      </w:r>
      <w:r w:rsidRPr="004E0C5D">
        <w:rPr>
          <w:rFonts w:ascii="Arial" w:hAnsi="Arial" w:cs="Arial"/>
          <w:noProof/>
          <w:lang w:val="tr-TR"/>
        </w:rPr>
        <w:t xml:space="preserve"> ... MW</w:t>
      </w:r>
      <w:r>
        <w:rPr>
          <w:rFonts w:ascii="Arial" w:hAnsi="Arial" w:cs="Arial"/>
          <w:noProof/>
          <w:lang w:val="tr-TR"/>
        </w:rPr>
        <w:t>h</w:t>
      </w:r>
      <w:r w:rsidRPr="004E0C5D">
        <w:rPr>
          <w:rFonts w:ascii="Arial" w:hAnsi="Arial" w:cs="Arial"/>
          <w:noProof/>
          <w:lang w:val="tr-TR"/>
        </w:rPr>
        <w:t xml:space="preserve"> olduğu </w:t>
      </w:r>
      <w:r w:rsidRPr="004E0C5D">
        <w:rPr>
          <w:rFonts w:ascii="Arial" w:hAnsi="Arial" w:cs="Arial"/>
          <w:noProof/>
          <w:color w:val="000000"/>
          <w:lang w:val="tr-TR"/>
        </w:rPr>
        <w:t>ifade edilmiştir</w:t>
      </w:r>
      <w:r w:rsidRPr="004E0C5D">
        <w:rPr>
          <w:rFonts w:ascii="Arial" w:hAnsi="Arial" w:cs="Arial"/>
          <w:noProof/>
          <w:lang w:val="tr-TR"/>
        </w:rPr>
        <w:t xml:space="preserve">. Mevcut rezerv miktarının [ </w:t>
      </w:r>
      <w:r w:rsidRPr="004E0C5D">
        <w:rPr>
          <w:rFonts w:ascii="Arial" w:hAnsi="Arial" w:cs="Arial"/>
          <w:i/>
          <w:noProof/>
          <w:lang w:val="tr-TR"/>
        </w:rPr>
        <w:t>(... MW) / (ünite nominal gücünün ± % ...’i)</w:t>
      </w:r>
      <w:r w:rsidRPr="004E0C5D">
        <w:rPr>
          <w:rFonts w:ascii="Arial" w:hAnsi="Arial" w:cs="Arial"/>
          <w:noProof/>
          <w:lang w:val="tr-TR"/>
        </w:rPr>
        <w:t xml:space="preserve"> ] olduğu ve maksimum </w:t>
      </w:r>
      <w:r>
        <w:rPr>
          <w:rFonts w:ascii="Arial" w:hAnsi="Arial" w:cs="Arial"/>
          <w:noProof/>
          <w:lang w:val="tr-TR"/>
        </w:rPr>
        <w:t xml:space="preserve">enerji </w:t>
      </w:r>
      <w:r w:rsidRPr="004E0C5D">
        <w:rPr>
          <w:rFonts w:ascii="Arial" w:hAnsi="Arial" w:cs="Arial"/>
          <w:noProof/>
          <w:lang w:val="tr-TR"/>
        </w:rPr>
        <w:t>seviyesindeki testler</w:t>
      </w:r>
      <w:r>
        <w:rPr>
          <w:rFonts w:ascii="Arial" w:hAnsi="Arial" w:cs="Arial"/>
          <w:noProof/>
          <w:lang w:val="tr-TR"/>
        </w:rPr>
        <w:t>e</w:t>
      </w:r>
      <w:r w:rsidRPr="004E0C5D">
        <w:rPr>
          <w:rFonts w:ascii="Arial" w:hAnsi="Arial" w:cs="Arial"/>
          <w:noProof/>
          <w:lang w:val="tr-TR"/>
        </w:rPr>
        <w:t>, “...” marka “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Pr="004E0C5D">
        <w:rPr>
          <w:rFonts w:ascii="Arial" w:hAnsi="Arial" w:cs="Arial"/>
          <w:noProof/>
          <w:lang w:val="tr-TR"/>
        </w:rPr>
        <w:t xml:space="preserve">” model ... </w:t>
      </w:r>
      <w:r w:rsidR="00FE0E08">
        <w:rPr>
          <w:rFonts w:ascii="Arial" w:hAnsi="Arial" w:cs="Arial"/>
          <w:noProof/>
          <w:lang w:val="tr-TR"/>
        </w:rPr>
        <w:t>Elektrik Depolama Ünitesi</w:t>
      </w:r>
      <w:r w:rsidRPr="004E0C5D">
        <w:rPr>
          <w:rFonts w:ascii="Arial" w:hAnsi="Arial" w:cs="Arial"/>
          <w:noProof/>
          <w:lang w:val="tr-TR"/>
        </w:rPr>
        <w:t xml:space="preserve"> (</w:t>
      </w:r>
      <w:r w:rsidRPr="004E0C5D">
        <w:rPr>
          <w:rFonts w:ascii="Arial" w:hAnsi="Arial" w:cs="Arial"/>
          <w:i/>
          <w:noProof/>
          <w:lang w:val="tr-TR"/>
        </w:rPr>
        <w:t>...</w:t>
      </w:r>
      <w:r w:rsidRPr="004E0C5D">
        <w:rPr>
          <w:rFonts w:ascii="Arial" w:hAnsi="Arial" w:cs="Arial"/>
          <w:noProof/>
          <w:lang w:val="tr-TR"/>
        </w:rPr>
        <w:t xml:space="preserve">) için </w:t>
      </w:r>
      <w:r>
        <w:rPr>
          <w:rFonts w:ascii="Arial" w:hAnsi="Arial" w:cs="Arial"/>
          <w:noProof/>
          <w:lang w:val="tr-TR"/>
        </w:rPr>
        <w:t xml:space="preserve">depolanmış enerji seviyesi </w:t>
      </w:r>
      <w:r w:rsidRPr="004E0C5D">
        <w:rPr>
          <w:rFonts w:ascii="Arial" w:hAnsi="Arial" w:cs="Arial"/>
          <w:noProof/>
          <w:lang w:val="tr-TR"/>
        </w:rPr>
        <w:t>... MW</w:t>
      </w:r>
      <w:r>
        <w:rPr>
          <w:rFonts w:ascii="Arial" w:hAnsi="Arial" w:cs="Arial"/>
          <w:noProof/>
          <w:lang w:val="tr-TR"/>
        </w:rPr>
        <w:t>h</w:t>
      </w:r>
      <w:r w:rsidRPr="004E0C5D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>iken başlanmıştır</w:t>
      </w:r>
      <w:r w:rsidRPr="004E0C5D">
        <w:rPr>
          <w:rFonts w:ascii="Arial" w:hAnsi="Arial" w:cs="Arial"/>
          <w:noProof/>
          <w:lang w:val="tr-TR"/>
        </w:rPr>
        <w:t xml:space="preserve">, minimum </w:t>
      </w:r>
      <w:r>
        <w:rPr>
          <w:rFonts w:ascii="Arial" w:hAnsi="Arial" w:cs="Arial"/>
          <w:noProof/>
          <w:lang w:val="tr-TR"/>
        </w:rPr>
        <w:t>enerji</w:t>
      </w:r>
      <w:r w:rsidRPr="004E0C5D">
        <w:rPr>
          <w:rFonts w:ascii="Arial" w:hAnsi="Arial" w:cs="Arial"/>
          <w:noProof/>
          <w:lang w:val="tr-TR"/>
        </w:rPr>
        <w:t xml:space="preserve"> seviyesindeki testler</w:t>
      </w:r>
      <w:r>
        <w:rPr>
          <w:rFonts w:ascii="Arial" w:hAnsi="Arial" w:cs="Arial"/>
          <w:noProof/>
          <w:lang w:val="tr-TR"/>
        </w:rPr>
        <w:t>e</w:t>
      </w:r>
      <w:r w:rsidRPr="007077CD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 xml:space="preserve">depolanmış enerji seviyesi </w:t>
      </w:r>
      <w:r w:rsidRPr="004E0C5D">
        <w:rPr>
          <w:rFonts w:ascii="Arial" w:hAnsi="Arial" w:cs="Arial"/>
          <w:noProof/>
          <w:lang w:val="tr-TR"/>
        </w:rPr>
        <w:t>... MW</w:t>
      </w:r>
      <w:r>
        <w:rPr>
          <w:rFonts w:ascii="Arial" w:hAnsi="Arial" w:cs="Arial"/>
          <w:noProof/>
          <w:lang w:val="tr-TR"/>
        </w:rPr>
        <w:t>h</w:t>
      </w:r>
      <w:r w:rsidRPr="004E0C5D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>iken başlanmıştır.</w:t>
      </w:r>
      <w:r w:rsidR="00B7503B">
        <w:rPr>
          <w:rFonts w:ascii="Arial" w:hAnsi="Arial" w:cs="Arial"/>
          <w:noProof/>
          <w:lang w:val="tr-TR"/>
        </w:rPr>
        <w:t xml:space="preserve"> Hassasiyet testine … MWh depolanmış enerji seviyesinde başlanmıştır.</w:t>
      </w:r>
      <w:r>
        <w:rPr>
          <w:rStyle w:val="FootnoteReference"/>
          <w:rFonts w:ascii="Arial" w:hAnsi="Arial" w:cs="Arial"/>
          <w:noProof/>
          <w:lang w:val="tr-TR"/>
        </w:rPr>
        <w:footnoteReference w:id="3"/>
      </w:r>
    </w:p>
    <w:p w:rsidR="007077CD" w:rsidRDefault="007077CD" w:rsidP="008B69C4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4E0C5D" w:rsidRDefault="00B7503B" w:rsidP="008B69C4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  <w:r w:rsidRPr="00B7503B">
        <w:rPr>
          <w:rFonts w:ascii="Arial" w:hAnsi="Arial" w:cs="Arial"/>
          <w:noProof/>
          <w:lang w:val="tr-TR"/>
        </w:rPr>
        <w:t>Birden çok kaynaklı elektrik üretim tesislerinde rezerv ve hassasiyet testi primer frekans kontrolüne katılma yeterliliği bulunan her bir ünite için ayrı ayrı gerçekleştiril</w:t>
      </w:r>
      <w:r>
        <w:rPr>
          <w:rFonts w:ascii="Arial" w:hAnsi="Arial" w:cs="Arial"/>
          <w:noProof/>
          <w:lang w:val="tr-TR"/>
        </w:rPr>
        <w:t>miştir.</w:t>
      </w:r>
      <w:r w:rsidRPr="00B7503B">
        <w:rPr>
          <w:rFonts w:ascii="Arial" w:hAnsi="Arial" w:cs="Arial"/>
          <w:noProof/>
          <w:lang w:val="tr-TR"/>
        </w:rPr>
        <w:t xml:space="preserve"> Yapılan </w:t>
      </w:r>
      <w:r w:rsidRPr="00B7503B">
        <w:rPr>
          <w:rFonts w:ascii="Arial" w:hAnsi="Arial" w:cs="Arial"/>
          <w:noProof/>
          <w:lang w:val="tr-TR"/>
        </w:rPr>
        <w:lastRenderedPageBreak/>
        <w:t xml:space="preserve">testlerden sonra </w:t>
      </w:r>
      <w:r w:rsidR="008A174A">
        <w:rPr>
          <w:rFonts w:ascii="Arial" w:hAnsi="Arial" w:cs="Arial"/>
          <w:noProof/>
          <w:lang w:val="tr-TR"/>
        </w:rPr>
        <w:t xml:space="preserve">rezerv ve hassasiyet testleri sırasıyla </w:t>
      </w:r>
      <w:r w:rsidRPr="00B7503B">
        <w:rPr>
          <w:rFonts w:ascii="Arial" w:hAnsi="Arial" w:cs="Arial"/>
          <w:noProof/>
          <w:lang w:val="tr-TR"/>
        </w:rPr>
        <w:t>yardımcı kaynak üniteleri dahil tüm üniteler devrede iken primer frekans kontrolüne katılma yeterliliği bulunan üniteler için eş zamanlı olarak yapıl</w:t>
      </w:r>
      <w:r>
        <w:rPr>
          <w:rFonts w:ascii="Arial" w:hAnsi="Arial" w:cs="Arial"/>
          <w:noProof/>
          <w:lang w:val="tr-TR"/>
        </w:rPr>
        <w:t>mıştır.</w:t>
      </w:r>
      <w:r w:rsidRPr="00B7503B">
        <w:rPr>
          <w:rFonts w:ascii="Arial" w:hAnsi="Arial" w:cs="Arial"/>
          <w:noProof/>
          <w:lang w:val="tr-TR"/>
        </w:rPr>
        <w:t xml:space="preserve"> Bu testler </w:t>
      </w:r>
      <w:r>
        <w:rPr>
          <w:rFonts w:ascii="Arial" w:hAnsi="Arial" w:cs="Arial"/>
          <w:noProof/>
          <w:lang w:val="tr-TR"/>
        </w:rPr>
        <w:t>süresince</w:t>
      </w:r>
      <w:r w:rsidRPr="00B7503B">
        <w:rPr>
          <w:rFonts w:ascii="Arial" w:hAnsi="Arial" w:cs="Arial"/>
          <w:noProof/>
          <w:lang w:val="tr-TR"/>
        </w:rPr>
        <w:t xml:space="preserve"> yardımcı kaynak ünitesinin </w:t>
      </w:r>
      <w:r>
        <w:rPr>
          <w:rFonts w:ascii="Arial" w:hAnsi="Arial" w:cs="Arial"/>
          <w:noProof/>
          <w:lang w:val="tr-TR"/>
        </w:rPr>
        <w:t>en az …. MW</w:t>
      </w:r>
      <w:r w:rsidR="00EE505E">
        <w:rPr>
          <w:rFonts w:ascii="Arial" w:hAnsi="Arial" w:cs="Arial"/>
          <w:noProof/>
          <w:lang w:val="tr-TR"/>
        </w:rPr>
        <w:t xml:space="preserve"> (ünite kurulu gücünün % …)</w:t>
      </w:r>
      <w:r w:rsidR="00EE505E" w:rsidRPr="00B7503B">
        <w:rPr>
          <w:rFonts w:ascii="Arial" w:hAnsi="Arial" w:cs="Arial"/>
          <w:noProof/>
          <w:lang w:val="tr-TR"/>
        </w:rPr>
        <w:t xml:space="preserve"> </w:t>
      </w:r>
      <w:r>
        <w:rPr>
          <w:rFonts w:ascii="Arial" w:hAnsi="Arial" w:cs="Arial"/>
          <w:noProof/>
          <w:lang w:val="tr-TR"/>
        </w:rPr>
        <w:t xml:space="preserve"> seviyesinde</w:t>
      </w:r>
      <w:r w:rsidRPr="00B7503B">
        <w:rPr>
          <w:rFonts w:ascii="Arial" w:hAnsi="Arial" w:cs="Arial"/>
          <w:noProof/>
          <w:lang w:val="tr-TR"/>
        </w:rPr>
        <w:t xml:space="preserve"> üretim yap</w:t>
      </w:r>
      <w:r>
        <w:rPr>
          <w:rFonts w:ascii="Arial" w:hAnsi="Arial" w:cs="Arial"/>
          <w:noProof/>
          <w:lang w:val="tr-TR"/>
        </w:rPr>
        <w:t>tığı görülmüştür</w:t>
      </w:r>
      <w:r w:rsidRPr="00B7503B">
        <w:rPr>
          <w:rFonts w:ascii="Arial" w:hAnsi="Arial" w:cs="Arial"/>
          <w:noProof/>
          <w:lang w:val="tr-TR"/>
        </w:rPr>
        <w:t>.</w:t>
      </w:r>
    </w:p>
    <w:p w:rsidR="008A174A" w:rsidRDefault="008A174A" w:rsidP="008B69C4">
      <w:pPr>
        <w:pStyle w:val="BodyTextIndent"/>
        <w:spacing w:line="360" w:lineRule="auto"/>
        <w:ind w:left="0"/>
        <w:rPr>
          <w:rFonts w:ascii="Arial" w:hAnsi="Arial" w:cs="Arial"/>
          <w:noProof/>
          <w:lang w:val="tr-TR"/>
        </w:rPr>
      </w:pPr>
    </w:p>
    <w:p w:rsidR="00B7503B" w:rsidRDefault="0070005F" w:rsidP="00A134B6">
      <w:pPr>
        <w:spacing w:line="360" w:lineRule="auto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w:t xml:space="preserve">Rezerv ve Hassasiyet Testlerinin tamamlanmasının ardından 24 Saatlik Doğrulama Testleri </w:t>
      </w:r>
      <w:r w:rsidR="00662209">
        <w:rPr>
          <w:rFonts w:ascii="Arial" w:hAnsi="Arial" w:cs="Arial"/>
          <w:noProof/>
          <w:lang w:val="tr-TR"/>
        </w:rPr>
        <w:t xml:space="preserve">[ </w:t>
      </w:r>
      <w:r w:rsidR="00662209" w:rsidRPr="00662209">
        <w:rPr>
          <w:rFonts w:ascii="Arial" w:hAnsi="Arial" w:cs="Arial"/>
          <w:i/>
          <w:noProof/>
          <w:lang w:val="tr-TR"/>
        </w:rPr>
        <w:t>(</w:t>
      </w:r>
      <w:r w:rsidRPr="00662209">
        <w:rPr>
          <w:rFonts w:ascii="Arial" w:hAnsi="Arial" w:cs="Arial"/>
          <w:i/>
          <w:noProof/>
          <w:lang w:val="tr-TR"/>
        </w:rPr>
        <w:t>gerçekleştirilmiştir</w:t>
      </w:r>
      <w:r w:rsidR="00662209">
        <w:rPr>
          <w:rFonts w:ascii="Arial" w:hAnsi="Arial" w:cs="Arial"/>
          <w:i/>
          <w:noProof/>
          <w:lang w:val="tr-TR"/>
        </w:rPr>
        <w:t xml:space="preserve">. </w:t>
      </w:r>
      <w:r w:rsidR="00662209" w:rsidRPr="00662209">
        <w:rPr>
          <w:rFonts w:ascii="Arial" w:hAnsi="Arial" w:cs="Arial"/>
          <w:i/>
          <w:noProof/>
          <w:lang w:val="tr-TR"/>
        </w:rPr>
        <w:t xml:space="preserve">24 Saatlik Doğrulama Testlerine, </w:t>
      </w:r>
      <w:r w:rsidR="00662209">
        <w:rPr>
          <w:rFonts w:ascii="Arial" w:hAnsi="Arial" w:cs="Arial"/>
          <w:i/>
          <w:noProof/>
          <w:lang w:val="tr-TR"/>
        </w:rPr>
        <w:t>gg</w:t>
      </w:r>
      <w:r w:rsidR="00662209" w:rsidRPr="00662209">
        <w:rPr>
          <w:rFonts w:ascii="Arial" w:hAnsi="Arial" w:cs="Arial"/>
          <w:i/>
          <w:noProof/>
          <w:lang w:val="tr-TR"/>
        </w:rPr>
        <w:t>.</w:t>
      </w:r>
      <w:r w:rsidR="00662209">
        <w:rPr>
          <w:rFonts w:ascii="Arial" w:hAnsi="Arial" w:cs="Arial"/>
          <w:i/>
          <w:noProof/>
          <w:lang w:val="tr-TR"/>
        </w:rPr>
        <w:t>aa</w:t>
      </w:r>
      <w:r w:rsidR="00662209" w:rsidRPr="00662209">
        <w:rPr>
          <w:rFonts w:ascii="Arial" w:hAnsi="Arial" w:cs="Arial"/>
          <w:i/>
          <w:noProof/>
          <w:lang w:val="tr-TR"/>
        </w:rPr>
        <w:t>.</w:t>
      </w:r>
      <w:r w:rsidR="00662209">
        <w:rPr>
          <w:rFonts w:ascii="Arial" w:hAnsi="Arial" w:cs="Arial"/>
          <w:i/>
          <w:noProof/>
          <w:lang w:val="tr-TR"/>
        </w:rPr>
        <w:t>yyyy</w:t>
      </w:r>
      <w:r w:rsidR="00662209" w:rsidRPr="00662209">
        <w:rPr>
          <w:rFonts w:ascii="Arial" w:hAnsi="Arial" w:cs="Arial"/>
          <w:i/>
          <w:noProof/>
          <w:lang w:val="tr-TR"/>
        </w:rPr>
        <w:t xml:space="preserve"> tarihinde </w:t>
      </w:r>
      <w:r w:rsidR="00662209">
        <w:rPr>
          <w:rFonts w:ascii="Arial" w:hAnsi="Arial" w:cs="Arial"/>
          <w:i/>
          <w:noProof/>
          <w:lang w:val="tr-TR"/>
        </w:rPr>
        <w:t>ss</w:t>
      </w:r>
      <w:r w:rsidR="00662209" w:rsidRPr="00662209">
        <w:rPr>
          <w:rFonts w:ascii="Arial" w:hAnsi="Arial" w:cs="Arial"/>
          <w:i/>
          <w:noProof/>
          <w:lang w:val="tr-TR"/>
        </w:rPr>
        <w:t>:</w:t>
      </w:r>
      <w:r w:rsidR="00662209">
        <w:rPr>
          <w:rFonts w:ascii="Arial" w:hAnsi="Arial" w:cs="Arial"/>
          <w:i/>
          <w:noProof/>
          <w:lang w:val="tr-TR"/>
        </w:rPr>
        <w:t>dd</w:t>
      </w:r>
      <w:r w:rsidR="00662209" w:rsidRPr="00662209">
        <w:rPr>
          <w:rFonts w:ascii="Arial" w:hAnsi="Arial" w:cs="Arial"/>
          <w:i/>
          <w:noProof/>
          <w:lang w:val="tr-TR"/>
        </w:rPr>
        <w:t xml:space="preserve">’da başlanılmış ve </w:t>
      </w:r>
      <w:r w:rsidR="00662209">
        <w:rPr>
          <w:rFonts w:ascii="Arial" w:hAnsi="Arial" w:cs="Arial"/>
          <w:i/>
          <w:noProof/>
          <w:lang w:val="tr-TR"/>
        </w:rPr>
        <w:t>gg</w:t>
      </w:r>
      <w:r w:rsidR="00662209" w:rsidRPr="00662209">
        <w:rPr>
          <w:rFonts w:ascii="Arial" w:hAnsi="Arial" w:cs="Arial"/>
          <w:i/>
          <w:noProof/>
          <w:lang w:val="tr-TR"/>
        </w:rPr>
        <w:t>.</w:t>
      </w:r>
      <w:r w:rsidR="00662209">
        <w:rPr>
          <w:rFonts w:ascii="Arial" w:hAnsi="Arial" w:cs="Arial"/>
          <w:i/>
          <w:noProof/>
          <w:lang w:val="tr-TR"/>
        </w:rPr>
        <w:t>aa</w:t>
      </w:r>
      <w:r w:rsidR="00662209" w:rsidRPr="00662209">
        <w:rPr>
          <w:rFonts w:ascii="Arial" w:hAnsi="Arial" w:cs="Arial"/>
          <w:i/>
          <w:noProof/>
          <w:lang w:val="tr-TR"/>
        </w:rPr>
        <w:t>.</w:t>
      </w:r>
      <w:r w:rsidR="00662209">
        <w:rPr>
          <w:rFonts w:ascii="Arial" w:hAnsi="Arial" w:cs="Arial"/>
          <w:i/>
          <w:noProof/>
          <w:lang w:val="tr-TR"/>
        </w:rPr>
        <w:t>yyyy</w:t>
      </w:r>
      <w:r w:rsidR="00662209" w:rsidRPr="00662209">
        <w:rPr>
          <w:rFonts w:ascii="Arial" w:hAnsi="Arial" w:cs="Arial"/>
          <w:i/>
          <w:noProof/>
          <w:lang w:val="tr-TR"/>
        </w:rPr>
        <w:t xml:space="preserve"> tarihinde </w:t>
      </w:r>
      <w:r w:rsidR="00662209">
        <w:rPr>
          <w:rFonts w:ascii="Arial" w:hAnsi="Arial" w:cs="Arial"/>
          <w:i/>
          <w:noProof/>
          <w:lang w:val="tr-TR"/>
        </w:rPr>
        <w:t>ss</w:t>
      </w:r>
      <w:r w:rsidR="00662209" w:rsidRPr="00662209">
        <w:rPr>
          <w:rFonts w:ascii="Arial" w:hAnsi="Arial" w:cs="Arial"/>
          <w:i/>
          <w:noProof/>
          <w:lang w:val="tr-TR"/>
        </w:rPr>
        <w:t>:</w:t>
      </w:r>
      <w:r w:rsidR="00662209">
        <w:rPr>
          <w:rFonts w:ascii="Arial" w:hAnsi="Arial" w:cs="Arial"/>
          <w:i/>
          <w:noProof/>
          <w:lang w:val="tr-TR"/>
        </w:rPr>
        <w:t>dd</w:t>
      </w:r>
      <w:r w:rsidR="00662209" w:rsidRPr="00662209">
        <w:rPr>
          <w:rFonts w:ascii="Arial" w:hAnsi="Arial" w:cs="Arial"/>
          <w:i/>
          <w:noProof/>
          <w:lang w:val="tr-TR"/>
        </w:rPr>
        <w:t>’d</w:t>
      </w:r>
      <w:r w:rsidR="00662209">
        <w:rPr>
          <w:rFonts w:ascii="Arial" w:hAnsi="Arial" w:cs="Arial"/>
          <w:i/>
          <w:noProof/>
          <w:lang w:val="tr-TR"/>
        </w:rPr>
        <w:t>a</w:t>
      </w:r>
      <w:r w:rsidR="00662209" w:rsidRPr="00662209">
        <w:rPr>
          <w:rFonts w:ascii="Arial" w:hAnsi="Arial" w:cs="Arial"/>
          <w:i/>
          <w:noProof/>
          <w:lang w:val="tr-TR"/>
        </w:rPr>
        <w:t xml:space="preserve"> sona erdirilmiştir.) / (... nedeniyle gerçekleştirilememiştir)</w:t>
      </w:r>
      <w:r w:rsidR="00662209">
        <w:rPr>
          <w:rFonts w:ascii="Arial" w:hAnsi="Arial" w:cs="Arial"/>
          <w:noProof/>
          <w:lang w:val="tr-TR"/>
        </w:rPr>
        <w:t xml:space="preserve"> ]</w:t>
      </w:r>
      <w:r>
        <w:rPr>
          <w:rFonts w:ascii="Arial" w:hAnsi="Arial" w:cs="Arial"/>
          <w:noProof/>
          <w:lang w:val="tr-TR"/>
        </w:rPr>
        <w:t>.</w:t>
      </w:r>
      <w:r w:rsidR="008A174A">
        <w:rPr>
          <w:rFonts w:ascii="Arial" w:hAnsi="Arial" w:cs="Arial"/>
          <w:noProof/>
          <w:lang w:val="tr-TR"/>
        </w:rPr>
        <w:t xml:space="preserve"> </w:t>
      </w:r>
      <w:r w:rsidR="00B7503B" w:rsidRPr="00B7503B">
        <w:rPr>
          <w:rFonts w:ascii="Arial" w:hAnsi="Arial" w:cs="Arial"/>
          <w:noProof/>
          <w:lang w:val="tr-TR"/>
        </w:rPr>
        <w:t xml:space="preserve">Birden çok kaynaklı elektrik üretim tesislerinde </w:t>
      </w:r>
      <w:r w:rsidR="00B7503B">
        <w:rPr>
          <w:rFonts w:ascii="Arial" w:hAnsi="Arial" w:cs="Arial"/>
          <w:noProof/>
          <w:lang w:val="tr-TR"/>
        </w:rPr>
        <w:t>d</w:t>
      </w:r>
      <w:r w:rsidR="00B7503B" w:rsidRPr="00B7503B">
        <w:rPr>
          <w:rFonts w:ascii="Arial" w:hAnsi="Arial" w:cs="Arial"/>
          <w:noProof/>
          <w:lang w:val="tr-TR"/>
        </w:rPr>
        <w:t xml:space="preserve">oğrulama testi yardımcı kaynak üniteleri dahil tüm üniteler için eş zamanlı </w:t>
      </w:r>
      <w:r w:rsidR="00B7503B">
        <w:rPr>
          <w:rFonts w:ascii="Arial" w:hAnsi="Arial" w:cs="Arial"/>
          <w:noProof/>
          <w:lang w:val="tr-TR"/>
        </w:rPr>
        <w:t>gerçekleştirilmiştir</w:t>
      </w:r>
      <w:r w:rsidR="00B7503B" w:rsidRPr="00B7503B">
        <w:rPr>
          <w:rFonts w:ascii="Arial" w:hAnsi="Arial" w:cs="Arial"/>
          <w:noProof/>
          <w:lang w:val="tr-TR"/>
        </w:rPr>
        <w:t xml:space="preserve">. Bu testler sırasında yardımcı kaynak ünitesinin en az </w:t>
      </w:r>
      <w:r w:rsidR="00EE505E">
        <w:rPr>
          <w:rFonts w:ascii="Arial" w:hAnsi="Arial" w:cs="Arial"/>
          <w:noProof/>
          <w:lang w:val="tr-TR"/>
        </w:rPr>
        <w:t xml:space="preserve">… </w:t>
      </w:r>
      <w:r w:rsidR="00B7503B" w:rsidRPr="00B7503B">
        <w:rPr>
          <w:rFonts w:ascii="Arial" w:hAnsi="Arial" w:cs="Arial"/>
          <w:noProof/>
          <w:lang w:val="tr-TR"/>
        </w:rPr>
        <w:t xml:space="preserve">saat süre boyunca en az </w:t>
      </w:r>
      <w:r w:rsidR="00EE505E">
        <w:rPr>
          <w:rFonts w:ascii="Arial" w:hAnsi="Arial" w:cs="Arial"/>
          <w:noProof/>
          <w:lang w:val="tr-TR"/>
        </w:rPr>
        <w:t>…. MW (ünite kurulu gücünün % …)</w:t>
      </w:r>
      <w:r w:rsidR="00B7503B" w:rsidRPr="00B7503B">
        <w:rPr>
          <w:rFonts w:ascii="Arial" w:hAnsi="Arial" w:cs="Arial"/>
          <w:noProof/>
          <w:lang w:val="tr-TR"/>
        </w:rPr>
        <w:t xml:space="preserve"> seviyesinde üretim yap</w:t>
      </w:r>
      <w:r w:rsidR="00EE505E">
        <w:rPr>
          <w:rFonts w:ascii="Arial" w:hAnsi="Arial" w:cs="Arial"/>
          <w:noProof/>
          <w:lang w:val="tr-TR"/>
        </w:rPr>
        <w:t>tığı</w:t>
      </w:r>
      <w:r w:rsidR="00B7503B" w:rsidRPr="00B7503B">
        <w:rPr>
          <w:rFonts w:ascii="Arial" w:hAnsi="Arial" w:cs="Arial"/>
          <w:noProof/>
          <w:lang w:val="tr-TR"/>
        </w:rPr>
        <w:t xml:space="preserve"> g</w:t>
      </w:r>
      <w:r w:rsidR="00EE505E">
        <w:rPr>
          <w:rFonts w:ascii="Arial" w:hAnsi="Arial" w:cs="Arial"/>
          <w:noProof/>
          <w:lang w:val="tr-TR"/>
        </w:rPr>
        <w:t>örülmüştür</w:t>
      </w:r>
      <w:r w:rsidR="00B7503B" w:rsidRPr="00B7503B">
        <w:rPr>
          <w:rFonts w:ascii="Arial" w:hAnsi="Arial" w:cs="Arial"/>
          <w:noProof/>
          <w:lang w:val="tr-TR"/>
        </w:rPr>
        <w:t>.</w:t>
      </w:r>
      <w:r w:rsidR="008A174A" w:rsidRPr="008A174A">
        <w:rPr>
          <w:rStyle w:val="FootnoteReference"/>
          <w:rFonts w:ascii="Arial" w:hAnsi="Arial" w:cs="Arial"/>
          <w:noProof/>
          <w:lang w:val="tr-TR"/>
        </w:rPr>
        <w:t xml:space="preserve"> </w:t>
      </w:r>
      <w:r w:rsidR="008A174A">
        <w:rPr>
          <w:rStyle w:val="FootnoteReference"/>
          <w:rFonts w:ascii="Arial" w:hAnsi="Arial" w:cs="Arial"/>
          <w:noProof/>
          <w:lang w:val="tr-TR"/>
        </w:rPr>
        <w:footnoteReference w:id="4"/>
      </w:r>
    </w:p>
    <w:p w:rsidR="00B7503B" w:rsidRDefault="00B7503B" w:rsidP="00A134B6">
      <w:pPr>
        <w:spacing w:line="360" w:lineRule="auto"/>
        <w:jc w:val="both"/>
        <w:rPr>
          <w:rFonts w:ascii="Arial" w:hAnsi="Arial" w:cs="Arial"/>
          <w:lang w:val="tr-TR"/>
        </w:rPr>
      </w:pPr>
    </w:p>
    <w:p w:rsidR="005450E2" w:rsidRDefault="00DF068C" w:rsidP="00A134B6">
      <w:pPr>
        <w:spacing w:line="360" w:lineRule="auto"/>
        <w:jc w:val="both"/>
        <w:rPr>
          <w:rFonts w:ascii="Arial" w:hAnsi="Arial" w:cs="Arial"/>
          <w:lang w:val="tr-TR"/>
        </w:rPr>
      </w:pPr>
      <w:r w:rsidRPr="004E0C5D">
        <w:rPr>
          <w:rFonts w:ascii="Arial" w:hAnsi="Arial" w:cs="Arial"/>
          <w:lang w:val="tr-TR"/>
        </w:rPr>
        <w:t xml:space="preserve">Yapılan testlere ait </w:t>
      </w:r>
      <w:r w:rsidR="00C6120C" w:rsidRPr="004E0C5D">
        <w:rPr>
          <w:rFonts w:ascii="Arial" w:hAnsi="Arial" w:cs="Arial"/>
          <w:lang w:val="tr-TR"/>
        </w:rPr>
        <w:t>grafikler ekte yer almakta olup, y</w:t>
      </w:r>
      <w:r w:rsidRPr="004E0C5D">
        <w:rPr>
          <w:rFonts w:ascii="Arial" w:hAnsi="Arial" w:cs="Arial"/>
          <w:lang w:val="tr-TR"/>
        </w:rPr>
        <w:t xml:space="preserve">apılan testlerin sonuçlarına ilişkin değerlendirme </w:t>
      </w:r>
      <w:r w:rsidR="00662209" w:rsidRPr="004E0C5D">
        <w:rPr>
          <w:rFonts w:ascii="Arial" w:hAnsi="Arial" w:cs="Arial"/>
          <w:lang w:val="tr-TR"/>
        </w:rPr>
        <w:t xml:space="preserve">“Test </w:t>
      </w:r>
      <w:proofErr w:type="spellStart"/>
      <w:r w:rsidR="00662209" w:rsidRPr="004E0C5D">
        <w:rPr>
          <w:rFonts w:ascii="Arial" w:hAnsi="Arial" w:cs="Arial"/>
          <w:lang w:val="tr-TR"/>
        </w:rPr>
        <w:t>Raporu”nun</w:t>
      </w:r>
      <w:proofErr w:type="spellEnd"/>
      <w:r w:rsidR="00662209" w:rsidRPr="004E0C5D">
        <w:rPr>
          <w:rFonts w:ascii="Arial" w:hAnsi="Arial" w:cs="Arial"/>
          <w:lang w:val="tr-TR"/>
        </w:rPr>
        <w:t xml:space="preserve"> </w:t>
      </w:r>
      <w:r w:rsidR="00B86E32" w:rsidRPr="004E0C5D">
        <w:rPr>
          <w:rFonts w:ascii="Arial" w:hAnsi="Arial" w:cs="Arial"/>
          <w:lang w:val="tr-TR"/>
        </w:rPr>
        <w:t>hazırlanmasının</w:t>
      </w:r>
      <w:r w:rsidR="004E0C5D" w:rsidRPr="004E0C5D">
        <w:rPr>
          <w:rFonts w:ascii="Arial" w:hAnsi="Arial" w:cs="Arial"/>
          <w:lang w:val="tr-TR"/>
        </w:rPr>
        <w:t xml:space="preserve"> </w:t>
      </w:r>
      <w:r w:rsidR="00662209" w:rsidRPr="004E0C5D">
        <w:rPr>
          <w:rFonts w:ascii="Arial" w:hAnsi="Arial" w:cs="Arial"/>
          <w:lang w:val="tr-TR"/>
        </w:rPr>
        <w:t xml:space="preserve">ardından </w:t>
      </w:r>
      <w:r w:rsidR="00E44E3F">
        <w:rPr>
          <w:rFonts w:ascii="Arial" w:hAnsi="Arial" w:cs="Arial"/>
          <w:lang w:val="tr-TR"/>
        </w:rPr>
        <w:t xml:space="preserve">testi gerçekleştiren yetkili </w:t>
      </w:r>
      <w:r w:rsidR="00E44E3F" w:rsidRPr="004E0C5D">
        <w:rPr>
          <w:rFonts w:ascii="Arial" w:hAnsi="Arial" w:cs="Arial"/>
          <w:lang w:val="tr-TR"/>
        </w:rPr>
        <w:t>Akredite Firma</w:t>
      </w:r>
      <w:r w:rsidR="00E44E3F">
        <w:rPr>
          <w:rFonts w:ascii="Arial" w:hAnsi="Arial" w:cs="Arial"/>
          <w:lang w:val="tr-TR"/>
        </w:rPr>
        <w:t xml:space="preserve"> tarafından</w:t>
      </w:r>
      <w:r w:rsidRPr="004E0C5D">
        <w:rPr>
          <w:rFonts w:ascii="Arial" w:hAnsi="Arial" w:cs="Arial"/>
          <w:lang w:val="tr-TR"/>
        </w:rPr>
        <w:t xml:space="preserve"> yapılacaktır.</w:t>
      </w:r>
    </w:p>
    <w:p w:rsidR="005450E2" w:rsidRDefault="005450E2" w:rsidP="00A134B6">
      <w:pPr>
        <w:spacing w:line="360" w:lineRule="auto"/>
        <w:jc w:val="both"/>
        <w:rPr>
          <w:rFonts w:ascii="Arial" w:hAnsi="Arial" w:cs="Arial"/>
          <w:lang w:val="tr-TR"/>
        </w:rPr>
      </w:pPr>
    </w:p>
    <w:p w:rsidR="00DF068C" w:rsidRPr="00A134B6" w:rsidRDefault="00A134B6" w:rsidP="00A134B6">
      <w:pPr>
        <w:spacing w:line="360" w:lineRule="auto"/>
        <w:jc w:val="both"/>
        <w:rPr>
          <w:rFonts w:ascii="Arial" w:hAnsi="Arial" w:cs="Arial"/>
          <w:lang w:val="tr-TR"/>
        </w:rPr>
      </w:pPr>
      <w:r w:rsidRPr="00A134B6">
        <w:rPr>
          <w:rFonts w:ascii="Arial" w:hAnsi="Arial" w:cs="Arial"/>
          <w:lang w:val="tr-TR"/>
        </w:rPr>
        <w:t>Testler sırasında ünite parametrelerinin normal işletme</w:t>
      </w:r>
      <w:r>
        <w:rPr>
          <w:rFonts w:ascii="Arial" w:hAnsi="Arial" w:cs="Arial"/>
          <w:lang w:val="tr-TR"/>
        </w:rPr>
        <w:t xml:space="preserve"> değerleri </w:t>
      </w:r>
      <w:r w:rsidR="00E37222">
        <w:rPr>
          <w:rFonts w:ascii="Arial" w:hAnsi="Arial" w:cs="Arial"/>
          <w:lang w:val="tr-TR"/>
        </w:rPr>
        <w:t>dâhilinde</w:t>
      </w:r>
      <w:r>
        <w:rPr>
          <w:rFonts w:ascii="Arial" w:hAnsi="Arial" w:cs="Arial"/>
          <w:lang w:val="tr-TR"/>
        </w:rPr>
        <w:t xml:space="preserve"> kaldığı santral</w:t>
      </w:r>
      <w:r w:rsidR="00B7503B">
        <w:rPr>
          <w:rFonts w:ascii="Arial" w:hAnsi="Arial" w:cs="Arial"/>
          <w:lang w:val="tr-TR"/>
        </w:rPr>
        <w:t>/tesis</w:t>
      </w:r>
      <w:r>
        <w:rPr>
          <w:rFonts w:ascii="Arial" w:hAnsi="Arial" w:cs="Arial"/>
          <w:lang w:val="tr-TR"/>
        </w:rPr>
        <w:t xml:space="preserve"> yetkilileri</w:t>
      </w:r>
      <w:r w:rsidRPr="00A134B6">
        <w:rPr>
          <w:rFonts w:ascii="Arial" w:hAnsi="Arial" w:cs="Arial"/>
          <w:lang w:val="tr-TR"/>
        </w:rPr>
        <w:t xml:space="preserve"> </w:t>
      </w:r>
      <w:r>
        <w:rPr>
          <w:rFonts w:ascii="Arial" w:hAnsi="Arial" w:cs="Arial"/>
          <w:lang w:val="tr-TR"/>
        </w:rPr>
        <w:t>tarafından beyan edilmiştir.</w:t>
      </w:r>
    </w:p>
    <w:p w:rsidR="00DF068C" w:rsidRDefault="00DF068C" w:rsidP="00F122DD">
      <w:pPr>
        <w:spacing w:line="360" w:lineRule="auto"/>
        <w:jc w:val="both"/>
        <w:rPr>
          <w:rFonts w:ascii="Arial" w:hAnsi="Arial" w:cs="Arial"/>
          <w:lang w:val="tr-TR"/>
        </w:rPr>
      </w:pPr>
    </w:p>
    <w:p w:rsidR="005450E2" w:rsidRDefault="004E0C5D" w:rsidP="00F122DD">
      <w:pPr>
        <w:spacing w:line="360" w:lineRule="auto"/>
        <w:jc w:val="both"/>
        <w:rPr>
          <w:rFonts w:ascii="Arial" w:hAnsi="Arial" w:cs="Arial"/>
          <w:lang w:val="tr-TR"/>
        </w:rPr>
      </w:pPr>
      <w:r w:rsidRPr="004E0C5D">
        <w:rPr>
          <w:rFonts w:ascii="Arial" w:hAnsi="Arial" w:cs="Arial"/>
          <w:lang w:val="tr-TR"/>
        </w:rPr>
        <w:t xml:space="preserve">Düzenlenecek </w:t>
      </w:r>
      <w:r w:rsidR="00FC4B1B" w:rsidRPr="004E0C5D">
        <w:rPr>
          <w:rFonts w:ascii="Arial" w:hAnsi="Arial" w:cs="Arial"/>
          <w:lang w:val="tr-TR"/>
        </w:rPr>
        <w:t xml:space="preserve">Test Raporu’nda </w:t>
      </w:r>
      <w:r w:rsidR="008A174A">
        <w:rPr>
          <w:rFonts w:ascii="Arial" w:hAnsi="Arial" w:cs="Arial"/>
          <w:lang w:val="tr-TR"/>
        </w:rPr>
        <w:t>[</w:t>
      </w:r>
      <w:r w:rsidR="00A63914" w:rsidRPr="004E0C5D">
        <w:rPr>
          <w:rFonts w:ascii="Arial" w:hAnsi="Arial" w:cs="Arial"/>
          <w:lang w:val="tr-TR"/>
        </w:rPr>
        <w:t xml:space="preserve">Elektrik Şebeke </w:t>
      </w:r>
      <w:proofErr w:type="gramStart"/>
      <w:r w:rsidR="00A63914" w:rsidRPr="004E0C5D">
        <w:rPr>
          <w:rFonts w:ascii="Arial" w:hAnsi="Arial" w:cs="Arial"/>
          <w:lang w:val="tr-TR"/>
        </w:rPr>
        <w:t>Yönetmeliği</w:t>
      </w:r>
      <w:r w:rsidR="00FC4B1B" w:rsidRPr="004E0C5D">
        <w:rPr>
          <w:rFonts w:ascii="Arial" w:hAnsi="Arial" w:cs="Arial"/>
          <w:lang w:val="tr-TR"/>
        </w:rPr>
        <w:t xml:space="preserve">  Ek</w:t>
      </w:r>
      <w:proofErr w:type="gramEnd"/>
      <w:r w:rsidR="00FC4B1B" w:rsidRPr="004E0C5D">
        <w:rPr>
          <w:rFonts w:ascii="Arial" w:hAnsi="Arial" w:cs="Arial"/>
          <w:lang w:val="tr-TR"/>
        </w:rPr>
        <w:t>-</w:t>
      </w:r>
      <w:r w:rsidR="00A63914" w:rsidRPr="004E0C5D">
        <w:rPr>
          <w:rFonts w:ascii="Arial" w:hAnsi="Arial" w:cs="Arial"/>
          <w:lang w:val="tr-TR"/>
        </w:rPr>
        <w:t>17.A</w:t>
      </w:r>
      <w:r w:rsidR="00FC4B1B" w:rsidRPr="004E0C5D">
        <w:rPr>
          <w:rFonts w:ascii="Arial" w:hAnsi="Arial" w:cs="Arial"/>
          <w:lang w:val="tr-TR"/>
        </w:rPr>
        <w:t>’</w:t>
      </w:r>
      <w:r w:rsidR="00A63914" w:rsidRPr="004E0C5D">
        <w:rPr>
          <w:rFonts w:ascii="Arial" w:hAnsi="Arial" w:cs="Arial"/>
          <w:lang w:val="tr-TR"/>
        </w:rPr>
        <w:t>ya</w:t>
      </w:r>
      <w:r w:rsidR="008A174A">
        <w:rPr>
          <w:rFonts w:ascii="Arial" w:hAnsi="Arial" w:cs="Arial"/>
          <w:lang w:val="tr-TR"/>
        </w:rPr>
        <w:t xml:space="preserve"> /</w:t>
      </w:r>
      <w:r w:rsidR="00FC4B1B" w:rsidRPr="004E0C5D">
        <w:rPr>
          <w:rFonts w:ascii="Arial" w:hAnsi="Arial" w:cs="Arial"/>
          <w:lang w:val="tr-TR"/>
        </w:rPr>
        <w:t xml:space="preserve"> </w:t>
      </w:r>
      <w:r w:rsidR="008A174A">
        <w:rPr>
          <w:rFonts w:ascii="Arial" w:hAnsi="Arial" w:cs="Arial"/>
          <w:noProof/>
          <w:lang w:val="tr-TR"/>
        </w:rPr>
        <w:t xml:space="preserve">TEİAŞ tarafından yayımlanan  </w:t>
      </w:r>
      <w:r w:rsidR="008A174A" w:rsidRPr="007C3175">
        <w:rPr>
          <w:rFonts w:ascii="Arial" w:hAnsi="Arial" w:cs="Arial"/>
          <w:noProof/>
          <w:lang w:val="tr-TR"/>
        </w:rPr>
        <w:t>Elektrik Depolama Ünite/Tesislerinin Yan Hizmetlerde Kullanılmasına Dair Teknik Kriterler Ve Test Prosedürleri</w:t>
      </w:r>
      <w:r w:rsidR="008A174A">
        <w:rPr>
          <w:rFonts w:ascii="Arial" w:hAnsi="Arial" w:cs="Arial"/>
          <w:noProof/>
          <w:lang w:val="tr-TR"/>
        </w:rPr>
        <w:t>’nin EK-2’sinde yer alan E</w:t>
      </w:r>
      <w:r w:rsidR="008A174A" w:rsidRPr="007C3175">
        <w:rPr>
          <w:rFonts w:ascii="Arial" w:hAnsi="Arial" w:cs="Arial"/>
          <w:noProof/>
          <w:lang w:val="tr-TR"/>
        </w:rPr>
        <w:t>lektrik Depolama Tesisleri İçin Primer Frekans Kontrol Performans Test Prosedürleri</w:t>
      </w:r>
      <w:r w:rsidR="008A174A">
        <w:rPr>
          <w:rFonts w:ascii="Arial" w:hAnsi="Arial" w:cs="Arial"/>
          <w:noProof/>
          <w:lang w:val="tr-TR"/>
        </w:rPr>
        <w:t>ne</w:t>
      </w:r>
      <w:r w:rsidR="008A174A">
        <w:rPr>
          <w:rFonts w:ascii="Arial" w:hAnsi="Arial" w:cs="Arial"/>
          <w:lang w:val="tr-TR"/>
        </w:rPr>
        <w:t xml:space="preserve">] </w:t>
      </w:r>
      <w:r w:rsidR="00FC4B1B" w:rsidRPr="004E0C5D">
        <w:rPr>
          <w:rFonts w:ascii="Arial" w:hAnsi="Arial" w:cs="Arial"/>
          <w:lang w:val="tr-TR"/>
        </w:rPr>
        <w:t xml:space="preserve">göre test sonuçlarına ilişkin </w:t>
      </w:r>
      <w:r w:rsidR="00B7503B">
        <w:rPr>
          <w:rFonts w:ascii="Arial" w:hAnsi="Arial" w:cs="Arial"/>
          <w:lang w:val="tr-TR"/>
        </w:rPr>
        <w:t xml:space="preserve">[herhangi bir uygunsuzluk tespit edilmemiştir. / </w:t>
      </w:r>
      <w:r w:rsidR="00FC4B1B" w:rsidRPr="004E0C5D">
        <w:rPr>
          <w:rFonts w:ascii="Arial" w:hAnsi="Arial" w:cs="Arial"/>
          <w:lang w:val="tr-TR"/>
        </w:rPr>
        <w:t>uygunsuzluklar belir</w:t>
      </w:r>
      <w:r w:rsidR="00B7503B">
        <w:rPr>
          <w:rFonts w:ascii="Arial" w:hAnsi="Arial" w:cs="Arial"/>
          <w:lang w:val="tr-TR"/>
        </w:rPr>
        <w:t xml:space="preserve">lenmiş olup </w:t>
      </w:r>
      <w:r w:rsidR="00995BB6" w:rsidRPr="004E0C5D">
        <w:rPr>
          <w:rFonts w:ascii="Arial" w:hAnsi="Arial" w:cs="Arial"/>
          <w:lang w:val="tr-TR"/>
        </w:rPr>
        <w:t>bu uygunsuzluklar</w:t>
      </w:r>
      <w:r w:rsidR="00B7503B">
        <w:rPr>
          <w:rFonts w:ascii="Arial" w:hAnsi="Arial" w:cs="Arial"/>
          <w:lang w:val="tr-TR"/>
        </w:rPr>
        <w:t xml:space="preserve"> </w:t>
      </w:r>
      <w:r w:rsidR="00EE505E">
        <w:rPr>
          <w:rFonts w:ascii="Arial" w:hAnsi="Arial" w:cs="Arial"/>
          <w:lang w:val="tr-TR"/>
        </w:rPr>
        <w:t xml:space="preserve">işbu tutanak ile </w:t>
      </w:r>
      <w:r w:rsidR="00B7503B">
        <w:rPr>
          <w:rFonts w:ascii="Arial" w:hAnsi="Arial" w:cs="Arial"/>
          <w:lang w:val="tr-TR"/>
        </w:rPr>
        <w:t>kayıt altına alınmıştır.]</w:t>
      </w:r>
    </w:p>
    <w:p w:rsidR="00995BB6" w:rsidRPr="00995BB6" w:rsidRDefault="00995BB6" w:rsidP="00F122DD">
      <w:pPr>
        <w:spacing w:line="360" w:lineRule="auto"/>
        <w:jc w:val="both"/>
        <w:rPr>
          <w:rFonts w:ascii="Arial" w:hAnsi="Arial" w:cs="Arial"/>
          <w:lang w:val="tr-TR"/>
        </w:rPr>
      </w:pPr>
    </w:p>
    <w:p w:rsidR="00DF068C" w:rsidRDefault="00DF068C" w:rsidP="00DF068C">
      <w:pPr>
        <w:pStyle w:val="BodyTextIndent"/>
        <w:spacing w:before="120" w:line="360" w:lineRule="auto"/>
        <w:ind w:left="0"/>
        <w:rPr>
          <w:rFonts w:ascii="Arial" w:hAnsi="Arial" w:cs="Arial"/>
          <w:lang w:val="tr-TR"/>
        </w:rPr>
      </w:pPr>
      <w:r w:rsidRPr="004E0C5D">
        <w:rPr>
          <w:rFonts w:ascii="Arial" w:hAnsi="Arial" w:cs="Arial"/>
          <w:lang w:val="tr-TR"/>
        </w:rPr>
        <w:t xml:space="preserve">Bu tutanak, </w:t>
      </w:r>
      <w:r w:rsidR="004F7B81" w:rsidRPr="004E0C5D">
        <w:rPr>
          <w:rFonts w:ascii="Arial" w:hAnsi="Arial" w:cs="Arial"/>
          <w:lang w:val="tr-TR"/>
        </w:rPr>
        <w:t>[</w:t>
      </w:r>
      <w:proofErr w:type="spellStart"/>
      <w:r w:rsidR="0008254A" w:rsidRPr="004E0C5D">
        <w:rPr>
          <w:rFonts w:ascii="Arial" w:hAnsi="Arial" w:cs="Arial"/>
          <w:i/>
          <w:lang w:val="tr-TR"/>
        </w:rPr>
        <w:t>gg.aa.yyyy</w:t>
      </w:r>
      <w:proofErr w:type="spellEnd"/>
      <w:r w:rsidR="004F7B81" w:rsidRPr="004E0C5D">
        <w:rPr>
          <w:rFonts w:ascii="Arial" w:hAnsi="Arial" w:cs="Arial"/>
          <w:lang w:val="tr-TR"/>
        </w:rPr>
        <w:t>]</w:t>
      </w:r>
      <w:r w:rsidR="0008254A" w:rsidRPr="004E0C5D">
        <w:rPr>
          <w:rFonts w:ascii="Arial" w:hAnsi="Arial" w:cs="Arial"/>
          <w:lang w:val="tr-TR"/>
        </w:rPr>
        <w:t xml:space="preserve"> tarihinde </w:t>
      </w:r>
      <w:proofErr w:type="gramStart"/>
      <w:r w:rsidR="006324BC" w:rsidRPr="004E0C5D">
        <w:rPr>
          <w:rFonts w:ascii="Arial" w:hAnsi="Arial" w:cs="Arial"/>
          <w:lang w:val="tr-TR"/>
        </w:rPr>
        <w:t>….</w:t>
      </w:r>
      <w:proofErr w:type="gramEnd"/>
      <w:r w:rsidRPr="004E0C5D">
        <w:rPr>
          <w:rFonts w:ascii="Arial" w:hAnsi="Arial" w:cs="Arial"/>
          <w:lang w:val="tr-TR"/>
        </w:rPr>
        <w:t>nüsha olarak düzenlenmiş olup</w:t>
      </w:r>
      <w:r w:rsidR="00C6120C" w:rsidRPr="004E0C5D">
        <w:rPr>
          <w:rFonts w:ascii="Arial" w:hAnsi="Arial" w:cs="Arial"/>
          <w:lang w:val="tr-TR"/>
        </w:rPr>
        <w:t xml:space="preserve"> </w:t>
      </w:r>
      <w:r w:rsidR="006324BC" w:rsidRPr="004E0C5D">
        <w:rPr>
          <w:rFonts w:ascii="Arial" w:hAnsi="Arial" w:cs="Arial"/>
          <w:lang w:val="tr-TR"/>
        </w:rPr>
        <w:t>…</w:t>
      </w:r>
      <w:r w:rsidR="00C6120C" w:rsidRPr="004E0C5D">
        <w:rPr>
          <w:rFonts w:ascii="Arial" w:hAnsi="Arial" w:cs="Arial"/>
          <w:lang w:val="tr-TR"/>
        </w:rPr>
        <w:t xml:space="preserve">nüshası TEİAŞ </w:t>
      </w:r>
      <w:r w:rsidR="0046517E" w:rsidRPr="004E0C5D">
        <w:rPr>
          <w:rFonts w:ascii="Arial" w:hAnsi="Arial" w:cs="Arial"/>
          <w:lang w:val="tr-TR"/>
        </w:rPr>
        <w:t>[</w:t>
      </w:r>
      <w:r w:rsidR="00C6120C" w:rsidRPr="004E0C5D">
        <w:rPr>
          <w:rFonts w:ascii="Arial" w:hAnsi="Arial" w:cs="Arial"/>
          <w:i/>
          <w:lang w:val="tr-TR"/>
        </w:rPr>
        <w:t>Yük-Tevzi</w:t>
      </w:r>
      <w:r w:rsidR="007C730E" w:rsidRPr="004E0C5D">
        <w:rPr>
          <w:rFonts w:ascii="Arial" w:hAnsi="Arial" w:cs="Arial"/>
          <w:i/>
          <w:lang w:val="tr-TR"/>
        </w:rPr>
        <w:t xml:space="preserve"> Dairesi Başkanlığı</w:t>
      </w:r>
      <w:r w:rsidR="0046517E" w:rsidRPr="004E0C5D">
        <w:rPr>
          <w:rFonts w:ascii="Arial" w:hAnsi="Arial" w:cs="Arial"/>
          <w:lang w:val="tr-TR"/>
        </w:rPr>
        <w:t>]</w:t>
      </w:r>
      <w:r w:rsidR="007C730E" w:rsidRPr="004E0C5D">
        <w:rPr>
          <w:rFonts w:ascii="Arial" w:hAnsi="Arial" w:cs="Arial"/>
          <w:lang w:val="tr-TR"/>
        </w:rPr>
        <w:t xml:space="preserve"> yetkilisine</w:t>
      </w:r>
      <w:r w:rsidR="006324BC" w:rsidRPr="004E0C5D">
        <w:rPr>
          <w:rFonts w:ascii="Arial" w:hAnsi="Arial" w:cs="Arial"/>
          <w:lang w:val="tr-TR"/>
        </w:rPr>
        <w:t>,….</w:t>
      </w:r>
      <w:r w:rsidRPr="004E0C5D">
        <w:rPr>
          <w:rFonts w:ascii="Arial" w:hAnsi="Arial" w:cs="Arial"/>
          <w:lang w:val="tr-TR"/>
        </w:rPr>
        <w:t xml:space="preserve"> nüshası santral yetkilisine </w:t>
      </w:r>
      <w:proofErr w:type="gramStart"/>
      <w:r w:rsidR="006324BC" w:rsidRPr="004E0C5D">
        <w:rPr>
          <w:rFonts w:ascii="Arial" w:hAnsi="Arial" w:cs="Arial"/>
          <w:lang w:val="tr-TR"/>
        </w:rPr>
        <w:t>ve …</w:t>
      </w:r>
      <w:proofErr w:type="gramEnd"/>
      <w:r w:rsidR="006324BC" w:rsidRPr="004E0C5D">
        <w:rPr>
          <w:rFonts w:ascii="Arial" w:hAnsi="Arial" w:cs="Arial"/>
          <w:lang w:val="tr-TR"/>
        </w:rPr>
        <w:t xml:space="preserve"> </w:t>
      </w:r>
      <w:proofErr w:type="gramStart"/>
      <w:r w:rsidR="006324BC" w:rsidRPr="004E0C5D">
        <w:rPr>
          <w:rFonts w:ascii="Arial" w:hAnsi="Arial" w:cs="Arial"/>
          <w:lang w:val="tr-TR"/>
        </w:rPr>
        <w:t>nüshası</w:t>
      </w:r>
      <w:proofErr w:type="gramEnd"/>
      <w:r w:rsidR="006324BC" w:rsidRPr="004E0C5D">
        <w:rPr>
          <w:rFonts w:ascii="Arial" w:hAnsi="Arial" w:cs="Arial"/>
          <w:lang w:val="tr-TR"/>
        </w:rPr>
        <w:t xml:space="preserve"> da yetkili Akredite Firmaya </w:t>
      </w:r>
      <w:r w:rsidRPr="004E0C5D">
        <w:rPr>
          <w:rFonts w:ascii="Arial" w:hAnsi="Arial" w:cs="Arial"/>
          <w:lang w:val="tr-TR"/>
        </w:rPr>
        <w:t>mahallinde elden teslim edilmiştir.</w:t>
      </w:r>
    </w:p>
    <w:p w:rsidR="006324BC" w:rsidRDefault="006324BC" w:rsidP="00DF068C">
      <w:pPr>
        <w:pStyle w:val="BodyTextIndent"/>
        <w:spacing w:before="120" w:line="360" w:lineRule="auto"/>
        <w:ind w:left="0"/>
        <w:rPr>
          <w:rFonts w:ascii="Arial" w:hAnsi="Arial" w:cs="Arial"/>
          <w:lang w:val="tr-TR"/>
        </w:rPr>
      </w:pPr>
    </w:p>
    <w:p w:rsidR="008A174A" w:rsidRDefault="008A174A" w:rsidP="00DF068C">
      <w:pPr>
        <w:pStyle w:val="BodyTextIndent"/>
        <w:spacing w:before="120" w:line="360" w:lineRule="auto"/>
        <w:ind w:left="0"/>
        <w:rPr>
          <w:rFonts w:ascii="Arial" w:hAnsi="Arial" w:cs="Arial"/>
          <w:lang w:val="tr-TR"/>
        </w:rPr>
      </w:pPr>
    </w:p>
    <w:p w:rsidR="004E0C5D" w:rsidRDefault="00DF068C" w:rsidP="00184014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/>
          <w:noProof/>
          <w:lang w:val="tr-TR"/>
        </w:rPr>
      </w:pPr>
      <w:r w:rsidRPr="00985665">
        <w:rPr>
          <w:rFonts w:ascii="Arial" w:hAnsi="Arial" w:cs="Arial"/>
          <w:b/>
          <w:noProof/>
          <w:u w:val="single"/>
          <w:lang w:val="tr-TR"/>
        </w:rPr>
        <w:lastRenderedPageBreak/>
        <w:t>EK</w:t>
      </w:r>
      <w:r w:rsidR="004E0C5D">
        <w:rPr>
          <w:rFonts w:ascii="Arial" w:hAnsi="Arial" w:cs="Arial"/>
          <w:b/>
          <w:noProof/>
          <w:u w:val="single"/>
          <w:lang w:val="tr-TR"/>
        </w:rPr>
        <w:t>LER</w:t>
      </w:r>
      <w:r w:rsidRPr="00985665">
        <w:rPr>
          <w:rFonts w:ascii="Arial" w:hAnsi="Arial" w:cs="Arial"/>
          <w:b/>
          <w:noProof/>
          <w:u w:val="single"/>
          <w:lang w:val="tr-TR"/>
        </w:rPr>
        <w:t>:</w:t>
      </w:r>
      <w:r w:rsidR="00722F97">
        <w:rPr>
          <w:rFonts w:ascii="Arial" w:hAnsi="Arial" w:cs="Arial"/>
          <w:b/>
          <w:noProof/>
          <w:u w:val="single"/>
          <w:lang w:val="tr-TR"/>
        </w:rPr>
        <w:t xml:space="preserve"> </w:t>
      </w:r>
      <w:r w:rsidR="00722F97" w:rsidRPr="009E330E">
        <w:rPr>
          <w:rFonts w:ascii="Arial" w:hAnsi="Arial" w:cs="Arial"/>
          <w:b/>
          <w:noProof/>
          <w:lang w:val="tr-TR"/>
        </w:rPr>
        <w:t xml:space="preserve"> </w:t>
      </w:r>
    </w:p>
    <w:p w:rsidR="006324BC" w:rsidRPr="004E0C5D" w:rsidRDefault="00DF068C" w:rsidP="004E0C5D">
      <w:pPr>
        <w:pStyle w:val="ListParagraph"/>
        <w:numPr>
          <w:ilvl w:val="0"/>
          <w:numId w:val="7"/>
        </w:num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noProof/>
          <w:lang w:val="tr-TR"/>
        </w:rPr>
      </w:pPr>
      <w:r w:rsidRPr="004E0C5D">
        <w:rPr>
          <w:rFonts w:ascii="Arial" w:hAnsi="Arial" w:cs="Arial"/>
          <w:noProof/>
          <w:lang w:val="tr-TR"/>
        </w:rPr>
        <w:t>Primer Frekans Kontrol Performans Test Grafikleri  (</w:t>
      </w:r>
      <w:r w:rsidR="0008254A" w:rsidRPr="004E0C5D">
        <w:rPr>
          <w:rFonts w:ascii="Arial" w:hAnsi="Arial" w:cs="Arial"/>
          <w:noProof/>
          <w:lang w:val="tr-TR"/>
        </w:rPr>
        <w:t>...</w:t>
      </w:r>
      <w:r w:rsidRPr="004E0C5D">
        <w:rPr>
          <w:rFonts w:ascii="Arial" w:hAnsi="Arial" w:cs="Arial"/>
          <w:noProof/>
          <w:lang w:val="tr-TR"/>
        </w:rPr>
        <w:t xml:space="preserve"> sayfa)</w:t>
      </w:r>
    </w:p>
    <w:p w:rsidR="00B86E32" w:rsidRPr="00E11AF6" w:rsidRDefault="00E11AF6" w:rsidP="004E0C5D">
      <w:pPr>
        <w:pStyle w:val="ListParagraph"/>
        <w:numPr>
          <w:ilvl w:val="0"/>
          <w:numId w:val="7"/>
        </w:num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noProof/>
          <w:lang w:val="tr-TR"/>
        </w:rPr>
      </w:pPr>
      <w:r w:rsidRPr="00067434">
        <w:rPr>
          <w:rFonts w:ascii="Arial" w:hAnsi="Arial" w:cs="Arial"/>
          <w:noProof/>
          <w:lang w:val="tr-TR"/>
        </w:rPr>
        <w:t xml:space="preserve">CSV Formatındaki Ham Dataları (Kayıt Dosyaları) </w:t>
      </w:r>
      <w:r w:rsidR="00B86E32" w:rsidRPr="004E0C5D">
        <w:rPr>
          <w:rFonts w:ascii="Arial" w:hAnsi="Arial" w:cs="Arial"/>
          <w:noProof/>
          <w:lang w:val="tr-TR"/>
        </w:rPr>
        <w:t xml:space="preserve">ve </w:t>
      </w:r>
      <w:r w:rsidRPr="00067434">
        <w:rPr>
          <w:rFonts w:ascii="Arial" w:hAnsi="Arial" w:cs="Arial"/>
          <w:noProof/>
          <w:lang w:val="tr-TR"/>
        </w:rPr>
        <w:t xml:space="preserve">PDF formatındaki </w:t>
      </w:r>
      <w:r w:rsidR="00B86E32" w:rsidRPr="004E0C5D">
        <w:rPr>
          <w:rFonts w:ascii="Arial" w:hAnsi="Arial" w:cs="Arial"/>
          <w:noProof/>
          <w:lang w:val="tr-TR"/>
        </w:rPr>
        <w:t xml:space="preserve">imzalı </w:t>
      </w:r>
      <w:r>
        <w:rPr>
          <w:rFonts w:ascii="Arial" w:hAnsi="Arial" w:cs="Arial"/>
          <w:noProof/>
          <w:lang w:val="tr-TR"/>
        </w:rPr>
        <w:t>Primer Frekans Kontrol Performans Testleri T</w:t>
      </w:r>
      <w:r w:rsidR="00B86E32" w:rsidRPr="004E0C5D">
        <w:rPr>
          <w:rFonts w:ascii="Arial" w:hAnsi="Arial" w:cs="Arial"/>
          <w:noProof/>
          <w:lang w:val="tr-TR"/>
        </w:rPr>
        <w:t>utanağın</w:t>
      </w:r>
      <w:r>
        <w:rPr>
          <w:rFonts w:ascii="Arial" w:hAnsi="Arial" w:cs="Arial"/>
          <w:noProof/>
          <w:lang w:val="tr-TR"/>
        </w:rPr>
        <w:t>ı</w:t>
      </w:r>
      <w:r w:rsidR="00B86E32" w:rsidRPr="004E0C5D">
        <w:rPr>
          <w:rFonts w:ascii="Arial" w:hAnsi="Arial" w:cs="Arial"/>
          <w:noProof/>
          <w:lang w:val="tr-TR"/>
        </w:rPr>
        <w:t xml:space="preserve"> içeren CD/DVD (….adet)</w:t>
      </w:r>
    </w:p>
    <w:p w:rsidR="004E0C5D" w:rsidRDefault="004E0C5D" w:rsidP="004E0C5D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</w:p>
    <w:p w:rsidR="00A53DC4" w:rsidRDefault="0008254A" w:rsidP="004E0C5D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(Ad Soyad)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TEİAŞ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)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="00BE6720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                           </w:t>
      </w:r>
      <w:r w:rsidR="004E0C5D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(Görev/Ünvan)</w:t>
      </w:r>
      <w:r w:rsidR="001C2A55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</w:t>
      </w:r>
      <w:r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(İm</w:t>
      </w:r>
      <w:r w:rsidR="004E0C5D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 xml:space="preserve">za                          </w:t>
      </w:r>
      <w:r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            </w:t>
      </w:r>
    </w:p>
    <w:p w:rsidR="00A53DC4" w:rsidRDefault="004E0C5D" w:rsidP="004E0C5D">
      <w:pPr>
        <w:tabs>
          <w:tab w:val="left" w:pos="2160"/>
        </w:tabs>
        <w:spacing w:line="480" w:lineRule="auto"/>
        <w:ind w:right="-720"/>
        <w:jc w:val="both"/>
        <w:rPr>
          <w:rFonts w:ascii="Arial" w:hAnsi="Arial" w:cs="Arial"/>
          <w:bCs/>
          <w:i/>
          <w:noProof/>
          <w:sz w:val="22"/>
          <w:szCs w:val="22"/>
          <w:lang w:val="tr-TR"/>
        </w:rPr>
      </w:pP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>(Ad Soyad)</w:t>
      </w: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ab/>
        <w:t>(... Santralı)</w:t>
      </w: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="0008254A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(Görev/Ünvan) </w:t>
      </w:r>
      <w:r w:rsidR="0008254A"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(İm</w:t>
      </w:r>
      <w:r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 xml:space="preserve">za                         </w:t>
      </w:r>
      <w:r w:rsidR="0008254A"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>)</w:t>
      </w:r>
      <w:r w:rsidR="0008254A"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        </w:t>
      </w:r>
    </w:p>
    <w:p w:rsidR="00056DFB" w:rsidRPr="006324BC" w:rsidRDefault="0008254A" w:rsidP="004E0C5D">
      <w:pPr>
        <w:spacing w:line="480" w:lineRule="auto"/>
        <w:rPr>
          <w:rFonts w:ascii="Arial" w:hAnsi="Arial" w:cs="Arial"/>
          <w:sz w:val="20"/>
          <w:szCs w:val="20"/>
          <w:lang w:val="tr-TR"/>
        </w:rPr>
      </w:pP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(Ad Soyad)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="004E0C5D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>(... Santralı)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ab/>
        <w:t xml:space="preserve">(Görev/Ünvan) </w:t>
      </w:r>
      <w:r w:rsidR="004E0C5D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 xml:space="preserve">(İmza     </w:t>
      </w:r>
      <w:r w:rsidRPr="0008254A">
        <w:rPr>
          <w:rFonts w:ascii="Arial" w:hAnsi="Arial" w:cs="Arial"/>
          <w:bCs/>
          <w:i/>
          <w:noProof/>
          <w:sz w:val="22"/>
          <w:szCs w:val="22"/>
          <w:u w:val="dotted"/>
          <w:lang w:val="tr-TR"/>
        </w:rPr>
        <w:t xml:space="preserve">                   )</w:t>
      </w:r>
      <w:r w:rsidRPr="0008254A">
        <w:rPr>
          <w:rFonts w:ascii="Arial" w:hAnsi="Arial" w:cs="Arial"/>
          <w:bCs/>
          <w:i/>
          <w:noProof/>
          <w:sz w:val="22"/>
          <w:szCs w:val="22"/>
          <w:lang w:val="tr-TR"/>
        </w:rPr>
        <w:t xml:space="preserve">                   </w:t>
      </w:r>
    </w:p>
    <w:sectPr w:rsidR="00056DFB" w:rsidRPr="006324BC" w:rsidSect="00B70359">
      <w:footerReference w:type="even" r:id="rId9"/>
      <w:footerReference w:type="default" r:id="rId10"/>
      <w:pgSz w:w="11906" w:h="16838" w:code="9"/>
      <w:pgMar w:top="1259" w:right="926" w:bottom="1258" w:left="900" w:header="709" w:footer="709" w:gutter="0"/>
      <w:pgBorders w:display="firstPage" w:offsetFrom="page">
        <w:top w:val="thinThickSmallGap" w:sz="36" w:space="31" w:color="0000FF"/>
        <w:left w:val="thinThickSmallGap" w:sz="36" w:space="31" w:color="0000FF"/>
        <w:bottom w:val="thickThinSmallGap" w:sz="36" w:space="31" w:color="0000FF"/>
        <w:right w:val="thickThinSmallGap" w:sz="36" w:space="31" w:color="0000F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2C" w:rsidRDefault="0005772C">
      <w:r>
        <w:separator/>
      </w:r>
    </w:p>
  </w:endnote>
  <w:endnote w:type="continuationSeparator" w:id="0">
    <w:p w:rsidR="0005772C" w:rsidRDefault="0005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2D9" w:rsidRDefault="00A53DC4" w:rsidP="00C05B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32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2D9" w:rsidRDefault="00B33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2D9" w:rsidRDefault="005962D5" w:rsidP="00DA3FD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30C6A">
      <w:rPr>
        <w:noProof/>
      </w:rPr>
      <w:t>5</w:t>
    </w:r>
    <w:r>
      <w:rPr>
        <w:noProof/>
      </w:rPr>
      <w:fldChar w:fldCharType="end"/>
    </w:r>
    <w:r w:rsidR="00B332D9">
      <w:t xml:space="preserve"> / </w:t>
    </w:r>
    <w:r w:rsidR="00B8603C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2C" w:rsidRDefault="0005772C">
      <w:r>
        <w:separator/>
      </w:r>
    </w:p>
  </w:footnote>
  <w:footnote w:type="continuationSeparator" w:id="0">
    <w:p w:rsidR="0005772C" w:rsidRDefault="0005772C">
      <w:r>
        <w:continuationSeparator/>
      </w:r>
    </w:p>
  </w:footnote>
  <w:footnote w:id="1">
    <w:p w:rsidR="004D7362" w:rsidRPr="00E30C6A" w:rsidRDefault="004D7362">
      <w:pPr>
        <w:pStyle w:val="FootnoteText"/>
        <w:rPr>
          <w:lang w:val="tr-TR"/>
        </w:rPr>
      </w:pPr>
      <w:r w:rsidRPr="00E30C6A">
        <w:rPr>
          <w:rStyle w:val="FootnoteReference"/>
          <w:lang w:val="tr-TR"/>
        </w:rPr>
        <w:footnoteRef/>
      </w:r>
      <w:r w:rsidRPr="00E30C6A">
        <w:rPr>
          <w:lang w:val="tr-TR"/>
        </w:rPr>
        <w:t xml:space="preserve"> Konvansiyonel üniteler için 0 </w:t>
      </w:r>
      <w:proofErr w:type="spellStart"/>
      <w:r w:rsidRPr="00E30C6A">
        <w:rPr>
          <w:lang w:val="tr-TR"/>
        </w:rPr>
        <w:t>mHz</w:t>
      </w:r>
      <w:proofErr w:type="spellEnd"/>
      <w:r w:rsidRPr="00E30C6A">
        <w:rPr>
          <w:lang w:val="tr-TR"/>
        </w:rPr>
        <w:t xml:space="preserve"> ölü bant değeri </w:t>
      </w:r>
      <w:proofErr w:type="gramStart"/>
      <w:r w:rsidRPr="00E30C6A">
        <w:rPr>
          <w:lang w:val="tr-TR"/>
        </w:rPr>
        <w:t>ile,</w:t>
      </w:r>
      <w:proofErr w:type="gramEnd"/>
      <w:r w:rsidRPr="00E30C6A">
        <w:rPr>
          <w:lang w:val="tr-TR"/>
        </w:rPr>
        <w:t xml:space="preserve"> elektrik depolama tesisleri için </w:t>
      </w:r>
      <w:r w:rsidR="008A174A" w:rsidRPr="00E30C6A">
        <w:rPr>
          <w:lang w:val="tr-TR"/>
        </w:rPr>
        <w:t xml:space="preserve">en fazla </w:t>
      </w:r>
      <w:r w:rsidRPr="00E30C6A">
        <w:rPr>
          <w:lang w:val="tr-TR"/>
        </w:rPr>
        <w:t>10mHz ölü bant değeri ile testler gerçekleştirilecektir.</w:t>
      </w:r>
    </w:p>
  </w:footnote>
  <w:footnote w:id="2">
    <w:p w:rsidR="007077CD" w:rsidRPr="00E30C6A" w:rsidRDefault="007077CD">
      <w:pPr>
        <w:pStyle w:val="FootnoteText"/>
        <w:rPr>
          <w:lang w:val="tr-TR"/>
        </w:rPr>
      </w:pPr>
      <w:r w:rsidRPr="00E30C6A">
        <w:rPr>
          <w:rStyle w:val="FootnoteReference"/>
          <w:lang w:val="tr-TR"/>
        </w:rPr>
        <w:footnoteRef/>
      </w:r>
      <w:r w:rsidR="008A174A" w:rsidRPr="00E30C6A">
        <w:rPr>
          <w:lang w:val="tr-TR"/>
        </w:rPr>
        <w:t xml:space="preserve"> Bu paragraf</w:t>
      </w:r>
      <w:r w:rsidRPr="00E30C6A">
        <w:rPr>
          <w:lang w:val="tr-TR"/>
        </w:rPr>
        <w:t xml:space="preserve"> konvansiyonel üniteler için düzenlenecektir.</w:t>
      </w:r>
    </w:p>
  </w:footnote>
  <w:footnote w:id="3">
    <w:p w:rsidR="007077CD" w:rsidRPr="00E30C6A" w:rsidRDefault="007077CD">
      <w:pPr>
        <w:pStyle w:val="FootnoteText"/>
        <w:rPr>
          <w:lang w:val="tr-TR"/>
        </w:rPr>
      </w:pPr>
      <w:r w:rsidRPr="00E30C6A">
        <w:rPr>
          <w:rStyle w:val="FootnoteReference"/>
          <w:lang w:val="tr-TR"/>
        </w:rPr>
        <w:footnoteRef/>
      </w:r>
      <w:r w:rsidR="008A174A" w:rsidRPr="00E30C6A">
        <w:rPr>
          <w:lang w:val="tr-TR"/>
        </w:rPr>
        <w:t xml:space="preserve"> Bu paragraf</w:t>
      </w:r>
      <w:r w:rsidRPr="00E30C6A">
        <w:rPr>
          <w:lang w:val="tr-TR"/>
        </w:rPr>
        <w:t xml:space="preserve"> elektrik depolama üniteleri için düzenlenecektir.</w:t>
      </w:r>
    </w:p>
  </w:footnote>
  <w:footnote w:id="4">
    <w:p w:rsidR="008A174A" w:rsidRPr="00091444" w:rsidRDefault="008A174A" w:rsidP="008A174A">
      <w:pPr>
        <w:pStyle w:val="FootnoteText"/>
        <w:rPr>
          <w:lang w:val="tr-TR"/>
        </w:rPr>
      </w:pPr>
      <w:r w:rsidRPr="00091444">
        <w:rPr>
          <w:rStyle w:val="FootnoteReference"/>
          <w:lang w:val="tr-TR"/>
        </w:rPr>
        <w:footnoteRef/>
      </w:r>
      <w:r w:rsidRPr="00091444">
        <w:rPr>
          <w:lang w:val="tr-TR"/>
        </w:rPr>
        <w:t xml:space="preserve"> Bu paragraf konvansiyonel üniteler için düzenlenecektir</w:t>
      </w:r>
      <w:r>
        <w:rPr>
          <w:lang w:val="tr-T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5DB"/>
    <w:multiLevelType w:val="multilevel"/>
    <w:tmpl w:val="8E746650"/>
    <w:lvl w:ilvl="0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5BB"/>
    <w:multiLevelType w:val="hybridMultilevel"/>
    <w:tmpl w:val="8E746650"/>
    <w:lvl w:ilvl="0" w:tplc="A12A4B3C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5D58"/>
    <w:multiLevelType w:val="hybridMultilevel"/>
    <w:tmpl w:val="8DAEC8EE"/>
    <w:lvl w:ilvl="0" w:tplc="27D46F2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622"/>
    <w:multiLevelType w:val="hybridMultilevel"/>
    <w:tmpl w:val="DAF8DB64"/>
    <w:lvl w:ilvl="0" w:tplc="041F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5E210A1"/>
    <w:multiLevelType w:val="hybridMultilevel"/>
    <w:tmpl w:val="3E105BD8"/>
    <w:lvl w:ilvl="0" w:tplc="041F000F">
      <w:start w:val="1"/>
      <w:numFmt w:val="decimal"/>
      <w:lvlText w:val="%1."/>
      <w:lvlJc w:val="left"/>
      <w:pPr>
        <w:ind w:left="786" w:hanging="360"/>
      </w:p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6E97D58"/>
    <w:multiLevelType w:val="hybridMultilevel"/>
    <w:tmpl w:val="D952A76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14D76A4"/>
    <w:multiLevelType w:val="hybridMultilevel"/>
    <w:tmpl w:val="F104DA4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BB9A9592">
      <w:start w:val="9"/>
      <w:numFmt w:val="bullet"/>
      <w:lvlText w:val="-"/>
      <w:lvlJc w:val="left"/>
      <w:pPr>
        <w:tabs>
          <w:tab w:val="num" w:pos="1620"/>
        </w:tabs>
        <w:ind w:left="1620" w:hanging="4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AC"/>
    <w:rsid w:val="00010F2A"/>
    <w:rsid w:val="00022929"/>
    <w:rsid w:val="00023853"/>
    <w:rsid w:val="00037F59"/>
    <w:rsid w:val="000470D5"/>
    <w:rsid w:val="00056DFB"/>
    <w:rsid w:val="0005772C"/>
    <w:rsid w:val="00064140"/>
    <w:rsid w:val="00070690"/>
    <w:rsid w:val="00071073"/>
    <w:rsid w:val="0008254A"/>
    <w:rsid w:val="00097245"/>
    <w:rsid w:val="000A1AD4"/>
    <w:rsid w:val="000B0677"/>
    <w:rsid w:val="000C115C"/>
    <w:rsid w:val="000E6FE7"/>
    <w:rsid w:val="000F1252"/>
    <w:rsid w:val="000F2463"/>
    <w:rsid w:val="000F596A"/>
    <w:rsid w:val="000F7010"/>
    <w:rsid w:val="00122DB3"/>
    <w:rsid w:val="00125FA8"/>
    <w:rsid w:val="00134FDA"/>
    <w:rsid w:val="00146AA4"/>
    <w:rsid w:val="00156228"/>
    <w:rsid w:val="00162636"/>
    <w:rsid w:val="0016643F"/>
    <w:rsid w:val="0017338F"/>
    <w:rsid w:val="001747CE"/>
    <w:rsid w:val="00182787"/>
    <w:rsid w:val="00184014"/>
    <w:rsid w:val="00184BBE"/>
    <w:rsid w:val="00187106"/>
    <w:rsid w:val="00193BAA"/>
    <w:rsid w:val="001946DE"/>
    <w:rsid w:val="001A69B4"/>
    <w:rsid w:val="001B1150"/>
    <w:rsid w:val="001C1069"/>
    <w:rsid w:val="001C2A55"/>
    <w:rsid w:val="001C6A48"/>
    <w:rsid w:val="001E1374"/>
    <w:rsid w:val="001E2386"/>
    <w:rsid w:val="001E6296"/>
    <w:rsid w:val="001E6B08"/>
    <w:rsid w:val="002129E0"/>
    <w:rsid w:val="00221047"/>
    <w:rsid w:val="002337A8"/>
    <w:rsid w:val="00250042"/>
    <w:rsid w:val="00252DBE"/>
    <w:rsid w:val="00255201"/>
    <w:rsid w:val="002553AB"/>
    <w:rsid w:val="00255818"/>
    <w:rsid w:val="00264F19"/>
    <w:rsid w:val="00264FBB"/>
    <w:rsid w:val="00285B61"/>
    <w:rsid w:val="0029163C"/>
    <w:rsid w:val="002D1D22"/>
    <w:rsid w:val="002D7CD8"/>
    <w:rsid w:val="002E056C"/>
    <w:rsid w:val="002F185B"/>
    <w:rsid w:val="002F5D99"/>
    <w:rsid w:val="002F7954"/>
    <w:rsid w:val="00311EAE"/>
    <w:rsid w:val="00312392"/>
    <w:rsid w:val="00323217"/>
    <w:rsid w:val="00324493"/>
    <w:rsid w:val="003407C0"/>
    <w:rsid w:val="00342B46"/>
    <w:rsid w:val="00375861"/>
    <w:rsid w:val="0038704E"/>
    <w:rsid w:val="00394A4E"/>
    <w:rsid w:val="003E13E2"/>
    <w:rsid w:val="003F1F31"/>
    <w:rsid w:val="0041308B"/>
    <w:rsid w:val="00425631"/>
    <w:rsid w:val="0046517E"/>
    <w:rsid w:val="004914B7"/>
    <w:rsid w:val="00495A7F"/>
    <w:rsid w:val="00496F20"/>
    <w:rsid w:val="004A262A"/>
    <w:rsid w:val="004C016A"/>
    <w:rsid w:val="004C49CE"/>
    <w:rsid w:val="004C5771"/>
    <w:rsid w:val="004D69F7"/>
    <w:rsid w:val="004D7362"/>
    <w:rsid w:val="004E0C5D"/>
    <w:rsid w:val="004E1882"/>
    <w:rsid w:val="004E4AD1"/>
    <w:rsid w:val="004F7B81"/>
    <w:rsid w:val="005219DF"/>
    <w:rsid w:val="00540B14"/>
    <w:rsid w:val="005450E2"/>
    <w:rsid w:val="00553FDC"/>
    <w:rsid w:val="00561303"/>
    <w:rsid w:val="00561BBA"/>
    <w:rsid w:val="00573EFE"/>
    <w:rsid w:val="00577F3F"/>
    <w:rsid w:val="00587F33"/>
    <w:rsid w:val="00594A46"/>
    <w:rsid w:val="005962D5"/>
    <w:rsid w:val="00597E7A"/>
    <w:rsid w:val="005B045B"/>
    <w:rsid w:val="005E13C6"/>
    <w:rsid w:val="005E4C06"/>
    <w:rsid w:val="00601657"/>
    <w:rsid w:val="0060434E"/>
    <w:rsid w:val="00612703"/>
    <w:rsid w:val="006324BC"/>
    <w:rsid w:val="0063637F"/>
    <w:rsid w:val="00662209"/>
    <w:rsid w:val="00662CD2"/>
    <w:rsid w:val="006674ED"/>
    <w:rsid w:val="00667D6B"/>
    <w:rsid w:val="006A7FE6"/>
    <w:rsid w:val="006B0378"/>
    <w:rsid w:val="006B5D20"/>
    <w:rsid w:val="006B6B28"/>
    <w:rsid w:val="006D0952"/>
    <w:rsid w:val="006D1E56"/>
    <w:rsid w:val="006D4293"/>
    <w:rsid w:val="006D50D1"/>
    <w:rsid w:val="006D523A"/>
    <w:rsid w:val="006D7E8F"/>
    <w:rsid w:val="006E4E27"/>
    <w:rsid w:val="006F5A69"/>
    <w:rsid w:val="0070005F"/>
    <w:rsid w:val="007002E3"/>
    <w:rsid w:val="0070388C"/>
    <w:rsid w:val="007077CD"/>
    <w:rsid w:val="00707D8F"/>
    <w:rsid w:val="00711ADB"/>
    <w:rsid w:val="00717A0D"/>
    <w:rsid w:val="00722F62"/>
    <w:rsid w:val="00722F97"/>
    <w:rsid w:val="00724B4D"/>
    <w:rsid w:val="00731309"/>
    <w:rsid w:val="00732257"/>
    <w:rsid w:val="00763B20"/>
    <w:rsid w:val="00770F48"/>
    <w:rsid w:val="007731FC"/>
    <w:rsid w:val="00775D1B"/>
    <w:rsid w:val="007831CC"/>
    <w:rsid w:val="0078463F"/>
    <w:rsid w:val="00786B00"/>
    <w:rsid w:val="00796B8D"/>
    <w:rsid w:val="007B029B"/>
    <w:rsid w:val="007C3175"/>
    <w:rsid w:val="007C730E"/>
    <w:rsid w:val="007D27F2"/>
    <w:rsid w:val="007D63DC"/>
    <w:rsid w:val="007E2D05"/>
    <w:rsid w:val="007E7F2F"/>
    <w:rsid w:val="007F03CE"/>
    <w:rsid w:val="007F4C4A"/>
    <w:rsid w:val="007F6E5B"/>
    <w:rsid w:val="00806929"/>
    <w:rsid w:val="008278E7"/>
    <w:rsid w:val="00831DC2"/>
    <w:rsid w:val="0083330B"/>
    <w:rsid w:val="00834CA9"/>
    <w:rsid w:val="0083505E"/>
    <w:rsid w:val="0085608B"/>
    <w:rsid w:val="0086288C"/>
    <w:rsid w:val="00864DCF"/>
    <w:rsid w:val="00874779"/>
    <w:rsid w:val="008816A1"/>
    <w:rsid w:val="00886AFE"/>
    <w:rsid w:val="00891664"/>
    <w:rsid w:val="00896166"/>
    <w:rsid w:val="008A174A"/>
    <w:rsid w:val="008A64C3"/>
    <w:rsid w:val="008B12A3"/>
    <w:rsid w:val="008B465A"/>
    <w:rsid w:val="008B5F4A"/>
    <w:rsid w:val="008B69C4"/>
    <w:rsid w:val="008D2AAD"/>
    <w:rsid w:val="008D635F"/>
    <w:rsid w:val="00900CE7"/>
    <w:rsid w:val="00901091"/>
    <w:rsid w:val="0091263C"/>
    <w:rsid w:val="0091352E"/>
    <w:rsid w:val="009164B7"/>
    <w:rsid w:val="00921070"/>
    <w:rsid w:val="00922C9D"/>
    <w:rsid w:val="00925864"/>
    <w:rsid w:val="00933B1A"/>
    <w:rsid w:val="00960C93"/>
    <w:rsid w:val="00967931"/>
    <w:rsid w:val="00977106"/>
    <w:rsid w:val="00981717"/>
    <w:rsid w:val="00981F16"/>
    <w:rsid w:val="009851C7"/>
    <w:rsid w:val="00985665"/>
    <w:rsid w:val="00985F72"/>
    <w:rsid w:val="00995BB6"/>
    <w:rsid w:val="009B098C"/>
    <w:rsid w:val="009B0FE8"/>
    <w:rsid w:val="009B646B"/>
    <w:rsid w:val="009B7E28"/>
    <w:rsid w:val="009C01D1"/>
    <w:rsid w:val="009C77AD"/>
    <w:rsid w:val="009D1386"/>
    <w:rsid w:val="009D1498"/>
    <w:rsid w:val="009E330E"/>
    <w:rsid w:val="009F1655"/>
    <w:rsid w:val="00A134B6"/>
    <w:rsid w:val="00A402D7"/>
    <w:rsid w:val="00A45C04"/>
    <w:rsid w:val="00A521BC"/>
    <w:rsid w:val="00A53DC4"/>
    <w:rsid w:val="00A54DA3"/>
    <w:rsid w:val="00A63914"/>
    <w:rsid w:val="00A74374"/>
    <w:rsid w:val="00A76BBD"/>
    <w:rsid w:val="00A826E5"/>
    <w:rsid w:val="00A90308"/>
    <w:rsid w:val="00A919CE"/>
    <w:rsid w:val="00A920A0"/>
    <w:rsid w:val="00A95A63"/>
    <w:rsid w:val="00AB48FE"/>
    <w:rsid w:val="00AB698B"/>
    <w:rsid w:val="00AD10C5"/>
    <w:rsid w:val="00AE1932"/>
    <w:rsid w:val="00B0202A"/>
    <w:rsid w:val="00B12F04"/>
    <w:rsid w:val="00B168C3"/>
    <w:rsid w:val="00B25E9E"/>
    <w:rsid w:val="00B309AC"/>
    <w:rsid w:val="00B332D9"/>
    <w:rsid w:val="00B35DB0"/>
    <w:rsid w:val="00B3769C"/>
    <w:rsid w:val="00B417A4"/>
    <w:rsid w:val="00B70359"/>
    <w:rsid w:val="00B7503B"/>
    <w:rsid w:val="00B8603C"/>
    <w:rsid w:val="00B86E32"/>
    <w:rsid w:val="00B9100F"/>
    <w:rsid w:val="00B97BB5"/>
    <w:rsid w:val="00BA5B51"/>
    <w:rsid w:val="00BB29E4"/>
    <w:rsid w:val="00BC790C"/>
    <w:rsid w:val="00BD0ECB"/>
    <w:rsid w:val="00BD1CE7"/>
    <w:rsid w:val="00BD222B"/>
    <w:rsid w:val="00BD27F6"/>
    <w:rsid w:val="00BD45C5"/>
    <w:rsid w:val="00BE6720"/>
    <w:rsid w:val="00BF1AD1"/>
    <w:rsid w:val="00BF2F9C"/>
    <w:rsid w:val="00C05B29"/>
    <w:rsid w:val="00C15934"/>
    <w:rsid w:val="00C26D79"/>
    <w:rsid w:val="00C50E4E"/>
    <w:rsid w:val="00C5128D"/>
    <w:rsid w:val="00C5456C"/>
    <w:rsid w:val="00C60D08"/>
    <w:rsid w:val="00C6120C"/>
    <w:rsid w:val="00C66873"/>
    <w:rsid w:val="00C722AD"/>
    <w:rsid w:val="00C736D5"/>
    <w:rsid w:val="00C801F0"/>
    <w:rsid w:val="00C936C8"/>
    <w:rsid w:val="00CC676E"/>
    <w:rsid w:val="00CF4A61"/>
    <w:rsid w:val="00D1385D"/>
    <w:rsid w:val="00D26584"/>
    <w:rsid w:val="00D47B05"/>
    <w:rsid w:val="00D5155A"/>
    <w:rsid w:val="00D620FE"/>
    <w:rsid w:val="00D71164"/>
    <w:rsid w:val="00D80843"/>
    <w:rsid w:val="00D92367"/>
    <w:rsid w:val="00DA10CA"/>
    <w:rsid w:val="00DA3FD7"/>
    <w:rsid w:val="00DB7511"/>
    <w:rsid w:val="00DC574D"/>
    <w:rsid w:val="00DE0C63"/>
    <w:rsid w:val="00DE7673"/>
    <w:rsid w:val="00DF068C"/>
    <w:rsid w:val="00DF7B44"/>
    <w:rsid w:val="00E009ED"/>
    <w:rsid w:val="00E00B80"/>
    <w:rsid w:val="00E01D1A"/>
    <w:rsid w:val="00E11AF6"/>
    <w:rsid w:val="00E303E1"/>
    <w:rsid w:val="00E30C6A"/>
    <w:rsid w:val="00E32779"/>
    <w:rsid w:val="00E33BB6"/>
    <w:rsid w:val="00E37222"/>
    <w:rsid w:val="00E4301C"/>
    <w:rsid w:val="00E44E3F"/>
    <w:rsid w:val="00E51F5E"/>
    <w:rsid w:val="00E66F28"/>
    <w:rsid w:val="00E952AD"/>
    <w:rsid w:val="00EB6C35"/>
    <w:rsid w:val="00EC0ACE"/>
    <w:rsid w:val="00EC0AEF"/>
    <w:rsid w:val="00ED38D9"/>
    <w:rsid w:val="00ED5D47"/>
    <w:rsid w:val="00ED683F"/>
    <w:rsid w:val="00EE505E"/>
    <w:rsid w:val="00EF2D7A"/>
    <w:rsid w:val="00F122DD"/>
    <w:rsid w:val="00F14244"/>
    <w:rsid w:val="00F14655"/>
    <w:rsid w:val="00F20EEA"/>
    <w:rsid w:val="00F2512A"/>
    <w:rsid w:val="00F2691C"/>
    <w:rsid w:val="00F36192"/>
    <w:rsid w:val="00F40CD3"/>
    <w:rsid w:val="00F42BAA"/>
    <w:rsid w:val="00F63D39"/>
    <w:rsid w:val="00F658EB"/>
    <w:rsid w:val="00F71080"/>
    <w:rsid w:val="00F7657B"/>
    <w:rsid w:val="00F867AF"/>
    <w:rsid w:val="00F911C2"/>
    <w:rsid w:val="00F91D31"/>
    <w:rsid w:val="00F94617"/>
    <w:rsid w:val="00F972AE"/>
    <w:rsid w:val="00FC4B1B"/>
    <w:rsid w:val="00FD198E"/>
    <w:rsid w:val="00FD366B"/>
    <w:rsid w:val="00FD798B"/>
    <w:rsid w:val="00FE0E08"/>
    <w:rsid w:val="00FE188E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3F6CBB-A1A5-489A-8BDF-E3991940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A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25FA8"/>
    <w:pPr>
      <w:jc w:val="center"/>
    </w:pPr>
    <w:rPr>
      <w:b/>
      <w:bCs/>
      <w:lang w:val="tr-TR"/>
    </w:rPr>
  </w:style>
  <w:style w:type="paragraph" w:styleId="BodyText">
    <w:name w:val="Body Text"/>
    <w:basedOn w:val="Normal"/>
    <w:rsid w:val="00125FA8"/>
    <w:pPr>
      <w:jc w:val="both"/>
    </w:pPr>
    <w:rPr>
      <w:lang w:val="tr-TR"/>
    </w:rPr>
  </w:style>
  <w:style w:type="paragraph" w:styleId="BodyTextIndent">
    <w:name w:val="Body Text Indent"/>
    <w:basedOn w:val="Normal"/>
    <w:rsid w:val="00125FA8"/>
    <w:pPr>
      <w:ind w:left="720"/>
      <w:jc w:val="both"/>
    </w:pPr>
  </w:style>
  <w:style w:type="paragraph" w:styleId="BalloonText">
    <w:name w:val="Balloon Text"/>
    <w:basedOn w:val="Normal"/>
    <w:semiHidden/>
    <w:rsid w:val="00BC79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C05B2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05B29"/>
  </w:style>
  <w:style w:type="paragraph" w:styleId="Header">
    <w:name w:val="header"/>
    <w:basedOn w:val="Normal"/>
    <w:rsid w:val="00C05B29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A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C5D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4D73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D7362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4D7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3C8DB-A026-4291-825D-A9B61CA8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GEÇİCİ KABUL TUTANAĞI</vt:lpstr>
      <vt:lpstr>GEÇİCİ KABUL TUTANAĞI</vt:lpstr>
    </vt:vector>
  </TitlesOfParts>
  <Company>TEIAS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GEÇİCİ KABUL TUTANAĞI</dc:title>
  <dc:creator>TEIAS</dc:creator>
  <cp:lastModifiedBy>İsmail Elma</cp:lastModifiedBy>
  <cp:revision>2</cp:revision>
  <cp:lastPrinted>2009-02-24T13:54:00Z</cp:lastPrinted>
  <dcterms:created xsi:type="dcterms:W3CDTF">2025-03-20T09:12:00Z</dcterms:created>
  <dcterms:modified xsi:type="dcterms:W3CDTF">2025-03-20T09:12:00Z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4830224ebb3a1bac21594d6eb0fa41d9a7fcf3ad7ce425f55c4238feda7f055f</vt:lpwstr>
  </property>
</Properties>
</file>