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606C3" w14:textId="678B8BEF" w:rsidR="00E47CF6" w:rsidRDefault="00E47CF6" w:rsidP="007B3815">
      <w:pPr>
        <w:pStyle w:val="a3"/>
        <w:rPr>
          <w:rFonts w:hint="eastAsia"/>
        </w:rPr>
      </w:pPr>
      <w:r w:rsidRPr="00E47CF6">
        <w:t>Assessable Exercise 3</w:t>
      </w:r>
    </w:p>
    <w:p w14:paraId="3FAAF285" w14:textId="6CBE8AF7" w:rsidR="00905DC0" w:rsidRDefault="00E47CF6" w:rsidP="00E47CF6">
      <w:pPr>
        <w:jc w:val="left"/>
      </w:pPr>
      <w:r w:rsidRPr="00E47CF6">
        <w:t>The first is to count the types of movies released between 2000 and 2010:</w:t>
      </w:r>
      <w:r>
        <w:rPr>
          <w:noProof/>
        </w:rPr>
        <w:drawing>
          <wp:inline distT="0" distB="0" distL="0" distR="0" wp14:anchorId="7B594EDC" wp14:editId="5778D768">
            <wp:extent cx="5274310" cy="1936115"/>
            <wp:effectExtent l="0" t="0" r="2540" b="6985"/>
            <wp:docPr id="1483369532"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69532" name="图片 1" descr="图片包含 文本&#10;&#10;描述已自动生成"/>
                    <pic:cNvPicPr/>
                  </pic:nvPicPr>
                  <pic:blipFill>
                    <a:blip r:embed="rId4"/>
                    <a:stretch>
                      <a:fillRect/>
                    </a:stretch>
                  </pic:blipFill>
                  <pic:spPr>
                    <a:xfrm>
                      <a:off x="0" y="0"/>
                      <a:ext cx="5274310" cy="1936115"/>
                    </a:xfrm>
                    <a:prstGeom prst="rect">
                      <a:avLst/>
                    </a:prstGeom>
                  </pic:spPr>
                </pic:pic>
              </a:graphicData>
            </a:graphic>
          </wp:inline>
        </w:drawing>
      </w:r>
    </w:p>
    <w:p w14:paraId="7DB2F11C" w14:textId="54D8BEA0" w:rsidR="00E47CF6" w:rsidRDefault="00E47CF6" w:rsidP="00E47CF6">
      <w:pPr>
        <w:jc w:val="center"/>
        <w:rPr>
          <w:b/>
          <w:bCs/>
          <w:sz w:val="13"/>
          <w:szCs w:val="14"/>
        </w:rPr>
      </w:pPr>
      <w:r w:rsidRPr="00E47CF6">
        <w:rPr>
          <w:rFonts w:hint="eastAsia"/>
          <w:b/>
          <w:bCs/>
          <w:sz w:val="13"/>
          <w:szCs w:val="14"/>
        </w:rPr>
        <w:t>Figure</w:t>
      </w:r>
      <w:r w:rsidRPr="00E47CF6">
        <w:rPr>
          <w:b/>
          <w:bCs/>
          <w:sz w:val="13"/>
          <w:szCs w:val="14"/>
        </w:rPr>
        <w:t xml:space="preserve"> 1</w:t>
      </w:r>
      <w:r w:rsidRPr="00E47CF6">
        <w:rPr>
          <w:rFonts w:hint="eastAsia"/>
          <w:b/>
          <w:bCs/>
          <w:sz w:val="13"/>
          <w:szCs w:val="14"/>
        </w:rPr>
        <w:t>：Count</w:t>
      </w:r>
      <w:r w:rsidRPr="00E47CF6">
        <w:rPr>
          <w:b/>
          <w:bCs/>
          <w:sz w:val="13"/>
          <w:szCs w:val="14"/>
        </w:rPr>
        <w:t xml:space="preserve"> </w:t>
      </w:r>
      <w:r w:rsidRPr="00E47CF6">
        <w:rPr>
          <w:rFonts w:hint="eastAsia"/>
          <w:b/>
          <w:bCs/>
          <w:sz w:val="13"/>
          <w:szCs w:val="14"/>
        </w:rPr>
        <w:t>of</w:t>
      </w:r>
      <w:r w:rsidRPr="00E47CF6">
        <w:rPr>
          <w:b/>
          <w:bCs/>
          <w:sz w:val="13"/>
          <w:szCs w:val="14"/>
        </w:rPr>
        <w:t xml:space="preserve"> Types </w:t>
      </w:r>
      <w:r w:rsidRPr="00E47CF6">
        <w:rPr>
          <w:rFonts w:hint="eastAsia"/>
          <w:b/>
          <w:bCs/>
          <w:sz w:val="13"/>
          <w:szCs w:val="14"/>
        </w:rPr>
        <w:t>for</w:t>
      </w:r>
      <w:r w:rsidRPr="00E47CF6">
        <w:rPr>
          <w:b/>
          <w:bCs/>
          <w:sz w:val="13"/>
          <w:szCs w:val="14"/>
        </w:rPr>
        <w:t xml:space="preserve"> </w:t>
      </w:r>
      <w:r w:rsidRPr="00E47CF6">
        <w:rPr>
          <w:rFonts w:hint="eastAsia"/>
          <w:b/>
          <w:bCs/>
          <w:sz w:val="13"/>
          <w:szCs w:val="14"/>
        </w:rPr>
        <w:t>Movies</w:t>
      </w:r>
      <w:r w:rsidRPr="00E47CF6">
        <w:rPr>
          <w:b/>
          <w:bCs/>
          <w:sz w:val="13"/>
          <w:szCs w:val="14"/>
        </w:rPr>
        <w:t xml:space="preserve"> </w:t>
      </w:r>
      <w:r w:rsidRPr="00E47CF6">
        <w:rPr>
          <w:rFonts w:hint="eastAsia"/>
          <w:b/>
          <w:bCs/>
          <w:sz w:val="13"/>
          <w:szCs w:val="14"/>
        </w:rPr>
        <w:t>During</w:t>
      </w:r>
      <w:r w:rsidRPr="00E47CF6">
        <w:rPr>
          <w:b/>
          <w:bCs/>
          <w:sz w:val="13"/>
          <w:szCs w:val="14"/>
        </w:rPr>
        <w:t xml:space="preserve"> 2000 ~ 2010</w:t>
      </w:r>
    </w:p>
    <w:p w14:paraId="296F790B" w14:textId="3483645A" w:rsidR="005F760A" w:rsidRDefault="005F760A" w:rsidP="005F760A">
      <w:r w:rsidRPr="007B3815">
        <w:t>Based on the findings, it appears that the category labeled "Other" has the highest value, coming in at nearly 2100. However, this finding is not particularly meaningful given that "Other" is a broad category encompassing unspecified cases and thus has no bearing on the decision of what types of movies to produce. The second highest category is Drama, with a value of nearly 1300, while Comedy comes in third with a value of nearly 1050. The five least popular categories are "Western", "Musical", "History", "War", and "Biography", all of which have less than 100. It can be inferred that genres with higher frequencies of occurrence, such as Drama, are more likely to be successful, as there would not be such a significant quantity of them produced if they were not in demand.</w:t>
      </w:r>
    </w:p>
    <w:p w14:paraId="632C405A" w14:textId="77777777" w:rsidR="007B3815" w:rsidRPr="007B3815" w:rsidRDefault="007B3815" w:rsidP="005F760A"/>
    <w:p w14:paraId="682D3792" w14:textId="77777777" w:rsidR="007B3815" w:rsidRPr="007B3815" w:rsidRDefault="007B3815" w:rsidP="007B3815">
      <w:pPr>
        <w:jc w:val="left"/>
        <w:rPr>
          <w:lang w:val="en-AU"/>
        </w:rPr>
      </w:pPr>
      <w:r w:rsidRPr="007B3815">
        <w:rPr>
          <w:lang w:val="en-AU"/>
        </w:rPr>
        <w:t>The figure below shows the frequency of movies in different categories under different levels of competition:</w:t>
      </w:r>
    </w:p>
    <w:p w14:paraId="75942870" w14:textId="11CC5D8A" w:rsidR="007B3815" w:rsidRDefault="007B3815" w:rsidP="007B3815">
      <w:pPr>
        <w:jc w:val="center"/>
        <w:rPr>
          <w:lang w:val="en-AU"/>
        </w:rPr>
      </w:pPr>
      <w:r>
        <w:rPr>
          <w:noProof/>
        </w:rPr>
        <w:drawing>
          <wp:inline distT="0" distB="0" distL="0" distR="0" wp14:anchorId="643B10E5" wp14:editId="738F75D4">
            <wp:extent cx="4972050" cy="3088825"/>
            <wp:effectExtent l="0" t="0" r="0" b="0"/>
            <wp:docPr id="2010101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01440" name=""/>
                    <pic:cNvPicPr/>
                  </pic:nvPicPr>
                  <pic:blipFill>
                    <a:blip r:embed="rId5"/>
                    <a:stretch>
                      <a:fillRect/>
                    </a:stretch>
                  </pic:blipFill>
                  <pic:spPr>
                    <a:xfrm>
                      <a:off x="0" y="0"/>
                      <a:ext cx="4974991" cy="3090652"/>
                    </a:xfrm>
                    <a:prstGeom prst="rect">
                      <a:avLst/>
                    </a:prstGeom>
                  </pic:spPr>
                </pic:pic>
              </a:graphicData>
            </a:graphic>
          </wp:inline>
        </w:drawing>
      </w:r>
    </w:p>
    <w:p w14:paraId="2AAD7A8E" w14:textId="2E59B1B4" w:rsidR="007B3815" w:rsidRDefault="007B3815" w:rsidP="007B3815">
      <w:pPr>
        <w:jc w:val="center"/>
        <w:rPr>
          <w:b/>
          <w:bCs/>
          <w:sz w:val="13"/>
          <w:szCs w:val="14"/>
        </w:rPr>
      </w:pPr>
      <w:r w:rsidRPr="00E47CF6">
        <w:rPr>
          <w:rFonts w:hint="eastAsia"/>
          <w:b/>
          <w:bCs/>
          <w:sz w:val="13"/>
          <w:szCs w:val="14"/>
        </w:rPr>
        <w:t>Figure</w:t>
      </w:r>
      <w:r w:rsidRPr="00E47CF6">
        <w:rPr>
          <w:b/>
          <w:bCs/>
          <w:sz w:val="13"/>
          <w:szCs w:val="14"/>
        </w:rPr>
        <w:t xml:space="preserve"> </w:t>
      </w:r>
      <w:r>
        <w:rPr>
          <w:b/>
          <w:bCs/>
          <w:sz w:val="13"/>
          <w:szCs w:val="14"/>
        </w:rPr>
        <w:t>2</w:t>
      </w:r>
      <w:r w:rsidRPr="00E47CF6">
        <w:rPr>
          <w:rFonts w:hint="eastAsia"/>
          <w:b/>
          <w:bCs/>
          <w:sz w:val="13"/>
          <w:szCs w:val="14"/>
        </w:rPr>
        <w:t>：Count</w:t>
      </w:r>
      <w:r w:rsidRPr="00E47CF6">
        <w:rPr>
          <w:b/>
          <w:bCs/>
          <w:sz w:val="13"/>
          <w:szCs w:val="14"/>
        </w:rPr>
        <w:t xml:space="preserve"> </w:t>
      </w:r>
      <w:r w:rsidRPr="00E47CF6">
        <w:rPr>
          <w:rFonts w:hint="eastAsia"/>
          <w:b/>
          <w:bCs/>
          <w:sz w:val="13"/>
          <w:szCs w:val="14"/>
        </w:rPr>
        <w:t>of</w:t>
      </w:r>
      <w:r w:rsidRPr="00E47CF6">
        <w:rPr>
          <w:b/>
          <w:bCs/>
          <w:sz w:val="13"/>
          <w:szCs w:val="14"/>
        </w:rPr>
        <w:t xml:space="preserve"> Types </w:t>
      </w:r>
      <w:r w:rsidRPr="00E47CF6">
        <w:rPr>
          <w:rFonts w:hint="eastAsia"/>
          <w:b/>
          <w:bCs/>
          <w:sz w:val="13"/>
          <w:szCs w:val="14"/>
        </w:rPr>
        <w:t>for</w:t>
      </w:r>
      <w:r w:rsidRPr="00E47CF6">
        <w:rPr>
          <w:b/>
          <w:bCs/>
          <w:sz w:val="13"/>
          <w:szCs w:val="14"/>
        </w:rPr>
        <w:t xml:space="preserve"> </w:t>
      </w:r>
      <w:r w:rsidRPr="00E47CF6">
        <w:rPr>
          <w:rFonts w:hint="eastAsia"/>
          <w:b/>
          <w:bCs/>
          <w:sz w:val="13"/>
          <w:szCs w:val="14"/>
        </w:rPr>
        <w:t>Movies</w:t>
      </w:r>
      <w:r w:rsidRPr="00E47CF6">
        <w:rPr>
          <w:b/>
          <w:bCs/>
          <w:sz w:val="13"/>
          <w:szCs w:val="14"/>
        </w:rPr>
        <w:t xml:space="preserve"> </w:t>
      </w:r>
      <w:r>
        <w:rPr>
          <w:b/>
          <w:bCs/>
          <w:sz w:val="13"/>
          <w:szCs w:val="14"/>
        </w:rPr>
        <w:t>Under Different Competition Levels</w:t>
      </w:r>
    </w:p>
    <w:p w14:paraId="66E69E0E" w14:textId="384A5C99" w:rsidR="001043A3" w:rsidRDefault="006C1617" w:rsidP="006C1617">
      <w:pPr>
        <w:rPr>
          <w:rFonts w:hint="eastAsia"/>
        </w:rPr>
      </w:pPr>
      <w:r>
        <w:lastRenderedPageBreak/>
        <w:t xml:space="preserve">It is noteworthy that, regardless of the level of competition, the top movie genres with the highest count values remain consistent. This discovery suggests that selecting a frequently </w:t>
      </w:r>
      <w:proofErr w:type="gramStart"/>
      <w:r>
        <w:t>occurring</w:t>
      </w:r>
      <w:proofErr w:type="gramEnd"/>
      <w:r>
        <w:t xml:space="preserve"> but low-competition movie genre may not significantly increase the likelihood of success.</w:t>
      </w:r>
    </w:p>
    <w:p w14:paraId="1994E6E7" w14:textId="33B42110" w:rsidR="006C1617" w:rsidRDefault="007E406C" w:rsidP="006C1617">
      <w:r>
        <w:rPr>
          <w:noProof/>
        </w:rPr>
        <w:drawing>
          <wp:inline distT="0" distB="0" distL="0" distR="0" wp14:anchorId="20652966" wp14:editId="1DEBBCDC">
            <wp:extent cx="5274310" cy="3408680"/>
            <wp:effectExtent l="0" t="0" r="2540" b="1270"/>
            <wp:docPr id="2024041500"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41500" name="图片 1" descr="图表, 树状图&#10;&#10;描述已自动生成"/>
                    <pic:cNvPicPr/>
                  </pic:nvPicPr>
                  <pic:blipFill>
                    <a:blip r:embed="rId6"/>
                    <a:stretch>
                      <a:fillRect/>
                    </a:stretch>
                  </pic:blipFill>
                  <pic:spPr>
                    <a:xfrm>
                      <a:off x="0" y="0"/>
                      <a:ext cx="5274310" cy="3408680"/>
                    </a:xfrm>
                    <a:prstGeom prst="rect">
                      <a:avLst/>
                    </a:prstGeom>
                  </pic:spPr>
                </pic:pic>
              </a:graphicData>
            </a:graphic>
          </wp:inline>
        </w:drawing>
      </w:r>
    </w:p>
    <w:p w14:paraId="485D157F" w14:textId="1BC443EB" w:rsidR="007E406C" w:rsidRPr="007E406C" w:rsidRDefault="007E406C" w:rsidP="007E406C">
      <w:pPr>
        <w:jc w:val="center"/>
        <w:rPr>
          <w:rFonts w:hint="eastAsia"/>
          <w:b/>
          <w:bCs/>
          <w:sz w:val="13"/>
          <w:szCs w:val="14"/>
        </w:rPr>
      </w:pPr>
      <w:r w:rsidRPr="00E47CF6">
        <w:rPr>
          <w:rFonts w:hint="eastAsia"/>
          <w:b/>
          <w:bCs/>
          <w:sz w:val="13"/>
          <w:szCs w:val="14"/>
        </w:rPr>
        <w:t>Figure</w:t>
      </w:r>
      <w:r w:rsidRPr="00E47CF6">
        <w:rPr>
          <w:b/>
          <w:bCs/>
          <w:sz w:val="13"/>
          <w:szCs w:val="14"/>
        </w:rPr>
        <w:t xml:space="preserve"> </w:t>
      </w:r>
      <w:r>
        <w:rPr>
          <w:b/>
          <w:bCs/>
          <w:sz w:val="13"/>
          <w:szCs w:val="14"/>
        </w:rPr>
        <w:t>3</w:t>
      </w:r>
      <w:r w:rsidRPr="00E47CF6">
        <w:rPr>
          <w:rFonts w:hint="eastAsia"/>
          <w:b/>
          <w:bCs/>
          <w:sz w:val="13"/>
          <w:szCs w:val="14"/>
        </w:rPr>
        <w:t>：</w:t>
      </w:r>
      <w:proofErr w:type="spellStart"/>
      <w:r>
        <w:rPr>
          <w:rFonts w:hint="eastAsia"/>
          <w:b/>
          <w:bCs/>
          <w:sz w:val="13"/>
          <w:szCs w:val="14"/>
        </w:rPr>
        <w:t>Treemap</w:t>
      </w:r>
      <w:proofErr w:type="spellEnd"/>
      <w:r>
        <w:rPr>
          <w:b/>
          <w:bCs/>
          <w:sz w:val="13"/>
          <w:szCs w:val="14"/>
        </w:rPr>
        <w:t xml:space="preserve"> for Gross Box Office in Different Years</w:t>
      </w:r>
    </w:p>
    <w:p w14:paraId="01289C9A" w14:textId="0E0C7A2B" w:rsidR="001043A3" w:rsidRDefault="007E406C" w:rsidP="006C1617">
      <w:r w:rsidRPr="007E406C">
        <w:t>The above picture shows the distribution of profits in different years. It can be found that no matter what year, most movies have no profits or only a few theories.</w:t>
      </w:r>
    </w:p>
    <w:p w14:paraId="0D272E56" w14:textId="77777777" w:rsidR="001043A3" w:rsidRPr="00436EA9" w:rsidRDefault="001043A3" w:rsidP="006C1617">
      <w:pPr>
        <w:rPr>
          <w:rFonts w:hint="eastAsia"/>
          <w:lang w:val="en-AU"/>
        </w:rPr>
      </w:pPr>
    </w:p>
    <w:sectPr w:rsidR="001043A3" w:rsidRPr="00436E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3B"/>
    <w:rsid w:val="001043A3"/>
    <w:rsid w:val="00436EA9"/>
    <w:rsid w:val="00490C3B"/>
    <w:rsid w:val="005F760A"/>
    <w:rsid w:val="006C1617"/>
    <w:rsid w:val="006E10F0"/>
    <w:rsid w:val="007B3815"/>
    <w:rsid w:val="007E406C"/>
    <w:rsid w:val="00905DC0"/>
    <w:rsid w:val="00E47CF6"/>
    <w:rsid w:val="00EB7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0E70"/>
  <w15:chartTrackingRefBased/>
  <w15:docId w15:val="{62AEA79F-A1A2-4020-B7E5-0A731836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06C"/>
    <w:pPr>
      <w:widowControl w:val="0"/>
      <w:jc w:val="both"/>
    </w:pPr>
  </w:style>
  <w:style w:type="paragraph" w:styleId="1">
    <w:name w:val="heading 1"/>
    <w:basedOn w:val="a"/>
    <w:next w:val="a"/>
    <w:link w:val="10"/>
    <w:uiPriority w:val="9"/>
    <w:qFormat/>
    <w:rsid w:val="00E47C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7CF6"/>
    <w:rPr>
      <w:b/>
      <w:bCs/>
      <w:kern w:val="44"/>
      <w:sz w:val="44"/>
      <w:szCs w:val="44"/>
    </w:rPr>
  </w:style>
  <w:style w:type="paragraph" w:styleId="a3">
    <w:name w:val="Title"/>
    <w:basedOn w:val="a"/>
    <w:next w:val="a"/>
    <w:link w:val="a4"/>
    <w:uiPriority w:val="10"/>
    <w:qFormat/>
    <w:rsid w:val="007B381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B381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wangjun shen</dc:creator>
  <cp:keywords/>
  <dc:description/>
  <cp:lastModifiedBy>wangjun shen</cp:lastModifiedBy>
  <cp:revision>1</cp:revision>
  <dcterms:created xsi:type="dcterms:W3CDTF">2023-05-24T07:57:00Z</dcterms:created>
  <dcterms:modified xsi:type="dcterms:W3CDTF">2023-05-24T11:23:00Z</dcterms:modified>
</cp:coreProperties>
</file>