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C5CC" w14:textId="0DA09904" w:rsidR="00CD3021" w:rsidRDefault="00034945">
      <w:pPr>
        <w:rPr>
          <w:lang w:val="en-US"/>
        </w:rPr>
      </w:pPr>
      <w:r>
        <w:rPr>
          <w:lang w:val="en-US"/>
        </w:rPr>
        <w:t>Unit Test for Ticket Object Creation</w:t>
      </w:r>
    </w:p>
    <w:p w14:paraId="536B785B" w14:textId="77777777" w:rsidR="00034945" w:rsidRDefault="00034945">
      <w:pPr>
        <w:rPr>
          <w:lang w:val="en-US"/>
        </w:rPr>
      </w:pPr>
    </w:p>
    <w:p w14:paraId="43297677" w14:textId="79571A23" w:rsidR="00034945" w:rsidRDefault="00034945">
      <w:pPr>
        <w:rPr>
          <w:lang w:val="en-US"/>
        </w:rPr>
      </w:pPr>
      <w:r>
        <w:rPr>
          <w:lang w:val="en-US"/>
        </w:rPr>
        <w:t>This test check newly created ticket has “archived value” which is default by “false”.</w:t>
      </w:r>
    </w:p>
    <w:p w14:paraId="1FF31530" w14:textId="271380B6" w:rsidR="00034945" w:rsidRDefault="00034945">
      <w:pPr>
        <w:rPr>
          <w:lang w:val="en-US"/>
        </w:rPr>
      </w:pPr>
      <w:r>
        <w:rPr>
          <w:lang w:val="en-US"/>
        </w:rPr>
        <w:t>It becomes “true” when user click this ticket via “Archive” button under “Done” column.</w:t>
      </w:r>
    </w:p>
    <w:p w14:paraId="7FA77443" w14:textId="77777777" w:rsidR="00034945" w:rsidRDefault="00034945">
      <w:pPr>
        <w:rPr>
          <w:lang w:val="en-US"/>
        </w:rPr>
      </w:pPr>
    </w:p>
    <w:p w14:paraId="472E243E" w14:textId="77777777" w:rsidR="00034945" w:rsidRDefault="00034945">
      <w:pPr>
        <w:rPr>
          <w:lang w:val="en-US"/>
        </w:rPr>
      </w:pPr>
    </w:p>
    <w:p w14:paraId="0BF5B1D5" w14:textId="63184617" w:rsidR="00034945" w:rsidRDefault="00034945">
      <w:pPr>
        <w:rPr>
          <w:lang w:val="en-US"/>
        </w:rPr>
      </w:pPr>
      <w:r>
        <w:rPr>
          <w:lang w:val="en-US"/>
        </w:rPr>
        <w:t>Test Failure Case</w:t>
      </w:r>
    </w:p>
    <w:p w14:paraId="513E083B" w14:textId="70A88A11" w:rsidR="00034945" w:rsidRDefault="00034945">
      <w:pPr>
        <w:rPr>
          <w:lang w:val="en-US"/>
        </w:rPr>
      </w:pPr>
      <w:r>
        <w:rPr>
          <w:lang w:val="en-US"/>
        </w:rPr>
        <w:t>Here, the original constructor with “archived value” and the value “</w:t>
      </w:r>
      <w:proofErr w:type="spellStart"/>
      <w:r w:rsidRPr="00034945">
        <w:rPr>
          <w:lang w:val="en-US"/>
        </w:rPr>
        <w:t>this.archived</w:t>
      </w:r>
      <w:proofErr w:type="spellEnd"/>
      <w:r w:rsidRPr="00034945">
        <w:rPr>
          <w:lang w:val="en-US"/>
        </w:rPr>
        <w:t xml:space="preserve"> = archived;</w:t>
      </w:r>
      <w:r>
        <w:rPr>
          <w:lang w:val="en-US"/>
        </w:rPr>
        <w:t>” are disabled to test whether Unit Testing is correct or not.</w:t>
      </w:r>
    </w:p>
    <w:p w14:paraId="596EEC30" w14:textId="77777777" w:rsidR="00034945" w:rsidRDefault="00034945">
      <w:pPr>
        <w:rPr>
          <w:lang w:val="en-US"/>
        </w:rPr>
      </w:pPr>
    </w:p>
    <w:p w14:paraId="1E2EDF9E" w14:textId="04F0E15D" w:rsidR="00034945" w:rsidRDefault="00034945">
      <w:pPr>
        <w:rPr>
          <w:lang w:val="en-US"/>
        </w:rPr>
      </w:pPr>
      <w:r>
        <w:rPr>
          <w:lang w:val="en-US"/>
        </w:rPr>
        <w:t>For this test, TicketService.test.js is created and used. It is located under services/__test__</w:t>
      </w:r>
    </w:p>
    <w:p w14:paraId="372C7E7E" w14:textId="77777777" w:rsidR="00034945" w:rsidRDefault="00034945">
      <w:pPr>
        <w:rPr>
          <w:lang w:val="en-US"/>
        </w:rPr>
      </w:pPr>
    </w:p>
    <w:p w14:paraId="57346349" w14:textId="487C6991" w:rsidR="00034945" w:rsidRDefault="00034945">
      <w:pPr>
        <w:rPr>
          <w:lang w:val="en-US"/>
        </w:rPr>
      </w:pPr>
      <w:r w:rsidRPr="00034945">
        <w:rPr>
          <w:lang w:val="en-US"/>
        </w:rPr>
        <w:drawing>
          <wp:inline distT="0" distB="0" distL="0" distR="0" wp14:anchorId="67EAB4DE" wp14:editId="04DA7B84">
            <wp:extent cx="5727700" cy="1950085"/>
            <wp:effectExtent l="0" t="0" r="0" b="5715"/>
            <wp:docPr id="11721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6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3337" w14:textId="77777777" w:rsidR="00034945" w:rsidRDefault="00034945">
      <w:pPr>
        <w:rPr>
          <w:lang w:val="en-US"/>
        </w:rPr>
      </w:pPr>
    </w:p>
    <w:p w14:paraId="54EBC2C5" w14:textId="4E722CA1" w:rsidR="00034945" w:rsidRDefault="00034945">
      <w:pPr>
        <w:rPr>
          <w:lang w:val="en-US"/>
        </w:rPr>
      </w:pPr>
      <w:r>
        <w:rPr>
          <w:lang w:val="en-US"/>
        </w:rPr>
        <w:t xml:space="preserve">To test this unit testing, </w:t>
      </w:r>
    </w:p>
    <w:p w14:paraId="2DEF61B8" w14:textId="1EF49FE5" w:rsidR="00034945" w:rsidRDefault="00034945" w:rsidP="000349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test under kanban-ai-board-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-app</w:t>
      </w:r>
    </w:p>
    <w:p w14:paraId="7F5AB060" w14:textId="77777777" w:rsidR="00034945" w:rsidRDefault="00034945" w:rsidP="00034945">
      <w:pPr>
        <w:rPr>
          <w:lang w:val="en-US"/>
        </w:rPr>
      </w:pPr>
    </w:p>
    <w:p w14:paraId="2A866F7F" w14:textId="704DF9C5" w:rsidR="00034945" w:rsidRDefault="00034945" w:rsidP="00034945">
      <w:pPr>
        <w:rPr>
          <w:lang w:val="en-US"/>
        </w:rPr>
      </w:pPr>
      <w:r>
        <w:rPr>
          <w:lang w:val="en-US"/>
        </w:rPr>
        <w:t>Result</w:t>
      </w:r>
    </w:p>
    <w:p w14:paraId="4CFDF99C" w14:textId="4A19ADC3" w:rsidR="00034945" w:rsidRDefault="00034945" w:rsidP="00034945">
      <w:pPr>
        <w:rPr>
          <w:lang w:val="en-US"/>
        </w:rPr>
      </w:pPr>
      <w:r w:rsidRPr="00034945">
        <w:rPr>
          <w:lang w:val="en-US"/>
        </w:rPr>
        <w:drawing>
          <wp:inline distT="0" distB="0" distL="0" distR="0" wp14:anchorId="562BE802" wp14:editId="67CA1EAC">
            <wp:extent cx="5727700" cy="2935605"/>
            <wp:effectExtent l="0" t="0" r="0" b="0"/>
            <wp:docPr id="166979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4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FB51" w14:textId="77777777" w:rsidR="00034945" w:rsidRDefault="00034945" w:rsidP="00034945">
      <w:pPr>
        <w:rPr>
          <w:lang w:val="en-US"/>
        </w:rPr>
      </w:pPr>
    </w:p>
    <w:p w14:paraId="1CB3E58C" w14:textId="77777777" w:rsidR="00034945" w:rsidRDefault="00034945" w:rsidP="00034945">
      <w:pPr>
        <w:rPr>
          <w:lang w:val="en-US"/>
        </w:rPr>
      </w:pPr>
    </w:p>
    <w:p w14:paraId="2C961F9A" w14:textId="77777777" w:rsidR="00034945" w:rsidRDefault="00034945" w:rsidP="00034945">
      <w:pPr>
        <w:rPr>
          <w:lang w:val="en-US"/>
        </w:rPr>
      </w:pPr>
    </w:p>
    <w:p w14:paraId="7C5E0700" w14:textId="15347763" w:rsidR="00034945" w:rsidRDefault="00034945" w:rsidP="00034945">
      <w:pPr>
        <w:rPr>
          <w:lang w:val="en-US"/>
        </w:rPr>
      </w:pPr>
      <w:r>
        <w:rPr>
          <w:lang w:val="en-US"/>
        </w:rPr>
        <w:lastRenderedPageBreak/>
        <w:t xml:space="preserve">Test </w:t>
      </w:r>
      <w:r>
        <w:rPr>
          <w:lang w:val="en-US"/>
        </w:rPr>
        <w:t>Successful</w:t>
      </w:r>
      <w:r>
        <w:rPr>
          <w:lang w:val="en-US"/>
        </w:rPr>
        <w:t xml:space="preserve"> Case</w:t>
      </w:r>
    </w:p>
    <w:p w14:paraId="3E3F8B81" w14:textId="58477A11" w:rsidR="00034945" w:rsidRDefault="00034945" w:rsidP="00034945">
      <w:pPr>
        <w:rPr>
          <w:lang w:val="en-US"/>
        </w:rPr>
      </w:pPr>
      <w:r>
        <w:rPr>
          <w:lang w:val="en-US"/>
        </w:rPr>
        <w:t xml:space="preserve">Here, the original constructor with “archived value” </w:t>
      </w:r>
      <w:r>
        <w:rPr>
          <w:lang w:val="en-US"/>
        </w:rPr>
        <w:t xml:space="preserve">and </w:t>
      </w:r>
      <w:r>
        <w:rPr>
          <w:lang w:val="en-US"/>
        </w:rPr>
        <w:t>the value “</w:t>
      </w:r>
      <w:proofErr w:type="spellStart"/>
      <w:r w:rsidRPr="00034945">
        <w:rPr>
          <w:lang w:val="en-US"/>
        </w:rPr>
        <w:t>this.archived</w:t>
      </w:r>
      <w:proofErr w:type="spellEnd"/>
      <w:r w:rsidRPr="00034945">
        <w:rPr>
          <w:lang w:val="en-US"/>
        </w:rPr>
        <w:t xml:space="preserve"> = archived;</w:t>
      </w:r>
      <w:r>
        <w:rPr>
          <w:lang w:val="en-US"/>
        </w:rPr>
        <w:t xml:space="preserve">” </w:t>
      </w:r>
      <w:r>
        <w:rPr>
          <w:lang w:val="en-US"/>
        </w:rPr>
        <w:t>are</w:t>
      </w:r>
      <w:r>
        <w:rPr>
          <w:lang w:val="en-US"/>
        </w:rPr>
        <w:t xml:space="preserve"> </w:t>
      </w:r>
      <w:r>
        <w:rPr>
          <w:lang w:val="en-US"/>
        </w:rPr>
        <w:t>enabled back</w:t>
      </w:r>
      <w:r>
        <w:rPr>
          <w:lang w:val="en-US"/>
        </w:rPr>
        <w:t xml:space="preserve"> to test whether Unit Testing is correct or not.</w:t>
      </w:r>
    </w:p>
    <w:p w14:paraId="540E6238" w14:textId="77777777" w:rsidR="00034945" w:rsidRDefault="00034945" w:rsidP="00034945">
      <w:pPr>
        <w:rPr>
          <w:lang w:val="en-US"/>
        </w:rPr>
      </w:pPr>
    </w:p>
    <w:p w14:paraId="56002519" w14:textId="0E7E7127" w:rsidR="00034945" w:rsidRDefault="00034945" w:rsidP="00034945">
      <w:pPr>
        <w:rPr>
          <w:lang w:val="en-US"/>
        </w:rPr>
      </w:pPr>
      <w:r w:rsidRPr="00034945">
        <w:rPr>
          <w:lang w:val="en-US"/>
        </w:rPr>
        <w:drawing>
          <wp:inline distT="0" distB="0" distL="0" distR="0" wp14:anchorId="23C7A4DC" wp14:editId="11CDF9B5">
            <wp:extent cx="5727700" cy="1859280"/>
            <wp:effectExtent l="0" t="0" r="0" b="0"/>
            <wp:docPr id="68783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3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442C" w14:textId="77777777" w:rsidR="00034945" w:rsidRDefault="00034945" w:rsidP="00034945">
      <w:pPr>
        <w:rPr>
          <w:lang w:val="en-US"/>
        </w:rPr>
      </w:pPr>
    </w:p>
    <w:p w14:paraId="28DD0598" w14:textId="77777777" w:rsidR="00E351E4" w:rsidRDefault="00E351E4" w:rsidP="00E351E4">
      <w:pPr>
        <w:rPr>
          <w:lang w:val="en-US"/>
        </w:rPr>
      </w:pPr>
      <w:r>
        <w:rPr>
          <w:lang w:val="en-US"/>
        </w:rPr>
        <w:t xml:space="preserve">To test this unit testing, </w:t>
      </w:r>
    </w:p>
    <w:p w14:paraId="422C66AB" w14:textId="77777777" w:rsidR="00E351E4" w:rsidRDefault="00E351E4" w:rsidP="00E351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test under kanban-ai-board-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-app</w:t>
      </w:r>
    </w:p>
    <w:p w14:paraId="2AC21108" w14:textId="77777777" w:rsidR="00034945" w:rsidRDefault="00034945" w:rsidP="00034945">
      <w:pPr>
        <w:rPr>
          <w:lang w:val="en-US"/>
        </w:rPr>
      </w:pPr>
    </w:p>
    <w:p w14:paraId="05514E46" w14:textId="77777777" w:rsidR="00E351E4" w:rsidRDefault="00E351E4" w:rsidP="00034945">
      <w:pPr>
        <w:rPr>
          <w:lang w:val="en-US"/>
        </w:rPr>
      </w:pPr>
    </w:p>
    <w:p w14:paraId="4A6195DB" w14:textId="26442A5F" w:rsidR="00E351E4" w:rsidRDefault="00D71F9B" w:rsidP="00034945">
      <w:pPr>
        <w:rPr>
          <w:lang w:val="en-US"/>
        </w:rPr>
      </w:pPr>
      <w:r w:rsidRPr="00D71F9B">
        <w:rPr>
          <w:lang w:val="en-US"/>
        </w:rPr>
        <w:drawing>
          <wp:inline distT="0" distB="0" distL="0" distR="0" wp14:anchorId="201A48B1" wp14:editId="3A5138E1">
            <wp:extent cx="5727700" cy="1978025"/>
            <wp:effectExtent l="0" t="0" r="0" b="3175"/>
            <wp:docPr id="119122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21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7CF7" w14:textId="77777777" w:rsidR="00034945" w:rsidRDefault="00034945" w:rsidP="00034945">
      <w:pPr>
        <w:rPr>
          <w:lang w:val="en-US"/>
        </w:rPr>
      </w:pPr>
    </w:p>
    <w:p w14:paraId="4518A683" w14:textId="77777777" w:rsidR="00034945" w:rsidRDefault="00034945" w:rsidP="00034945">
      <w:pPr>
        <w:rPr>
          <w:lang w:val="en-US"/>
        </w:rPr>
      </w:pPr>
    </w:p>
    <w:p w14:paraId="0C1AD4AF" w14:textId="77777777" w:rsidR="00034945" w:rsidRPr="00034945" w:rsidRDefault="00034945" w:rsidP="00034945">
      <w:pPr>
        <w:rPr>
          <w:lang w:val="en-US"/>
        </w:rPr>
      </w:pPr>
    </w:p>
    <w:sectPr w:rsidR="00034945" w:rsidRPr="00034945" w:rsidSect="0047366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4416A"/>
    <w:multiLevelType w:val="hybridMultilevel"/>
    <w:tmpl w:val="971EFDA2"/>
    <w:lvl w:ilvl="0" w:tplc="01767C9A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094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A5"/>
    <w:rsid w:val="00034945"/>
    <w:rsid w:val="00473669"/>
    <w:rsid w:val="004A1671"/>
    <w:rsid w:val="007806AC"/>
    <w:rsid w:val="008850A5"/>
    <w:rsid w:val="00C11957"/>
    <w:rsid w:val="00C137DA"/>
    <w:rsid w:val="00C36745"/>
    <w:rsid w:val="00CD3021"/>
    <w:rsid w:val="00D71F9B"/>
    <w:rsid w:val="00E3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F7CCA"/>
  <w15:chartTrackingRefBased/>
  <w15:docId w15:val="{C221C7E2-DD5D-AF41-9A32-A32DA295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KYAW TUN</dc:creator>
  <cp:keywords/>
  <dc:description/>
  <cp:lastModifiedBy>YE KYAW TUN</cp:lastModifiedBy>
  <cp:revision>3</cp:revision>
  <dcterms:created xsi:type="dcterms:W3CDTF">2026-04-20T07:42:00Z</dcterms:created>
  <dcterms:modified xsi:type="dcterms:W3CDTF">2026-04-20T07:54:00Z</dcterms:modified>
</cp:coreProperties>
</file>