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right"/>
        <w:rPr>
          <w:rFonts w:ascii="黑体" w:hAnsi="黑体" w:eastAsia="黑体" w:cs="黑体"/>
          <w:sz w:val="32"/>
          <w:szCs w:val="32"/>
        </w:rPr>
      </w:pPr>
      <w:r>
        <w:drawing>
          <wp:anchor distT="0" distB="0" distL="114300" distR="114300" simplePos="0" relativeHeight="251659264" behindDoc="0" locked="0" layoutInCell="1" allowOverlap="1">
            <wp:simplePos x="0" y="0"/>
            <wp:positionH relativeFrom="column">
              <wp:posOffset>-238125</wp:posOffset>
            </wp:positionH>
            <wp:positionV relativeFrom="paragraph">
              <wp:posOffset>-160020</wp:posOffset>
            </wp:positionV>
            <wp:extent cx="1163320" cy="116141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63320" cy="1161415"/>
                    </a:xfrm>
                    <a:prstGeom prst="rect">
                      <a:avLst/>
                    </a:prstGeom>
                    <a:noFill/>
                    <a:ln>
                      <a:noFill/>
                    </a:ln>
                  </pic:spPr>
                </pic:pic>
              </a:graphicData>
            </a:graphic>
          </wp:anchor>
        </w:drawing>
      </w:r>
      <w:r>
        <w:rPr>
          <w:rFonts w:hint="eastAsia" w:ascii="黑体" w:hAnsi="黑体" w:eastAsia="黑体" w:cs="黑体"/>
          <w:sz w:val="32"/>
          <w:szCs w:val="32"/>
        </w:rPr>
        <w:t xml:space="preserve"> </w:t>
      </w:r>
    </w:p>
    <w:p>
      <w:pPr>
        <w:spacing w:line="560" w:lineRule="exact"/>
        <w:jc w:val="right"/>
        <w:rPr>
          <w:rFonts w:ascii="黑体" w:hAnsi="黑体" w:eastAsia="黑体" w:cs="黑体"/>
          <w:sz w:val="32"/>
          <w:szCs w:val="32"/>
        </w:rPr>
      </w:pPr>
    </w:p>
    <w:p>
      <w:pPr>
        <w:spacing w:line="560" w:lineRule="exact"/>
        <w:jc w:val="right"/>
        <w:rPr>
          <w:sz w:val="32"/>
          <w:szCs w:val="32"/>
        </w:rPr>
      </w:pPr>
    </w:p>
    <w:p>
      <w:pPr>
        <w:spacing w:before="156" w:beforeLines="50" w:line="598" w:lineRule="exact"/>
        <w:jc w:val="center"/>
        <w:outlineLvl w:val="0"/>
        <w:rPr>
          <w:rFonts w:ascii="创艺简标宋" w:hAnsi="仿宋" w:eastAsia="创艺简标宋" w:cs="仿宋"/>
          <w:sz w:val="44"/>
          <w:szCs w:val="44"/>
        </w:rPr>
      </w:pPr>
      <w:r>
        <w:rPr>
          <w:rFonts w:hint="eastAsia" w:ascii="创艺简标宋" w:hAnsi="仿宋" w:eastAsia="创艺简标宋" w:cs="仿宋"/>
          <w:sz w:val="44"/>
          <w:szCs w:val="44"/>
        </w:rPr>
        <w:t>宁波市机关事务管理局基本数据及情况</w:t>
      </w:r>
    </w:p>
    <w:p>
      <w:pPr>
        <w:spacing w:line="598" w:lineRule="exact"/>
        <w:jc w:val="center"/>
        <w:outlineLvl w:val="0"/>
        <w:rPr>
          <w:rFonts w:ascii="楷体_GB2312" w:hAnsi="楷体" w:eastAsia="楷体_GB2312" w:cs="仿宋"/>
          <w:sz w:val="32"/>
          <w:szCs w:val="32"/>
        </w:rPr>
      </w:pPr>
      <w:r>
        <w:rPr>
          <w:rFonts w:hint="eastAsia" w:ascii="楷体_GB2312" w:hAnsi="楷体" w:eastAsia="楷体_GB2312" w:cs="仿宋"/>
          <w:sz w:val="32"/>
          <w:szCs w:val="32"/>
        </w:rPr>
        <w:t>（</w:t>
      </w:r>
      <w:r>
        <w:rPr>
          <w:rFonts w:hint="eastAsia" w:cs="Times New Roman"/>
        </w:rPr>
        <w:t>2025年04月27日</w:t>
      </w:r>
      <w:r>
        <w:rPr>
          <w:rFonts w:ascii="仿宋_GB2312" w:eastAsia="仿宋_GB2312" w:cs="Arial"/>
          <w:kern w:val="0"/>
          <w:sz w:val="32"/>
          <w:szCs w:val="32"/>
        </w:rPr>
        <w:t xml:space="preserve"/>
      </w:r>
      <w:r>
        <w:rPr>
          <w:rFonts w:hint="eastAsia" w:ascii="仿宋_GB2312" w:eastAsia="仿宋_GB2312" w:cs="Arial"/>
          <w:kern w:val="0"/>
          <w:sz w:val="32"/>
          <w:szCs w:val="32"/>
          <w:lang w:val="en-US" w:eastAsia="zh-CN"/>
        </w:rPr>
        <w:t xml:space="preserve"/>
      </w:r>
      <w:r>
        <w:rPr>
          <w:rFonts w:hint="eastAsia" w:cs="Times New Roman"/>
        </w:rPr>
        <w:t/>
      </w:r>
      <w:r>
        <w:rPr>
          <w:rFonts w:hint="eastAsia" w:ascii="楷体_GB2312" w:hAnsi="楷体" w:eastAsia="楷体_GB2312" w:cs="仿宋"/>
          <w:sz w:val="32"/>
          <w:szCs w:val="32"/>
        </w:rPr>
        <w:t>）</w:t>
      </w:r>
    </w:p>
    <w:p>
      <w:pPr>
        <w:spacing w:line="598" w:lineRule="exact"/>
        <w:jc w:val="center"/>
        <w:rPr>
          <w:rFonts w:ascii="楷体" w:hAnsi="楷体" w:eastAsia="楷体" w:cs="仿宋"/>
          <w:sz w:val="30"/>
          <w:szCs w:val="30"/>
        </w:rPr>
      </w:pPr>
    </w:p>
    <w:p>
      <w:pPr>
        <w:spacing w:line="596" w:lineRule="exact"/>
        <w:ind w:firstLine="643" w:firstLineChars="200"/>
        <w:rPr>
          <w:rFonts w:ascii="仿宋_GB2312" w:hAnsi="宋体" w:eastAsia="仿宋_GB2312" w:cs="Arial"/>
          <w:kern w:val="0"/>
          <w:sz w:val="32"/>
          <w:szCs w:val="32"/>
        </w:rPr>
      </w:pPr>
      <w:r>
        <w:rPr>
          <w:rFonts w:hint="eastAsia" w:ascii="楷体_GB2312" w:hAnsi="宋体" w:eastAsia="楷体_GB2312" w:cs="Arial"/>
          <w:b/>
          <w:kern w:val="0"/>
          <w:sz w:val="32"/>
          <w:szCs w:val="32"/>
        </w:rPr>
        <w:t>一、机构设置人员情况：</w:t>
      </w:r>
      <w:r>
        <w:rPr>
          <w:rFonts w:hint="eastAsia" w:ascii="仿宋_GB2312" w:hAnsi="宋体" w:eastAsia="仿宋_GB2312" w:cs="Arial"/>
          <w:kern w:val="0"/>
          <w:sz w:val="32"/>
          <w:szCs w:val="32"/>
        </w:rPr>
        <w:t>含8个处室和6家事业单位。核定编制数</w:t>
      </w:r>
      <w:bookmarkStart w:id="0" w:name="_GoBack"/>
      <w:r>
        <w:rPr>
          <w:rFonts w:hint="eastAsia" w:ascii="仿宋_GB2312" w:hAnsi="宋体" w:eastAsia="仿宋_GB2312" w:cs="Arial"/>
          <w:kern w:val="0"/>
          <w:sz w:val="32"/>
          <w:szCs w:val="32"/>
        </w:rPr>
        <w:t>100</w:t>
      </w:r>
      <w:bookmarkEnd w:id="0"/>
      <w:r>
        <w:rPr>
          <w:rFonts w:hint="eastAsia" w:ascii="仿宋_GB2312" w:hAnsi="宋体" w:eastAsia="仿宋_GB2312" w:cs="Arial"/>
          <w:kern w:val="0"/>
          <w:sz w:val="32"/>
          <w:szCs w:val="32"/>
        </w:rPr>
        <w:t xml:space="preserve">人， </w:t>
      </w:r>
    </w:p>
    <w:tbl>
      <w:tblPr>
        <w:tblStyle w:val="8"/>
        <w:tblW w:w="8383"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81"/>
        <w:gridCol w:w="2710"/>
        <w:gridCol w:w="419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9" w:hRule="atLeast"/>
          <w:jc w:val="center"/>
        </w:trPr>
        <w:tc>
          <w:tcPr>
            <w:tcW w:w="4191" w:type="dxa"/>
            <w:gridSpan w:val="2"/>
            <w:tcBorders>
              <w:top w:val="single" w:color="000000" w:sz="2" w:space="0"/>
              <w:left w:val="single" w:color="000000" w:sz="2" w:space="0"/>
              <w:bottom w:val="single" w:color="000000" w:sz="2" w:space="0"/>
              <w:right w:val="single" w:color="000000" w:sz="2" w:space="0"/>
            </w:tcBorders>
            <w:vAlign w:val="center"/>
          </w:tcPr>
          <w:p>
            <w:pPr>
              <w:pStyle w:val="16"/>
              <w:jc w:val="center"/>
              <w:rPr>
                <w:rFonts w:cs="Times New Roman"/>
              </w:rPr>
            </w:pPr>
            <w:r>
              <w:rPr>
                <w:rFonts w:hint="eastAsia" w:cs="Times New Roman"/>
              </w:rPr>
              <w:t>100</w:t>
            </w:r>
            <w:r>
              <w:rPr>
                <w:rFonts w:ascii="仿宋_GB2312" w:eastAsia="仿宋_GB2312" w:cs="Arial"/>
                <w:kern w:val="0"/>
                <w:sz w:val="32"/>
                <w:szCs w:val="32"/>
              </w:rPr>
              <w:t xml:space="preserve"/>
            </w:r>
            <w:r>
              <w:rPr>
                <w:rFonts w:hint="eastAsia" w:cs="Times New Roman"/>
              </w:rPr>
              <w:t xml:space="preserve"/>
            </w:r>
          </w:p>
        </w:tc>
        <w:tc>
          <w:tcPr>
            <w:tcW w:w="4192" w:type="dxa"/>
            <w:tcBorders>
              <w:top w:val="single" w:color="000000" w:sz="2" w:space="0"/>
              <w:left w:val="nil"/>
              <w:bottom w:val="single" w:color="000000" w:sz="2" w:space="0"/>
              <w:right w:val="single" w:color="000000" w:sz="2" w:space="0"/>
            </w:tcBorders>
            <w:vAlign w:val="center"/>
          </w:tcPr>
          <w:p>
            <w:pPr>
              <w:pStyle w:val="16"/>
              <w:jc w:val="center"/>
              <w:rPr>
                <w:rFonts w:cs="Times New Roman"/>
              </w:rPr>
            </w:pPr>
            <w:r>
              <w:rPr>
                <w:rFonts w:hint="eastAsia" w:cs="Times New Roman"/>
              </w:rPr>
              <w:t>200</w:t>
            </w:r>
            <w:r>
              <w:rPr>
                <w:rFonts w:ascii="仿宋_GB2312" w:eastAsia="仿宋_GB2312" w:cs="Arial"/>
                <w:kern w:val="0"/>
                <w:sz w:val="32"/>
                <w:szCs w:val="32"/>
              </w:rPr>
              <w:t xml:space="preserve"/>
            </w:r>
            <w:r>
              <w:rPr>
                <w:rFonts w:hint="eastAsia" w:cs="Times New Roman"/>
              </w:rPr>
              <w:t xml:space="preserve"/>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1" w:hRule="atLeast"/>
          <w:jc w:val="center"/>
        </w:trPr>
        <w:tc>
          <w:tcPr>
            <w:tcW w:w="1481" w:type="dxa"/>
            <w:tcBorders>
              <w:top w:val="single" w:color="000000" w:sz="2" w:space="0"/>
              <w:left w:val="single" w:color="000000" w:sz="2" w:space="0"/>
              <w:bottom w:val="single" w:color="000000" w:sz="2" w:space="0"/>
              <w:right w:val="single" w:color="000000" w:sz="2" w:space="0"/>
            </w:tcBorders>
            <w:vAlign w:val="center"/>
          </w:tcPr>
          <w:p>
            <w:pPr>
              <w:pStyle w:val="16"/>
              <w:jc w:val="center"/>
              <w:rPr>
                <w:rFonts w:cs="Times New Roman"/>
              </w:rPr>
            </w:pPr>
            <w:r>
              <w:rPr>
                <w:rFonts w:hint="eastAsia" w:cs="Times New Roman"/>
                <w:spacing w:val="-3"/>
              </w:rPr>
              <w:t>工程名称</w:t>
            </w:r>
          </w:p>
        </w:tc>
        <w:tc>
          <w:tcPr>
            <w:tcW w:w="6902" w:type="dxa"/>
            <w:gridSpan w:val="2"/>
            <w:tcBorders>
              <w:top w:val="single" w:color="000000" w:sz="2" w:space="0"/>
              <w:left w:val="nil"/>
              <w:bottom w:val="single" w:color="000000" w:sz="2" w:space="0"/>
              <w:right w:val="single" w:color="000000" w:sz="2" w:space="0"/>
            </w:tcBorders>
          </w:tcPr>
          <w:p>
            <w:pPr>
              <w:pStyle w:val="16"/>
              <w:jc w:val="center"/>
              <w:rPr>
                <w:rFonts w:cs="Times New Roman"/>
                <w:sz w:val="22"/>
                <w:szCs w:val="22"/>
              </w:rPr>
            </w:pPr>
            <w:r>
              <w:rPr>
                <w:rFonts w:hint="eastAsia" w:cs="Times New Roman"/>
              </w:rPr>
              <w:t>300</w:t>
            </w:r>
            <w:r>
              <w:rPr>
                <w:rFonts w:ascii="仿宋_GB2312" w:eastAsia="仿宋_GB2312" w:cs="Arial"/>
                <w:kern w:val="0"/>
                <w:sz w:val="32"/>
                <w:szCs w:val="32"/>
              </w:rPr>
              <w:t xml:space="preserve"/>
            </w:r>
            <w:r>
              <w:rPr>
                <w:rFonts w:hint="eastAsia" w:cs="Times New Roman"/>
              </w:rPr>
              <w:t xml:space="preserve"/>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jc w:val="center"/>
        </w:trPr>
        <w:tc>
          <w:tcPr>
            <w:tcW w:w="1481" w:type="dxa"/>
            <w:tcBorders>
              <w:top w:val="single" w:color="000000" w:sz="2" w:space="0"/>
              <w:left w:val="single" w:color="000000" w:sz="2" w:space="0"/>
              <w:bottom w:val="single" w:color="000000" w:sz="2" w:space="0"/>
              <w:right w:val="single" w:color="000000" w:sz="2" w:space="0"/>
            </w:tcBorders>
            <w:vAlign w:val="center"/>
          </w:tcPr>
          <w:p>
            <w:pPr>
              <w:pStyle w:val="16"/>
              <w:jc w:val="center"/>
              <w:rPr>
                <w:rFonts w:cs="Times New Roman"/>
              </w:rPr>
            </w:pPr>
            <w:r>
              <w:rPr>
                <w:rFonts w:hint="eastAsia" w:cs="Times New Roman"/>
                <w:spacing w:val="-3"/>
              </w:rPr>
              <w:t>工程地址</w:t>
            </w:r>
          </w:p>
        </w:tc>
        <w:tc>
          <w:tcPr>
            <w:tcW w:w="6902" w:type="dxa"/>
            <w:gridSpan w:val="2"/>
            <w:tcBorders>
              <w:top w:val="single" w:color="000000" w:sz="2" w:space="0"/>
              <w:left w:val="nil"/>
              <w:bottom w:val="single" w:color="000000" w:sz="2" w:space="0"/>
              <w:right w:val="single" w:color="000000" w:sz="2" w:space="0"/>
            </w:tcBorders>
            <w:vAlign w:val="center"/>
          </w:tcPr>
          <w:p>
            <w:pPr>
              <w:pStyle w:val="16"/>
              <w:jc w:val="center"/>
              <w:rPr>
                <w:rFonts w:cs="Times New Roman"/>
              </w:rPr>
            </w:pPr>
            <w:r>
              <w:rPr>
                <w:rFonts w:hint="eastAsia" w:cs="Times New Roman"/>
              </w:rPr>
              <w:t>400</w:t>
            </w:r>
            <w:r>
              <w:rPr>
                <w:rFonts w:ascii="仿宋_GB2312" w:eastAsia="仿宋_GB2312" w:cs="Arial"/>
                <w:kern w:val="0"/>
                <w:sz w:val="32"/>
                <w:szCs w:val="32"/>
              </w:rPr>
              <w:t xml:space="preserve"/>
            </w:r>
            <w:r>
              <w:rPr>
                <w:rFonts w:hint="eastAsia" w:cs="Times New Roman"/>
              </w:rPr>
              <w:t xml:space="preserve"/>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49" w:hRule="atLeast"/>
          <w:jc w:val="center"/>
        </w:trPr>
        <w:tc>
          <w:tcPr>
            <w:tcW w:w="1481" w:type="dxa"/>
            <w:tcBorders>
              <w:top w:val="single" w:color="000000" w:sz="2" w:space="0"/>
              <w:left w:val="single" w:color="000000" w:sz="2" w:space="0"/>
              <w:bottom w:val="single" w:color="000000" w:sz="2" w:space="0"/>
              <w:right w:val="single" w:color="000000" w:sz="2" w:space="0"/>
            </w:tcBorders>
            <w:vAlign w:val="center"/>
          </w:tcPr>
          <w:p>
            <w:pPr>
              <w:pStyle w:val="16"/>
              <w:jc w:val="center"/>
              <w:rPr>
                <w:rFonts w:cs="Times New Roman"/>
              </w:rPr>
            </w:pPr>
            <w:r>
              <w:rPr>
                <w:rFonts w:hint="eastAsia" w:cs="Times New Roman"/>
                <w:spacing w:val="-2"/>
              </w:rPr>
              <w:t>监测规范依据</w:t>
            </w:r>
          </w:p>
        </w:tc>
        <w:tc>
          <w:tcPr>
            <w:tcW w:w="6902" w:type="dxa"/>
            <w:gridSpan w:val="2"/>
            <w:tcBorders>
              <w:top w:val="single" w:color="000000" w:sz="2" w:space="0"/>
              <w:left w:val="nil"/>
              <w:bottom w:val="single" w:color="000000" w:sz="2" w:space="0"/>
              <w:right w:val="single" w:color="000000" w:sz="2" w:space="0"/>
            </w:tcBorders>
          </w:tcPr>
          <w:p>
            <w:pPr>
              <w:pStyle w:val="16"/>
              <w:rPr>
                <w:rFonts w:cs="Times New Roman"/>
              </w:rPr>
            </w:pPr>
            <w:r>
              <w:rPr>
                <w:rFonts w:hint="eastAsia" w:ascii="黑体" w:hAnsi="黑体" w:eastAsia="黑体"/>
                <w:color w:val="000000"/>
                <w:shd w:val="clear" w:color="auto" w:fill="FFFFFF"/>
              </w:rPr>
              <w:t>《城市区域环境振动测量方法》</w:t>
            </w:r>
            <w:r>
              <w:fldChar w:fldCharType="begin"/>
            </w:r>
            <w:r>
              <w:instrText xml:space="preserve"> HYPERLINK "http://www.mee.gov.cn/image20010518/4361.pdf" </w:instrText>
            </w:r>
            <w:r>
              <w:fldChar w:fldCharType="separate"/>
            </w:r>
            <w:r>
              <w:rPr>
                <w:rStyle w:val="11"/>
                <w:rFonts w:hint="eastAsia" w:cs="Times New Roman"/>
              </w:rPr>
              <w:t>（GB 10071-88）</w:t>
            </w:r>
            <w:r>
              <w:rPr>
                <w:rStyle w:val="11"/>
                <w:rFonts w:cs="Times New Roman"/>
              </w:rPr>
              <w:fldChar w:fldCharType="end"/>
            </w:r>
          </w:p>
          <w:p>
            <w:pPr>
              <w:pStyle w:val="16"/>
              <w:rPr>
                <w:rFonts w:cs="Times New Roman"/>
              </w:rPr>
            </w:pPr>
            <w:r>
              <w:rPr>
                <w:rFonts w:hint="eastAsia" w:ascii="黑体" w:hAnsi="黑体" w:eastAsia="黑体"/>
                <w:color w:val="000000"/>
                <w:shd w:val="clear" w:color="auto" w:fill="FFFFFF"/>
              </w:rPr>
              <w:t>《声环境质量标注》</w:t>
            </w:r>
            <w:r>
              <w:fldChar w:fldCharType="begin"/>
            </w:r>
            <w:r>
              <w:instrText xml:space="preserve"> HYPERLINK "http://www.mee.gov.cn/image20010518/4361.pdf" </w:instrText>
            </w:r>
            <w:r>
              <w:fldChar w:fldCharType="separate"/>
            </w:r>
            <w:r>
              <w:rPr>
                <w:rStyle w:val="11"/>
                <w:rFonts w:hint="eastAsia" w:cs="Times New Roman"/>
              </w:rPr>
              <w:t>（GB 3096-2008）</w:t>
            </w:r>
            <w:r>
              <w:rPr>
                <w:rStyle w:val="11"/>
                <w:rFonts w:cs="Times New Roman"/>
              </w:rPr>
              <w:fldChar w:fldCharType="end"/>
            </w:r>
          </w:p>
          <w:p>
            <w:pPr>
              <w:pStyle w:val="16"/>
              <w:rPr>
                <w:rFonts w:ascii="黑体" w:hAnsi="黑体" w:eastAsia="黑体"/>
                <w:color w:val="000000"/>
                <w:shd w:val="clear" w:color="auto" w:fill="FFFFFF"/>
              </w:rPr>
            </w:pPr>
            <w:r>
              <w:rPr>
                <w:rFonts w:hint="eastAsia" w:ascii="黑体" w:hAnsi="黑体" w:eastAsia="黑体"/>
                <w:color w:val="000000"/>
                <w:shd w:val="clear" w:color="auto" w:fill="FFFFFF"/>
              </w:rPr>
              <w:t>《倍频程和分数倍频程滤波器》（GB/T 3241）</w:t>
            </w:r>
          </w:p>
          <w:p>
            <w:pPr>
              <w:pStyle w:val="16"/>
              <w:rPr>
                <w:rFonts w:ascii="黑体" w:hAnsi="黑体" w:eastAsia="黑体"/>
                <w:color w:val="000000"/>
                <w:shd w:val="clear" w:color="auto" w:fill="FFFFFF"/>
              </w:rPr>
            </w:pPr>
            <w:r>
              <w:rPr>
                <w:rFonts w:hint="eastAsia" w:ascii="黑体" w:hAnsi="黑体" w:eastAsia="黑体"/>
                <w:color w:val="000000"/>
                <w:shd w:val="clear" w:color="auto" w:fill="FFFFFF"/>
              </w:rPr>
              <w:t>《城市轨道交通引起建筑物振动与二次辐射噪声限值及其测量方法标准》（JGJ/T 170-2009）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15" w:hRule="atLeast"/>
          <w:jc w:val="center"/>
        </w:trPr>
        <w:tc>
          <w:tcPr>
            <w:tcW w:w="1481" w:type="dxa"/>
            <w:tcBorders>
              <w:top w:val="single" w:color="000000" w:sz="2" w:space="0"/>
              <w:left w:val="single" w:color="000000" w:sz="2" w:space="0"/>
              <w:bottom w:val="single" w:color="000000" w:sz="2" w:space="0"/>
              <w:right w:val="single" w:color="000000" w:sz="2" w:space="0"/>
            </w:tcBorders>
            <w:vAlign w:val="center"/>
          </w:tcPr>
          <w:p>
            <w:pPr>
              <w:pStyle w:val="16"/>
              <w:jc w:val="center"/>
              <w:rPr>
                <w:rFonts w:cs="Times New Roman"/>
              </w:rPr>
            </w:pPr>
            <w:r>
              <w:rPr>
                <w:rFonts w:hint="eastAsia" w:cs="Times New Roman"/>
                <w:spacing w:val="-2"/>
              </w:rPr>
              <w:t>选取时间段</w:t>
            </w:r>
          </w:p>
        </w:tc>
        <w:tc>
          <w:tcPr>
            <w:tcW w:w="6902" w:type="dxa"/>
            <w:gridSpan w:val="2"/>
            <w:tcBorders>
              <w:top w:val="single" w:color="000000" w:sz="2" w:space="0"/>
              <w:left w:val="nil"/>
              <w:bottom w:val="single" w:color="000000" w:sz="2" w:space="0"/>
              <w:right w:val="single" w:color="000000" w:sz="2" w:space="0"/>
            </w:tcBorders>
            <w:vAlign w:val="center"/>
          </w:tcPr>
          <w:p>
            <w:pPr>
              <w:pStyle w:val="16"/>
              <w:jc w:val="center"/>
              <w:rPr>
                <w:rFonts w:cs="Times New Roman"/>
                <w:highlight w:val="yellow"/>
              </w:rPr>
            </w:pPr>
            <w:r>
              <w:rPr>
                <w:rFonts w:hint="eastAsia" w:cs="Times New Roman"/>
              </w:rPr>
              <w:t>500</w:t>
            </w:r>
            <w:r>
              <w:rPr>
                <w:rFonts w:ascii="仿宋_GB2312" w:eastAsia="仿宋_GB2312" w:cs="Arial"/>
                <w:kern w:val="0"/>
                <w:sz w:val="32"/>
                <w:szCs w:val="32"/>
              </w:rPr>
              <w:t xml:space="preserve"/>
            </w:r>
            <w:r>
              <w:rPr>
                <w:rFonts w:hint="eastAsia" w:cs="Times New Roman"/>
              </w:rPr>
              <w:t xml:space="preserve"/>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0" w:hRule="atLeast"/>
          <w:jc w:val="center"/>
        </w:trPr>
        <w:tc>
          <w:tcPr>
            <w:tcW w:w="1481" w:type="dxa"/>
            <w:tcBorders>
              <w:top w:val="single" w:color="000000" w:sz="2" w:space="0"/>
              <w:left w:val="single" w:color="000000" w:sz="2" w:space="0"/>
              <w:bottom w:val="single" w:color="000000" w:sz="2" w:space="0"/>
              <w:right w:val="single" w:color="000000" w:sz="2" w:space="0"/>
            </w:tcBorders>
            <w:vAlign w:val="center"/>
          </w:tcPr>
          <w:p>
            <w:pPr>
              <w:pStyle w:val="16"/>
              <w:jc w:val="center"/>
              <w:rPr>
                <w:rFonts w:cs="Times New Roman"/>
              </w:rPr>
            </w:pPr>
            <w:r>
              <w:rPr>
                <w:rFonts w:hint="eastAsia" w:cs="Times New Roman"/>
              </w:rPr>
              <w:t>监测点位名称</w:t>
            </w:r>
          </w:p>
        </w:tc>
        <w:tc>
          <w:tcPr>
            <w:tcW w:w="6902" w:type="dxa"/>
            <w:gridSpan w:val="2"/>
            <w:tcBorders>
              <w:top w:val="single" w:color="000000" w:sz="2" w:space="0"/>
              <w:left w:val="nil"/>
              <w:bottom w:val="single" w:color="000000" w:sz="2" w:space="0"/>
              <w:right w:val="single" w:color="000000" w:sz="2" w:space="0"/>
            </w:tcBorders>
            <w:vAlign w:val="center"/>
          </w:tcPr>
          <w:p>
            <w:pPr>
              <w:pStyle w:val="16"/>
              <w:jc w:val="center"/>
              <w:rPr>
                <w:rFonts w:cs="Times New Roman"/>
                <w:highlight w:val="cyan"/>
              </w:rPr>
            </w:pPr>
            <w:r>
              <w:rPr>
                <w:rFonts w:hint="eastAsia" w:cs="Times New Roman"/>
              </w:rPr>
              <w:t>600</w:t>
            </w:r>
            <w:r>
              <w:rPr>
                <w:rFonts w:ascii="仿宋_GB2312" w:eastAsia="仿宋_GB2312" w:cs="Arial"/>
                <w:kern w:val="0"/>
                <w:sz w:val="32"/>
                <w:szCs w:val="32"/>
              </w:rPr>
              <w:t xml:space="preserve"/>
            </w:r>
            <w:r>
              <w:rPr>
                <w:rFonts w:hint="eastAsia" w:cs="Times New Roman"/>
              </w:rPr>
              <w:t xml:space="preserve"/>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0" w:hRule="atLeast"/>
          <w:jc w:val="center"/>
        </w:trPr>
        <w:tc>
          <w:tcPr>
            <w:tcW w:w="1481" w:type="dxa"/>
            <w:tcBorders>
              <w:top w:val="single" w:color="000000" w:sz="2" w:space="0"/>
              <w:left w:val="single" w:color="000000" w:sz="2" w:space="0"/>
              <w:bottom w:val="single" w:color="000000" w:sz="2" w:space="0"/>
              <w:right w:val="single" w:color="000000" w:sz="2" w:space="0"/>
            </w:tcBorders>
            <w:vAlign w:val="center"/>
          </w:tcPr>
          <w:p>
            <w:pPr>
              <w:pStyle w:val="16"/>
              <w:jc w:val="center"/>
              <w:rPr>
                <w:rFonts w:cs="Times New Roman"/>
              </w:rPr>
            </w:pPr>
            <w:r>
              <w:rPr>
                <w:rFonts w:hint="eastAsia" w:cs="Times New Roman"/>
              </w:rPr>
              <w:t>仪器型号</w:t>
            </w:r>
          </w:p>
        </w:tc>
        <w:tc>
          <w:tcPr>
            <w:tcW w:w="6902" w:type="dxa"/>
            <w:gridSpan w:val="2"/>
            <w:tcBorders>
              <w:top w:val="single" w:color="000000" w:sz="2" w:space="0"/>
              <w:left w:val="nil"/>
              <w:bottom w:val="single" w:color="000000" w:sz="2" w:space="0"/>
              <w:right w:val="single" w:color="000000" w:sz="2" w:space="0"/>
            </w:tcBorders>
            <w:vAlign w:val="center"/>
          </w:tcPr>
          <w:p>
            <w:pPr>
              <w:pStyle w:val="16"/>
              <w:jc w:val="center"/>
              <w:rPr>
                <w:rFonts w:cs="Times New Roman"/>
              </w:rPr>
            </w:pPr>
            <w:r>
              <w:rPr>
                <w:rFonts w:hint="eastAsia" w:cs="Times New Roman"/>
              </w:rPr>
              <w:t>700</w:t>
            </w:r>
            <w:r>
              <w:rPr>
                <w:rFonts w:ascii="仿宋_GB2312" w:eastAsia="仿宋_GB2312" w:cs="Arial"/>
                <w:kern w:val="0"/>
                <w:sz w:val="32"/>
                <w:szCs w:val="32"/>
              </w:rPr>
              <w:t xml:space="preserve"/>
            </w:r>
            <w:r>
              <w:rPr>
                <w:rFonts w:hint="eastAsia" w:cs="Times New Roman"/>
              </w:rPr>
              <w:t xml:space="preserve"/>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5" w:hRule="atLeast"/>
          <w:jc w:val="center"/>
        </w:trPr>
        <w:tc>
          <w:tcPr>
            <w:tcW w:w="1481" w:type="dxa"/>
            <w:tcBorders>
              <w:top w:val="single" w:color="000000" w:sz="2" w:space="0"/>
              <w:left w:val="single" w:color="000000" w:sz="2" w:space="0"/>
              <w:bottom w:val="single" w:color="000000" w:sz="2" w:space="0"/>
              <w:right w:val="single" w:color="000000" w:sz="2" w:space="0"/>
            </w:tcBorders>
            <w:vAlign w:val="center"/>
          </w:tcPr>
          <w:p>
            <w:pPr>
              <w:pStyle w:val="16"/>
              <w:jc w:val="center"/>
              <w:rPr>
                <w:rFonts w:ascii="Times New Roman" w:hAnsi="Times New Roman" w:cs="Times New Roman"/>
              </w:rPr>
            </w:pPr>
            <w:r>
              <w:rPr>
                <w:rFonts w:hint="eastAsia" w:cs="Times New Roman"/>
                <w:spacing w:val="-2"/>
              </w:rPr>
              <w:t>备注</w:t>
            </w:r>
          </w:p>
        </w:tc>
        <w:tc>
          <w:tcPr>
            <w:tcW w:w="6902" w:type="dxa"/>
            <w:gridSpan w:val="2"/>
            <w:tcBorders>
              <w:top w:val="single" w:color="000000" w:sz="2" w:space="0"/>
              <w:left w:val="nil"/>
              <w:bottom w:val="single" w:color="000000" w:sz="2" w:space="0"/>
              <w:right w:val="single" w:color="000000" w:sz="2" w:space="0"/>
            </w:tcBorders>
          </w:tcPr>
          <w:p>
            <w:pPr>
              <w:pStyle w:val="16"/>
              <w:rPr>
                <w:rFonts w:ascii="Times New Roman" w:hAnsi="Times New Roman" w:cs="Times New Roman"/>
                <w:sz w:val="22"/>
                <w:szCs w:val="22"/>
              </w:rPr>
            </w:pPr>
            <w:r>
              <w:rPr>
                <w:rFonts w:hint="eastAsia" w:ascii="Times New Roman" w:hAnsi="Times New Roman" w:cs="Times New Roman"/>
                <w:sz w:val="22"/>
                <w:szCs w:val="22"/>
              </w:rPr>
              <w:t> </w:t>
            </w:r>
          </w:p>
        </w:tc>
      </w:tr>
    </w:tbl>
    <w:p>
      <w:pPr>
        <w:spacing w:line="596" w:lineRule="exact"/>
        <w:ind w:firstLine="640" w:firstLineChars="200"/>
        <w:rPr>
          <w:rFonts w:ascii="仿宋_GB2312" w:hAnsi="宋体" w:eastAsia="仿宋_GB2312" w:cs="Arial"/>
          <w:kern w:val="0"/>
          <w:sz w:val="32"/>
          <w:szCs w:val="32"/>
        </w:rPr>
      </w:pPr>
    </w:p>
    <w:p>
      <w:pPr>
        <w:spacing w:line="596" w:lineRule="exact"/>
        <w:ind w:firstLine="643" w:firstLineChars="200"/>
        <w:outlineLvl w:val="0"/>
        <w:rPr>
          <w:rFonts w:ascii="仿宋_GB2312" w:hAnsi="宋体" w:eastAsia="仿宋_GB2312" w:cs="Arial"/>
          <w:kern w:val="0"/>
          <w:sz w:val="32"/>
          <w:szCs w:val="32"/>
        </w:rPr>
      </w:pPr>
      <w:r>
        <w:rPr>
          <w:rFonts w:hint="eastAsia" w:ascii="楷体_GB2312" w:hAnsi="宋体" w:eastAsia="楷体_GB2312" w:cs="Arial"/>
          <w:b/>
          <w:kern w:val="0"/>
          <w:sz w:val="32"/>
          <w:szCs w:val="32"/>
        </w:rPr>
        <w:t>十二、机关事务工作要求：</w:t>
      </w:r>
      <w:r>
        <w:rPr>
          <w:rFonts w:hint="eastAsia" w:ascii="仿宋_GB2312" w:hAnsi="宋体" w:eastAsia="仿宋_GB2312" w:cs="Arial"/>
          <w:b/>
          <w:kern w:val="0"/>
          <w:sz w:val="32"/>
          <w:szCs w:val="32"/>
        </w:rPr>
        <w:t>习近平总书记</w:t>
      </w:r>
      <w:r>
        <w:rPr>
          <w:rFonts w:hint="eastAsia" w:ascii="仿宋_GB2312" w:hAnsi="宋体" w:eastAsia="仿宋_GB2312" w:cs="Arial"/>
          <w:kern w:val="0"/>
          <w:sz w:val="32"/>
          <w:szCs w:val="32"/>
        </w:rPr>
        <w:t>对机关事务工作。</w:t>
      </w:r>
    </w:p>
    <w:p>
      <w:pPr>
        <w:spacing w:line="580" w:lineRule="exact"/>
        <w:ind w:firstLine="640" w:firstLineChars="200"/>
        <w:rPr>
          <w:rFonts w:ascii="仿宋_GB2312" w:hAnsi="宋体" w:eastAsia="仿宋_GB2312" w:cs="Arial"/>
          <w:kern w:val="0"/>
          <w:sz w:val="32"/>
          <w:szCs w:val="32"/>
        </w:rPr>
      </w:pPr>
    </w:p>
    <w:p>
      <w:pPr>
        <w:spacing w:line="580" w:lineRule="exact"/>
        <w:ind w:firstLine="640" w:firstLineChars="200"/>
        <w:rPr>
          <w:rFonts w:ascii="楷体" w:hAnsi="楷体" w:eastAsia="楷体" w:cs="Arial"/>
          <w:kern w:val="0"/>
          <w:sz w:val="32"/>
          <w:szCs w:val="32"/>
        </w:rPr>
      </w:pPr>
      <w:r>
        <w:rPr>
          <w:rFonts w:hint="eastAsia" w:ascii="楷体" w:hAnsi="楷体" w:eastAsia="楷体" w:cs="Arial"/>
          <w:kern w:val="0"/>
          <w:sz w:val="32"/>
          <w:szCs w:val="32"/>
        </w:rPr>
        <w:t>注：本数据情况根据实际变化动态调整，由局办公室定期印制。</w:t>
      </w:r>
    </w:p>
    <w:p>
      <w:pPr>
        <w:spacing w:line="580" w:lineRule="exact"/>
        <w:ind w:firstLine="640" w:firstLineChars="200"/>
        <w:rPr>
          <w:rFonts w:ascii="楷体" w:hAnsi="楷体" w:eastAsia="楷体" w:cs="Arial"/>
          <w:kern w:val="0"/>
          <w:sz w:val="32"/>
          <w:szCs w:val="32"/>
        </w:rPr>
      </w:pPr>
    </w:p>
    <w:p>
      <w:pPr>
        <w:spacing w:line="580" w:lineRule="exact"/>
        <w:rPr>
          <w:rFonts w:ascii="楷体" w:hAnsi="楷体" w:eastAsia="楷体" w:cs="Arial"/>
          <w:kern w:val="0"/>
          <w:sz w:val="32"/>
          <w:szCs w:val="32"/>
        </w:rPr>
      </w:pPr>
      <w:r>
        <w:rPr>
          <w:rFonts w:hint="eastAsia" w:ascii="楷体" w:hAnsi="楷体" w:eastAsia="楷体" w:cs="Arial"/>
          <w:kern w:val="0"/>
          <w:sz w:val="32"/>
          <w:szCs w:val="32"/>
        </w:rPr>
        <w:t>这里是动态表格填入实例</w:t>
      </w:r>
    </w:p>
    <w:tbl>
      <w:tblPr>
        <w:tblStyle w:val="8"/>
        <w:tblW w:w="9082" w:type="dxa"/>
        <w:tblInd w:w="13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554"/>
        <w:gridCol w:w="2551"/>
        <w:gridCol w:w="297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3554" w:type="dxa"/>
            <w:tcBorders>
              <w:top w:val="single" w:color="000000" w:sz="2" w:space="0"/>
              <w:left w:val="single" w:color="000000" w:sz="2" w:space="0"/>
              <w:bottom w:val="single" w:color="000000" w:sz="2" w:space="0"/>
              <w:right w:val="single" w:color="000000" w:sz="2" w:space="0"/>
            </w:tcBorders>
            <w:vAlign w:val="center"/>
          </w:tcPr>
          <w:p>
            <w:pPr>
              <w:pStyle w:val="16"/>
              <w:jc w:val="center"/>
              <w:rPr>
                <w:rFonts w:hint="eastAsia" w:eastAsia="宋体" w:cs="Times New Roman"/>
                <w:lang w:eastAsia="zh-CN"/>
              </w:rPr>
            </w:pPr>
            <w:r>
              <w:rPr>
                <w:rFonts w:hint="eastAsia" w:cs="Times New Roman"/>
                <w:spacing w:val="-3"/>
                <w:lang w:val="en-US" w:eastAsia="zh-CN"/>
              </w:rPr>
              <w:t>用户</w:t>
            </w:r>
          </w:p>
        </w:tc>
        <w:tc>
          <w:tcPr>
            <w:tcW w:w="2551" w:type="dxa"/>
            <w:tcBorders>
              <w:top w:val="single" w:color="000000" w:sz="2" w:space="0"/>
              <w:left w:val="nil"/>
              <w:bottom w:val="single" w:color="000000" w:sz="2" w:space="0"/>
              <w:right w:val="single" w:color="000000" w:sz="2" w:space="0"/>
            </w:tcBorders>
            <w:vAlign w:val="center"/>
          </w:tcPr>
          <w:p>
            <w:pPr>
              <w:pStyle w:val="16"/>
              <w:jc w:val="center"/>
              <w:rPr>
                <w:rFonts w:hint="eastAsia" w:eastAsia="宋体" w:cs="Times New Roman"/>
                <w:lang w:eastAsia="zh-CN"/>
              </w:rPr>
            </w:pPr>
            <w:r>
              <w:rPr>
                <w:rFonts w:hint="eastAsia" w:cs="Times New Roman"/>
                <w:lang w:val="en-US" w:eastAsia="zh-CN"/>
              </w:rPr>
              <w:t>系统</w:t>
            </w:r>
          </w:p>
        </w:tc>
        <w:tc>
          <w:tcPr>
            <w:tcW w:w="2977" w:type="dxa"/>
            <w:tcBorders>
              <w:top w:val="single" w:color="000000" w:sz="2" w:space="0"/>
              <w:left w:val="nil"/>
              <w:bottom w:val="single" w:color="000000" w:sz="2" w:space="0"/>
              <w:right w:val="single" w:color="000000" w:sz="2" w:space="0"/>
            </w:tcBorders>
            <w:vAlign w:val="center"/>
          </w:tcPr>
          <w:p>
            <w:pPr>
              <w:pStyle w:val="16"/>
              <w:jc w:val="center"/>
              <w:rPr>
                <w:rFonts w:hint="default" w:eastAsia="宋体" w:cs="Times New Roman"/>
                <w:lang w:val="en-US" w:eastAsia="zh-CN"/>
              </w:rPr>
            </w:pPr>
            <w:r>
              <w:rPr>
                <w:rFonts w:hint="eastAsia" w:cs="Times New Roman"/>
                <w:lang w:val="en-US" w:eastAsia="zh-CN"/>
              </w:rPr>
              <w:t>助手</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用户-0</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系统-0</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助手-0</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用户-1</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系统-1</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助手-1</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用户-2</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系统-2</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助手-2</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用户-3</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系统-3</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助手-3</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用户-4</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系统-4</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助手-4</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用户-5</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系统-5</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助手-5</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用户-6</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系统-6</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助手-6</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用户-7</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系统-7</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助手-7</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用户-8</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系统-8</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助手-8</w:t>
            </w:r>
          </w:p>
        </w:tc>
      </w:tr>
      <w:tr>
        <w:tc>
          <w:tcPr>
            <w:tcW w:w="3554"/>
            <w:tcBorders>
              <w:top w:val="single" w:color="000000" w:sz="2" w:space="0"/>
              <w:left w:val="single" w:color="000000" w:sz="2" w:space="0"/>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用户-9</w:t>
            </w:r>
          </w:p>
        </w:tc>
        <w:tc>
          <w:tcPr>
            <w:tcW w:w="2551"/>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宋体" w:hAnsi="宋体" w:cs="" w:eastAsia="" w:asciiTheme="" w:cstheme="" w:eastAsiaTheme="" w:hAnsiTheme=""/>
                <w:b w:val="false"/>
                <w:i w:val="false"/>
                <w:strike w:val="false"/>
                <w:color w:val=""/>
                <w:position w:val="-1"/>
                <w:sz w:val="24"/>
                <w:u w:val="none"/>
              </w:rPr>
              <w:t>系统-9</w:t>
            </w:r>
          </w:p>
        </w:tc>
        <w:tc>
          <w:tcPr>
            <w:tcW w:w="2977"/>
            <w:tcBorders>
              <w:top w:val="single" w:color="000000" w:sz="2" w:space="0"/>
              <w:left w:val="nil"/>
              <w:bottom w:val="single" w:color="000000" w:sz="2" w:space="0"/>
              <w:right w:val="single" w:color="000000" w:sz="2" w:space="0"/>
            </w:tcBorders>
            <w:vAlign w:val="center"/>
            <w:vAlign w:val="center"/>
          </w:tcPr>
          <w:p>
            <w:pPr>
              <w:pageBreakBefore w:val="false"/>
              <w:pBdr/>
              <w:jc w:val="center"/>
              <w:textAlignment w:val="auto"/>
            </w:pPr>
            <w:r>
              <w:rPr>
                <w:rFonts w:ascii="" w:asciiTheme="" w:cs="Times New Roman" w:cstheme="" w:eastAsia="" w:eastAsiaTheme="" w:hAnsi="" w:hAnsiTheme=""/>
                <w:b w:val="false"/>
                <w:i w:val="false"/>
                <w:strike w:val="false"/>
                <w:color w:val=""/>
                <w:position w:val="-1"/>
                <w:u w:val="none"/>
              </w:rPr>
              <w:t>助手-9</w:t>
            </w:r>
          </w:p>
        </w:tc>
      </w:tr>
    </w:tbl>
    <w:p>
      <w:pPr>
        <w:spacing w:line="580" w:lineRule="exact"/>
        <w:rPr>
          <w:rFonts w:ascii="楷体" w:hAnsi="楷体" w:eastAsia="楷体" w:cs="Arial"/>
          <w:kern w:val="0"/>
          <w:sz w:val="32"/>
          <w:szCs w:val="32"/>
        </w:rPr>
      </w:pPr>
    </w:p>
    <w:p>
      <w:pPr>
        <w:spacing w:line="360" w:lineRule="auto"/>
        <w:rPr>
          <w:rFonts w:ascii="宋体" w:hAnsi="宋体"/>
          <w:b/>
          <w:bCs/>
          <w:sz w:val="28"/>
          <w:szCs w:val="28"/>
        </w:rPr>
      </w:pPr>
      <w:r>
        <w:rPr>
          <w:rFonts w:hint="eastAsia" w:ascii="宋体" w:hAnsi="宋体"/>
          <w:b/>
          <w:bCs/>
          <w:sz w:val="28"/>
          <w:szCs w:val="28"/>
        </w:rPr>
        <w:t xml:space="preserve"> </w:t>
      </w:r>
    </w:p>
    <w:p>
      <w:pPr>
        <w:spacing w:line="580" w:lineRule="exact"/>
        <w:outlineLvl w:val="0"/>
        <w:rPr>
          <w:rFonts w:ascii="楷体" w:hAnsi="楷体" w:eastAsia="楷体" w:cs="Arial"/>
          <w:kern w:val="0"/>
          <w:sz w:val="32"/>
          <w:szCs w:val="32"/>
        </w:rPr>
      </w:pPr>
      <w:r>
        <w:rPr>
          <w:rFonts w:hint="eastAsia" w:ascii="楷体" w:hAnsi="楷体" w:eastAsia="楷体" w:cs="Arial"/>
          <w:kern w:val="0"/>
          <w:sz w:val="32"/>
          <w:szCs w:val="32"/>
        </w:rPr>
        <w:t>这里是动态图片插入实例</w:t>
      </w:r>
    </w:p>
    <w:p>
      <w:pPr>
        <w:spacing w:line="360" w:lineRule="auto"/>
        <w:outlineLvl w:val="0"/>
        <w:rPr>
          <w:rFonts w:hint="default" w:ascii="宋体" w:hAnsi="宋体" w:eastAsia="宋体"/>
          <w:b/>
          <w:bCs/>
          <w:sz w:val="28"/>
          <w:szCs w:val="28"/>
          <w:lang w:val="en-US" w:eastAsia="zh-CN"/>
        </w:rPr>
      </w:pPr>
      <w:r>
        <w:rPr>
          <w:rFonts w:hint="eastAsia" w:ascii="宋体" w:hAnsi="宋体"/>
          <w:b/>
          <w:bCs/>
          <w:sz w:val="28"/>
          <w:szCs w:val="28"/>
          <w:lang w:val="en-US" w:eastAsia="zh-CN"/>
        </w:rPr>
        <w:t>100</w:t>
      </w:r>
    </w:p>
    <w:tbl>
      <w:tblPr>
        <w:tblStyle w:val="8"/>
        <w:tblW w:w="6765"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765"/>
      </w:tblGrid>
    </w:tbl>
    <w:p>
      <w:pPr>
        <w:spacing w:line="360" w:lineRule="auto"/>
        <w:rPr>
          <w:rFonts w:ascii="宋体" w:hAnsi="宋体"/>
          <w:b/>
          <w:bCs/>
          <w:sz w:val="28"/>
          <w:szCs w:val="28"/>
        </w:rPr>
      </w:pPr>
      <w:r>
        <w:rPr>
          <w:rFonts w:hint="eastAsia" w:ascii="宋体" w:hAnsi="宋体"/>
          <w:b/>
          <w:bCs/>
          <w:sz w:val="28"/>
          <w:szCs w:val="28"/>
        </w:rPr>
        <w:t xml:space="preserve"> </w:t>
      </w:r>
    </w:p>
    <w:p>
      <w:pPr>
        <w:spacing w:line="360" w:lineRule="auto"/>
        <w:outlineLvl w:val="0"/>
        <w:rPr>
          <w:rFonts w:hint="default" w:ascii="宋体" w:hAnsi="宋体" w:eastAsia="宋体"/>
          <w:b/>
          <w:bCs/>
          <w:sz w:val="28"/>
          <w:szCs w:val="28"/>
          <w:lang w:val="en-US" w:eastAsia="zh-CN"/>
        </w:rPr>
      </w:pPr>
      <w:r>
        <w:rPr>
          <w:rFonts w:hint="eastAsia" w:ascii="宋体" w:hAnsi="宋体"/>
          <w:b/>
          <w:bCs/>
          <w:sz w:val="28"/>
          <w:szCs w:val="28"/>
          <w:lang w:val="en-US" w:eastAsia="zh-CN"/>
        </w:rPr>
        <w:t/>
      </w:r>
    </w:p>
    <w:p>
      <w:pPr>
        <w:spacing w:line="580" w:lineRule="exact"/>
        <w:rPr>
          <w:rFonts w:ascii="楷体" w:hAnsi="楷体" w:eastAsia="楷体" w:cs="Arial"/>
          <w:kern w:val="0"/>
          <w:sz w:val="32"/>
          <w:szCs w:val="32"/>
        </w:rPr>
      </w:pPr>
    </w:p>
    <w:sectPr>
      <w:footerReference r:id="rId3" w:type="default"/>
      <w:footerReference r:id="rId4" w:type="even"/>
      <w:pgSz w:w="11906" w:h="16838"/>
      <w:pgMar w:top="1588" w:right="1588" w:bottom="1588"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创艺简标宋">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9</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M5MjJjYTM3NzAxMzdlMTUzNmJlZGFlNjRhNDc0NDcifQ=="/>
  </w:docVars>
  <w:rsids>
    <w:rsidRoot w:val="000C0CEC"/>
    <w:rsid w:val="0000129F"/>
    <w:rsid w:val="000112E4"/>
    <w:rsid w:val="0002252C"/>
    <w:rsid w:val="00023BD4"/>
    <w:rsid w:val="00027655"/>
    <w:rsid w:val="00051B56"/>
    <w:rsid w:val="000607ED"/>
    <w:rsid w:val="000675E2"/>
    <w:rsid w:val="000741D6"/>
    <w:rsid w:val="000A06A7"/>
    <w:rsid w:val="000A79A2"/>
    <w:rsid w:val="000C0A39"/>
    <w:rsid w:val="000C0CEC"/>
    <w:rsid w:val="000C104C"/>
    <w:rsid w:val="000C2ECD"/>
    <w:rsid w:val="000C596D"/>
    <w:rsid w:val="000C5BAF"/>
    <w:rsid w:val="000C78B4"/>
    <w:rsid w:val="000D5D08"/>
    <w:rsid w:val="000E32F8"/>
    <w:rsid w:val="001432AD"/>
    <w:rsid w:val="00147361"/>
    <w:rsid w:val="00153F29"/>
    <w:rsid w:val="001723AC"/>
    <w:rsid w:val="0018536F"/>
    <w:rsid w:val="00185812"/>
    <w:rsid w:val="0019269E"/>
    <w:rsid w:val="00194E5D"/>
    <w:rsid w:val="001C3129"/>
    <w:rsid w:val="001D41A1"/>
    <w:rsid w:val="001E536A"/>
    <w:rsid w:val="001F04C4"/>
    <w:rsid w:val="001F4DE8"/>
    <w:rsid w:val="001F71FF"/>
    <w:rsid w:val="00200433"/>
    <w:rsid w:val="00201E31"/>
    <w:rsid w:val="00204AA4"/>
    <w:rsid w:val="0020525D"/>
    <w:rsid w:val="00211808"/>
    <w:rsid w:val="00226A12"/>
    <w:rsid w:val="00230AFE"/>
    <w:rsid w:val="0023371A"/>
    <w:rsid w:val="0023616E"/>
    <w:rsid w:val="00247EA5"/>
    <w:rsid w:val="00252F43"/>
    <w:rsid w:val="00280C6A"/>
    <w:rsid w:val="002943B0"/>
    <w:rsid w:val="002A5C0F"/>
    <w:rsid w:val="002E2519"/>
    <w:rsid w:val="002E2774"/>
    <w:rsid w:val="002E2CDE"/>
    <w:rsid w:val="00301FEE"/>
    <w:rsid w:val="003128A5"/>
    <w:rsid w:val="00322598"/>
    <w:rsid w:val="00343DBD"/>
    <w:rsid w:val="00362955"/>
    <w:rsid w:val="003644AC"/>
    <w:rsid w:val="00365FD6"/>
    <w:rsid w:val="003739C8"/>
    <w:rsid w:val="003743FC"/>
    <w:rsid w:val="00381EDB"/>
    <w:rsid w:val="00387D06"/>
    <w:rsid w:val="00391EC5"/>
    <w:rsid w:val="003955F5"/>
    <w:rsid w:val="00395647"/>
    <w:rsid w:val="003A1CB1"/>
    <w:rsid w:val="003A67E4"/>
    <w:rsid w:val="003B0D45"/>
    <w:rsid w:val="003B4C90"/>
    <w:rsid w:val="003C0EED"/>
    <w:rsid w:val="003C4122"/>
    <w:rsid w:val="003D622F"/>
    <w:rsid w:val="00404331"/>
    <w:rsid w:val="0041226D"/>
    <w:rsid w:val="0042054B"/>
    <w:rsid w:val="00423B1C"/>
    <w:rsid w:val="00431BBE"/>
    <w:rsid w:val="00437755"/>
    <w:rsid w:val="004465F5"/>
    <w:rsid w:val="00454FE5"/>
    <w:rsid w:val="004555C7"/>
    <w:rsid w:val="00457628"/>
    <w:rsid w:val="00473A34"/>
    <w:rsid w:val="004925B0"/>
    <w:rsid w:val="004A66B7"/>
    <w:rsid w:val="004A6A74"/>
    <w:rsid w:val="004B330E"/>
    <w:rsid w:val="004C0475"/>
    <w:rsid w:val="004C1576"/>
    <w:rsid w:val="004C47C9"/>
    <w:rsid w:val="004C7575"/>
    <w:rsid w:val="004D05E6"/>
    <w:rsid w:val="004D0CDE"/>
    <w:rsid w:val="004D1B7F"/>
    <w:rsid w:val="004D7300"/>
    <w:rsid w:val="004E19AE"/>
    <w:rsid w:val="004E28D9"/>
    <w:rsid w:val="004E2C9B"/>
    <w:rsid w:val="004F3B3D"/>
    <w:rsid w:val="00501246"/>
    <w:rsid w:val="0050153F"/>
    <w:rsid w:val="00507D48"/>
    <w:rsid w:val="00510FBF"/>
    <w:rsid w:val="00514B74"/>
    <w:rsid w:val="00521435"/>
    <w:rsid w:val="00526D5C"/>
    <w:rsid w:val="00527D55"/>
    <w:rsid w:val="00537BD6"/>
    <w:rsid w:val="00551B3B"/>
    <w:rsid w:val="00567154"/>
    <w:rsid w:val="0057157F"/>
    <w:rsid w:val="00581A4F"/>
    <w:rsid w:val="00586D2F"/>
    <w:rsid w:val="005A06EB"/>
    <w:rsid w:val="005D2B02"/>
    <w:rsid w:val="005D5B91"/>
    <w:rsid w:val="005E0E71"/>
    <w:rsid w:val="005E6CBA"/>
    <w:rsid w:val="005F3F66"/>
    <w:rsid w:val="005F4588"/>
    <w:rsid w:val="006023D0"/>
    <w:rsid w:val="006057ED"/>
    <w:rsid w:val="006313A3"/>
    <w:rsid w:val="006319CF"/>
    <w:rsid w:val="00633582"/>
    <w:rsid w:val="006441DA"/>
    <w:rsid w:val="00654DC0"/>
    <w:rsid w:val="00657491"/>
    <w:rsid w:val="0066279E"/>
    <w:rsid w:val="00663FA5"/>
    <w:rsid w:val="00670B72"/>
    <w:rsid w:val="006733BC"/>
    <w:rsid w:val="006737D9"/>
    <w:rsid w:val="0067456E"/>
    <w:rsid w:val="006769F5"/>
    <w:rsid w:val="00694326"/>
    <w:rsid w:val="00697CA5"/>
    <w:rsid w:val="006B2BAD"/>
    <w:rsid w:val="006C359F"/>
    <w:rsid w:val="006C3CA1"/>
    <w:rsid w:val="006C53B4"/>
    <w:rsid w:val="006D276C"/>
    <w:rsid w:val="006F5CF8"/>
    <w:rsid w:val="006F7EB4"/>
    <w:rsid w:val="00704B77"/>
    <w:rsid w:val="00705DE3"/>
    <w:rsid w:val="00706D69"/>
    <w:rsid w:val="00725BB4"/>
    <w:rsid w:val="007331B4"/>
    <w:rsid w:val="007517F5"/>
    <w:rsid w:val="007644FE"/>
    <w:rsid w:val="00781B6D"/>
    <w:rsid w:val="00785741"/>
    <w:rsid w:val="0079594E"/>
    <w:rsid w:val="00797BAD"/>
    <w:rsid w:val="00797D60"/>
    <w:rsid w:val="00797DC2"/>
    <w:rsid w:val="007A433C"/>
    <w:rsid w:val="007B1DED"/>
    <w:rsid w:val="007B40AE"/>
    <w:rsid w:val="007B7571"/>
    <w:rsid w:val="007C0106"/>
    <w:rsid w:val="007E0BA8"/>
    <w:rsid w:val="007E3E2C"/>
    <w:rsid w:val="007E407D"/>
    <w:rsid w:val="008101FF"/>
    <w:rsid w:val="00822602"/>
    <w:rsid w:val="00825A25"/>
    <w:rsid w:val="00826372"/>
    <w:rsid w:val="008313C9"/>
    <w:rsid w:val="00835715"/>
    <w:rsid w:val="008454AA"/>
    <w:rsid w:val="00852BEF"/>
    <w:rsid w:val="00853E93"/>
    <w:rsid w:val="008619EB"/>
    <w:rsid w:val="00863406"/>
    <w:rsid w:val="00863F3A"/>
    <w:rsid w:val="0086524A"/>
    <w:rsid w:val="00870249"/>
    <w:rsid w:val="00870DB6"/>
    <w:rsid w:val="0088310B"/>
    <w:rsid w:val="008929D6"/>
    <w:rsid w:val="00895467"/>
    <w:rsid w:val="00896EC9"/>
    <w:rsid w:val="008A3BFC"/>
    <w:rsid w:val="008A61A6"/>
    <w:rsid w:val="008D1E91"/>
    <w:rsid w:val="008D4BEA"/>
    <w:rsid w:val="008D5C3F"/>
    <w:rsid w:val="008E5129"/>
    <w:rsid w:val="008F4258"/>
    <w:rsid w:val="008F53D9"/>
    <w:rsid w:val="008F6420"/>
    <w:rsid w:val="00902211"/>
    <w:rsid w:val="00902875"/>
    <w:rsid w:val="00910799"/>
    <w:rsid w:val="0091187B"/>
    <w:rsid w:val="0091424A"/>
    <w:rsid w:val="00914414"/>
    <w:rsid w:val="00927165"/>
    <w:rsid w:val="009542CA"/>
    <w:rsid w:val="0095576A"/>
    <w:rsid w:val="00957033"/>
    <w:rsid w:val="009710B2"/>
    <w:rsid w:val="00976F47"/>
    <w:rsid w:val="0098013A"/>
    <w:rsid w:val="009845F2"/>
    <w:rsid w:val="0098468E"/>
    <w:rsid w:val="0099393B"/>
    <w:rsid w:val="009A0B27"/>
    <w:rsid w:val="009B3989"/>
    <w:rsid w:val="009C7BE5"/>
    <w:rsid w:val="009E1AEE"/>
    <w:rsid w:val="009E6268"/>
    <w:rsid w:val="00A0135A"/>
    <w:rsid w:val="00A0461C"/>
    <w:rsid w:val="00A05528"/>
    <w:rsid w:val="00A15FEE"/>
    <w:rsid w:val="00A24BC9"/>
    <w:rsid w:val="00A6130F"/>
    <w:rsid w:val="00A7048A"/>
    <w:rsid w:val="00A726F6"/>
    <w:rsid w:val="00A923C0"/>
    <w:rsid w:val="00AA6642"/>
    <w:rsid w:val="00AB3FBB"/>
    <w:rsid w:val="00AB48B5"/>
    <w:rsid w:val="00AB5318"/>
    <w:rsid w:val="00AB7C27"/>
    <w:rsid w:val="00AC49CE"/>
    <w:rsid w:val="00AC567C"/>
    <w:rsid w:val="00AC649A"/>
    <w:rsid w:val="00AD6177"/>
    <w:rsid w:val="00AF36F8"/>
    <w:rsid w:val="00AF608B"/>
    <w:rsid w:val="00AF7392"/>
    <w:rsid w:val="00B16A9B"/>
    <w:rsid w:val="00B259F8"/>
    <w:rsid w:val="00B26778"/>
    <w:rsid w:val="00B279CA"/>
    <w:rsid w:val="00B364A8"/>
    <w:rsid w:val="00B3784B"/>
    <w:rsid w:val="00B4543F"/>
    <w:rsid w:val="00B6198C"/>
    <w:rsid w:val="00B61B5F"/>
    <w:rsid w:val="00B8098D"/>
    <w:rsid w:val="00B94B7C"/>
    <w:rsid w:val="00BD2D9A"/>
    <w:rsid w:val="00BD4753"/>
    <w:rsid w:val="00BE6612"/>
    <w:rsid w:val="00BE70B6"/>
    <w:rsid w:val="00BE7931"/>
    <w:rsid w:val="00C01FCD"/>
    <w:rsid w:val="00C109A5"/>
    <w:rsid w:val="00C16EA6"/>
    <w:rsid w:val="00C16FC5"/>
    <w:rsid w:val="00C23489"/>
    <w:rsid w:val="00C422C4"/>
    <w:rsid w:val="00C55BFB"/>
    <w:rsid w:val="00C718A4"/>
    <w:rsid w:val="00CA0ADE"/>
    <w:rsid w:val="00CA0C65"/>
    <w:rsid w:val="00CA27C6"/>
    <w:rsid w:val="00CB2000"/>
    <w:rsid w:val="00CB2A56"/>
    <w:rsid w:val="00CC262E"/>
    <w:rsid w:val="00CD2545"/>
    <w:rsid w:val="00CD3E4A"/>
    <w:rsid w:val="00CD5A15"/>
    <w:rsid w:val="00CE080C"/>
    <w:rsid w:val="00CE544C"/>
    <w:rsid w:val="00CE74C4"/>
    <w:rsid w:val="00CF3B05"/>
    <w:rsid w:val="00D075EF"/>
    <w:rsid w:val="00D16C72"/>
    <w:rsid w:val="00D23818"/>
    <w:rsid w:val="00D37686"/>
    <w:rsid w:val="00D437D6"/>
    <w:rsid w:val="00D45670"/>
    <w:rsid w:val="00D51985"/>
    <w:rsid w:val="00D52435"/>
    <w:rsid w:val="00D56B25"/>
    <w:rsid w:val="00D57C30"/>
    <w:rsid w:val="00D6184A"/>
    <w:rsid w:val="00D93A0D"/>
    <w:rsid w:val="00D97FE8"/>
    <w:rsid w:val="00DA0D61"/>
    <w:rsid w:val="00DA47BA"/>
    <w:rsid w:val="00DB0043"/>
    <w:rsid w:val="00DB6B15"/>
    <w:rsid w:val="00DC3105"/>
    <w:rsid w:val="00DC7295"/>
    <w:rsid w:val="00DD4B7C"/>
    <w:rsid w:val="00DF3A73"/>
    <w:rsid w:val="00E04C4A"/>
    <w:rsid w:val="00E064CA"/>
    <w:rsid w:val="00E14370"/>
    <w:rsid w:val="00E15235"/>
    <w:rsid w:val="00E178E6"/>
    <w:rsid w:val="00E309B1"/>
    <w:rsid w:val="00E412E9"/>
    <w:rsid w:val="00E50F3B"/>
    <w:rsid w:val="00E5129E"/>
    <w:rsid w:val="00E56740"/>
    <w:rsid w:val="00E612C9"/>
    <w:rsid w:val="00E644E0"/>
    <w:rsid w:val="00E76A65"/>
    <w:rsid w:val="00E97681"/>
    <w:rsid w:val="00EA08D7"/>
    <w:rsid w:val="00EC72E1"/>
    <w:rsid w:val="00ED47DF"/>
    <w:rsid w:val="00EF3413"/>
    <w:rsid w:val="00EF70A7"/>
    <w:rsid w:val="00F011E3"/>
    <w:rsid w:val="00F02A44"/>
    <w:rsid w:val="00F0451C"/>
    <w:rsid w:val="00F11BDA"/>
    <w:rsid w:val="00F12FBF"/>
    <w:rsid w:val="00F13874"/>
    <w:rsid w:val="00F23825"/>
    <w:rsid w:val="00F26314"/>
    <w:rsid w:val="00F45855"/>
    <w:rsid w:val="00F51EFD"/>
    <w:rsid w:val="00F62CC6"/>
    <w:rsid w:val="00F77F14"/>
    <w:rsid w:val="00F8283C"/>
    <w:rsid w:val="00F878E0"/>
    <w:rsid w:val="00F940D6"/>
    <w:rsid w:val="00F960DF"/>
    <w:rsid w:val="00F96DD1"/>
    <w:rsid w:val="00FA48E1"/>
    <w:rsid w:val="00FB1CAD"/>
    <w:rsid w:val="00FC3664"/>
    <w:rsid w:val="00FE3282"/>
    <w:rsid w:val="057475C8"/>
    <w:rsid w:val="08BE2FF8"/>
    <w:rsid w:val="09716C83"/>
    <w:rsid w:val="0B9217C7"/>
    <w:rsid w:val="0EAD3990"/>
    <w:rsid w:val="0EF60526"/>
    <w:rsid w:val="18651D68"/>
    <w:rsid w:val="20E0698F"/>
    <w:rsid w:val="2A8829EE"/>
    <w:rsid w:val="2E6D3D94"/>
    <w:rsid w:val="2FA716F7"/>
    <w:rsid w:val="2FD52C04"/>
    <w:rsid w:val="373F7AE7"/>
    <w:rsid w:val="3C3139EE"/>
    <w:rsid w:val="3E554E1C"/>
    <w:rsid w:val="447F5533"/>
    <w:rsid w:val="469B0223"/>
    <w:rsid w:val="47D37603"/>
    <w:rsid w:val="51CA64FB"/>
    <w:rsid w:val="545D44E5"/>
    <w:rsid w:val="62D609DD"/>
    <w:rsid w:val="6DF562DB"/>
    <w:rsid w:val="77BE1AB3"/>
    <w:rsid w:val="7ABF3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4"/>
    <w:qFormat/>
    <w:uiPriority w:val="0"/>
    <w:pPr>
      <w:ind w:left="100" w:leftChars="2500"/>
    </w:pPr>
    <w:rPr>
      <w:lang w:val="zh-CN" w:eastAsia="zh-CN"/>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lang w:val="zh-CN" w:eastAsia="zh-CN"/>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0">
    <w:name w:val="page number"/>
    <w:qFormat/>
    <w:uiPriority w:val="0"/>
  </w:style>
  <w:style w:type="character" w:styleId="11">
    <w:name w:val="Hyperlink"/>
    <w:unhideWhenUsed/>
    <w:qFormat/>
    <w:uiPriority w:val="99"/>
    <w:rPr>
      <w:color w:val="0000FF"/>
      <w:u w:val="single"/>
    </w:rPr>
  </w:style>
  <w:style w:type="character" w:styleId="12">
    <w:name w:val="HTML Code"/>
    <w:basedOn w:val="9"/>
    <w:uiPriority w:val="0"/>
    <w:rPr>
      <w:rFonts w:ascii="Courier New" w:hAnsi="Courier New"/>
      <w:sz w:val="20"/>
    </w:rPr>
  </w:style>
  <w:style w:type="character" w:customStyle="1" w:styleId="13">
    <w:name w:val="页眉 字符"/>
    <w:link w:val="5"/>
    <w:qFormat/>
    <w:uiPriority w:val="0"/>
    <w:rPr>
      <w:kern w:val="2"/>
      <w:sz w:val="18"/>
      <w:szCs w:val="18"/>
    </w:rPr>
  </w:style>
  <w:style w:type="character" w:customStyle="1" w:styleId="14">
    <w:name w:val="日期 字符"/>
    <w:link w:val="2"/>
    <w:qFormat/>
    <w:uiPriority w:val="0"/>
    <w:rPr>
      <w:kern w:val="2"/>
      <w:sz w:val="21"/>
      <w:szCs w:val="24"/>
    </w:rPr>
  </w:style>
  <w:style w:type="paragraph" w:customStyle="1" w:styleId="15">
    <w:name w:val="列出段落"/>
    <w:basedOn w:val="1"/>
    <w:qFormat/>
    <w:uiPriority w:val="34"/>
    <w:pPr>
      <w:widowControl/>
      <w:ind w:firstLine="420" w:firstLineChars="200"/>
      <w:jc w:val="left"/>
    </w:pPr>
    <w:rPr>
      <w:rFonts w:ascii="宋体" w:hAnsi="宋体" w:cs="宋体"/>
      <w:kern w:val="0"/>
      <w:sz w:val="24"/>
    </w:rPr>
  </w:style>
  <w:style w:type="paragraph" w:customStyle="1" w:styleId="16">
    <w:name w:val="Table Text"/>
    <w:basedOn w:val="1"/>
    <w:semiHidden/>
    <w:qFormat/>
    <w:uiPriority w:val="0"/>
    <w:rPr>
      <w:rFonts w:ascii="宋体" w:hAnsi="宋体" w:cs="宋体"/>
      <w:sz w:val="24"/>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footer1.xml" Type="http://schemas.openxmlformats.org/officeDocument/2006/relationships/footer"/><Relationship Id="rId4" Target="footer2.xml" Type="http://schemas.openxmlformats.org/officeDocument/2006/relationships/footer"/><Relationship Id="rId5" Target="theme/theme1.xml" Type="http://schemas.openxmlformats.org/officeDocument/2006/relationships/theme"/><Relationship Id="rId6" Target="media/image1.png" Type="http://schemas.openxmlformats.org/officeDocument/2006/relationships/image"/><Relationship Id="rId7" Target="../customXml/item1.xml" Type="http://schemas.openxmlformats.org/officeDocument/2006/relationships/customXml"/><Relationship Id="rId8" Target="../customXml/item2.xml" Type="http://schemas.openxmlformats.org/officeDocument/2006/relationships/customXml"/><Relationship Id="rId9"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737D4-5355-4A1D-9ACA-342D42012BA4}">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2</Pages>
  <Words>104</Words>
  <Characters>596</Characters>
  <Lines>4</Lines>
  <Paragraphs>1</Paragraphs>
  <TotalTime>0</TotalTime>
  <ScaleCrop>false</ScaleCrop>
  <LinksUpToDate>false</LinksUpToDate>
  <CharactersWithSpaces>699</CharactersWithSpaces>
  <Application>WPS Office_11.8.2.9015_F1E327BC-269C-435d-A152-05C5408002CA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2025-04-22T07:51:00Z</dcterms:created>
  <dc:creator>MC SYSTEM</dc:creator>
  <cp:lastModifiedBy>yuanht</cp:lastModifiedBy>
  <cp:lastPrinted>2024-07-02T01:59:00Z</cp:lastPrinted>
  <dcterms:modified xsi:type="dcterms:W3CDTF">2025-04-23T02:29:36Z</dcterms:modified>
  <cp:revision>3</cp:revision>
  <dc:title>实施岗位设置和人员聘用情况报告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2052-11.8.2.9015</vt:lpwstr>
  </property>
  <property fmtid="{D5CDD505-2E9C-101B-9397-08002B2CF9AE}" pid="3" name="ICV">
    <vt:lpwstr>35934B2C4F344C259D01B24707178AE6</vt:lpwstr>
  </property>
</Properties>
</file>