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393B0" w14:textId="6AAA946E" w:rsidR="00646556" w:rsidRDefault="00646556" w:rsidP="00053D16">
      <w:pPr>
        <w:pStyle w:val="Title"/>
        <w:rPr>
          <w:lang w:val="en-US"/>
        </w:rPr>
      </w:pPr>
      <w:r>
        <w:rPr>
          <w:lang w:val="en-US"/>
        </w:rPr>
        <w:t>Chemical solution for etching printed circuit boards</w:t>
      </w:r>
    </w:p>
    <w:p w14:paraId="31E15E68" w14:textId="2D0D2B1C" w:rsidR="00646556" w:rsidRDefault="00646556" w:rsidP="00646556">
      <w:pPr>
        <w:pStyle w:val="Heading2"/>
        <w:rPr>
          <w:lang w:val="en-US"/>
        </w:rPr>
      </w:pPr>
    </w:p>
    <w:p w14:paraId="6D3BA145" w14:textId="1C39E2AB" w:rsidR="00646556" w:rsidRPr="00646556" w:rsidRDefault="00646556" w:rsidP="00646556">
      <w:pPr>
        <w:rPr>
          <w:lang w:val="en-US"/>
        </w:rPr>
      </w:pPr>
      <w:r>
        <w:rPr>
          <w:lang w:val="en-US"/>
        </w:rPr>
        <w:t>This chapter is based on several sources</w:t>
      </w:r>
      <w:r w:rsidR="00076E11">
        <w:rPr>
          <w:lang w:val="en-US"/>
        </w:rPr>
        <w:t xml:space="preserve">. The main contribution is made by this </w:t>
      </w:r>
      <w:hyperlink r:id="rId8" w:history="1">
        <w:r w:rsidR="00076E11" w:rsidRPr="00076E11">
          <w:rPr>
            <w:rStyle w:val="Hyperlink"/>
            <w:lang w:val="en-US"/>
          </w:rPr>
          <w:t>article</w:t>
        </w:r>
      </w:hyperlink>
      <w:r w:rsidR="00076E11">
        <w:rPr>
          <w:lang w:val="en-US"/>
        </w:rPr>
        <w:t xml:space="preserve"> by Murlock</w:t>
      </w:r>
    </w:p>
    <w:p w14:paraId="04675F5C" w14:textId="3C187BF8" w:rsidR="00646556" w:rsidRDefault="00646556" w:rsidP="00646556">
      <w:pPr>
        <w:rPr>
          <w:lang w:val="en-US"/>
        </w:rPr>
      </w:pPr>
    </w:p>
    <w:p w14:paraId="1258A6DF" w14:textId="1FC315BE" w:rsidR="00A03894" w:rsidRDefault="00A03894" w:rsidP="00646556">
      <w:pPr>
        <w:rPr>
          <w:lang w:val="en-US"/>
        </w:rPr>
      </w:pPr>
      <w:r>
        <w:rPr>
          <w:lang w:val="en-US"/>
        </w:rPr>
        <w:t>General safety rules:</w:t>
      </w:r>
    </w:p>
    <w:p w14:paraId="0E03DE99" w14:textId="77777777" w:rsidR="00A03894" w:rsidRDefault="00A03894" w:rsidP="00A03894">
      <w:pPr>
        <w:pStyle w:val="ListParagraph"/>
        <w:numPr>
          <w:ilvl w:val="0"/>
          <w:numId w:val="3"/>
        </w:numPr>
        <w:rPr>
          <w:lang w:val="en-US"/>
        </w:rPr>
      </w:pPr>
      <w:r>
        <w:rPr>
          <w:lang w:val="en-US"/>
        </w:rPr>
        <w:t>Use plastic or glass containers only!</w:t>
      </w:r>
    </w:p>
    <w:p w14:paraId="60B8C3E7" w14:textId="77777777" w:rsidR="00A03894" w:rsidRDefault="00A03894" w:rsidP="00A03894">
      <w:pPr>
        <w:pStyle w:val="ListParagraph"/>
        <w:numPr>
          <w:ilvl w:val="0"/>
          <w:numId w:val="3"/>
        </w:numPr>
        <w:rPr>
          <w:lang w:val="en-US"/>
        </w:rPr>
      </w:pPr>
      <w:r>
        <w:rPr>
          <w:lang w:val="en-US"/>
        </w:rPr>
        <w:t>All leftover solutions are toxic due to high concentrations of copper in it!</w:t>
      </w:r>
    </w:p>
    <w:p w14:paraId="1A25EB79" w14:textId="547F3F62" w:rsidR="00A03894" w:rsidRDefault="00A03894" w:rsidP="00A03894">
      <w:pPr>
        <w:pStyle w:val="ListParagraph"/>
        <w:numPr>
          <w:ilvl w:val="0"/>
          <w:numId w:val="3"/>
        </w:numPr>
        <w:rPr>
          <w:lang w:val="en-US"/>
        </w:rPr>
      </w:pPr>
      <w:r>
        <w:rPr>
          <w:lang w:val="en-US"/>
        </w:rPr>
        <w:t xml:space="preserve">Use personal protection equipment: goggles for </w:t>
      </w:r>
      <w:proofErr w:type="gramStart"/>
      <w:r>
        <w:rPr>
          <w:lang w:val="en-US"/>
        </w:rPr>
        <w:t>eyes,  gloves</w:t>
      </w:r>
      <w:proofErr w:type="gramEnd"/>
      <w:r>
        <w:rPr>
          <w:lang w:val="en-US"/>
        </w:rPr>
        <w:t xml:space="preserve"> for hands</w:t>
      </w:r>
    </w:p>
    <w:p w14:paraId="30AF8518" w14:textId="0570621A" w:rsidR="00A93610" w:rsidRDefault="00A93610" w:rsidP="00A93610">
      <w:pPr>
        <w:rPr>
          <w:lang w:val="en-US"/>
        </w:rPr>
      </w:pPr>
    </w:p>
    <w:p w14:paraId="0A9BE522" w14:textId="49E651E0" w:rsidR="00A03894" w:rsidRDefault="008A1912" w:rsidP="00646556">
      <w:pPr>
        <w:rPr>
          <w:lang w:val="en-US"/>
        </w:rPr>
      </w:pPr>
      <w:r>
        <w:rPr>
          <w:lang w:val="en-US"/>
        </w:rPr>
        <w:t>If recipe mentions sodium chloride and you decided t use kitchen salt: make sure to use non-</w:t>
      </w:r>
      <w:r w:rsidR="00A25429">
        <w:rPr>
          <w:lang w:val="en-US"/>
        </w:rPr>
        <w:t>iodized</w:t>
      </w:r>
      <w:r>
        <w:rPr>
          <w:lang w:val="en-US"/>
        </w:rPr>
        <w:t xml:space="preserve"> </w:t>
      </w:r>
    </w:p>
    <w:p w14:paraId="34471C1A" w14:textId="77777777" w:rsidR="008A1912" w:rsidRDefault="008A1912" w:rsidP="00646556">
      <w:pPr>
        <w:rPr>
          <w:lang w:val="en-US"/>
        </w:rPr>
      </w:pPr>
    </w:p>
    <w:sdt>
      <w:sdtPr>
        <w:rPr>
          <w:rFonts w:asciiTheme="minorHAnsi" w:eastAsiaTheme="minorHAnsi" w:hAnsiTheme="minorHAnsi" w:cstheme="minorBidi"/>
          <w:color w:val="auto"/>
          <w:sz w:val="22"/>
          <w:szCs w:val="22"/>
          <w:lang w:val="en-NL"/>
        </w:rPr>
        <w:id w:val="-1977756600"/>
        <w:docPartObj>
          <w:docPartGallery w:val="Table of Contents"/>
          <w:docPartUnique/>
        </w:docPartObj>
      </w:sdtPr>
      <w:sdtEndPr>
        <w:rPr>
          <w:b/>
          <w:bCs/>
          <w:noProof/>
        </w:rPr>
      </w:sdtEndPr>
      <w:sdtContent>
        <w:p w14:paraId="006B4690" w14:textId="27460A89" w:rsidR="00053D16" w:rsidRDefault="00053D16">
          <w:pPr>
            <w:pStyle w:val="TOCHeading"/>
          </w:pPr>
          <w:r>
            <w:t>Contents</w:t>
          </w:r>
        </w:p>
        <w:p w14:paraId="51404F3B" w14:textId="560F1444" w:rsidR="00DF2324" w:rsidRDefault="00053D16">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85543151" w:history="1">
            <w:r w:rsidR="00DF2324" w:rsidRPr="00484688">
              <w:rPr>
                <w:rStyle w:val="Hyperlink"/>
                <w:noProof/>
                <w:lang w:val="en-US"/>
              </w:rPr>
              <w:t>Ferric chloride</w:t>
            </w:r>
            <w:r w:rsidR="00DF2324">
              <w:rPr>
                <w:noProof/>
                <w:webHidden/>
              </w:rPr>
              <w:tab/>
            </w:r>
            <w:r w:rsidR="00DF2324">
              <w:rPr>
                <w:noProof/>
                <w:webHidden/>
              </w:rPr>
              <w:fldChar w:fldCharType="begin"/>
            </w:r>
            <w:r w:rsidR="00DF2324">
              <w:rPr>
                <w:noProof/>
                <w:webHidden/>
              </w:rPr>
              <w:instrText xml:space="preserve"> PAGEREF _Toc85543151 \h </w:instrText>
            </w:r>
            <w:r w:rsidR="00DF2324">
              <w:rPr>
                <w:noProof/>
                <w:webHidden/>
              </w:rPr>
            </w:r>
            <w:r w:rsidR="00DF2324">
              <w:rPr>
                <w:noProof/>
                <w:webHidden/>
              </w:rPr>
              <w:fldChar w:fldCharType="separate"/>
            </w:r>
            <w:r w:rsidR="00DF2324">
              <w:rPr>
                <w:noProof/>
                <w:webHidden/>
              </w:rPr>
              <w:t>2</w:t>
            </w:r>
            <w:r w:rsidR="00DF2324">
              <w:rPr>
                <w:noProof/>
                <w:webHidden/>
              </w:rPr>
              <w:fldChar w:fldCharType="end"/>
            </w:r>
          </w:hyperlink>
        </w:p>
        <w:p w14:paraId="2B2C6553" w14:textId="0F6EB12A" w:rsidR="00DF2324" w:rsidRDefault="00274438">
          <w:pPr>
            <w:pStyle w:val="TOC1"/>
            <w:tabs>
              <w:tab w:val="right" w:leader="dot" w:pos="9016"/>
            </w:tabs>
            <w:rPr>
              <w:rFonts w:eastAsiaTheme="minorEastAsia"/>
              <w:noProof/>
            </w:rPr>
          </w:pPr>
          <w:hyperlink w:anchor="_Toc85543152" w:history="1">
            <w:r w:rsidR="00DF2324" w:rsidRPr="00484688">
              <w:rPr>
                <w:rStyle w:val="Hyperlink"/>
                <w:noProof/>
              </w:rPr>
              <w:t>Copper sulfate with sodium chlorid</w:t>
            </w:r>
            <w:r w:rsidR="00DF2324" w:rsidRPr="00484688">
              <w:rPr>
                <w:rStyle w:val="Hyperlink"/>
                <w:noProof/>
                <w:lang w:val="en-US"/>
              </w:rPr>
              <w:t>e</w:t>
            </w:r>
            <w:r w:rsidR="00DF2324">
              <w:rPr>
                <w:noProof/>
                <w:webHidden/>
              </w:rPr>
              <w:tab/>
            </w:r>
            <w:r w:rsidR="00DF2324">
              <w:rPr>
                <w:noProof/>
                <w:webHidden/>
              </w:rPr>
              <w:fldChar w:fldCharType="begin"/>
            </w:r>
            <w:r w:rsidR="00DF2324">
              <w:rPr>
                <w:noProof/>
                <w:webHidden/>
              </w:rPr>
              <w:instrText xml:space="preserve"> PAGEREF _Toc85543152 \h </w:instrText>
            </w:r>
            <w:r w:rsidR="00DF2324">
              <w:rPr>
                <w:noProof/>
                <w:webHidden/>
              </w:rPr>
            </w:r>
            <w:r w:rsidR="00DF2324">
              <w:rPr>
                <w:noProof/>
                <w:webHidden/>
              </w:rPr>
              <w:fldChar w:fldCharType="separate"/>
            </w:r>
            <w:r w:rsidR="00DF2324">
              <w:rPr>
                <w:noProof/>
                <w:webHidden/>
              </w:rPr>
              <w:t>3</w:t>
            </w:r>
            <w:r w:rsidR="00DF2324">
              <w:rPr>
                <w:noProof/>
                <w:webHidden/>
              </w:rPr>
              <w:fldChar w:fldCharType="end"/>
            </w:r>
          </w:hyperlink>
        </w:p>
        <w:p w14:paraId="6137E14A" w14:textId="58216578" w:rsidR="00DF2324" w:rsidRDefault="00274438">
          <w:pPr>
            <w:pStyle w:val="TOC1"/>
            <w:tabs>
              <w:tab w:val="right" w:leader="dot" w:pos="9016"/>
            </w:tabs>
            <w:rPr>
              <w:rFonts w:eastAsiaTheme="minorEastAsia"/>
              <w:noProof/>
            </w:rPr>
          </w:pPr>
          <w:hyperlink w:anchor="_Toc85543153" w:history="1">
            <w:r w:rsidR="00DF2324" w:rsidRPr="00484688">
              <w:rPr>
                <w:rStyle w:val="Hyperlink"/>
                <w:noProof/>
                <w:lang w:val="en-US"/>
              </w:rPr>
              <w:t>Persulfates</w:t>
            </w:r>
            <w:r w:rsidR="00DF2324">
              <w:rPr>
                <w:noProof/>
                <w:webHidden/>
              </w:rPr>
              <w:tab/>
            </w:r>
            <w:r w:rsidR="00DF2324">
              <w:rPr>
                <w:noProof/>
                <w:webHidden/>
              </w:rPr>
              <w:fldChar w:fldCharType="begin"/>
            </w:r>
            <w:r w:rsidR="00DF2324">
              <w:rPr>
                <w:noProof/>
                <w:webHidden/>
              </w:rPr>
              <w:instrText xml:space="preserve"> PAGEREF _Toc85543153 \h </w:instrText>
            </w:r>
            <w:r w:rsidR="00DF2324">
              <w:rPr>
                <w:noProof/>
                <w:webHidden/>
              </w:rPr>
            </w:r>
            <w:r w:rsidR="00DF2324">
              <w:rPr>
                <w:noProof/>
                <w:webHidden/>
              </w:rPr>
              <w:fldChar w:fldCharType="separate"/>
            </w:r>
            <w:r w:rsidR="00DF2324">
              <w:rPr>
                <w:noProof/>
                <w:webHidden/>
              </w:rPr>
              <w:t>4</w:t>
            </w:r>
            <w:r w:rsidR="00DF2324">
              <w:rPr>
                <w:noProof/>
                <w:webHidden/>
              </w:rPr>
              <w:fldChar w:fldCharType="end"/>
            </w:r>
          </w:hyperlink>
        </w:p>
        <w:p w14:paraId="37CAC04E" w14:textId="4DEB98BA" w:rsidR="00DF2324" w:rsidRDefault="00274438">
          <w:pPr>
            <w:pStyle w:val="TOC1"/>
            <w:tabs>
              <w:tab w:val="right" w:leader="dot" w:pos="9016"/>
            </w:tabs>
            <w:rPr>
              <w:rFonts w:eastAsiaTheme="minorEastAsia"/>
              <w:noProof/>
            </w:rPr>
          </w:pPr>
          <w:hyperlink w:anchor="_Toc85543154" w:history="1">
            <w:r w:rsidR="00DF2324" w:rsidRPr="00484688">
              <w:rPr>
                <w:rStyle w:val="Hyperlink"/>
                <w:noProof/>
                <w:lang w:val="en-US"/>
              </w:rPr>
              <w:t>Hydrogen peroxide with acids</w:t>
            </w:r>
            <w:r w:rsidR="00DF2324">
              <w:rPr>
                <w:noProof/>
                <w:webHidden/>
              </w:rPr>
              <w:tab/>
            </w:r>
            <w:r w:rsidR="00DF2324">
              <w:rPr>
                <w:noProof/>
                <w:webHidden/>
              </w:rPr>
              <w:fldChar w:fldCharType="begin"/>
            </w:r>
            <w:r w:rsidR="00DF2324">
              <w:rPr>
                <w:noProof/>
                <w:webHidden/>
              </w:rPr>
              <w:instrText xml:space="preserve"> PAGEREF _Toc85543154 \h </w:instrText>
            </w:r>
            <w:r w:rsidR="00DF2324">
              <w:rPr>
                <w:noProof/>
                <w:webHidden/>
              </w:rPr>
            </w:r>
            <w:r w:rsidR="00DF2324">
              <w:rPr>
                <w:noProof/>
                <w:webHidden/>
              </w:rPr>
              <w:fldChar w:fldCharType="separate"/>
            </w:r>
            <w:r w:rsidR="00DF2324">
              <w:rPr>
                <w:noProof/>
                <w:webHidden/>
              </w:rPr>
              <w:t>5</w:t>
            </w:r>
            <w:r w:rsidR="00DF2324">
              <w:rPr>
                <w:noProof/>
                <w:webHidden/>
              </w:rPr>
              <w:fldChar w:fldCharType="end"/>
            </w:r>
          </w:hyperlink>
        </w:p>
        <w:p w14:paraId="784043CE" w14:textId="677BDDFE" w:rsidR="00DF2324" w:rsidRDefault="00274438">
          <w:pPr>
            <w:pStyle w:val="TOC2"/>
            <w:tabs>
              <w:tab w:val="right" w:leader="dot" w:pos="9016"/>
            </w:tabs>
            <w:rPr>
              <w:rFonts w:eastAsiaTheme="minorEastAsia"/>
              <w:noProof/>
            </w:rPr>
          </w:pPr>
          <w:hyperlink w:anchor="_Toc85543155" w:history="1">
            <w:r w:rsidR="00DF2324" w:rsidRPr="00484688">
              <w:rPr>
                <w:rStyle w:val="Hyperlink"/>
                <w:noProof/>
                <w:lang w:val="en-US"/>
              </w:rPr>
              <w:t>Hydrogen peroxide with hydrochloric acid</w:t>
            </w:r>
            <w:r w:rsidR="00DF2324">
              <w:rPr>
                <w:noProof/>
                <w:webHidden/>
              </w:rPr>
              <w:tab/>
            </w:r>
            <w:r w:rsidR="00DF2324">
              <w:rPr>
                <w:noProof/>
                <w:webHidden/>
              </w:rPr>
              <w:fldChar w:fldCharType="begin"/>
            </w:r>
            <w:r w:rsidR="00DF2324">
              <w:rPr>
                <w:noProof/>
                <w:webHidden/>
              </w:rPr>
              <w:instrText xml:space="preserve"> PAGEREF _Toc85543155 \h </w:instrText>
            </w:r>
            <w:r w:rsidR="00DF2324">
              <w:rPr>
                <w:noProof/>
                <w:webHidden/>
              </w:rPr>
            </w:r>
            <w:r w:rsidR="00DF2324">
              <w:rPr>
                <w:noProof/>
                <w:webHidden/>
              </w:rPr>
              <w:fldChar w:fldCharType="separate"/>
            </w:r>
            <w:r w:rsidR="00DF2324">
              <w:rPr>
                <w:noProof/>
                <w:webHidden/>
              </w:rPr>
              <w:t>5</w:t>
            </w:r>
            <w:r w:rsidR="00DF2324">
              <w:rPr>
                <w:noProof/>
                <w:webHidden/>
              </w:rPr>
              <w:fldChar w:fldCharType="end"/>
            </w:r>
          </w:hyperlink>
        </w:p>
        <w:p w14:paraId="54761D03" w14:textId="60845424" w:rsidR="00DF2324" w:rsidRDefault="00274438">
          <w:pPr>
            <w:pStyle w:val="TOC2"/>
            <w:tabs>
              <w:tab w:val="right" w:leader="dot" w:pos="9016"/>
            </w:tabs>
            <w:rPr>
              <w:rFonts w:eastAsiaTheme="minorEastAsia"/>
              <w:noProof/>
            </w:rPr>
          </w:pPr>
          <w:hyperlink w:anchor="_Toc85543156" w:history="1">
            <w:r w:rsidR="00DF2324" w:rsidRPr="00484688">
              <w:rPr>
                <w:rStyle w:val="Hyperlink"/>
                <w:noProof/>
                <w:lang w:val="en-US"/>
              </w:rPr>
              <w:t>Hydrogen peroxide with citric acid</w:t>
            </w:r>
            <w:r w:rsidR="00DF2324">
              <w:rPr>
                <w:noProof/>
                <w:webHidden/>
              </w:rPr>
              <w:tab/>
            </w:r>
            <w:r w:rsidR="00DF2324">
              <w:rPr>
                <w:noProof/>
                <w:webHidden/>
              </w:rPr>
              <w:fldChar w:fldCharType="begin"/>
            </w:r>
            <w:r w:rsidR="00DF2324">
              <w:rPr>
                <w:noProof/>
                <w:webHidden/>
              </w:rPr>
              <w:instrText xml:space="preserve"> PAGEREF _Toc85543156 \h </w:instrText>
            </w:r>
            <w:r w:rsidR="00DF2324">
              <w:rPr>
                <w:noProof/>
                <w:webHidden/>
              </w:rPr>
            </w:r>
            <w:r w:rsidR="00DF2324">
              <w:rPr>
                <w:noProof/>
                <w:webHidden/>
              </w:rPr>
              <w:fldChar w:fldCharType="separate"/>
            </w:r>
            <w:r w:rsidR="00DF2324">
              <w:rPr>
                <w:noProof/>
                <w:webHidden/>
              </w:rPr>
              <w:t>7</w:t>
            </w:r>
            <w:r w:rsidR="00DF2324">
              <w:rPr>
                <w:noProof/>
                <w:webHidden/>
              </w:rPr>
              <w:fldChar w:fldCharType="end"/>
            </w:r>
          </w:hyperlink>
        </w:p>
        <w:p w14:paraId="5243DA93" w14:textId="40E516B9" w:rsidR="00DF2324" w:rsidRDefault="00274438">
          <w:pPr>
            <w:pStyle w:val="TOC2"/>
            <w:tabs>
              <w:tab w:val="right" w:leader="dot" w:pos="9016"/>
            </w:tabs>
            <w:rPr>
              <w:rFonts w:eastAsiaTheme="minorEastAsia"/>
              <w:noProof/>
            </w:rPr>
          </w:pPr>
          <w:hyperlink w:anchor="_Toc85543157" w:history="1">
            <w:r w:rsidR="00DF2324" w:rsidRPr="00484688">
              <w:rPr>
                <w:rStyle w:val="Hyperlink"/>
                <w:noProof/>
                <w:lang w:val="en-US"/>
              </w:rPr>
              <w:t>Hydrogen peroxide with sulfuric acid</w:t>
            </w:r>
            <w:r w:rsidR="00DF2324">
              <w:rPr>
                <w:noProof/>
                <w:webHidden/>
              </w:rPr>
              <w:tab/>
            </w:r>
            <w:r w:rsidR="00DF2324">
              <w:rPr>
                <w:noProof/>
                <w:webHidden/>
              </w:rPr>
              <w:fldChar w:fldCharType="begin"/>
            </w:r>
            <w:r w:rsidR="00DF2324">
              <w:rPr>
                <w:noProof/>
                <w:webHidden/>
              </w:rPr>
              <w:instrText xml:space="preserve"> PAGEREF _Toc85543157 \h </w:instrText>
            </w:r>
            <w:r w:rsidR="00DF2324">
              <w:rPr>
                <w:noProof/>
                <w:webHidden/>
              </w:rPr>
            </w:r>
            <w:r w:rsidR="00DF2324">
              <w:rPr>
                <w:noProof/>
                <w:webHidden/>
              </w:rPr>
              <w:fldChar w:fldCharType="separate"/>
            </w:r>
            <w:r w:rsidR="00DF2324">
              <w:rPr>
                <w:noProof/>
                <w:webHidden/>
              </w:rPr>
              <w:t>7</w:t>
            </w:r>
            <w:r w:rsidR="00DF2324">
              <w:rPr>
                <w:noProof/>
                <w:webHidden/>
              </w:rPr>
              <w:fldChar w:fldCharType="end"/>
            </w:r>
          </w:hyperlink>
        </w:p>
        <w:p w14:paraId="1025151E" w14:textId="2C5474DA" w:rsidR="00DF2324" w:rsidRDefault="00274438">
          <w:pPr>
            <w:pStyle w:val="TOC1"/>
            <w:tabs>
              <w:tab w:val="right" w:leader="dot" w:pos="9016"/>
            </w:tabs>
            <w:rPr>
              <w:rFonts w:eastAsiaTheme="minorEastAsia"/>
              <w:noProof/>
            </w:rPr>
          </w:pPr>
          <w:hyperlink w:anchor="_Toc85543158" w:history="1">
            <w:r w:rsidR="00DF2324" w:rsidRPr="00484688">
              <w:rPr>
                <w:rStyle w:val="Hyperlink"/>
                <w:noProof/>
                <w:lang w:val="en-US"/>
              </w:rPr>
              <w:t>Carbamide peroxide with acids</w:t>
            </w:r>
            <w:r w:rsidR="00DF2324">
              <w:rPr>
                <w:noProof/>
                <w:webHidden/>
              </w:rPr>
              <w:tab/>
            </w:r>
            <w:r w:rsidR="00DF2324">
              <w:rPr>
                <w:noProof/>
                <w:webHidden/>
              </w:rPr>
              <w:fldChar w:fldCharType="begin"/>
            </w:r>
            <w:r w:rsidR="00DF2324">
              <w:rPr>
                <w:noProof/>
                <w:webHidden/>
              </w:rPr>
              <w:instrText xml:space="preserve"> PAGEREF _Toc85543158 \h </w:instrText>
            </w:r>
            <w:r w:rsidR="00DF2324">
              <w:rPr>
                <w:noProof/>
                <w:webHidden/>
              </w:rPr>
            </w:r>
            <w:r w:rsidR="00DF2324">
              <w:rPr>
                <w:noProof/>
                <w:webHidden/>
              </w:rPr>
              <w:fldChar w:fldCharType="separate"/>
            </w:r>
            <w:r w:rsidR="00DF2324">
              <w:rPr>
                <w:noProof/>
                <w:webHidden/>
              </w:rPr>
              <w:t>8</w:t>
            </w:r>
            <w:r w:rsidR="00DF2324">
              <w:rPr>
                <w:noProof/>
                <w:webHidden/>
              </w:rPr>
              <w:fldChar w:fldCharType="end"/>
            </w:r>
          </w:hyperlink>
        </w:p>
        <w:p w14:paraId="79A7DFF5" w14:textId="72E1E997" w:rsidR="00DF2324" w:rsidRDefault="00274438">
          <w:pPr>
            <w:pStyle w:val="TOC1"/>
            <w:tabs>
              <w:tab w:val="right" w:leader="dot" w:pos="9016"/>
            </w:tabs>
            <w:rPr>
              <w:rFonts w:eastAsiaTheme="minorEastAsia"/>
              <w:noProof/>
            </w:rPr>
          </w:pPr>
          <w:hyperlink w:anchor="_Toc85543159" w:history="1">
            <w:r w:rsidR="00DF2324" w:rsidRPr="00484688">
              <w:rPr>
                <w:rStyle w:val="Hyperlink"/>
                <w:noProof/>
                <w:lang w:val="en-US"/>
              </w:rPr>
              <w:t>Percarbonate with acids</w:t>
            </w:r>
            <w:r w:rsidR="00DF2324">
              <w:rPr>
                <w:noProof/>
                <w:webHidden/>
              </w:rPr>
              <w:tab/>
            </w:r>
            <w:r w:rsidR="00DF2324">
              <w:rPr>
                <w:noProof/>
                <w:webHidden/>
              </w:rPr>
              <w:fldChar w:fldCharType="begin"/>
            </w:r>
            <w:r w:rsidR="00DF2324">
              <w:rPr>
                <w:noProof/>
                <w:webHidden/>
              </w:rPr>
              <w:instrText xml:space="preserve"> PAGEREF _Toc85543159 \h </w:instrText>
            </w:r>
            <w:r w:rsidR="00DF2324">
              <w:rPr>
                <w:noProof/>
                <w:webHidden/>
              </w:rPr>
            </w:r>
            <w:r w:rsidR="00DF2324">
              <w:rPr>
                <w:noProof/>
                <w:webHidden/>
              </w:rPr>
              <w:fldChar w:fldCharType="separate"/>
            </w:r>
            <w:r w:rsidR="00DF2324">
              <w:rPr>
                <w:noProof/>
                <w:webHidden/>
              </w:rPr>
              <w:t>8</w:t>
            </w:r>
            <w:r w:rsidR="00DF2324">
              <w:rPr>
                <w:noProof/>
                <w:webHidden/>
              </w:rPr>
              <w:fldChar w:fldCharType="end"/>
            </w:r>
          </w:hyperlink>
        </w:p>
        <w:p w14:paraId="3847C5D2" w14:textId="3C50B93F" w:rsidR="00DF2324" w:rsidRDefault="00274438">
          <w:pPr>
            <w:pStyle w:val="TOC1"/>
            <w:tabs>
              <w:tab w:val="right" w:leader="dot" w:pos="9016"/>
            </w:tabs>
            <w:rPr>
              <w:rFonts w:eastAsiaTheme="minorEastAsia"/>
              <w:noProof/>
            </w:rPr>
          </w:pPr>
          <w:hyperlink w:anchor="_Toc85543160" w:history="1">
            <w:r w:rsidR="00DF2324" w:rsidRPr="00484688">
              <w:rPr>
                <w:rStyle w:val="Hyperlink"/>
                <w:noProof/>
                <w:lang w:val="en-US"/>
              </w:rPr>
              <w:t>Questionable compositions</w:t>
            </w:r>
            <w:r w:rsidR="00DF2324">
              <w:rPr>
                <w:noProof/>
                <w:webHidden/>
              </w:rPr>
              <w:tab/>
            </w:r>
            <w:r w:rsidR="00DF2324">
              <w:rPr>
                <w:noProof/>
                <w:webHidden/>
              </w:rPr>
              <w:fldChar w:fldCharType="begin"/>
            </w:r>
            <w:r w:rsidR="00DF2324">
              <w:rPr>
                <w:noProof/>
                <w:webHidden/>
              </w:rPr>
              <w:instrText xml:space="preserve"> PAGEREF _Toc85543160 \h </w:instrText>
            </w:r>
            <w:r w:rsidR="00DF2324">
              <w:rPr>
                <w:noProof/>
                <w:webHidden/>
              </w:rPr>
            </w:r>
            <w:r w:rsidR="00DF2324">
              <w:rPr>
                <w:noProof/>
                <w:webHidden/>
              </w:rPr>
              <w:fldChar w:fldCharType="separate"/>
            </w:r>
            <w:r w:rsidR="00DF2324">
              <w:rPr>
                <w:noProof/>
                <w:webHidden/>
              </w:rPr>
              <w:t>9</w:t>
            </w:r>
            <w:r w:rsidR="00DF2324">
              <w:rPr>
                <w:noProof/>
                <w:webHidden/>
              </w:rPr>
              <w:fldChar w:fldCharType="end"/>
            </w:r>
          </w:hyperlink>
        </w:p>
        <w:p w14:paraId="347CE108" w14:textId="7DEB4C09" w:rsidR="00DF2324" w:rsidRDefault="00274438">
          <w:pPr>
            <w:pStyle w:val="TOC2"/>
            <w:tabs>
              <w:tab w:val="right" w:leader="dot" w:pos="9016"/>
            </w:tabs>
            <w:rPr>
              <w:rFonts w:eastAsiaTheme="minorEastAsia"/>
              <w:noProof/>
            </w:rPr>
          </w:pPr>
          <w:hyperlink w:anchor="_Toc85543161" w:history="1">
            <w:r w:rsidR="00DF2324" w:rsidRPr="00484688">
              <w:rPr>
                <w:rStyle w:val="Hyperlink"/>
                <w:noProof/>
                <w:lang w:val="en-US"/>
              </w:rPr>
              <w:t>Hydrogen peroxide with acetic acid</w:t>
            </w:r>
            <w:r w:rsidR="00DF2324">
              <w:rPr>
                <w:noProof/>
                <w:webHidden/>
              </w:rPr>
              <w:tab/>
            </w:r>
            <w:r w:rsidR="00DF2324">
              <w:rPr>
                <w:noProof/>
                <w:webHidden/>
              </w:rPr>
              <w:fldChar w:fldCharType="begin"/>
            </w:r>
            <w:r w:rsidR="00DF2324">
              <w:rPr>
                <w:noProof/>
                <w:webHidden/>
              </w:rPr>
              <w:instrText xml:space="preserve"> PAGEREF _Toc85543161 \h </w:instrText>
            </w:r>
            <w:r w:rsidR="00DF2324">
              <w:rPr>
                <w:noProof/>
                <w:webHidden/>
              </w:rPr>
            </w:r>
            <w:r w:rsidR="00DF2324">
              <w:rPr>
                <w:noProof/>
                <w:webHidden/>
              </w:rPr>
              <w:fldChar w:fldCharType="separate"/>
            </w:r>
            <w:r w:rsidR="00DF2324">
              <w:rPr>
                <w:noProof/>
                <w:webHidden/>
              </w:rPr>
              <w:t>9</w:t>
            </w:r>
            <w:r w:rsidR="00DF2324">
              <w:rPr>
                <w:noProof/>
                <w:webHidden/>
              </w:rPr>
              <w:fldChar w:fldCharType="end"/>
            </w:r>
          </w:hyperlink>
        </w:p>
        <w:p w14:paraId="35D1BE48" w14:textId="1808EB19" w:rsidR="00DF2324" w:rsidRDefault="00274438">
          <w:pPr>
            <w:pStyle w:val="TOC1"/>
            <w:tabs>
              <w:tab w:val="right" w:leader="dot" w:pos="9016"/>
            </w:tabs>
            <w:rPr>
              <w:rFonts w:eastAsiaTheme="minorEastAsia"/>
              <w:noProof/>
            </w:rPr>
          </w:pPr>
          <w:hyperlink w:anchor="_Toc85543162" w:history="1">
            <w:r w:rsidR="00DF2324" w:rsidRPr="00484688">
              <w:rPr>
                <w:rStyle w:val="Hyperlink"/>
                <w:noProof/>
                <w:lang w:val="en-US"/>
              </w:rPr>
              <w:t>Afterword</w:t>
            </w:r>
            <w:r w:rsidR="00DF2324">
              <w:rPr>
                <w:noProof/>
                <w:webHidden/>
              </w:rPr>
              <w:tab/>
            </w:r>
            <w:r w:rsidR="00DF2324">
              <w:rPr>
                <w:noProof/>
                <w:webHidden/>
              </w:rPr>
              <w:fldChar w:fldCharType="begin"/>
            </w:r>
            <w:r w:rsidR="00DF2324">
              <w:rPr>
                <w:noProof/>
                <w:webHidden/>
              </w:rPr>
              <w:instrText xml:space="preserve"> PAGEREF _Toc85543162 \h </w:instrText>
            </w:r>
            <w:r w:rsidR="00DF2324">
              <w:rPr>
                <w:noProof/>
                <w:webHidden/>
              </w:rPr>
            </w:r>
            <w:r w:rsidR="00DF2324">
              <w:rPr>
                <w:noProof/>
                <w:webHidden/>
              </w:rPr>
              <w:fldChar w:fldCharType="separate"/>
            </w:r>
            <w:r w:rsidR="00DF2324">
              <w:rPr>
                <w:noProof/>
                <w:webHidden/>
              </w:rPr>
              <w:t>10</w:t>
            </w:r>
            <w:r w:rsidR="00DF2324">
              <w:rPr>
                <w:noProof/>
                <w:webHidden/>
              </w:rPr>
              <w:fldChar w:fldCharType="end"/>
            </w:r>
          </w:hyperlink>
        </w:p>
        <w:p w14:paraId="2E7EBFE8" w14:textId="4A7DA9D8" w:rsidR="00053D16" w:rsidRDefault="00053D16">
          <w:r>
            <w:rPr>
              <w:b/>
              <w:bCs/>
              <w:noProof/>
            </w:rPr>
            <w:fldChar w:fldCharType="end"/>
          </w:r>
        </w:p>
      </w:sdtContent>
    </w:sdt>
    <w:p w14:paraId="0707A8D0" w14:textId="77777777" w:rsidR="00646556" w:rsidRPr="00646556" w:rsidRDefault="00646556" w:rsidP="00646556">
      <w:pPr>
        <w:rPr>
          <w:lang w:val="en-US"/>
        </w:rPr>
      </w:pPr>
    </w:p>
    <w:p w14:paraId="429F86DB" w14:textId="77777777" w:rsidR="00D51D09" w:rsidRDefault="00D51D09">
      <w:pPr>
        <w:rPr>
          <w:rFonts w:asciiTheme="majorHAnsi" w:eastAsiaTheme="majorEastAsia" w:hAnsiTheme="majorHAnsi" w:cstheme="majorBidi"/>
          <w:color w:val="2F5496" w:themeColor="accent1" w:themeShade="BF"/>
          <w:sz w:val="26"/>
          <w:szCs w:val="26"/>
          <w:lang w:val="en-US"/>
        </w:rPr>
      </w:pPr>
      <w:r>
        <w:rPr>
          <w:lang w:val="en-US"/>
        </w:rPr>
        <w:br w:type="page"/>
      </w:r>
    </w:p>
    <w:p w14:paraId="62C9C9ED" w14:textId="0E89F9C6" w:rsidR="009D5431" w:rsidRDefault="00646556" w:rsidP="00053D16">
      <w:pPr>
        <w:pStyle w:val="Heading1"/>
        <w:rPr>
          <w:lang w:val="en-US"/>
        </w:rPr>
      </w:pPr>
      <w:bookmarkStart w:id="0" w:name="_Toc85543151"/>
      <w:r>
        <w:rPr>
          <w:lang w:val="en-US"/>
        </w:rPr>
        <w:lastRenderedPageBreak/>
        <w:t>Ferric chloride</w:t>
      </w:r>
      <w:bookmarkEnd w:id="0"/>
    </w:p>
    <w:p w14:paraId="3DDDFFC8" w14:textId="2D77AA81" w:rsidR="00646556" w:rsidRDefault="00646556">
      <w:pPr>
        <w:rPr>
          <w:lang w:val="en-US"/>
        </w:rPr>
      </w:pPr>
    </w:p>
    <w:p w14:paraId="62D4E5C3" w14:textId="58CE1C90" w:rsidR="004244B6" w:rsidRDefault="004244B6">
      <w:pPr>
        <w:rPr>
          <w:lang w:val="en-US"/>
        </w:rPr>
      </w:pPr>
      <w:r>
        <w:rPr>
          <w:lang w:val="en-US"/>
        </w:rPr>
        <w:t>This compound is available as 2 products:</w:t>
      </w:r>
    </w:p>
    <w:p w14:paraId="762A9A26" w14:textId="20C3975A" w:rsidR="004244B6" w:rsidRPr="004244B6" w:rsidRDefault="004244B6" w:rsidP="004244B6">
      <w:pPr>
        <w:pStyle w:val="ListParagraph"/>
        <w:numPr>
          <w:ilvl w:val="0"/>
          <w:numId w:val="2"/>
        </w:numPr>
        <w:rPr>
          <w:lang w:val="en-US"/>
        </w:rPr>
      </w:pPr>
      <w:r>
        <w:rPr>
          <w:lang w:val="en-US"/>
        </w:rPr>
        <w:t xml:space="preserve">Anhydrous: </w:t>
      </w:r>
      <m:oMath>
        <m:r>
          <w:rPr>
            <w:rFonts w:ascii="Cambria Math" w:hAnsi="Cambria Math"/>
            <w:lang w:val="en-US"/>
          </w:rPr>
          <m:t>Fe</m:t>
        </m:r>
        <m:sSub>
          <m:sSubPr>
            <m:ctrlPr>
              <w:rPr>
                <w:rFonts w:ascii="Cambria Math" w:hAnsi="Cambria Math"/>
                <w:i/>
                <w:lang w:val="en-US"/>
              </w:rPr>
            </m:ctrlPr>
          </m:sSubPr>
          <m:e>
            <m:r>
              <w:rPr>
                <w:rFonts w:ascii="Cambria Math" w:hAnsi="Cambria Math"/>
                <w:lang w:val="en-US"/>
              </w:rPr>
              <m:t>Cl</m:t>
            </m:r>
          </m:e>
          <m:sub>
            <m:r>
              <w:rPr>
                <w:rFonts w:ascii="Cambria Math" w:hAnsi="Cambria Math"/>
                <w:lang w:val="en-US"/>
              </w:rPr>
              <m:t>3</m:t>
            </m:r>
          </m:sub>
        </m:sSub>
      </m:oMath>
    </w:p>
    <w:p w14:paraId="0A921A89" w14:textId="473C58D0" w:rsidR="004244B6" w:rsidRPr="004244B6" w:rsidRDefault="004244B6" w:rsidP="004244B6">
      <w:pPr>
        <w:pStyle w:val="ListParagraph"/>
        <w:numPr>
          <w:ilvl w:val="0"/>
          <w:numId w:val="2"/>
        </w:numPr>
        <w:rPr>
          <w:lang w:val="en-US"/>
        </w:rPr>
      </w:pPr>
      <w:r>
        <w:rPr>
          <w:rFonts w:eastAsiaTheme="minorEastAsia"/>
          <w:lang w:val="en-US"/>
        </w:rPr>
        <w:t xml:space="preserve">Hexahydrate: </w:t>
      </w:r>
      <m:oMath>
        <m:r>
          <w:rPr>
            <w:rFonts w:ascii="Cambria Math" w:hAnsi="Cambria Math"/>
            <w:lang w:val="en-US"/>
          </w:rPr>
          <m:t>Fe</m:t>
        </m:r>
        <m:sSub>
          <m:sSubPr>
            <m:ctrlPr>
              <w:rPr>
                <w:rFonts w:ascii="Cambria Math" w:hAnsi="Cambria Math"/>
                <w:i/>
                <w:lang w:val="en-US"/>
              </w:rPr>
            </m:ctrlPr>
          </m:sSubPr>
          <m:e>
            <m:r>
              <w:rPr>
                <w:rFonts w:ascii="Cambria Math" w:hAnsi="Cambria Math"/>
                <w:lang w:val="en-US"/>
              </w:rPr>
              <m:t>Cl</m:t>
            </m:r>
          </m:e>
          <m:sub>
            <m:r>
              <w:rPr>
                <w:rFonts w:ascii="Cambria Math" w:hAnsi="Cambria Math"/>
                <w:lang w:val="en-US"/>
              </w:rPr>
              <m:t>3</m:t>
            </m:r>
          </m:sub>
        </m:sSub>
        <m:r>
          <w:rPr>
            <w:rFonts w:ascii="Cambria Math" w:hAnsi="Cambria Math"/>
            <w:lang w:val="en-US"/>
          </w:rPr>
          <m:t xml:space="preserve"> × 6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O</m:t>
        </m:r>
      </m:oMath>
      <w:r>
        <w:rPr>
          <w:rFonts w:eastAsiaTheme="minorEastAsia"/>
          <w:lang w:val="en-US"/>
        </w:rPr>
        <w:t xml:space="preserve"> </w:t>
      </w:r>
    </w:p>
    <w:p w14:paraId="5ADE0A2A" w14:textId="77777777" w:rsidR="004244B6" w:rsidRDefault="004244B6">
      <w:pPr>
        <w:rPr>
          <w:lang w:val="en-US"/>
        </w:rPr>
      </w:pPr>
    </w:p>
    <w:p w14:paraId="0EA3D83A" w14:textId="50683AC8" w:rsidR="00646556" w:rsidRDefault="00646556">
      <w:pPr>
        <w:rPr>
          <w:lang w:val="en-US"/>
        </w:rPr>
      </w:pPr>
      <w:r>
        <w:rPr>
          <w:lang w:val="en-US"/>
        </w:rPr>
        <w:t>Overall reaction:</w:t>
      </w:r>
    </w:p>
    <w:p w14:paraId="49A3ED69" w14:textId="23A3CD29" w:rsidR="00646556" w:rsidRPr="00646556" w:rsidRDefault="005A58BB">
      <w:pPr>
        <w:rPr>
          <w:rFonts w:eastAsiaTheme="minorEastAsia"/>
          <w:lang w:val="en-US"/>
        </w:rPr>
      </w:pPr>
      <m:oMathPara>
        <m:oMath>
          <m:r>
            <w:rPr>
              <w:rFonts w:ascii="Cambria Math" w:hAnsi="Cambria Math"/>
              <w:lang w:val="en-US"/>
            </w:rPr>
            <m:t>2</m:t>
          </m:r>
          <m:sSub>
            <m:sSubPr>
              <m:ctrlPr>
                <w:rPr>
                  <w:rFonts w:ascii="Cambria Math" w:hAnsi="Cambria Math"/>
                  <w:i/>
                  <w:lang w:val="en-US"/>
                </w:rPr>
              </m:ctrlPr>
            </m:sSubPr>
            <m:e>
              <m:r>
                <w:rPr>
                  <w:rFonts w:ascii="Cambria Math" w:hAnsi="Cambria Math"/>
                  <w:lang w:val="en-US"/>
                </w:rPr>
                <m:t>FeCl</m:t>
              </m:r>
            </m:e>
            <m:sub>
              <m:r>
                <w:rPr>
                  <w:rFonts w:ascii="Cambria Math" w:hAnsi="Cambria Math"/>
                  <w:lang w:val="en-US"/>
                </w:rPr>
                <m:t>3</m:t>
              </m:r>
            </m:sub>
          </m:sSub>
          <m:r>
            <w:rPr>
              <w:rFonts w:ascii="Cambria Math" w:hAnsi="Cambria Math"/>
              <w:lang w:val="en-US"/>
            </w:rPr>
            <m:t xml:space="preserve"> + Cu = 2</m:t>
          </m:r>
          <m:sSub>
            <m:sSubPr>
              <m:ctrlPr>
                <w:rPr>
                  <w:rFonts w:ascii="Cambria Math" w:hAnsi="Cambria Math"/>
                  <w:i/>
                  <w:lang w:val="en-US"/>
                </w:rPr>
              </m:ctrlPr>
            </m:sSubPr>
            <m:e>
              <m:r>
                <w:rPr>
                  <w:rFonts w:ascii="Cambria Math" w:hAnsi="Cambria Math"/>
                  <w:lang w:val="en-US"/>
                </w:rPr>
                <m:t>FeCl</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CuCl</m:t>
              </m:r>
            </m:e>
            <m:sub>
              <m:r>
                <w:rPr>
                  <w:rFonts w:ascii="Cambria Math" w:hAnsi="Cambria Math"/>
                  <w:lang w:val="en-US"/>
                </w:rPr>
                <m:t>2</m:t>
              </m:r>
            </m:sub>
          </m:sSub>
        </m:oMath>
      </m:oMathPara>
    </w:p>
    <w:p w14:paraId="7F19C40C" w14:textId="45FE2609" w:rsidR="00646556" w:rsidRDefault="00646556">
      <w:pPr>
        <w:rPr>
          <w:lang w:val="en-US"/>
        </w:rPr>
      </w:pPr>
      <w:r>
        <w:rPr>
          <w:lang w:val="en-US"/>
        </w:rPr>
        <w:t>The “half-reactions” are:</w:t>
      </w:r>
    </w:p>
    <w:p w14:paraId="37F6FA62" w14:textId="0B24C70C" w:rsidR="00646556" w:rsidRPr="00646556" w:rsidRDefault="00274438">
      <w:pPr>
        <w:rPr>
          <w:rFonts w:eastAsiaTheme="minorEastAsia"/>
          <w:lang w:val="en-US"/>
        </w:rPr>
      </w:pPr>
      <m:oMathPara>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Cu - 2</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Cu</m:t>
                        </m:r>
                      </m:e>
                      <m:sup>
                        <m:r>
                          <w:rPr>
                            <w:rFonts w:ascii="Cambria Math" w:hAnsi="Cambria Math"/>
                            <w:lang w:val="en-US"/>
                          </w:rPr>
                          <m:t>2+</m:t>
                        </m:r>
                      </m:sup>
                    </m:sSup>
                    <m:r>
                      <w:rPr>
                        <w:rFonts w:ascii="Cambria Math" w:hAnsi="Cambria Math"/>
                        <w:lang w:val="en-US"/>
                      </w:rPr>
                      <m:t xml:space="preserve"> </m:t>
                    </m:r>
                  </m:e>
                  <m:e>
                    <m:r>
                      <w:rPr>
                        <w:rFonts w:ascii="Cambria Math" w:hAnsi="Cambria Math"/>
                        <w:lang w:val="en-US"/>
                      </w:rPr>
                      <m:t>0.337 V</m:t>
                    </m:r>
                  </m:e>
                </m:mr>
                <m:mr>
                  <m:e>
                    <m:sSup>
                      <m:sSupPr>
                        <m:ctrlPr>
                          <w:rPr>
                            <w:rFonts w:ascii="Cambria Math" w:hAnsi="Cambria Math"/>
                            <w:i/>
                            <w:lang w:val="en-US"/>
                          </w:rPr>
                        </m:ctrlPr>
                      </m:sSupPr>
                      <m:e>
                        <m:r>
                          <w:rPr>
                            <w:rFonts w:ascii="Cambria Math" w:hAnsi="Cambria Math"/>
                            <w:lang w:val="en-US"/>
                          </w:rPr>
                          <m:t>Fe</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Fe</m:t>
                        </m:r>
                      </m:e>
                      <m:sup>
                        <m:r>
                          <w:rPr>
                            <w:rFonts w:ascii="Cambria Math" w:hAnsi="Cambria Math"/>
                            <w:lang w:val="en-US"/>
                          </w:rPr>
                          <m:t>2+</m:t>
                        </m:r>
                      </m:sup>
                    </m:sSup>
                  </m:e>
                  <m:e>
                    <m:r>
                      <w:rPr>
                        <w:rFonts w:ascii="Cambria Math" w:hAnsi="Cambria Math"/>
                        <w:lang w:val="en-US"/>
                      </w:rPr>
                      <m:t>0.771 V</m:t>
                    </m:r>
                  </m:e>
                </m:mr>
              </m:m>
            </m:e>
          </m:d>
        </m:oMath>
      </m:oMathPara>
    </w:p>
    <w:p w14:paraId="3B197519" w14:textId="0B882768" w:rsidR="00646556" w:rsidRDefault="00646556">
      <w:pPr>
        <w:rPr>
          <w:rFonts w:eastAsiaTheme="minorEastAsia"/>
          <w:lang w:val="en-US"/>
        </w:rPr>
      </w:pPr>
      <w:r>
        <w:rPr>
          <w:rFonts w:eastAsiaTheme="minorEastAsia"/>
          <w:lang w:val="en-US"/>
        </w:rPr>
        <w:t xml:space="preserve">The </w:t>
      </w:r>
      <w:r w:rsidRPr="00646556">
        <w:rPr>
          <w:rFonts w:eastAsiaTheme="minorEastAsia"/>
          <w:lang w:val="en-US"/>
        </w:rPr>
        <w:t xml:space="preserve">electromotive difference of potential </w:t>
      </w:r>
      <w:r>
        <w:rPr>
          <w:rFonts w:eastAsiaTheme="minorEastAsia"/>
          <w:lang w:val="en-US"/>
        </w:rPr>
        <w:t>is 0.771 – 0.117 = 0.434 V</w:t>
      </w:r>
      <w:r w:rsidR="004244B6">
        <w:rPr>
          <w:rFonts w:eastAsiaTheme="minorEastAsia"/>
          <w:lang w:val="en-US"/>
        </w:rPr>
        <w:t>, but it becomes lower with accumulation or reaction products in solution. Used solution etches slower than fresh one.</w:t>
      </w:r>
    </w:p>
    <w:p w14:paraId="2B0A7FA1" w14:textId="015C7682" w:rsidR="00076E11" w:rsidRDefault="00076E11">
      <w:pPr>
        <w:rPr>
          <w:rFonts w:eastAsiaTheme="minorEastAsia"/>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244B6" w14:paraId="3F7A770D" w14:textId="77777777" w:rsidTr="004244B6">
        <w:tc>
          <w:tcPr>
            <w:tcW w:w="4508" w:type="dxa"/>
          </w:tcPr>
          <w:p w14:paraId="0289BF21" w14:textId="77D92C38" w:rsidR="004244B6" w:rsidRDefault="004244B6" w:rsidP="004244B6">
            <w:pPr>
              <w:jc w:val="center"/>
              <w:rPr>
                <w:rFonts w:eastAsiaTheme="minorEastAsia"/>
                <w:lang w:val="en-US"/>
              </w:rPr>
            </w:pPr>
            <w:r>
              <w:rPr>
                <w:rFonts w:eastAsiaTheme="minorEastAsia"/>
                <w:lang w:val="en-US"/>
              </w:rPr>
              <w:t>Pros.</w:t>
            </w:r>
          </w:p>
        </w:tc>
        <w:tc>
          <w:tcPr>
            <w:tcW w:w="4508" w:type="dxa"/>
          </w:tcPr>
          <w:p w14:paraId="797603BE" w14:textId="465DEE13" w:rsidR="004244B6" w:rsidRDefault="004244B6" w:rsidP="004244B6">
            <w:pPr>
              <w:jc w:val="center"/>
              <w:rPr>
                <w:rFonts w:eastAsiaTheme="minorEastAsia"/>
                <w:lang w:val="en-US"/>
              </w:rPr>
            </w:pPr>
            <w:r>
              <w:rPr>
                <w:rFonts w:eastAsiaTheme="minorEastAsia"/>
                <w:lang w:val="en-US"/>
              </w:rPr>
              <w:t>Cons.</w:t>
            </w:r>
          </w:p>
        </w:tc>
      </w:tr>
      <w:tr w:rsidR="004244B6" w14:paraId="56551509" w14:textId="77777777" w:rsidTr="004244B6">
        <w:tc>
          <w:tcPr>
            <w:tcW w:w="4508" w:type="dxa"/>
          </w:tcPr>
          <w:p w14:paraId="74AC017D" w14:textId="77777777" w:rsidR="004244B6" w:rsidRDefault="004244B6" w:rsidP="004244B6">
            <w:pPr>
              <w:pStyle w:val="ListParagraph"/>
              <w:numPr>
                <w:ilvl w:val="0"/>
                <w:numId w:val="2"/>
              </w:numPr>
              <w:rPr>
                <w:rFonts w:eastAsiaTheme="minorEastAsia"/>
                <w:lang w:val="en-US"/>
              </w:rPr>
            </w:pPr>
            <w:r w:rsidRPr="004244B6">
              <w:rPr>
                <w:rFonts w:eastAsiaTheme="minorEastAsia"/>
                <w:lang w:val="en-US"/>
              </w:rPr>
              <w:t>relatively fast</w:t>
            </w:r>
          </w:p>
          <w:p w14:paraId="3F79E555" w14:textId="77777777" w:rsidR="004244B6" w:rsidRDefault="004244B6" w:rsidP="004244B6">
            <w:pPr>
              <w:pStyle w:val="ListParagraph"/>
              <w:numPr>
                <w:ilvl w:val="0"/>
                <w:numId w:val="2"/>
              </w:numPr>
              <w:rPr>
                <w:rFonts w:eastAsiaTheme="minorEastAsia"/>
                <w:lang w:val="en-US"/>
              </w:rPr>
            </w:pPr>
            <w:r>
              <w:rPr>
                <w:rFonts w:eastAsiaTheme="minorEastAsia"/>
                <w:lang w:val="en-US"/>
              </w:rPr>
              <w:t>one component solution</w:t>
            </w:r>
          </w:p>
          <w:p w14:paraId="62CDC693" w14:textId="77777777" w:rsidR="004244B6" w:rsidRDefault="004244B6" w:rsidP="004244B6">
            <w:pPr>
              <w:pStyle w:val="ListParagraph"/>
              <w:numPr>
                <w:ilvl w:val="0"/>
                <w:numId w:val="2"/>
              </w:numPr>
              <w:rPr>
                <w:rFonts w:eastAsiaTheme="minorEastAsia"/>
                <w:lang w:val="en-US"/>
              </w:rPr>
            </w:pPr>
            <w:r>
              <w:rPr>
                <w:rFonts w:eastAsiaTheme="minorEastAsia"/>
                <w:lang w:val="en-US"/>
              </w:rPr>
              <w:t>not critically depends on concentration of solution</w:t>
            </w:r>
          </w:p>
          <w:p w14:paraId="7A4BAD84" w14:textId="77777777" w:rsidR="004244B6" w:rsidRDefault="004244B6" w:rsidP="004244B6">
            <w:pPr>
              <w:pStyle w:val="ListParagraph"/>
              <w:numPr>
                <w:ilvl w:val="0"/>
                <w:numId w:val="2"/>
              </w:numPr>
              <w:rPr>
                <w:rFonts w:eastAsiaTheme="minorEastAsia"/>
                <w:lang w:val="en-US"/>
              </w:rPr>
            </w:pPr>
            <w:r>
              <w:rPr>
                <w:rFonts w:eastAsiaTheme="minorEastAsia"/>
                <w:lang w:val="en-US"/>
              </w:rPr>
              <w:t>not critically depends on temperature od solution</w:t>
            </w:r>
          </w:p>
          <w:p w14:paraId="58361533" w14:textId="0E77FB6B" w:rsidR="004244B6" w:rsidRPr="004244B6" w:rsidRDefault="004244B6" w:rsidP="004244B6">
            <w:pPr>
              <w:pStyle w:val="ListParagraph"/>
              <w:numPr>
                <w:ilvl w:val="0"/>
                <w:numId w:val="2"/>
              </w:numPr>
              <w:rPr>
                <w:rFonts w:eastAsiaTheme="minorEastAsia"/>
                <w:lang w:val="en-US"/>
              </w:rPr>
            </w:pPr>
            <w:r>
              <w:rPr>
                <w:rFonts w:eastAsiaTheme="minorEastAsia"/>
                <w:lang w:val="en-US"/>
              </w:rPr>
              <w:t>can be used several times</w:t>
            </w:r>
          </w:p>
        </w:tc>
        <w:tc>
          <w:tcPr>
            <w:tcW w:w="4508" w:type="dxa"/>
          </w:tcPr>
          <w:p w14:paraId="3B68940D" w14:textId="77777777" w:rsidR="004244B6" w:rsidRDefault="004244B6" w:rsidP="004244B6">
            <w:pPr>
              <w:pStyle w:val="ListParagraph"/>
              <w:numPr>
                <w:ilvl w:val="0"/>
                <w:numId w:val="2"/>
              </w:numPr>
              <w:rPr>
                <w:rFonts w:eastAsiaTheme="minorEastAsia"/>
                <w:lang w:val="en-US"/>
              </w:rPr>
            </w:pPr>
            <w:r>
              <w:rPr>
                <w:rFonts w:eastAsiaTheme="minorEastAsia"/>
                <w:lang w:val="en-US"/>
              </w:rPr>
              <w:t>etching speed is decreasing over the process</w:t>
            </w:r>
          </w:p>
          <w:p w14:paraId="4F8F860F" w14:textId="77777777" w:rsidR="004244B6" w:rsidRDefault="004244B6" w:rsidP="004244B6">
            <w:pPr>
              <w:pStyle w:val="ListParagraph"/>
              <w:numPr>
                <w:ilvl w:val="0"/>
                <w:numId w:val="2"/>
              </w:numPr>
              <w:rPr>
                <w:rFonts w:eastAsiaTheme="minorEastAsia"/>
                <w:lang w:val="en-US"/>
              </w:rPr>
            </w:pPr>
            <w:r>
              <w:rPr>
                <w:rFonts w:eastAsiaTheme="minorEastAsia"/>
                <w:lang w:val="en-US"/>
              </w:rPr>
              <w:t>leave spots (marks) on skin and fabric, and those marks are hard to get rid of</w:t>
            </w:r>
          </w:p>
          <w:p w14:paraId="2DD81973" w14:textId="0477F89D" w:rsidR="004244B6" w:rsidRPr="004244B6" w:rsidRDefault="004244B6" w:rsidP="004244B6">
            <w:pPr>
              <w:pStyle w:val="ListParagraph"/>
              <w:numPr>
                <w:ilvl w:val="0"/>
                <w:numId w:val="2"/>
              </w:numPr>
              <w:rPr>
                <w:rFonts w:eastAsiaTheme="minorEastAsia"/>
                <w:lang w:val="en-US"/>
              </w:rPr>
            </w:pPr>
            <w:r>
              <w:rPr>
                <w:rFonts w:eastAsiaTheme="minorEastAsia"/>
                <w:lang w:val="en-US"/>
              </w:rPr>
              <w:t>easy storage of prepared solution (needs to be in sealed container, optimally, with addition of hydrochloric acid)</w:t>
            </w:r>
          </w:p>
        </w:tc>
      </w:tr>
    </w:tbl>
    <w:p w14:paraId="533B15C5" w14:textId="3F084AC0" w:rsidR="004244B6" w:rsidRDefault="004244B6">
      <w:pPr>
        <w:rPr>
          <w:rFonts w:eastAsiaTheme="minorEastAsia"/>
        </w:rPr>
      </w:pPr>
    </w:p>
    <w:p w14:paraId="3C288004" w14:textId="4116E83D" w:rsidR="003E4163" w:rsidRDefault="003E4163">
      <w:pPr>
        <w:rPr>
          <w:rFonts w:eastAsiaTheme="minorEastAsia"/>
          <w:lang w:val="en-US"/>
        </w:rPr>
      </w:pPr>
      <w:r>
        <w:rPr>
          <w:rFonts w:eastAsiaTheme="minorEastAsia"/>
          <w:lang w:val="en-US"/>
        </w:rPr>
        <w:t>RadioShack PCB etchant</w:t>
      </w:r>
      <w:r w:rsidR="002A49AD">
        <w:rPr>
          <w:rFonts w:eastAsiaTheme="minorEastAsia"/>
          <w:lang w:val="en-US"/>
        </w:rPr>
        <w:t xml:space="preserve"> (according to </w:t>
      </w:r>
      <w:hyperlink r:id="rId9" w:history="1">
        <w:r w:rsidR="002A49AD" w:rsidRPr="002A49AD">
          <w:rPr>
            <w:rStyle w:val="Hyperlink"/>
            <w:rFonts w:eastAsiaTheme="minorEastAsia"/>
            <w:lang w:val="en-US"/>
          </w:rPr>
          <w:t>MSDS</w:t>
        </w:r>
      </w:hyperlink>
      <w:r w:rsidR="002A49AD">
        <w:rPr>
          <w:rFonts w:eastAsiaTheme="minorEastAsia"/>
          <w:lang w:val="en-US"/>
        </w:rPr>
        <w:t>)</w:t>
      </w:r>
      <w:r>
        <w:rPr>
          <w:rFonts w:eastAsiaTheme="minorEastAsia"/>
          <w:lang w:val="en-US"/>
        </w:rPr>
        <w:t xml:space="preserve"> is an aqueous solution, containing:</w:t>
      </w:r>
    </w:p>
    <w:p w14:paraId="545877B8" w14:textId="159C316A" w:rsidR="003E4163" w:rsidRDefault="003E4163" w:rsidP="003E4163">
      <w:pPr>
        <w:pStyle w:val="ListParagraph"/>
        <w:numPr>
          <w:ilvl w:val="0"/>
          <w:numId w:val="2"/>
        </w:numPr>
        <w:rPr>
          <w:rFonts w:eastAsiaTheme="minorEastAsia"/>
          <w:lang w:val="en-US"/>
        </w:rPr>
      </w:pPr>
      <w:r>
        <w:rPr>
          <w:rFonts w:eastAsiaTheme="minorEastAsia"/>
          <w:lang w:val="en-US"/>
        </w:rPr>
        <w:t>30-60% of Ferric chloride</w:t>
      </w:r>
    </w:p>
    <w:p w14:paraId="1B01EC14" w14:textId="1F946EAA" w:rsidR="003E4163" w:rsidRDefault="003E4163" w:rsidP="003E4163">
      <w:pPr>
        <w:pStyle w:val="ListParagraph"/>
        <w:numPr>
          <w:ilvl w:val="0"/>
          <w:numId w:val="2"/>
        </w:numPr>
        <w:rPr>
          <w:rFonts w:eastAsiaTheme="minorEastAsia"/>
          <w:lang w:val="en-US"/>
        </w:rPr>
      </w:pPr>
      <w:r>
        <w:rPr>
          <w:rFonts w:eastAsiaTheme="minorEastAsia"/>
          <w:lang w:val="en-US"/>
        </w:rPr>
        <w:t>0.1-1% of hydrochloric acid</w:t>
      </w:r>
    </w:p>
    <w:p w14:paraId="074A72FF" w14:textId="77777777" w:rsidR="003E4163" w:rsidRDefault="003E4163" w:rsidP="003E4163">
      <w:pPr>
        <w:rPr>
          <w:rFonts w:eastAsiaTheme="minorEastAsia"/>
          <w:lang w:val="en-US"/>
        </w:rPr>
      </w:pPr>
      <w:r>
        <w:rPr>
          <w:rFonts w:eastAsiaTheme="minorEastAsia"/>
          <w:lang w:val="en-US"/>
        </w:rPr>
        <w:t>The acid is added to prevent formation of precipitates. Alternatively, for general rule, consider solution, containing:</w:t>
      </w:r>
    </w:p>
    <w:p w14:paraId="78900C1E" w14:textId="77777777" w:rsidR="003E4163" w:rsidRDefault="003E4163" w:rsidP="003E4163">
      <w:pPr>
        <w:pStyle w:val="ListParagraph"/>
        <w:numPr>
          <w:ilvl w:val="0"/>
          <w:numId w:val="2"/>
        </w:numPr>
        <w:rPr>
          <w:rFonts w:eastAsiaTheme="minorEastAsia"/>
          <w:lang w:val="en-US"/>
        </w:rPr>
      </w:pPr>
      <w:r>
        <w:rPr>
          <w:rFonts w:eastAsiaTheme="minorEastAsia"/>
          <w:lang w:val="en-US"/>
        </w:rPr>
        <w:t>28-40% of ferric chloride</w:t>
      </w:r>
    </w:p>
    <w:p w14:paraId="3CF5FE57" w14:textId="650302AD" w:rsidR="003E4163" w:rsidRPr="003E4163" w:rsidRDefault="003E4163" w:rsidP="003E4163">
      <w:pPr>
        <w:pStyle w:val="ListParagraph"/>
        <w:numPr>
          <w:ilvl w:val="0"/>
          <w:numId w:val="2"/>
        </w:numPr>
        <w:rPr>
          <w:rFonts w:eastAsiaTheme="minorEastAsia"/>
          <w:lang w:val="en-US"/>
        </w:rPr>
      </w:pPr>
      <w:r>
        <w:rPr>
          <w:rFonts w:eastAsiaTheme="minorEastAsia"/>
          <w:lang w:val="en-US"/>
        </w:rPr>
        <w:t>&lt;5% (typically 1.5-2%) of hydrochloric acid</w:t>
      </w:r>
      <w:r w:rsidRPr="003E4163">
        <w:rPr>
          <w:rFonts w:eastAsiaTheme="minorEastAsia"/>
          <w:lang w:val="en-US"/>
        </w:rPr>
        <w:t xml:space="preserve"> </w:t>
      </w:r>
    </w:p>
    <w:p w14:paraId="53CD127F" w14:textId="77777777" w:rsidR="00D51D09" w:rsidRDefault="00D51D09">
      <w:pPr>
        <w:rPr>
          <w:rFonts w:asciiTheme="majorHAnsi" w:eastAsiaTheme="minorEastAsia" w:hAnsiTheme="majorHAnsi" w:cstheme="majorBidi"/>
          <w:color w:val="2F5496" w:themeColor="accent1" w:themeShade="BF"/>
          <w:sz w:val="26"/>
          <w:szCs w:val="26"/>
          <w:lang w:val="en-US"/>
        </w:rPr>
      </w:pPr>
      <w:r>
        <w:rPr>
          <w:rFonts w:eastAsiaTheme="minorEastAsia"/>
          <w:lang w:val="en-US"/>
        </w:rPr>
        <w:br w:type="page"/>
      </w:r>
    </w:p>
    <w:p w14:paraId="3B8BEBE7" w14:textId="768DF205" w:rsidR="00076E11" w:rsidRDefault="00076E11" w:rsidP="00E4692F">
      <w:pPr>
        <w:pStyle w:val="Heading1"/>
        <w:rPr>
          <w:rFonts w:eastAsiaTheme="minorEastAsia"/>
          <w:lang w:val="en-US"/>
        </w:rPr>
      </w:pPr>
      <w:bookmarkStart w:id="1" w:name="_Toc85543152"/>
      <w:r w:rsidRPr="00053D16">
        <w:rPr>
          <w:rStyle w:val="Heading1Char"/>
        </w:rPr>
        <w:lastRenderedPageBreak/>
        <w:t>Copper sulf</w:t>
      </w:r>
      <w:r w:rsidR="00533A92" w:rsidRPr="00053D16">
        <w:rPr>
          <w:rStyle w:val="Heading1Char"/>
        </w:rPr>
        <w:t xml:space="preserve">ate </w:t>
      </w:r>
      <w:r w:rsidRPr="00053D16">
        <w:rPr>
          <w:rStyle w:val="Heading1Char"/>
        </w:rPr>
        <w:t>with sodium chlorid</w:t>
      </w:r>
      <w:r>
        <w:rPr>
          <w:rFonts w:eastAsiaTheme="minorEastAsia"/>
          <w:lang w:val="en-US"/>
        </w:rPr>
        <w:t>e</w:t>
      </w:r>
      <w:bookmarkEnd w:id="1"/>
    </w:p>
    <w:p w14:paraId="28837643" w14:textId="5D9C7B7A" w:rsidR="00076E11" w:rsidRDefault="00076E11" w:rsidP="00076E11">
      <w:pPr>
        <w:rPr>
          <w:lang w:val="en-US"/>
        </w:rPr>
      </w:pPr>
    </w:p>
    <w:p w14:paraId="249ACFBB" w14:textId="3E14CB85" w:rsidR="004244B6" w:rsidRDefault="00533A92" w:rsidP="00076E11">
      <w:pPr>
        <w:rPr>
          <w:lang w:val="en-US"/>
        </w:rPr>
      </w:pPr>
      <w:r>
        <w:rPr>
          <w:lang w:val="en-US"/>
        </w:rPr>
        <w:t>C</w:t>
      </w:r>
      <w:r w:rsidR="004244B6">
        <w:rPr>
          <w:lang w:val="en-US"/>
        </w:rPr>
        <w:t>opper sulf</w:t>
      </w:r>
      <w:r>
        <w:rPr>
          <w:lang w:val="en-US"/>
        </w:rPr>
        <w:t>at</w:t>
      </w:r>
      <w:r w:rsidR="004244B6">
        <w:rPr>
          <w:lang w:val="en-US"/>
        </w:rPr>
        <w:t>e</w:t>
      </w:r>
      <w:r>
        <w:rPr>
          <w:lang w:val="en-US"/>
        </w:rPr>
        <w:t xml:space="preserve"> is used against fungus infections of trees and is </w:t>
      </w:r>
      <w:r w:rsidR="004244B6">
        <w:rPr>
          <w:lang w:val="en-US"/>
        </w:rPr>
        <w:t>available on marke</w:t>
      </w:r>
      <w:r>
        <w:rPr>
          <w:lang w:val="en-US"/>
        </w:rPr>
        <w:t>t</w:t>
      </w:r>
      <w:r w:rsidR="004244B6">
        <w:rPr>
          <w:lang w:val="en-US"/>
        </w:rPr>
        <w:t xml:space="preserve"> as pentahydrate </w:t>
      </w:r>
      <m:oMath>
        <m:r>
          <w:rPr>
            <w:rFonts w:ascii="Cambria Math" w:hAnsi="Cambria Math"/>
            <w:lang w:val="en-US"/>
          </w:rPr>
          <m:t>CuS</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4</m:t>
            </m:r>
          </m:sub>
        </m:sSub>
        <m:r>
          <w:rPr>
            <w:rFonts w:ascii="Cambria Math" w:hAnsi="Cambria Math"/>
            <w:lang w:val="en-US"/>
          </w:rPr>
          <m:t xml:space="preserve"> × 5</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O</m:t>
        </m:r>
      </m:oMath>
      <w:r>
        <w:rPr>
          <w:rFonts w:eastAsiaTheme="minorEastAsia"/>
          <w:lang w:val="en-US"/>
        </w:rPr>
        <w:t xml:space="preserve"> under names: “blue-stone”, “blue-vitriol”, “milestone bluegrass”</w:t>
      </w:r>
    </w:p>
    <w:p w14:paraId="05C132E2" w14:textId="77777777" w:rsidR="00533A92" w:rsidRDefault="00533A92" w:rsidP="00076E11">
      <w:pPr>
        <w:rPr>
          <w:lang w:val="en-US"/>
        </w:rPr>
      </w:pPr>
    </w:p>
    <w:p w14:paraId="3BFA59C5" w14:textId="4027498E" w:rsidR="00076E11" w:rsidRDefault="00076E11" w:rsidP="00076E11">
      <w:pPr>
        <w:rPr>
          <w:lang w:val="en-US"/>
        </w:rPr>
      </w:pPr>
      <w:r>
        <w:rPr>
          <w:lang w:val="en-US"/>
        </w:rPr>
        <w:t>The overall reaction is:</w:t>
      </w:r>
    </w:p>
    <w:p w14:paraId="11C41D09" w14:textId="48D6C30E" w:rsidR="00076E11" w:rsidRPr="00076E11" w:rsidRDefault="00076E11" w:rsidP="00076E11">
      <w:pPr>
        <w:rPr>
          <w:rFonts w:eastAsiaTheme="minorEastAsia"/>
          <w:lang w:val="en-US"/>
        </w:rPr>
      </w:pPr>
      <m:oMathPara>
        <m:oMath>
          <m:r>
            <w:rPr>
              <w:rFonts w:ascii="Cambria Math" w:hAnsi="Cambria Math"/>
              <w:lang w:val="en-US"/>
            </w:rPr>
            <m:t>Cu + CuS</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4</m:t>
              </m:r>
            </m:sub>
          </m:sSub>
          <m:r>
            <w:rPr>
              <w:rFonts w:ascii="Cambria Math" w:hAnsi="Cambria Math"/>
              <w:lang w:val="en-US"/>
            </w:rPr>
            <m:t xml:space="preserve"> + 4NaCl = Na</m:t>
          </m:r>
          <m:d>
            <m:dPr>
              <m:begChr m:val="["/>
              <m:endChr m:val="]"/>
              <m:ctrlPr>
                <w:rPr>
                  <w:rFonts w:ascii="Cambria Math" w:hAnsi="Cambria Math"/>
                  <w:i/>
                  <w:lang w:val="en-US"/>
                </w:rPr>
              </m:ctrlPr>
            </m:dPr>
            <m:e>
              <m:r>
                <w:rPr>
                  <w:rFonts w:ascii="Cambria Math" w:hAnsi="Cambria Math"/>
                  <w:lang w:val="en-US"/>
                </w:rPr>
                <m:t>Cu</m:t>
              </m:r>
              <m:sSub>
                <m:sSubPr>
                  <m:ctrlPr>
                    <w:rPr>
                      <w:rFonts w:ascii="Cambria Math" w:hAnsi="Cambria Math"/>
                      <w:i/>
                      <w:lang w:val="en-US"/>
                    </w:rPr>
                  </m:ctrlPr>
                </m:sSubPr>
                <m:e>
                  <m:r>
                    <w:rPr>
                      <w:rFonts w:ascii="Cambria Math" w:hAnsi="Cambria Math"/>
                      <w:lang w:val="en-US"/>
                    </w:rPr>
                    <m:t>Cl</m:t>
                  </m:r>
                </m:e>
                <m:sub>
                  <m:r>
                    <w:rPr>
                      <w:rFonts w:ascii="Cambria Math" w:hAnsi="Cambria Math"/>
                      <w:lang w:val="en-US"/>
                    </w:rPr>
                    <m:t>2</m:t>
                  </m:r>
                </m:sub>
              </m:sSub>
            </m:e>
          </m:d>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Na</m:t>
              </m:r>
            </m:e>
            <m:sub>
              <m:r>
                <w:rPr>
                  <w:rFonts w:ascii="Cambria Math" w:hAnsi="Cambria Math"/>
                  <w:lang w:val="en-US"/>
                </w:rPr>
                <m:t>2</m:t>
              </m:r>
            </m:sub>
          </m:sSub>
          <m:r>
            <w:rPr>
              <w:rFonts w:ascii="Cambria Math" w:hAnsi="Cambria Math"/>
              <w:lang w:val="en-US"/>
            </w:rPr>
            <m:t>S</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4</m:t>
              </m:r>
            </m:sub>
          </m:sSub>
        </m:oMath>
      </m:oMathPara>
    </w:p>
    <w:p w14:paraId="7205B94A" w14:textId="4FE6A74C" w:rsidR="00076E11" w:rsidRDefault="00076E11" w:rsidP="00076E11">
      <w:pPr>
        <w:rPr>
          <w:rFonts w:eastAsiaTheme="minorEastAsia"/>
          <w:lang w:val="en-US"/>
        </w:rPr>
      </w:pPr>
      <w:r>
        <w:rPr>
          <w:rFonts w:eastAsiaTheme="minorEastAsia"/>
          <w:lang w:val="en-US"/>
        </w:rPr>
        <w:t xml:space="preserve">However, this </w:t>
      </w:r>
      <w:proofErr w:type="gramStart"/>
      <w:r>
        <w:rPr>
          <w:rFonts w:eastAsiaTheme="minorEastAsia"/>
          <w:lang w:val="en-US"/>
        </w:rPr>
        <w:t>is considered to be</w:t>
      </w:r>
      <w:proofErr w:type="gramEnd"/>
      <w:r>
        <w:rPr>
          <w:rFonts w:eastAsiaTheme="minorEastAsia"/>
          <w:lang w:val="en-US"/>
        </w:rPr>
        <w:t xml:space="preserve"> a set-by-step reaction:</w:t>
      </w:r>
    </w:p>
    <w:p w14:paraId="5EACF5A2" w14:textId="41782544" w:rsidR="00076E11" w:rsidRPr="00076E11" w:rsidRDefault="00274438" w:rsidP="00076E11">
      <w:pPr>
        <w:rPr>
          <w:rFonts w:eastAsiaTheme="minorEastAsia"/>
          <w:lang w:val="en-US"/>
        </w:rPr>
      </w:pPr>
      <m:oMathPara>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Cu + CuS</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4</m:t>
                        </m:r>
                      </m:sub>
                    </m:sSub>
                    <m:r>
                      <w:rPr>
                        <w:rFonts w:ascii="Cambria Math" w:hAnsi="Cambria Math"/>
                        <w:lang w:val="en-US"/>
                      </w:rPr>
                      <m:t xml:space="preserve"> = 2CuCl↓ + </m:t>
                    </m:r>
                    <m:sSub>
                      <m:sSubPr>
                        <m:ctrlPr>
                          <w:rPr>
                            <w:rFonts w:ascii="Cambria Math" w:hAnsi="Cambria Math"/>
                            <w:i/>
                            <w:lang w:val="en-US"/>
                          </w:rPr>
                        </m:ctrlPr>
                      </m:sSubPr>
                      <m:e>
                        <m:r>
                          <w:rPr>
                            <w:rFonts w:ascii="Cambria Math" w:hAnsi="Cambria Math"/>
                            <w:lang w:val="en-US"/>
                          </w:rPr>
                          <m:t>Na</m:t>
                        </m:r>
                      </m:e>
                      <m:sub>
                        <m:r>
                          <w:rPr>
                            <w:rFonts w:ascii="Cambria Math" w:hAnsi="Cambria Math"/>
                            <w:lang w:val="en-US"/>
                          </w:rPr>
                          <m:t>2</m:t>
                        </m:r>
                      </m:sub>
                    </m:sSub>
                    <m:r>
                      <w:rPr>
                        <w:rFonts w:ascii="Cambria Math" w:hAnsi="Cambria Math"/>
                        <w:lang w:val="en-US"/>
                      </w:rPr>
                      <m:t>S</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4</m:t>
                        </m:r>
                      </m:sub>
                    </m:sSub>
                  </m:e>
                </m:mr>
                <m:mr>
                  <m:e>
                    <m:r>
                      <w:rPr>
                        <w:rFonts w:ascii="Cambria Math" w:hAnsi="Cambria Math"/>
                        <w:lang w:val="en-US"/>
                      </w:rPr>
                      <m:t>2:</m:t>
                    </m:r>
                  </m:e>
                  <m:e>
                    <m:r>
                      <w:rPr>
                        <w:rFonts w:ascii="Cambria Math" w:hAnsi="Cambria Math"/>
                        <w:lang w:val="en-US"/>
                      </w:rPr>
                      <m:t>CuCl + NaCl = Na</m:t>
                    </m:r>
                    <m:d>
                      <m:dPr>
                        <m:begChr m:val="["/>
                        <m:endChr m:val="]"/>
                        <m:ctrlPr>
                          <w:rPr>
                            <w:rFonts w:ascii="Cambria Math" w:hAnsi="Cambria Math"/>
                            <w:i/>
                            <w:lang w:val="en-US"/>
                          </w:rPr>
                        </m:ctrlPr>
                      </m:dPr>
                      <m:e>
                        <m:r>
                          <w:rPr>
                            <w:rFonts w:ascii="Cambria Math" w:hAnsi="Cambria Math"/>
                            <w:lang w:val="en-US"/>
                          </w:rPr>
                          <m:t>Cu</m:t>
                        </m:r>
                        <m:sSub>
                          <m:sSubPr>
                            <m:ctrlPr>
                              <w:rPr>
                                <w:rFonts w:ascii="Cambria Math" w:hAnsi="Cambria Math"/>
                                <w:i/>
                                <w:lang w:val="en-US"/>
                              </w:rPr>
                            </m:ctrlPr>
                          </m:sSubPr>
                          <m:e>
                            <m:r>
                              <w:rPr>
                                <w:rFonts w:ascii="Cambria Math" w:hAnsi="Cambria Math"/>
                                <w:lang w:val="en-US"/>
                              </w:rPr>
                              <m:t>Cl</m:t>
                            </m:r>
                          </m:e>
                          <m:sub>
                            <m:r>
                              <w:rPr>
                                <w:rFonts w:ascii="Cambria Math" w:hAnsi="Cambria Math"/>
                                <w:lang w:val="en-US"/>
                              </w:rPr>
                              <m:t>2</m:t>
                            </m:r>
                          </m:sub>
                        </m:sSub>
                      </m:e>
                    </m:d>
                  </m:e>
                </m:mr>
              </m:m>
            </m:e>
          </m:d>
        </m:oMath>
      </m:oMathPara>
    </w:p>
    <w:p w14:paraId="393A7087" w14:textId="757D0053" w:rsidR="00076E11" w:rsidRDefault="00076E11" w:rsidP="00076E11">
      <w:pPr>
        <w:rPr>
          <w:rFonts w:eastAsiaTheme="minorEastAsia"/>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244B6" w14:paraId="1F9B73C4" w14:textId="77777777" w:rsidTr="006F1F72">
        <w:tc>
          <w:tcPr>
            <w:tcW w:w="4508" w:type="dxa"/>
          </w:tcPr>
          <w:p w14:paraId="3FCCA36F" w14:textId="77777777" w:rsidR="004244B6" w:rsidRDefault="004244B6" w:rsidP="006F1F72">
            <w:pPr>
              <w:jc w:val="center"/>
              <w:rPr>
                <w:rFonts w:eastAsiaTheme="minorEastAsia"/>
                <w:lang w:val="en-US"/>
              </w:rPr>
            </w:pPr>
            <w:r>
              <w:rPr>
                <w:rFonts w:eastAsiaTheme="minorEastAsia"/>
                <w:lang w:val="en-US"/>
              </w:rPr>
              <w:t>Pros.</w:t>
            </w:r>
          </w:p>
        </w:tc>
        <w:tc>
          <w:tcPr>
            <w:tcW w:w="4508" w:type="dxa"/>
          </w:tcPr>
          <w:p w14:paraId="28A6BC88" w14:textId="77777777" w:rsidR="004244B6" w:rsidRDefault="004244B6" w:rsidP="006F1F72">
            <w:pPr>
              <w:jc w:val="center"/>
              <w:rPr>
                <w:rFonts w:eastAsiaTheme="minorEastAsia"/>
                <w:lang w:val="en-US"/>
              </w:rPr>
            </w:pPr>
            <w:r>
              <w:rPr>
                <w:rFonts w:eastAsiaTheme="minorEastAsia"/>
                <w:lang w:val="en-US"/>
              </w:rPr>
              <w:t>Cons.</w:t>
            </w:r>
          </w:p>
        </w:tc>
      </w:tr>
      <w:tr w:rsidR="004244B6" w14:paraId="50161AE8" w14:textId="77777777" w:rsidTr="006F1F72">
        <w:tc>
          <w:tcPr>
            <w:tcW w:w="4508" w:type="dxa"/>
          </w:tcPr>
          <w:p w14:paraId="26CB4198" w14:textId="77777777" w:rsidR="004244B6" w:rsidRDefault="00203262" w:rsidP="00203262">
            <w:pPr>
              <w:pStyle w:val="ListParagraph"/>
              <w:numPr>
                <w:ilvl w:val="0"/>
                <w:numId w:val="2"/>
              </w:numPr>
              <w:rPr>
                <w:rFonts w:eastAsiaTheme="minorEastAsia"/>
                <w:lang w:val="en-US"/>
              </w:rPr>
            </w:pPr>
            <w:r>
              <w:rPr>
                <w:rFonts w:eastAsiaTheme="minorEastAsia"/>
                <w:lang w:val="en-US"/>
              </w:rPr>
              <w:t>Available components</w:t>
            </w:r>
          </w:p>
          <w:p w14:paraId="3BA07AA8" w14:textId="56917F3E" w:rsidR="00203262" w:rsidRPr="00203262" w:rsidRDefault="00203262" w:rsidP="00203262">
            <w:pPr>
              <w:pStyle w:val="ListParagraph"/>
              <w:numPr>
                <w:ilvl w:val="0"/>
                <w:numId w:val="2"/>
              </w:numPr>
              <w:rPr>
                <w:rFonts w:eastAsiaTheme="minorEastAsia"/>
                <w:lang w:val="en-US"/>
              </w:rPr>
            </w:pPr>
          </w:p>
        </w:tc>
        <w:tc>
          <w:tcPr>
            <w:tcW w:w="4508" w:type="dxa"/>
          </w:tcPr>
          <w:p w14:paraId="51D83707" w14:textId="77777777" w:rsidR="004244B6" w:rsidRPr="00203262" w:rsidRDefault="00203262" w:rsidP="006F1F72">
            <w:pPr>
              <w:pStyle w:val="ListParagraph"/>
              <w:numPr>
                <w:ilvl w:val="0"/>
                <w:numId w:val="2"/>
              </w:numPr>
              <w:rPr>
                <w:rFonts w:eastAsiaTheme="minorEastAsia"/>
                <w:lang w:val="en-US"/>
              </w:rPr>
            </w:pPr>
            <w:r>
              <w:rPr>
                <w:lang w:val="en-US"/>
              </w:rPr>
              <w:t>Copper sulfate is toxic</w:t>
            </w:r>
          </w:p>
          <w:p w14:paraId="79FC19E8" w14:textId="77777777" w:rsidR="00203262" w:rsidRDefault="00203262" w:rsidP="006F1F72">
            <w:pPr>
              <w:pStyle w:val="ListParagraph"/>
              <w:numPr>
                <w:ilvl w:val="0"/>
                <w:numId w:val="2"/>
              </w:numPr>
              <w:rPr>
                <w:rFonts w:eastAsiaTheme="minorEastAsia"/>
                <w:lang w:val="en-US"/>
              </w:rPr>
            </w:pPr>
            <w:r>
              <w:rPr>
                <w:rFonts w:eastAsiaTheme="minorEastAsia"/>
                <w:lang w:val="en-US"/>
              </w:rPr>
              <w:t>Needs heating for fast reaction</w:t>
            </w:r>
          </w:p>
          <w:p w14:paraId="7085979B" w14:textId="2ECA4F28" w:rsidR="00203262" w:rsidRPr="004244B6" w:rsidRDefault="00203262" w:rsidP="006F1F72">
            <w:pPr>
              <w:pStyle w:val="ListParagraph"/>
              <w:numPr>
                <w:ilvl w:val="0"/>
                <w:numId w:val="2"/>
              </w:numPr>
              <w:rPr>
                <w:rFonts w:eastAsiaTheme="minorEastAsia"/>
                <w:lang w:val="en-US"/>
              </w:rPr>
            </w:pPr>
            <w:r>
              <w:rPr>
                <w:rFonts w:eastAsiaTheme="minorEastAsia"/>
                <w:lang w:val="en-US"/>
              </w:rPr>
              <w:t>Slow etching process</w:t>
            </w:r>
          </w:p>
        </w:tc>
      </w:tr>
    </w:tbl>
    <w:p w14:paraId="578260E9" w14:textId="5EA0366A" w:rsidR="004244B6" w:rsidRDefault="004244B6" w:rsidP="00076E11">
      <w:pPr>
        <w:rPr>
          <w:rFonts w:eastAsiaTheme="minorEastAsia"/>
          <w:lang w:val="en-US"/>
        </w:rPr>
      </w:pPr>
    </w:p>
    <w:p w14:paraId="43546450" w14:textId="2B2F5E73" w:rsidR="00203262" w:rsidRDefault="00203262" w:rsidP="00076E11">
      <w:pPr>
        <w:rPr>
          <w:rFonts w:eastAsiaTheme="minorEastAsia"/>
          <w:lang w:val="en-US"/>
        </w:rPr>
      </w:pPr>
      <w:r>
        <w:rPr>
          <w:rFonts w:eastAsiaTheme="minorEastAsia"/>
          <w:lang w:val="en-US"/>
        </w:rPr>
        <w:t>At the contact with fabric may leave blue marks, which should be removable with vinegar.</w:t>
      </w:r>
    </w:p>
    <w:p w14:paraId="371F462E" w14:textId="77777777" w:rsidR="006B5F33" w:rsidRDefault="006B5F33">
      <w:pPr>
        <w:rPr>
          <w:rFonts w:eastAsiaTheme="minorEastAsia"/>
          <w:lang w:val="en-US"/>
        </w:rPr>
      </w:pPr>
      <w:r>
        <w:rPr>
          <w:rFonts w:eastAsiaTheme="minorEastAsia"/>
          <w:lang w:val="en-US"/>
        </w:rPr>
        <w:t>Recipe:</w:t>
      </w:r>
    </w:p>
    <w:p w14:paraId="51C288F9" w14:textId="58572E42" w:rsidR="006B5F33" w:rsidRPr="006B5F33" w:rsidRDefault="006B5F33" w:rsidP="006B5F33">
      <w:pPr>
        <w:pStyle w:val="ListParagraph"/>
        <w:numPr>
          <w:ilvl w:val="0"/>
          <w:numId w:val="2"/>
        </w:numPr>
        <w:rPr>
          <w:rFonts w:asciiTheme="majorHAnsi" w:eastAsiaTheme="minorEastAsia" w:hAnsiTheme="majorHAnsi" w:cstheme="majorBidi"/>
          <w:color w:val="2F5496" w:themeColor="accent1" w:themeShade="BF"/>
          <w:sz w:val="26"/>
          <w:szCs w:val="26"/>
          <w:lang w:val="en-US"/>
        </w:rPr>
      </w:pPr>
      <w:r>
        <w:rPr>
          <w:rFonts w:eastAsiaTheme="minorEastAsia"/>
          <w:lang w:val="en-US"/>
        </w:rPr>
        <w:t>100 ml of copper sulfate powder (yes, ml, not g)</w:t>
      </w:r>
    </w:p>
    <w:p w14:paraId="3E722C90" w14:textId="3D2475D7" w:rsidR="006B5F33" w:rsidRPr="006B5F33" w:rsidRDefault="006B5F33" w:rsidP="006B5F33">
      <w:pPr>
        <w:pStyle w:val="ListParagraph"/>
        <w:numPr>
          <w:ilvl w:val="0"/>
          <w:numId w:val="2"/>
        </w:numPr>
        <w:rPr>
          <w:rFonts w:asciiTheme="majorHAnsi" w:eastAsiaTheme="minorEastAsia" w:hAnsiTheme="majorHAnsi" w:cstheme="majorBidi"/>
          <w:color w:val="2F5496" w:themeColor="accent1" w:themeShade="BF"/>
          <w:sz w:val="26"/>
          <w:szCs w:val="26"/>
          <w:lang w:val="en-US"/>
        </w:rPr>
      </w:pPr>
      <w:r>
        <w:rPr>
          <w:rFonts w:eastAsiaTheme="minorEastAsia"/>
          <w:lang w:val="en-US"/>
        </w:rPr>
        <w:t>200 ml of sodium chloride</w:t>
      </w:r>
    </w:p>
    <w:p w14:paraId="3AC997AA" w14:textId="275435DB" w:rsidR="006B5F33" w:rsidRPr="006B5F33" w:rsidRDefault="006B5F33" w:rsidP="006B5F33">
      <w:pPr>
        <w:pStyle w:val="ListParagraph"/>
        <w:numPr>
          <w:ilvl w:val="0"/>
          <w:numId w:val="2"/>
        </w:numPr>
        <w:rPr>
          <w:rFonts w:asciiTheme="majorHAnsi" w:eastAsiaTheme="minorEastAsia" w:hAnsiTheme="majorHAnsi" w:cstheme="majorBidi"/>
          <w:color w:val="2F5496" w:themeColor="accent1" w:themeShade="BF"/>
          <w:sz w:val="26"/>
          <w:szCs w:val="26"/>
          <w:lang w:val="en-US"/>
        </w:rPr>
      </w:pPr>
      <w:r>
        <w:rPr>
          <w:rFonts w:eastAsiaTheme="minorEastAsia"/>
          <w:lang w:val="en-US"/>
        </w:rPr>
        <w:t>500 ml of boiling water</w:t>
      </w:r>
    </w:p>
    <w:p w14:paraId="64A2DE02" w14:textId="7C65EB14" w:rsidR="006B5F33" w:rsidRDefault="006B5F33" w:rsidP="006B5F33">
      <w:pPr>
        <w:rPr>
          <w:lang w:val="en-US"/>
        </w:rPr>
      </w:pPr>
      <w:r>
        <w:rPr>
          <w:lang w:val="en-US"/>
        </w:rPr>
        <w:t xml:space="preserve">Use only warm. The </w:t>
      </w:r>
      <w:r w:rsidR="008002DB">
        <w:rPr>
          <w:lang w:val="en-US"/>
        </w:rPr>
        <w:t>reaction rate drops significantly with cooling down!</w:t>
      </w:r>
    </w:p>
    <w:p w14:paraId="52383A2C" w14:textId="77777777" w:rsidR="006B5F33" w:rsidRPr="006B5F33" w:rsidRDefault="006B5F33" w:rsidP="006B5F33">
      <w:pPr>
        <w:rPr>
          <w:rFonts w:asciiTheme="majorHAnsi" w:eastAsiaTheme="minorEastAsia" w:hAnsiTheme="majorHAnsi" w:cstheme="majorBidi"/>
          <w:color w:val="2F5496" w:themeColor="accent1" w:themeShade="BF"/>
          <w:sz w:val="26"/>
          <w:szCs w:val="26"/>
          <w:lang w:val="en-US"/>
        </w:rPr>
      </w:pPr>
    </w:p>
    <w:p w14:paraId="5590786B" w14:textId="6E65476E" w:rsidR="00D51D09" w:rsidRPr="006B5F33" w:rsidRDefault="00D51D09" w:rsidP="006B5F33">
      <w:pPr>
        <w:pStyle w:val="ListParagraph"/>
        <w:numPr>
          <w:ilvl w:val="0"/>
          <w:numId w:val="2"/>
        </w:numPr>
        <w:rPr>
          <w:rFonts w:asciiTheme="majorHAnsi" w:eastAsiaTheme="minorEastAsia" w:hAnsiTheme="majorHAnsi" w:cstheme="majorBidi"/>
          <w:color w:val="2F5496" w:themeColor="accent1" w:themeShade="BF"/>
          <w:sz w:val="26"/>
          <w:szCs w:val="26"/>
          <w:lang w:val="en-US"/>
        </w:rPr>
      </w:pPr>
      <w:r w:rsidRPr="006B5F33">
        <w:rPr>
          <w:rFonts w:eastAsiaTheme="minorEastAsia"/>
          <w:lang w:val="en-US"/>
        </w:rPr>
        <w:br w:type="page"/>
      </w:r>
    </w:p>
    <w:p w14:paraId="0D320AC0" w14:textId="77777777" w:rsidR="0094291A" w:rsidRDefault="0094291A" w:rsidP="00053D16">
      <w:pPr>
        <w:pStyle w:val="Heading1"/>
        <w:rPr>
          <w:rFonts w:eastAsiaTheme="minorEastAsia"/>
          <w:lang w:val="en-US"/>
        </w:rPr>
      </w:pPr>
      <w:bookmarkStart w:id="2" w:name="_Toc85543153"/>
      <w:r>
        <w:rPr>
          <w:rFonts w:eastAsiaTheme="minorEastAsia"/>
          <w:lang w:val="en-US"/>
        </w:rPr>
        <w:lastRenderedPageBreak/>
        <w:t>Persulfates</w:t>
      </w:r>
      <w:bookmarkEnd w:id="2"/>
    </w:p>
    <w:p w14:paraId="3FC130B6" w14:textId="7F9A1EDE" w:rsidR="0094291A" w:rsidRDefault="0094291A" w:rsidP="0094291A">
      <w:pPr>
        <w:pStyle w:val="Heading2"/>
        <w:rPr>
          <w:rFonts w:eastAsiaTheme="minorEastAsia"/>
          <w:lang w:val="en-US"/>
        </w:rPr>
      </w:pPr>
    </w:p>
    <w:p w14:paraId="569F199E" w14:textId="71D965D2" w:rsidR="0094291A" w:rsidRDefault="0094291A" w:rsidP="0094291A">
      <w:pPr>
        <w:rPr>
          <w:lang w:val="en-US"/>
        </w:rPr>
      </w:pPr>
      <w:r>
        <w:rPr>
          <w:lang w:val="en-US"/>
        </w:rPr>
        <w:t>This a group of compounds, available on the market:</w:t>
      </w:r>
    </w:p>
    <w:p w14:paraId="3C24127D" w14:textId="3D585028" w:rsidR="0094291A" w:rsidRDefault="0094291A" w:rsidP="0094291A">
      <w:pPr>
        <w:pStyle w:val="ListParagraph"/>
        <w:numPr>
          <w:ilvl w:val="0"/>
          <w:numId w:val="2"/>
        </w:numPr>
        <w:rPr>
          <w:lang w:val="en-US"/>
        </w:rPr>
      </w:pPr>
      <w:r>
        <w:rPr>
          <w:lang w:val="en-US"/>
        </w:rPr>
        <w:t xml:space="preserve">Ammonium Persulfate: </w:t>
      </w: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N</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e>
            </m:d>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8</m:t>
            </m:r>
          </m:sub>
        </m:sSub>
      </m:oMath>
    </w:p>
    <w:p w14:paraId="57A6F535" w14:textId="701ACC56" w:rsidR="0094291A" w:rsidRDefault="0094291A" w:rsidP="0094291A">
      <w:pPr>
        <w:pStyle w:val="ListParagraph"/>
        <w:numPr>
          <w:ilvl w:val="0"/>
          <w:numId w:val="2"/>
        </w:numPr>
        <w:rPr>
          <w:lang w:val="en-US"/>
        </w:rPr>
      </w:pPr>
      <w:r>
        <w:rPr>
          <w:lang w:val="en-US"/>
        </w:rPr>
        <w:t xml:space="preserve">Sodium Persulfate: </w:t>
      </w:r>
      <m:oMath>
        <m:sSub>
          <m:sSubPr>
            <m:ctrlPr>
              <w:rPr>
                <w:rFonts w:ascii="Cambria Math" w:hAnsi="Cambria Math"/>
                <w:i/>
                <w:lang w:val="en-US"/>
              </w:rPr>
            </m:ctrlPr>
          </m:sSubPr>
          <m:e>
            <m:r>
              <w:rPr>
                <w:rFonts w:ascii="Cambria Math" w:hAnsi="Cambria Math"/>
                <w:lang w:val="en-US"/>
              </w:rPr>
              <m:t>Na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8</m:t>
            </m:r>
          </m:sub>
        </m:sSub>
      </m:oMath>
    </w:p>
    <w:p w14:paraId="7372648F" w14:textId="3BEE176A" w:rsidR="0094291A" w:rsidRPr="0094291A" w:rsidRDefault="0094291A" w:rsidP="0094291A">
      <w:pPr>
        <w:pStyle w:val="ListParagraph"/>
        <w:numPr>
          <w:ilvl w:val="0"/>
          <w:numId w:val="2"/>
        </w:numPr>
        <w:rPr>
          <w:lang w:val="en-US"/>
        </w:rPr>
      </w:pPr>
      <w:r>
        <w:rPr>
          <w:lang w:val="en-US"/>
        </w:rPr>
        <w:t xml:space="preserve">Potassium Persulfate: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8</m:t>
            </m:r>
          </m:sub>
        </m:sSub>
      </m:oMath>
    </w:p>
    <w:p w14:paraId="550017B3" w14:textId="37A4C22E" w:rsidR="0094291A" w:rsidRDefault="0094291A" w:rsidP="0094291A">
      <w:pPr>
        <w:rPr>
          <w:lang w:val="en-US"/>
        </w:rPr>
      </w:pPr>
      <w:r>
        <w:rPr>
          <w:lang w:val="en-US"/>
        </w:rPr>
        <w:t>Regardless of the used chemical, the reaction idea is the same, only difference is concentration of prepared solution for etching.</w:t>
      </w:r>
    </w:p>
    <w:p w14:paraId="46BA1D80" w14:textId="6D0A9994" w:rsidR="0094291A" w:rsidRDefault="0094291A" w:rsidP="0094291A">
      <w:pPr>
        <w:rPr>
          <w:lang w:val="en-US"/>
        </w:rPr>
      </w:pPr>
    </w:p>
    <w:p w14:paraId="4AB2BA0D" w14:textId="66A77BC7" w:rsidR="0094291A" w:rsidRDefault="0094291A" w:rsidP="0094291A">
      <w:pPr>
        <w:rPr>
          <w:lang w:val="en-US"/>
        </w:rPr>
      </w:pPr>
      <w:r>
        <w:rPr>
          <w:lang w:val="en-US"/>
        </w:rPr>
        <w:t>Overall reaction:</w:t>
      </w:r>
    </w:p>
    <w:p w14:paraId="497C512A" w14:textId="19FEB813" w:rsidR="0094291A" w:rsidRPr="0094291A" w:rsidRDefault="00274438" w:rsidP="0094291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8</m:t>
              </m:r>
            </m:sub>
          </m:sSub>
          <m:r>
            <w:rPr>
              <w:rFonts w:ascii="Cambria Math" w:hAnsi="Cambria Math"/>
              <w:lang w:val="en-US"/>
            </w:rPr>
            <m:t>+Cu=CuS</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S</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4</m:t>
              </m:r>
            </m:sub>
          </m:sSub>
        </m:oMath>
      </m:oMathPara>
    </w:p>
    <w:p w14:paraId="656FF3E1" w14:textId="7DCABACD" w:rsidR="00E635A5" w:rsidRDefault="0094291A" w:rsidP="0094291A">
      <w:pPr>
        <w:rPr>
          <w:rFonts w:eastAsiaTheme="minorEastAsia"/>
          <w:lang w:val="en-US"/>
        </w:rPr>
      </w:pPr>
      <w:r>
        <w:rPr>
          <w:rFonts w:eastAsiaTheme="minorEastAsia"/>
          <w:lang w:val="en-US"/>
        </w:rPr>
        <w:t xml:space="preserve">Where </w:t>
      </w:r>
      <m:oMath>
        <m:r>
          <w:rPr>
            <w:rFonts w:ascii="Cambria Math" w:eastAsiaTheme="minorEastAsia" w:hAnsi="Cambria Math"/>
            <w:lang w:val="en-US"/>
          </w:rPr>
          <m:t>K</m:t>
        </m:r>
      </m:oMath>
      <w:r>
        <w:rPr>
          <w:rFonts w:eastAsiaTheme="minorEastAsia"/>
          <w:lang w:val="en-US"/>
        </w:rPr>
        <w:t xml:space="preserve"> can be replaced by </w:t>
      </w:r>
      <m:oMath>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4</m:t>
            </m:r>
          </m:sub>
        </m:sSub>
      </m:oMath>
      <w:r>
        <w:rPr>
          <w:rFonts w:eastAsiaTheme="minorEastAsia"/>
          <w:lang w:val="en-US"/>
        </w:rPr>
        <w:t xml:space="preserve"> or </w:t>
      </w:r>
      <m:oMath>
        <m:r>
          <w:rPr>
            <w:rFonts w:ascii="Cambria Math" w:eastAsiaTheme="minorEastAsia" w:hAnsi="Cambria Math"/>
            <w:lang w:val="en-US"/>
          </w:rPr>
          <m:t>Na</m:t>
        </m:r>
      </m:oMath>
      <w:r>
        <w:rPr>
          <w:rFonts w:eastAsiaTheme="minorEastAsia"/>
          <w:lang w:val="en-US"/>
        </w:rPr>
        <w:t>, depending on the reagent used.</w:t>
      </w:r>
    </w:p>
    <w:p w14:paraId="5BE862E1" w14:textId="30486C50" w:rsidR="0094291A" w:rsidRDefault="0094291A" w:rsidP="0094291A">
      <w:pPr>
        <w:rPr>
          <w:rFonts w:eastAsiaTheme="minorEastAsia"/>
          <w:lang w:val="en-US"/>
        </w:rPr>
      </w:pPr>
      <w:r>
        <w:rPr>
          <w:rFonts w:eastAsiaTheme="minorEastAsia"/>
          <w:lang w:val="en-US"/>
        </w:rPr>
        <w:t xml:space="preserve"> The electrochemical description of process is:</w:t>
      </w:r>
    </w:p>
    <w:p w14:paraId="3FACB99F" w14:textId="6B15669B" w:rsidR="0094291A" w:rsidRDefault="00274438" w:rsidP="0094291A">
      <w:pPr>
        <w:rPr>
          <w:rFonts w:eastAsiaTheme="minorEastAsia"/>
          <w:lang w:val="en-US"/>
        </w:rPr>
      </w:pPr>
      <m:oMathPara>
        <m:oMath>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8</m:t>
                            </m:r>
                          </m:sub>
                        </m:sSub>
                      </m:e>
                      <m:sup>
                        <m:r>
                          <w:rPr>
                            <w:rFonts w:ascii="Cambria Math" w:eastAsiaTheme="minorEastAsia" w:hAnsi="Cambria Math"/>
                            <w:lang w:val="en-US"/>
                          </w:rPr>
                          <m:t>2-</m:t>
                        </m:r>
                      </m:sup>
                    </m:s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 xml:space="preserve">O=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2</m:t>
                        </m:r>
                      </m:sub>
                    </m:sSub>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4</m:t>
                            </m:r>
                          </m:sub>
                        </m:sSub>
                      </m:e>
                      <m:sup>
                        <m:r>
                          <w:rPr>
                            <w:rFonts w:ascii="Cambria Math" w:eastAsiaTheme="minorEastAsia" w:hAnsi="Cambria Math"/>
                            <w:lang w:val="en-US"/>
                          </w:rPr>
                          <m:t>2-</m:t>
                        </m:r>
                      </m:sup>
                    </m:sSup>
                  </m:e>
                  <m:e/>
                </m:mr>
                <m:mr>
                  <m:e>
                    <m:r>
                      <w:rPr>
                        <w:rFonts w:ascii="Cambria Math" w:hAnsi="Cambria Math"/>
                        <w:lang w:val="en-US"/>
                      </w:rPr>
                      <m:t xml:space="preserve">Cu -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Cu</m:t>
                        </m:r>
                      </m:e>
                      <m:sup>
                        <m:r>
                          <w:rPr>
                            <w:rFonts w:ascii="Cambria Math" w:hAnsi="Cambria Math"/>
                            <w:lang w:val="en-US"/>
                          </w:rPr>
                          <m:t>2+</m:t>
                        </m:r>
                      </m:sup>
                    </m:sSup>
                  </m:e>
                  <m:e>
                    <m:r>
                      <w:rPr>
                        <w:rFonts w:ascii="Cambria Math" w:eastAsiaTheme="minorEastAsia" w:hAnsi="Cambria Math"/>
                        <w:lang w:val="en-US"/>
                      </w:rPr>
                      <m:t>0.337 V</m:t>
                    </m:r>
                  </m:e>
                </m:mr>
                <m:m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2</m:t>
                        </m:r>
                      </m:sub>
                    </m:sSub>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up>
                    </m:s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O</m:t>
                    </m:r>
                  </m:e>
                  <m:e>
                    <m:r>
                      <w:rPr>
                        <w:rFonts w:ascii="Cambria Math" w:eastAsiaTheme="minorEastAsia" w:hAnsi="Cambria Math"/>
                        <w:lang w:val="en-US"/>
                      </w:rPr>
                      <m:t>1.77 V</m:t>
                    </m:r>
                  </m:e>
                </m:mr>
              </m:m>
            </m:e>
          </m:d>
        </m:oMath>
      </m:oMathPara>
    </w:p>
    <w:p w14:paraId="3D45B439" w14:textId="0EA796C0" w:rsidR="0094291A" w:rsidRPr="0094291A" w:rsidRDefault="00FB0D53" w:rsidP="0094291A">
      <w:pPr>
        <w:rPr>
          <w:lang w:val="en-US"/>
        </w:rPr>
      </w:pPr>
      <w:r>
        <w:rPr>
          <w:rFonts w:eastAsiaTheme="minorEastAsia"/>
          <w:lang w:val="en-US"/>
        </w:rPr>
        <w:t xml:space="preserve">The </w:t>
      </w:r>
      <w:r w:rsidRPr="00646556">
        <w:rPr>
          <w:rFonts w:eastAsiaTheme="minorEastAsia"/>
          <w:lang w:val="en-US"/>
        </w:rPr>
        <w:t>electromotive difference of potential</w:t>
      </w:r>
      <w:r>
        <w:rPr>
          <w:lang w:val="en-US"/>
        </w:rPr>
        <w:t xml:space="preserve"> 1.77 – 0.337 = 1.43 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4291A" w14:paraId="0FC702BA" w14:textId="77777777" w:rsidTr="006F1F72">
        <w:tc>
          <w:tcPr>
            <w:tcW w:w="4508" w:type="dxa"/>
          </w:tcPr>
          <w:p w14:paraId="119C355B" w14:textId="77777777" w:rsidR="0094291A" w:rsidRDefault="0094291A" w:rsidP="006F1F72">
            <w:pPr>
              <w:jc w:val="center"/>
              <w:rPr>
                <w:rFonts w:eastAsiaTheme="minorEastAsia"/>
                <w:lang w:val="en-US"/>
              </w:rPr>
            </w:pPr>
            <w:r>
              <w:rPr>
                <w:rFonts w:eastAsiaTheme="minorEastAsia"/>
                <w:lang w:val="en-US"/>
              </w:rPr>
              <w:t>Pros.</w:t>
            </w:r>
          </w:p>
        </w:tc>
        <w:tc>
          <w:tcPr>
            <w:tcW w:w="4508" w:type="dxa"/>
          </w:tcPr>
          <w:p w14:paraId="30B7A1CD" w14:textId="77777777" w:rsidR="0094291A" w:rsidRDefault="0094291A" w:rsidP="006F1F72">
            <w:pPr>
              <w:jc w:val="center"/>
              <w:rPr>
                <w:rFonts w:eastAsiaTheme="minorEastAsia"/>
                <w:lang w:val="en-US"/>
              </w:rPr>
            </w:pPr>
            <w:r>
              <w:rPr>
                <w:rFonts w:eastAsiaTheme="minorEastAsia"/>
                <w:lang w:val="en-US"/>
              </w:rPr>
              <w:t>Cons.</w:t>
            </w:r>
          </w:p>
        </w:tc>
      </w:tr>
      <w:tr w:rsidR="0094291A" w14:paraId="61A66D1C" w14:textId="77777777" w:rsidTr="006F1F72">
        <w:tc>
          <w:tcPr>
            <w:tcW w:w="4508" w:type="dxa"/>
          </w:tcPr>
          <w:p w14:paraId="74E8DA4F" w14:textId="77777777" w:rsidR="0094291A" w:rsidRDefault="005A58BB" w:rsidP="005A58BB">
            <w:pPr>
              <w:pStyle w:val="ListParagraph"/>
              <w:numPr>
                <w:ilvl w:val="0"/>
                <w:numId w:val="2"/>
              </w:numPr>
              <w:rPr>
                <w:rFonts w:eastAsiaTheme="minorEastAsia"/>
                <w:lang w:val="en-US"/>
              </w:rPr>
            </w:pPr>
            <w:r>
              <w:rPr>
                <w:rFonts w:eastAsiaTheme="minorEastAsia"/>
                <w:lang w:val="en-US"/>
              </w:rPr>
              <w:t>One component solution</w:t>
            </w:r>
          </w:p>
          <w:p w14:paraId="4DE8250E" w14:textId="6B0501D8" w:rsidR="005A58BB" w:rsidRPr="005A58BB" w:rsidRDefault="005A58BB" w:rsidP="005A58BB">
            <w:pPr>
              <w:pStyle w:val="ListParagraph"/>
              <w:numPr>
                <w:ilvl w:val="0"/>
                <w:numId w:val="2"/>
              </w:numPr>
              <w:rPr>
                <w:rFonts w:eastAsiaTheme="minorEastAsia"/>
                <w:lang w:val="en-US"/>
              </w:rPr>
            </w:pPr>
            <w:r>
              <w:rPr>
                <w:rFonts w:eastAsiaTheme="minorEastAsia"/>
                <w:lang w:val="en-US"/>
              </w:rPr>
              <w:t>Fast etching</w:t>
            </w:r>
          </w:p>
        </w:tc>
        <w:tc>
          <w:tcPr>
            <w:tcW w:w="4508" w:type="dxa"/>
          </w:tcPr>
          <w:p w14:paraId="5DE26619" w14:textId="44A0D695" w:rsidR="0094291A" w:rsidRPr="00203262" w:rsidRDefault="005A58BB" w:rsidP="006F1F72">
            <w:pPr>
              <w:pStyle w:val="ListParagraph"/>
              <w:numPr>
                <w:ilvl w:val="0"/>
                <w:numId w:val="2"/>
              </w:numPr>
              <w:rPr>
                <w:rFonts w:eastAsiaTheme="minorEastAsia"/>
                <w:lang w:val="en-US"/>
              </w:rPr>
            </w:pPr>
            <w:r>
              <w:rPr>
                <w:lang w:val="en-US"/>
              </w:rPr>
              <w:t>If contacted with skin / fabric, behaves as aggressive bleach</w:t>
            </w:r>
          </w:p>
          <w:p w14:paraId="5173A905" w14:textId="5213D0AE" w:rsidR="0094291A" w:rsidRDefault="0094291A" w:rsidP="006F1F72">
            <w:pPr>
              <w:pStyle w:val="ListParagraph"/>
              <w:numPr>
                <w:ilvl w:val="0"/>
                <w:numId w:val="2"/>
              </w:numPr>
              <w:rPr>
                <w:rFonts w:eastAsiaTheme="minorEastAsia"/>
                <w:lang w:val="en-US"/>
              </w:rPr>
            </w:pPr>
            <w:r>
              <w:rPr>
                <w:rFonts w:eastAsiaTheme="minorEastAsia"/>
                <w:lang w:val="en-US"/>
              </w:rPr>
              <w:t>Needs heating for reaction</w:t>
            </w:r>
          </w:p>
          <w:p w14:paraId="15547121" w14:textId="77777777" w:rsidR="0094291A" w:rsidRDefault="005A58BB" w:rsidP="006F1F72">
            <w:pPr>
              <w:pStyle w:val="ListParagraph"/>
              <w:numPr>
                <w:ilvl w:val="0"/>
                <w:numId w:val="2"/>
              </w:numPr>
              <w:rPr>
                <w:rFonts w:eastAsiaTheme="minorEastAsia"/>
                <w:lang w:val="en-US"/>
              </w:rPr>
            </w:pPr>
            <w:r>
              <w:rPr>
                <w:rFonts w:eastAsiaTheme="minorEastAsia"/>
                <w:lang w:val="en-US"/>
              </w:rPr>
              <w:t>Highest possible speed is not achievable</w:t>
            </w:r>
          </w:p>
          <w:p w14:paraId="5D27F9C9" w14:textId="05265A08" w:rsidR="005A58BB" w:rsidRPr="004244B6" w:rsidRDefault="005A58BB" w:rsidP="006F1F72">
            <w:pPr>
              <w:pStyle w:val="ListParagraph"/>
              <w:numPr>
                <w:ilvl w:val="0"/>
                <w:numId w:val="2"/>
              </w:numPr>
              <w:rPr>
                <w:rFonts w:eastAsiaTheme="minorEastAsia"/>
                <w:lang w:val="en-US"/>
              </w:rPr>
            </w:pPr>
            <w:r>
              <w:rPr>
                <w:rFonts w:eastAsiaTheme="minorEastAsia"/>
                <w:lang w:val="en-US"/>
              </w:rPr>
              <w:t>Uses high concentrations since about of half mass of reagent is ballast sulfate</w:t>
            </w:r>
          </w:p>
        </w:tc>
      </w:tr>
    </w:tbl>
    <w:p w14:paraId="6AA33103" w14:textId="15827FBE" w:rsidR="0094291A" w:rsidRDefault="0094291A" w:rsidP="0094291A">
      <w:pPr>
        <w:pStyle w:val="Heading2"/>
        <w:rPr>
          <w:rFonts w:eastAsiaTheme="minorEastAsia"/>
          <w:lang w:val="en-US"/>
        </w:rPr>
      </w:pPr>
    </w:p>
    <w:p w14:paraId="4A6B5CFC" w14:textId="59C97DFF" w:rsidR="005A58BB" w:rsidRDefault="00BC1223" w:rsidP="005A58BB">
      <w:pPr>
        <w:rPr>
          <w:lang w:val="en-US"/>
        </w:rPr>
      </w:pPr>
      <w:r>
        <w:rPr>
          <w:lang w:val="en-US"/>
        </w:rPr>
        <w:t>Recipe:</w:t>
      </w:r>
    </w:p>
    <w:p w14:paraId="21F38877" w14:textId="2E724321" w:rsidR="00BC1223" w:rsidRPr="00BC1223" w:rsidRDefault="00BC1223" w:rsidP="00BC1223">
      <w:pPr>
        <w:pStyle w:val="ListParagraph"/>
        <w:numPr>
          <w:ilvl w:val="0"/>
          <w:numId w:val="2"/>
        </w:numPr>
        <w:rPr>
          <w:lang w:val="en-US"/>
        </w:rPr>
      </w:pPr>
      <w:r>
        <w:rPr>
          <w:lang w:val="en-US"/>
        </w:rPr>
        <w:t>200 g per L of ammonium persulfate</w:t>
      </w:r>
      <w:r w:rsidR="00085EEF">
        <w:rPr>
          <w:rStyle w:val="FootnoteReference"/>
          <w:lang w:val="en-US"/>
        </w:rPr>
        <w:footnoteReference w:id="1"/>
      </w:r>
      <w:r>
        <w:rPr>
          <w:lang w:val="en-US"/>
        </w:rPr>
        <w:t xml:space="preserve"> (additionally, can be added 10 </w:t>
      </w:r>
      <w:r w:rsidR="00085EEF">
        <w:rPr>
          <w:lang w:val="en-GB"/>
        </w:rPr>
        <w:t>ml</w:t>
      </w:r>
      <w:r>
        <w:rPr>
          <w:lang w:val="en-US"/>
        </w:rPr>
        <w:t xml:space="preserve"> of sulfuric acid with density of 1.4 g/L)</w:t>
      </w:r>
    </w:p>
    <w:p w14:paraId="6E0C6F4D" w14:textId="71768397" w:rsidR="0094291A" w:rsidRDefault="0094291A" w:rsidP="0094291A">
      <w:pPr>
        <w:pStyle w:val="Heading2"/>
        <w:rPr>
          <w:rFonts w:eastAsiaTheme="minorEastAsia"/>
          <w:lang w:val="en-US"/>
        </w:rPr>
      </w:pPr>
      <w:r>
        <w:rPr>
          <w:rFonts w:eastAsiaTheme="minorEastAsia"/>
          <w:lang w:val="en-US"/>
        </w:rPr>
        <w:br w:type="page"/>
      </w:r>
    </w:p>
    <w:p w14:paraId="6EB62E08" w14:textId="0769F7FB" w:rsidR="00A54B9A" w:rsidRDefault="00A54B9A" w:rsidP="00053D16">
      <w:pPr>
        <w:pStyle w:val="Heading1"/>
        <w:rPr>
          <w:rFonts w:eastAsiaTheme="minorEastAsia"/>
          <w:lang w:val="en-US"/>
        </w:rPr>
      </w:pPr>
      <w:bookmarkStart w:id="3" w:name="_Toc85543154"/>
      <w:r>
        <w:rPr>
          <w:rFonts w:eastAsiaTheme="minorEastAsia"/>
          <w:lang w:val="en-US"/>
        </w:rPr>
        <w:lastRenderedPageBreak/>
        <w:t>Hydrogen peroxide with acids</w:t>
      </w:r>
      <w:bookmarkEnd w:id="3"/>
    </w:p>
    <w:p w14:paraId="075B0BBD" w14:textId="675C6271" w:rsidR="00A54B9A" w:rsidRDefault="00A54B9A" w:rsidP="00A54B9A">
      <w:pPr>
        <w:rPr>
          <w:lang w:val="en-US"/>
        </w:rPr>
      </w:pPr>
    </w:p>
    <w:p w14:paraId="5E3969A2" w14:textId="3D536BD6" w:rsidR="001503FE" w:rsidRDefault="001503FE" w:rsidP="00A54B9A">
      <w:pPr>
        <w:rPr>
          <w:lang w:val="en-US"/>
        </w:rPr>
      </w:pPr>
      <w:r>
        <w:rPr>
          <w:lang w:val="en-US"/>
        </w:rPr>
        <w:t>Criteria for acid:</w:t>
      </w:r>
    </w:p>
    <w:p w14:paraId="445CB7ED" w14:textId="08C9A20A" w:rsidR="001503FE" w:rsidRDefault="001503FE" w:rsidP="001503FE">
      <w:pPr>
        <w:pStyle w:val="ListParagraph"/>
        <w:numPr>
          <w:ilvl w:val="0"/>
          <w:numId w:val="2"/>
        </w:numPr>
        <w:rPr>
          <w:lang w:val="en-US"/>
        </w:rPr>
      </w:pPr>
      <w:r>
        <w:rPr>
          <w:lang w:val="en-US"/>
        </w:rPr>
        <w:t>Non oxidized by hydrogen peroxide</w:t>
      </w:r>
    </w:p>
    <w:p w14:paraId="3A5A1414" w14:textId="52369F8A" w:rsidR="001503FE" w:rsidRPr="001503FE" w:rsidRDefault="001503FE" w:rsidP="001503FE">
      <w:pPr>
        <w:pStyle w:val="ListParagraph"/>
        <w:numPr>
          <w:ilvl w:val="0"/>
          <w:numId w:val="2"/>
        </w:numPr>
        <w:rPr>
          <w:lang w:val="en-US"/>
        </w:rPr>
      </w:pPr>
      <w:r>
        <w:rPr>
          <w:lang w:val="en-US"/>
        </w:rPr>
        <w:t>Soluble salts with copper</w:t>
      </w:r>
      <w:r>
        <w:rPr>
          <w:rStyle w:val="FootnoteReference"/>
          <w:lang w:val="en-US"/>
        </w:rPr>
        <w:footnoteReference w:id="2"/>
      </w:r>
      <w:r>
        <w:rPr>
          <w:lang w:val="en-US"/>
        </w:rPr>
        <w:t xml:space="preserve"> (under given circumstances</w:t>
      </w:r>
      <w:r>
        <w:rPr>
          <w:rStyle w:val="FootnoteReference"/>
          <w:lang w:val="en-US"/>
        </w:rPr>
        <w:footnoteReference w:id="3"/>
      </w:r>
      <w:r>
        <w:rPr>
          <w:lang w:val="en-US"/>
        </w:rPr>
        <w:t>)</w:t>
      </w:r>
    </w:p>
    <w:p w14:paraId="4A332443" w14:textId="77777777" w:rsidR="00A54B9A" w:rsidRDefault="00A54B9A" w:rsidP="00053D16">
      <w:pPr>
        <w:pStyle w:val="Heading1"/>
        <w:rPr>
          <w:rFonts w:eastAsiaTheme="minorEastAsia"/>
          <w:lang w:val="en-US"/>
        </w:rPr>
      </w:pPr>
    </w:p>
    <w:p w14:paraId="033B5E16" w14:textId="7C92842F" w:rsidR="00076E11" w:rsidRPr="00E635A5" w:rsidRDefault="00076E11" w:rsidP="00A54B9A">
      <w:pPr>
        <w:pStyle w:val="Heading2"/>
        <w:rPr>
          <w:rFonts w:eastAsiaTheme="minorEastAsia"/>
          <w:lang w:val="en-US"/>
        </w:rPr>
      </w:pPr>
      <w:bookmarkStart w:id="4" w:name="_Toc85543155"/>
      <w:r>
        <w:rPr>
          <w:rFonts w:eastAsiaTheme="minorEastAsia"/>
          <w:lang w:val="en-US"/>
        </w:rPr>
        <w:t>Hydrogen peroxide with hydrochloric</w:t>
      </w:r>
      <w:r w:rsidR="00DA4276">
        <w:rPr>
          <w:rStyle w:val="FootnoteReference"/>
          <w:rFonts w:eastAsiaTheme="minorEastAsia"/>
          <w:lang w:val="en-US"/>
        </w:rPr>
        <w:footnoteReference w:id="4"/>
      </w:r>
      <w:r w:rsidR="00DA4276">
        <w:rPr>
          <w:rFonts w:eastAsiaTheme="minorEastAsia"/>
          <w:lang w:val="en-US"/>
        </w:rPr>
        <w:t xml:space="preserve"> acid</w:t>
      </w:r>
      <w:bookmarkEnd w:id="4"/>
    </w:p>
    <w:p w14:paraId="04965A4D" w14:textId="77777777" w:rsidR="005A58BB" w:rsidRDefault="005A58BB" w:rsidP="00076E11">
      <w:pPr>
        <w:rPr>
          <w:rFonts w:asciiTheme="majorHAnsi" w:eastAsiaTheme="minorEastAsia" w:hAnsiTheme="majorHAnsi" w:cstheme="majorBidi"/>
          <w:lang w:val="en-US"/>
        </w:rPr>
      </w:pPr>
    </w:p>
    <w:p w14:paraId="70E27077" w14:textId="1712FB5D" w:rsidR="00D51D09" w:rsidRDefault="00D51D09" w:rsidP="00076E11">
      <w:pPr>
        <w:rPr>
          <w:rFonts w:asciiTheme="majorHAnsi" w:eastAsiaTheme="minorEastAsia" w:hAnsiTheme="majorHAnsi" w:cstheme="majorBidi"/>
          <w:lang w:val="en-US"/>
        </w:rPr>
      </w:pPr>
      <w:r>
        <w:rPr>
          <w:rFonts w:asciiTheme="majorHAnsi" w:eastAsiaTheme="minorEastAsia" w:hAnsiTheme="majorHAnsi" w:cstheme="majorBidi"/>
          <w:lang w:val="en-US"/>
        </w:rPr>
        <w:t>The overall reaction is:</w:t>
      </w:r>
    </w:p>
    <w:p w14:paraId="250D634D" w14:textId="05D253B8" w:rsidR="00076E11" w:rsidRDefault="00D51D09" w:rsidP="00076E11">
      <w:pPr>
        <w:rPr>
          <w:lang w:val="en-US"/>
        </w:rPr>
      </w:pPr>
      <m:oMathPara>
        <m:oMath>
          <m:r>
            <w:rPr>
              <w:rFonts w:ascii="Cambria Math" w:hAnsi="Cambria Math"/>
              <w:lang w:val="en-US"/>
            </w:rPr>
            <m:t>Cu+</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2</m:t>
              </m:r>
            </m:sub>
          </m:sSub>
          <m:r>
            <w:rPr>
              <w:rFonts w:ascii="Cambria Math" w:hAnsi="Cambria Math"/>
              <w:lang w:val="en-US"/>
            </w:rPr>
            <m:t>+2HCl = Cu</m:t>
          </m:r>
          <m:sSub>
            <m:sSubPr>
              <m:ctrlPr>
                <w:rPr>
                  <w:rFonts w:ascii="Cambria Math" w:hAnsi="Cambria Math"/>
                  <w:i/>
                  <w:lang w:val="en-US"/>
                </w:rPr>
              </m:ctrlPr>
            </m:sSubPr>
            <m:e>
              <m:r>
                <w:rPr>
                  <w:rFonts w:ascii="Cambria Math" w:hAnsi="Cambria Math"/>
                  <w:lang w:val="en-US"/>
                </w:rPr>
                <m:t>Cl</m:t>
              </m:r>
            </m:e>
            <m:sub>
              <m:r>
                <w:rPr>
                  <w:rFonts w:ascii="Cambria Math" w:hAnsi="Cambria Math"/>
                  <w:lang w:val="en-US"/>
                </w:rPr>
                <m:t>2</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O</m:t>
          </m:r>
        </m:oMath>
      </m:oMathPara>
    </w:p>
    <w:p w14:paraId="2519479B" w14:textId="64FE33EE" w:rsidR="00D51D09" w:rsidRDefault="00D51D09" w:rsidP="00076E11">
      <w:pPr>
        <w:rPr>
          <w:lang w:val="en-US"/>
        </w:rPr>
      </w:pPr>
      <w:r>
        <w:rPr>
          <w:lang w:val="en-US"/>
        </w:rPr>
        <w:t>Half-reactions are:</w:t>
      </w:r>
    </w:p>
    <w:p w14:paraId="071B1D49" w14:textId="0932E568" w:rsidR="00D51D09" w:rsidRDefault="00274438" w:rsidP="00076E11">
      <w:pPr>
        <w:rPr>
          <w:lang w:val="en-US"/>
        </w:rPr>
      </w:pPr>
      <m:oMathPara>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Cu - 2</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Cu</m:t>
                        </m:r>
                      </m:e>
                      <m:sup>
                        <m:r>
                          <w:rPr>
                            <w:rFonts w:ascii="Cambria Math" w:hAnsi="Cambria Math"/>
                            <w:lang w:val="en-US"/>
                          </w:rPr>
                          <m:t>2+</m:t>
                        </m:r>
                      </m:sup>
                    </m:sSup>
                    <m:r>
                      <w:rPr>
                        <w:rFonts w:ascii="Cambria Math" w:hAnsi="Cambria Math"/>
                        <w:lang w:val="en-US"/>
                      </w:rPr>
                      <m:t xml:space="preserve"> </m:t>
                    </m:r>
                  </m:e>
                  <m:e>
                    <m:r>
                      <w:rPr>
                        <w:rFonts w:ascii="Cambria Math" w:hAnsi="Cambria Math"/>
                        <w:lang w:val="en-US"/>
                      </w:rPr>
                      <m:t>0.337 V</m:t>
                    </m:r>
                  </m:e>
                </m:mr>
                <m:m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2</m:t>
                        </m:r>
                      </m:sub>
                    </m:sSub>
                    <m:r>
                      <w:rPr>
                        <w:rFonts w:ascii="Cambria Math" w:hAnsi="Cambria Math"/>
                        <w:lang w:val="en-US"/>
                      </w:rPr>
                      <m:t>+2</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r>
                      <w:rPr>
                        <w:rFonts w:ascii="Cambria Math" w:hAnsi="Cambria Math"/>
                        <w:lang w:val="en-US"/>
                      </w:rPr>
                      <m:t>+2</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r>
                      <w:rPr>
                        <w:rFonts w:ascii="Cambria Math" w:hAnsi="Cambria Math"/>
                        <w:lang w:val="en-US"/>
                      </w:rPr>
                      <m:t>=2</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O</m:t>
                    </m:r>
                  </m:e>
                  <m:e>
                    <m:r>
                      <w:rPr>
                        <w:rFonts w:ascii="Cambria Math" w:hAnsi="Cambria Math"/>
                        <w:lang w:val="en-US"/>
                      </w:rPr>
                      <m:t>1.77V</m:t>
                    </m:r>
                  </m:e>
                </m:mr>
              </m:m>
            </m:e>
          </m:d>
        </m:oMath>
      </m:oMathPara>
    </w:p>
    <w:p w14:paraId="64795F2E" w14:textId="50ED56E3" w:rsidR="00D51D09" w:rsidRDefault="00D51D09" w:rsidP="00076E11">
      <w:pPr>
        <w:rPr>
          <w:lang w:val="en-US"/>
        </w:rPr>
      </w:pPr>
      <w:r>
        <w:rPr>
          <w:rFonts w:eastAsiaTheme="minorEastAsia"/>
          <w:lang w:val="en-US"/>
        </w:rPr>
        <w:t xml:space="preserve">The </w:t>
      </w:r>
      <w:r w:rsidRPr="00646556">
        <w:rPr>
          <w:rFonts w:eastAsiaTheme="minorEastAsia"/>
          <w:lang w:val="en-US"/>
        </w:rPr>
        <w:t>electromotive difference of potential</w:t>
      </w:r>
      <w:r>
        <w:rPr>
          <w:lang w:val="en-US"/>
        </w:rPr>
        <w:t xml:space="preserve"> 1.77 – 0.337 = 1.43 V</w:t>
      </w:r>
      <w:r w:rsidR="005A58BB">
        <w:rPr>
          <w:lang w:val="en-US"/>
        </w:rPr>
        <w:t>. It seems to be the same as in case of persulfates, but it is achievable in mixture this time. The reason is that hydrogen is already in solution at the maximum concentration.</w:t>
      </w:r>
    </w:p>
    <w:p w14:paraId="3C2B121D" w14:textId="5B62BF98" w:rsidR="005A58BB" w:rsidRDefault="005A58BB" w:rsidP="00076E11">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A58BB" w14:paraId="4EBEE604" w14:textId="77777777" w:rsidTr="006F1F72">
        <w:tc>
          <w:tcPr>
            <w:tcW w:w="4508" w:type="dxa"/>
          </w:tcPr>
          <w:p w14:paraId="6CE11D8C" w14:textId="77777777" w:rsidR="005A58BB" w:rsidRDefault="005A58BB" w:rsidP="006F1F72">
            <w:pPr>
              <w:jc w:val="center"/>
              <w:rPr>
                <w:rFonts w:eastAsiaTheme="minorEastAsia"/>
                <w:lang w:val="en-US"/>
              </w:rPr>
            </w:pPr>
            <w:r>
              <w:rPr>
                <w:rFonts w:eastAsiaTheme="minorEastAsia"/>
                <w:lang w:val="en-US"/>
              </w:rPr>
              <w:t>Pros.</w:t>
            </w:r>
          </w:p>
        </w:tc>
        <w:tc>
          <w:tcPr>
            <w:tcW w:w="4508" w:type="dxa"/>
          </w:tcPr>
          <w:p w14:paraId="13376232" w14:textId="77777777" w:rsidR="005A58BB" w:rsidRDefault="005A58BB" w:rsidP="006F1F72">
            <w:pPr>
              <w:jc w:val="center"/>
              <w:rPr>
                <w:rFonts w:eastAsiaTheme="minorEastAsia"/>
                <w:lang w:val="en-US"/>
              </w:rPr>
            </w:pPr>
            <w:r>
              <w:rPr>
                <w:rFonts w:eastAsiaTheme="minorEastAsia"/>
                <w:lang w:val="en-US"/>
              </w:rPr>
              <w:t>Cons.</w:t>
            </w:r>
          </w:p>
        </w:tc>
      </w:tr>
      <w:tr w:rsidR="005A58BB" w14:paraId="7E0D2B11" w14:textId="77777777" w:rsidTr="006F1F72">
        <w:tc>
          <w:tcPr>
            <w:tcW w:w="4508" w:type="dxa"/>
          </w:tcPr>
          <w:p w14:paraId="0C8AF6BB" w14:textId="0DE61AF9" w:rsidR="005A58BB" w:rsidRDefault="005A58BB" w:rsidP="006F1F72">
            <w:pPr>
              <w:pStyle w:val="ListParagraph"/>
              <w:numPr>
                <w:ilvl w:val="0"/>
                <w:numId w:val="2"/>
              </w:numPr>
              <w:rPr>
                <w:rFonts w:eastAsiaTheme="minorEastAsia"/>
                <w:lang w:val="en-US"/>
              </w:rPr>
            </w:pPr>
            <w:r>
              <w:rPr>
                <w:rFonts w:eastAsiaTheme="minorEastAsia"/>
                <w:lang w:val="en-US"/>
              </w:rPr>
              <w:t>Very high etching speed</w:t>
            </w:r>
          </w:p>
          <w:p w14:paraId="28B9CDCF" w14:textId="77777777" w:rsidR="005A58BB" w:rsidRDefault="005A58BB" w:rsidP="006F1F72">
            <w:pPr>
              <w:pStyle w:val="ListParagraph"/>
              <w:numPr>
                <w:ilvl w:val="0"/>
                <w:numId w:val="2"/>
              </w:numPr>
              <w:rPr>
                <w:rFonts w:eastAsiaTheme="minorEastAsia"/>
                <w:lang w:val="en-US"/>
              </w:rPr>
            </w:pPr>
            <w:r>
              <w:rPr>
                <w:rFonts w:eastAsiaTheme="minorEastAsia"/>
                <w:lang w:val="en-US"/>
              </w:rPr>
              <w:t>No dirty marks on contact</w:t>
            </w:r>
          </w:p>
          <w:p w14:paraId="4A281E27" w14:textId="6F7E1C1F" w:rsidR="005A58BB" w:rsidRPr="00E635A5" w:rsidRDefault="005A58BB" w:rsidP="00E635A5">
            <w:pPr>
              <w:pStyle w:val="ListParagraph"/>
              <w:numPr>
                <w:ilvl w:val="0"/>
                <w:numId w:val="2"/>
              </w:numPr>
              <w:rPr>
                <w:rFonts w:eastAsiaTheme="minorEastAsia"/>
                <w:lang w:val="en-US"/>
              </w:rPr>
            </w:pPr>
            <w:r>
              <w:rPr>
                <w:rFonts w:eastAsiaTheme="minorEastAsia"/>
                <w:lang w:val="en-US"/>
              </w:rPr>
              <w:t>No need to heat us the solution</w:t>
            </w:r>
          </w:p>
        </w:tc>
        <w:tc>
          <w:tcPr>
            <w:tcW w:w="4508" w:type="dxa"/>
          </w:tcPr>
          <w:p w14:paraId="1AA66F6B" w14:textId="7D523818" w:rsidR="005A58BB" w:rsidRPr="004244B6" w:rsidRDefault="005A58BB" w:rsidP="006F1F72">
            <w:pPr>
              <w:pStyle w:val="ListParagraph"/>
              <w:numPr>
                <w:ilvl w:val="0"/>
                <w:numId w:val="2"/>
              </w:numPr>
              <w:rPr>
                <w:rFonts w:eastAsiaTheme="minorEastAsia"/>
                <w:lang w:val="en-US"/>
              </w:rPr>
            </w:pPr>
            <w:r>
              <w:rPr>
                <w:rFonts w:eastAsiaTheme="minorEastAsia"/>
                <w:lang w:val="en-US"/>
              </w:rPr>
              <w:t xml:space="preserve">Normally, use of strong acids results in holes </w:t>
            </w:r>
            <w:r w:rsidR="00E635A5">
              <w:rPr>
                <w:rFonts w:eastAsiaTheme="minorEastAsia"/>
                <w:lang w:val="en-US"/>
              </w:rPr>
              <w:t>in clothes ))</w:t>
            </w:r>
          </w:p>
        </w:tc>
      </w:tr>
    </w:tbl>
    <w:p w14:paraId="765D1AFC" w14:textId="77777777" w:rsidR="005A58BB" w:rsidRDefault="005A58BB" w:rsidP="00076E11">
      <w:pPr>
        <w:rPr>
          <w:lang w:val="en-US"/>
        </w:rPr>
      </w:pPr>
    </w:p>
    <w:p w14:paraId="5EB27298" w14:textId="77777777" w:rsidR="00802D2E" w:rsidRDefault="00802D2E">
      <w:pPr>
        <w:rPr>
          <w:rFonts w:eastAsiaTheme="minorEastAsia"/>
          <w:lang w:val="en-US"/>
        </w:rPr>
      </w:pPr>
      <w:r>
        <w:rPr>
          <w:rFonts w:eastAsiaTheme="minorEastAsia"/>
          <w:lang w:val="en-US"/>
        </w:rPr>
        <w:t>Recipe:</w:t>
      </w:r>
    </w:p>
    <w:p w14:paraId="36F2CFF8" w14:textId="27F370B2" w:rsidR="00802D2E" w:rsidRPr="007961EB" w:rsidRDefault="00802D2E" w:rsidP="00B71318">
      <w:pPr>
        <w:pStyle w:val="ListParagraph"/>
        <w:numPr>
          <w:ilvl w:val="0"/>
          <w:numId w:val="4"/>
        </w:numPr>
        <w:rPr>
          <w:rFonts w:asciiTheme="majorHAnsi" w:hAnsiTheme="majorHAnsi" w:cstheme="majorBidi"/>
          <w:lang w:val="en-US"/>
        </w:rPr>
      </w:pPr>
      <w:r w:rsidRPr="007961EB">
        <w:rPr>
          <w:lang w:val="en-US"/>
        </w:rPr>
        <w:t>Pour 200 ml of 35% hydrochloric acid to container</w:t>
      </w:r>
    </w:p>
    <w:p w14:paraId="41371203" w14:textId="397FAB26" w:rsidR="00802D2E" w:rsidRPr="007961EB" w:rsidRDefault="00802D2E" w:rsidP="00B71318">
      <w:pPr>
        <w:pStyle w:val="ListParagraph"/>
        <w:numPr>
          <w:ilvl w:val="0"/>
          <w:numId w:val="4"/>
        </w:numPr>
        <w:rPr>
          <w:rFonts w:asciiTheme="majorHAnsi" w:hAnsiTheme="majorHAnsi" w:cstheme="majorBidi"/>
          <w:lang w:val="en-US"/>
        </w:rPr>
      </w:pPr>
      <w:r w:rsidRPr="007961EB">
        <w:rPr>
          <w:lang w:val="en-US"/>
        </w:rPr>
        <w:t>Add 30 ml of 30% hydrogen peroxide</w:t>
      </w:r>
      <w:r w:rsidR="00F07379" w:rsidRPr="007961EB">
        <w:rPr>
          <w:rStyle w:val="FootnoteReference"/>
          <w:rFonts w:eastAsiaTheme="minorEastAsia"/>
          <w:lang w:val="en-US"/>
        </w:rPr>
        <w:footnoteReference w:id="5"/>
      </w:r>
      <w:r w:rsidR="0078183D" w:rsidRPr="007961EB">
        <w:rPr>
          <w:lang w:val="en-US"/>
        </w:rPr>
        <w:t xml:space="preserve"> or 300 ml of 3% hydrogen peroxide</w:t>
      </w:r>
    </w:p>
    <w:p w14:paraId="4D237106" w14:textId="23F0F623" w:rsidR="00802D2E" w:rsidRPr="007961EB" w:rsidRDefault="0078183D" w:rsidP="00B71318">
      <w:pPr>
        <w:pStyle w:val="ListParagraph"/>
        <w:numPr>
          <w:ilvl w:val="0"/>
          <w:numId w:val="4"/>
        </w:numPr>
        <w:rPr>
          <w:rFonts w:asciiTheme="majorHAnsi" w:hAnsiTheme="majorHAnsi" w:cstheme="majorBidi"/>
          <w:lang w:val="en-US"/>
        </w:rPr>
      </w:pPr>
      <w:r w:rsidRPr="007961EB">
        <w:rPr>
          <w:lang w:val="en-US"/>
        </w:rPr>
        <w:t>Add</w:t>
      </w:r>
      <w:r w:rsidR="00802D2E" w:rsidRPr="007961EB">
        <w:rPr>
          <w:lang w:val="en-US"/>
        </w:rPr>
        <w:t xml:space="preserve"> water</w:t>
      </w:r>
      <w:r w:rsidRPr="007961EB">
        <w:rPr>
          <w:rStyle w:val="FootnoteReference"/>
          <w:rFonts w:eastAsiaTheme="minorEastAsia"/>
          <w:lang w:val="en-US"/>
        </w:rPr>
        <w:footnoteReference w:id="6"/>
      </w:r>
      <w:r w:rsidRPr="007961EB">
        <w:rPr>
          <w:lang w:val="en-US"/>
        </w:rPr>
        <w:t xml:space="preserve"> up to final volume of 1 L</w:t>
      </w:r>
      <w:r w:rsidR="00291646" w:rsidRPr="007961EB">
        <w:rPr>
          <w:lang w:val="en-US"/>
        </w:rPr>
        <w:t>:</w:t>
      </w:r>
    </w:p>
    <w:p w14:paraId="6E1F4FF7" w14:textId="025020CA" w:rsidR="00291646" w:rsidRPr="007961EB" w:rsidRDefault="00291646" w:rsidP="00B71318">
      <w:pPr>
        <w:pStyle w:val="ListParagraph"/>
        <w:numPr>
          <w:ilvl w:val="1"/>
          <w:numId w:val="4"/>
        </w:numPr>
        <w:rPr>
          <w:rFonts w:asciiTheme="majorHAnsi" w:hAnsiTheme="majorHAnsi" w:cstheme="majorBidi"/>
          <w:lang w:val="en-US"/>
        </w:rPr>
      </w:pPr>
      <w:r w:rsidRPr="007961EB">
        <w:rPr>
          <w:lang w:val="en-US"/>
        </w:rPr>
        <w:t xml:space="preserve">770 ml if used 30% </w:t>
      </w:r>
    </w:p>
    <w:p w14:paraId="6F88A558" w14:textId="40B6CFE5" w:rsidR="00B71318" w:rsidRPr="007961EB" w:rsidRDefault="00291646" w:rsidP="00B71318">
      <w:pPr>
        <w:pStyle w:val="ListParagraph"/>
        <w:numPr>
          <w:ilvl w:val="1"/>
          <w:numId w:val="4"/>
        </w:numPr>
        <w:rPr>
          <w:rFonts w:asciiTheme="majorHAnsi" w:hAnsiTheme="majorHAnsi" w:cstheme="majorBidi"/>
          <w:lang w:val="en-US"/>
        </w:rPr>
      </w:pPr>
      <w:r w:rsidRPr="007961EB">
        <w:rPr>
          <w:lang w:val="en-US"/>
        </w:rPr>
        <w:t>500 ml if used 3%</w:t>
      </w:r>
    </w:p>
    <w:p w14:paraId="40525856" w14:textId="1043AB4B" w:rsidR="007961EB" w:rsidRDefault="007961EB" w:rsidP="007961EB">
      <w:pPr>
        <w:rPr>
          <w:rFonts w:asciiTheme="majorHAnsi" w:hAnsiTheme="majorHAnsi" w:cstheme="majorBidi"/>
          <w:sz w:val="26"/>
          <w:szCs w:val="26"/>
          <w:lang w:val="en-US"/>
        </w:rPr>
      </w:pPr>
    </w:p>
    <w:p w14:paraId="0F0F05E9" w14:textId="10CCE2F1" w:rsidR="007961EB" w:rsidRDefault="007961EB" w:rsidP="007961EB">
      <w:pPr>
        <w:rPr>
          <w:rFonts w:cstheme="minorHAnsi"/>
          <w:lang w:val="en-US"/>
        </w:rPr>
      </w:pPr>
      <w:r w:rsidRPr="007961EB">
        <w:rPr>
          <w:rFonts w:cstheme="minorHAnsi"/>
          <w:lang w:val="en-US"/>
        </w:rPr>
        <w:t xml:space="preserve">For </w:t>
      </w:r>
      <w:r>
        <w:rPr>
          <w:rFonts w:cstheme="minorHAnsi"/>
          <w:lang w:val="en-US"/>
        </w:rPr>
        <w:t>smaller quantities:</w:t>
      </w:r>
    </w:p>
    <w:p w14:paraId="1F2AEDA7" w14:textId="03280B2C" w:rsidR="007961EB" w:rsidRDefault="007961EB" w:rsidP="007961EB">
      <w:pPr>
        <w:pStyle w:val="ListParagraph"/>
        <w:numPr>
          <w:ilvl w:val="0"/>
          <w:numId w:val="4"/>
        </w:numPr>
        <w:rPr>
          <w:rFonts w:cstheme="minorHAnsi"/>
          <w:lang w:val="en-US"/>
        </w:rPr>
      </w:pPr>
      <w:r>
        <w:rPr>
          <w:rFonts w:cstheme="minorHAnsi"/>
          <w:lang w:val="en-US"/>
        </w:rPr>
        <w:t>Mix 20 ml of 37% hydrochloric acid with 80 ml of water</w:t>
      </w:r>
    </w:p>
    <w:p w14:paraId="324142F8" w14:textId="7DF0B6DA" w:rsidR="007961EB" w:rsidRDefault="007961EB" w:rsidP="007961EB">
      <w:pPr>
        <w:pStyle w:val="ListParagraph"/>
        <w:numPr>
          <w:ilvl w:val="0"/>
          <w:numId w:val="4"/>
        </w:numPr>
        <w:rPr>
          <w:rFonts w:cstheme="minorHAnsi"/>
          <w:lang w:val="en-US"/>
        </w:rPr>
      </w:pPr>
      <w:r>
        <w:rPr>
          <w:rFonts w:cstheme="minorHAnsi"/>
          <w:lang w:val="en-US"/>
        </w:rPr>
        <w:t>Mix 30 ml of 36% hydrogen peroxide with 30 ml of water</w:t>
      </w:r>
    </w:p>
    <w:p w14:paraId="16A3CE1F" w14:textId="10A4C209" w:rsidR="007961EB" w:rsidRPr="007961EB" w:rsidRDefault="002E1F80" w:rsidP="007961EB">
      <w:pPr>
        <w:pStyle w:val="ListParagraph"/>
        <w:numPr>
          <w:ilvl w:val="0"/>
          <w:numId w:val="4"/>
        </w:numPr>
        <w:rPr>
          <w:rFonts w:cstheme="minorHAnsi"/>
          <w:lang w:val="en-US"/>
        </w:rPr>
      </w:pPr>
      <w:r>
        <w:rPr>
          <w:rFonts w:cstheme="minorHAnsi"/>
          <w:lang w:val="en-US"/>
        </w:rPr>
        <w:lastRenderedPageBreak/>
        <w:t>Put the PBC into diluted acid and add (in portions) the diluted hydrogen peroxide until the visual beginning of etching!</w:t>
      </w:r>
    </w:p>
    <w:p w14:paraId="1C977109" w14:textId="5FAC4966" w:rsidR="00D51D09" w:rsidRPr="00B71318" w:rsidRDefault="00D51D09" w:rsidP="00B71318">
      <w:pPr>
        <w:rPr>
          <w:rFonts w:asciiTheme="majorHAnsi" w:eastAsiaTheme="minorEastAsia" w:hAnsiTheme="majorHAnsi" w:cstheme="majorBidi"/>
          <w:color w:val="2F5496" w:themeColor="accent1" w:themeShade="BF"/>
          <w:sz w:val="26"/>
          <w:szCs w:val="26"/>
          <w:lang w:val="en-US"/>
        </w:rPr>
      </w:pPr>
      <w:r w:rsidRPr="00B71318">
        <w:rPr>
          <w:rFonts w:eastAsiaTheme="minorEastAsia"/>
          <w:lang w:val="en-US"/>
        </w:rPr>
        <w:br w:type="page"/>
      </w:r>
    </w:p>
    <w:p w14:paraId="76491D82" w14:textId="22687684" w:rsidR="00076E11" w:rsidRPr="00076E11" w:rsidRDefault="00076E11" w:rsidP="00A54B9A">
      <w:pPr>
        <w:pStyle w:val="Heading2"/>
        <w:rPr>
          <w:lang w:val="en-US"/>
        </w:rPr>
      </w:pPr>
      <w:bookmarkStart w:id="5" w:name="_Toc85543156"/>
      <w:r>
        <w:rPr>
          <w:rFonts w:eastAsiaTheme="minorEastAsia"/>
          <w:lang w:val="en-US"/>
        </w:rPr>
        <w:lastRenderedPageBreak/>
        <w:t>Hydrogen peroxide with citric acid</w:t>
      </w:r>
      <w:bookmarkEnd w:id="5"/>
    </w:p>
    <w:p w14:paraId="62A530AC" w14:textId="1E561A05" w:rsidR="00076E11" w:rsidRDefault="00076E11" w:rsidP="00076E11">
      <w:pPr>
        <w:rPr>
          <w:lang w:val="en-US"/>
        </w:rPr>
      </w:pPr>
    </w:p>
    <w:p w14:paraId="6830FCF8" w14:textId="0CC6590E" w:rsidR="00076E11" w:rsidRDefault="00076E11" w:rsidP="00076E11">
      <w:pPr>
        <w:rPr>
          <w:lang w:val="en-US"/>
        </w:rPr>
      </w:pPr>
      <w:r>
        <w:rPr>
          <w:lang w:val="en-US"/>
        </w:rPr>
        <w:t>Recipe:</w:t>
      </w:r>
    </w:p>
    <w:p w14:paraId="7B607F4F" w14:textId="4FA99B67" w:rsidR="00076E11" w:rsidRDefault="00076E11" w:rsidP="00076E11">
      <w:pPr>
        <w:pStyle w:val="ListParagraph"/>
        <w:numPr>
          <w:ilvl w:val="0"/>
          <w:numId w:val="1"/>
        </w:numPr>
        <w:rPr>
          <w:lang w:val="en-US"/>
        </w:rPr>
      </w:pPr>
      <w:r>
        <w:rPr>
          <w:lang w:val="en-US"/>
        </w:rPr>
        <w:t>Pour into the vessel 100 ml of 3% hydrogen peroxide solution</w:t>
      </w:r>
      <w:r>
        <w:rPr>
          <w:rStyle w:val="FootnoteReference"/>
          <w:lang w:val="en-US"/>
        </w:rPr>
        <w:footnoteReference w:id="7"/>
      </w:r>
    </w:p>
    <w:p w14:paraId="0B788613" w14:textId="77777777" w:rsidR="00076E11" w:rsidRDefault="00076E11" w:rsidP="00076E11">
      <w:pPr>
        <w:pStyle w:val="ListParagraph"/>
        <w:numPr>
          <w:ilvl w:val="0"/>
          <w:numId w:val="1"/>
        </w:numPr>
        <w:rPr>
          <w:lang w:val="en-US"/>
        </w:rPr>
      </w:pPr>
      <w:r>
        <w:rPr>
          <w:lang w:val="en-US"/>
        </w:rPr>
        <w:t>Add and dissolve 30 g of citric acid</w:t>
      </w:r>
    </w:p>
    <w:p w14:paraId="2A8DB5BE" w14:textId="773971AF" w:rsidR="00076E11" w:rsidRDefault="00076E11" w:rsidP="00076E11">
      <w:pPr>
        <w:pStyle w:val="ListParagraph"/>
        <w:numPr>
          <w:ilvl w:val="0"/>
          <w:numId w:val="1"/>
        </w:numPr>
        <w:rPr>
          <w:lang w:val="en-US"/>
        </w:rPr>
      </w:pPr>
      <w:r>
        <w:rPr>
          <w:lang w:val="en-US"/>
        </w:rPr>
        <w:t>Add and dissolve 5 g of sodium chloride</w:t>
      </w:r>
      <w:r>
        <w:rPr>
          <w:rStyle w:val="FootnoteReference"/>
          <w:lang w:val="en-US"/>
        </w:rPr>
        <w:footnoteReference w:id="8"/>
      </w:r>
      <w:r w:rsidR="003830A2">
        <w:rPr>
          <w:lang w:val="en-US"/>
        </w:rPr>
        <w:t xml:space="preserve"> (can be more)</w:t>
      </w:r>
    </w:p>
    <w:p w14:paraId="4B3D7E5E" w14:textId="2E2D5EDB" w:rsidR="003830A2" w:rsidRDefault="003830A2" w:rsidP="003830A2">
      <w:pPr>
        <w:rPr>
          <w:lang w:val="en-US"/>
        </w:rPr>
      </w:pPr>
      <w:r>
        <w:rPr>
          <w:lang w:val="en-US"/>
        </w:rPr>
        <w:t>Approximated amount of etched copper: 100 squared cm with thickness of 35 micrometers.</w:t>
      </w:r>
    </w:p>
    <w:p w14:paraId="225A339D" w14:textId="0E03814B" w:rsidR="008A1912" w:rsidRDefault="00C60CE2" w:rsidP="003830A2">
      <w:pPr>
        <w:rPr>
          <w:lang w:val="en-US"/>
        </w:rPr>
      </w:pPr>
      <w:r>
        <w:rPr>
          <w:lang w:val="en-US"/>
        </w:rPr>
        <w:t xml:space="preserve">Heat up to </w:t>
      </w:r>
      <w:r w:rsidR="008A1912">
        <w:rPr>
          <w:lang w:val="en-US"/>
        </w:rPr>
        <w:t>20-25</w:t>
      </w:r>
      <w:r>
        <w:rPr>
          <w:lang w:val="en-US"/>
        </w:rPr>
        <w:t xml:space="preserve"> Centigrade for better performance</w:t>
      </w:r>
      <w:r w:rsidR="00C402D5">
        <w:rPr>
          <w:lang w:val="en-US"/>
        </w:rPr>
        <w:t xml:space="preserve">. </w:t>
      </w:r>
      <w:r w:rsidR="008A1912">
        <w:rPr>
          <w:lang w:val="en-US"/>
        </w:rPr>
        <w:t>Max use temperature: 35 Centigrade.</w:t>
      </w:r>
    </w:p>
    <w:p w14:paraId="1D9CB048" w14:textId="1F15CCB0" w:rsidR="00E01D14" w:rsidRDefault="00C402D5" w:rsidP="003830A2">
      <w:pPr>
        <w:rPr>
          <w:lang w:val="en-US"/>
        </w:rPr>
      </w:pPr>
      <w:r>
        <w:rPr>
          <w:lang w:val="en-US"/>
        </w:rPr>
        <w:t xml:space="preserve">Not higher! At higher temperatures hydrogen peroxide </w:t>
      </w:r>
      <w:proofErr w:type="gramStart"/>
      <w:r>
        <w:rPr>
          <w:lang w:val="en-US"/>
        </w:rPr>
        <w:t>is able to</w:t>
      </w:r>
      <w:proofErr w:type="gramEnd"/>
      <w:r>
        <w:rPr>
          <w:lang w:val="en-US"/>
        </w:rPr>
        <w:t xml:space="preserve"> </w:t>
      </w:r>
      <w:r w:rsidR="00FF7D7A">
        <w:rPr>
          <w:lang w:val="en-US"/>
        </w:rPr>
        <w:t>oxidize</w:t>
      </w:r>
      <w:r>
        <w:rPr>
          <w:lang w:val="en-US"/>
        </w:rPr>
        <w:t xml:space="preserve"> citric acid</w:t>
      </w:r>
    </w:p>
    <w:p w14:paraId="3014704A" w14:textId="0040AAB5" w:rsidR="00E01D14" w:rsidRDefault="00E01D14" w:rsidP="003830A2">
      <w:pPr>
        <w:rPr>
          <w:lang w:val="en-US"/>
        </w:rPr>
      </w:pPr>
      <w:r>
        <w:rPr>
          <w:lang w:val="en-US"/>
        </w:rPr>
        <w:t xml:space="preserve">Not for storage! Prepare </w:t>
      </w:r>
      <w:r w:rsidR="006B5F33">
        <w:rPr>
          <w:lang w:val="en-US"/>
        </w:rPr>
        <w:t xml:space="preserve">fresh solution </w:t>
      </w:r>
      <w:r>
        <w:rPr>
          <w:lang w:val="en-US"/>
        </w:rPr>
        <w:t>before use!</w:t>
      </w:r>
    </w:p>
    <w:p w14:paraId="034BF8FF" w14:textId="4F132FC2" w:rsidR="00A54B9A" w:rsidRDefault="00A54B9A" w:rsidP="003830A2">
      <w:pPr>
        <w:rPr>
          <w:lang w:val="en-US"/>
        </w:rPr>
      </w:pPr>
    </w:p>
    <w:p w14:paraId="2E1C0EC1" w14:textId="7F5C09F3" w:rsidR="00A54B9A" w:rsidRDefault="00A54B9A" w:rsidP="003830A2">
      <w:pPr>
        <w:rPr>
          <w:lang w:val="en-US"/>
        </w:rPr>
      </w:pPr>
    </w:p>
    <w:p w14:paraId="1757E402" w14:textId="03FF7BE5" w:rsidR="00A54B9A" w:rsidRDefault="00034DB8" w:rsidP="00034DB8">
      <w:pPr>
        <w:pStyle w:val="Heading2"/>
        <w:rPr>
          <w:lang w:val="en-US"/>
        </w:rPr>
      </w:pPr>
      <w:bookmarkStart w:id="6" w:name="_Toc85543157"/>
      <w:r>
        <w:rPr>
          <w:lang w:val="en-US"/>
        </w:rPr>
        <w:t>Hydrogen peroxide with sulfuric acid</w:t>
      </w:r>
      <w:bookmarkEnd w:id="6"/>
    </w:p>
    <w:p w14:paraId="7B40B53D" w14:textId="7C75D613" w:rsidR="00034DB8" w:rsidRDefault="00034DB8" w:rsidP="00034DB8">
      <w:pPr>
        <w:rPr>
          <w:lang w:val="en-US"/>
        </w:rPr>
      </w:pPr>
    </w:p>
    <w:p w14:paraId="4FA28CEA" w14:textId="4DAEC9BB" w:rsidR="00034DB8" w:rsidRDefault="00034DB8" w:rsidP="00034DB8">
      <w:pPr>
        <w:rPr>
          <w:lang w:val="en-US"/>
        </w:rPr>
      </w:pPr>
      <w:r>
        <w:rPr>
          <w:lang w:val="en-US"/>
        </w:rPr>
        <w:t>Recipe:</w:t>
      </w:r>
    </w:p>
    <w:p w14:paraId="40964AEF" w14:textId="5BDC2B0A" w:rsidR="00034DB8" w:rsidRDefault="00034DB8" w:rsidP="00034DB8">
      <w:pPr>
        <w:pStyle w:val="ListParagraph"/>
        <w:numPr>
          <w:ilvl w:val="0"/>
          <w:numId w:val="1"/>
        </w:numPr>
        <w:rPr>
          <w:lang w:val="en-US"/>
        </w:rPr>
      </w:pPr>
      <w:r>
        <w:rPr>
          <w:lang w:val="en-US"/>
        </w:rPr>
        <w:t>Pour 100 ml of 3% hydrogen peroxide into container</w:t>
      </w:r>
    </w:p>
    <w:p w14:paraId="286C0EA7" w14:textId="710CF126" w:rsidR="00034DB8" w:rsidRDefault="00034DB8" w:rsidP="00034DB8">
      <w:pPr>
        <w:pStyle w:val="ListParagraph"/>
        <w:numPr>
          <w:ilvl w:val="0"/>
          <w:numId w:val="1"/>
        </w:numPr>
        <w:rPr>
          <w:lang w:val="en-US"/>
        </w:rPr>
      </w:pPr>
      <w:r>
        <w:rPr>
          <w:lang w:val="en-US"/>
        </w:rPr>
        <w:t>Add 100 ml of electrolyte for automotive lead batteries</w:t>
      </w:r>
    </w:p>
    <w:p w14:paraId="188C2BAE" w14:textId="4460030E" w:rsidR="00034DB8" w:rsidRPr="00034DB8" w:rsidRDefault="00034DB8" w:rsidP="00034DB8">
      <w:pPr>
        <w:pStyle w:val="ListParagraph"/>
        <w:numPr>
          <w:ilvl w:val="0"/>
          <w:numId w:val="1"/>
        </w:numPr>
        <w:rPr>
          <w:lang w:val="en-US"/>
        </w:rPr>
      </w:pPr>
      <w:r>
        <w:rPr>
          <w:lang w:val="en-US"/>
        </w:rPr>
        <w:t xml:space="preserve">Add </w:t>
      </w:r>
      <w:r w:rsidR="00635163">
        <w:rPr>
          <w:lang w:val="en-US"/>
        </w:rPr>
        <w:t>10</w:t>
      </w:r>
      <w:r>
        <w:rPr>
          <w:lang w:val="en-US"/>
        </w:rPr>
        <w:t xml:space="preserve"> g of sodium chloride</w:t>
      </w:r>
    </w:p>
    <w:p w14:paraId="17D96F0B" w14:textId="77777777" w:rsidR="00840481" w:rsidRDefault="00840481">
      <w:pPr>
        <w:rPr>
          <w:lang w:val="en-US"/>
        </w:rPr>
      </w:pPr>
      <w:r>
        <w:rPr>
          <w:lang w:val="en-US"/>
        </w:rPr>
        <w:t xml:space="preserve"> Use of 3% hydrogen peroxide is terrible since it is diluted during preparation process. Beter would be:</w:t>
      </w:r>
    </w:p>
    <w:p w14:paraId="2461616E" w14:textId="4C99C1B1" w:rsidR="00840481" w:rsidRDefault="00840481" w:rsidP="00840481">
      <w:pPr>
        <w:pStyle w:val="ListParagraph"/>
        <w:numPr>
          <w:ilvl w:val="0"/>
          <w:numId w:val="1"/>
        </w:numPr>
        <w:rPr>
          <w:lang w:val="en-US"/>
        </w:rPr>
      </w:pPr>
      <w:r>
        <w:rPr>
          <w:lang w:val="en-US"/>
        </w:rPr>
        <w:t>Pour 100 ml of electrolyte for automotive lead batteries</w:t>
      </w:r>
    </w:p>
    <w:p w14:paraId="41A87C3E" w14:textId="642969BF" w:rsidR="00840481" w:rsidRDefault="00840481" w:rsidP="00840481">
      <w:pPr>
        <w:pStyle w:val="ListParagraph"/>
        <w:numPr>
          <w:ilvl w:val="0"/>
          <w:numId w:val="1"/>
        </w:numPr>
        <w:rPr>
          <w:lang w:val="en-US"/>
        </w:rPr>
      </w:pPr>
      <w:r>
        <w:rPr>
          <w:lang w:val="en-US"/>
        </w:rPr>
        <w:t>Add 10 ml of 30% hydrogen peroxide</w:t>
      </w:r>
    </w:p>
    <w:p w14:paraId="46E38038" w14:textId="77777777" w:rsidR="00840481" w:rsidRPr="00034DB8" w:rsidRDefault="00840481" w:rsidP="00840481">
      <w:pPr>
        <w:pStyle w:val="ListParagraph"/>
        <w:numPr>
          <w:ilvl w:val="0"/>
          <w:numId w:val="1"/>
        </w:numPr>
        <w:rPr>
          <w:lang w:val="en-US"/>
        </w:rPr>
      </w:pPr>
      <w:r>
        <w:rPr>
          <w:lang w:val="en-US"/>
        </w:rPr>
        <w:t>Add 5 g of sodium chloride</w:t>
      </w:r>
    </w:p>
    <w:p w14:paraId="2591E8F6" w14:textId="468D27E7" w:rsidR="00840481" w:rsidRDefault="00840481">
      <w:pPr>
        <w:rPr>
          <w:lang w:val="en-US"/>
        </w:rPr>
      </w:pPr>
    </w:p>
    <w:p w14:paraId="3040A35C" w14:textId="05C1D4A7" w:rsidR="00E55862" w:rsidRDefault="00E55862">
      <w:pPr>
        <w:rPr>
          <w:lang w:val="en-US"/>
        </w:rPr>
      </w:pPr>
      <w:r>
        <w:rPr>
          <w:lang w:val="en-US"/>
        </w:rPr>
        <w:t>Alternatively:</w:t>
      </w:r>
    </w:p>
    <w:p w14:paraId="7807ADE2" w14:textId="62F2F118" w:rsidR="00E55862" w:rsidRDefault="00E55862" w:rsidP="00E55862">
      <w:pPr>
        <w:pStyle w:val="ListParagraph"/>
        <w:numPr>
          <w:ilvl w:val="0"/>
          <w:numId w:val="1"/>
        </w:numPr>
        <w:rPr>
          <w:lang w:val="en-US"/>
        </w:rPr>
      </w:pPr>
      <w:r>
        <w:rPr>
          <w:lang w:val="en-US"/>
        </w:rPr>
        <w:t>25 g of automotive electrolyte with density of 1.23 g/ml</w:t>
      </w:r>
    </w:p>
    <w:p w14:paraId="1D181BE2" w14:textId="457CB32D" w:rsidR="00E55862" w:rsidRDefault="00E55862" w:rsidP="00E55862">
      <w:pPr>
        <w:pStyle w:val="ListParagraph"/>
        <w:numPr>
          <w:ilvl w:val="0"/>
          <w:numId w:val="1"/>
        </w:numPr>
        <w:rPr>
          <w:lang w:val="en-US"/>
        </w:rPr>
      </w:pPr>
      <w:r>
        <w:rPr>
          <w:lang w:val="en-US"/>
        </w:rPr>
        <w:t>100 ml of 5% hydrogen peroxide</w:t>
      </w:r>
    </w:p>
    <w:p w14:paraId="5BF28CC1" w14:textId="7D5D5DA7" w:rsidR="00E55862" w:rsidRPr="00E55862" w:rsidRDefault="00E55862" w:rsidP="00E55862">
      <w:pPr>
        <w:pStyle w:val="ListParagraph"/>
        <w:numPr>
          <w:ilvl w:val="0"/>
          <w:numId w:val="1"/>
        </w:numPr>
        <w:rPr>
          <w:lang w:val="en-US"/>
        </w:rPr>
      </w:pPr>
      <w:r>
        <w:rPr>
          <w:lang w:val="en-US"/>
        </w:rPr>
        <w:t>5 g of sodium chloride.</w:t>
      </w:r>
    </w:p>
    <w:p w14:paraId="40E17A83" w14:textId="325657D0" w:rsidR="00A54B9A" w:rsidRPr="00840481" w:rsidRDefault="00A54B9A" w:rsidP="00840481">
      <w:pPr>
        <w:pStyle w:val="ListParagraph"/>
        <w:numPr>
          <w:ilvl w:val="0"/>
          <w:numId w:val="1"/>
        </w:numPr>
        <w:rPr>
          <w:lang w:val="en-US"/>
        </w:rPr>
      </w:pPr>
      <w:r w:rsidRPr="00840481">
        <w:rPr>
          <w:lang w:val="en-US"/>
        </w:rPr>
        <w:br w:type="page"/>
      </w:r>
    </w:p>
    <w:p w14:paraId="380547C4" w14:textId="3B628EF5" w:rsidR="00E635A5" w:rsidRDefault="00E21503" w:rsidP="002C1BF0">
      <w:pPr>
        <w:pStyle w:val="Heading1"/>
        <w:rPr>
          <w:lang w:val="en-US"/>
        </w:rPr>
      </w:pPr>
      <w:bookmarkStart w:id="7" w:name="_Toc85543158"/>
      <w:r>
        <w:rPr>
          <w:lang w:val="en-US"/>
        </w:rPr>
        <w:lastRenderedPageBreak/>
        <w:t>Carbamide peroxide</w:t>
      </w:r>
      <w:r w:rsidR="00C10E18">
        <w:rPr>
          <w:rStyle w:val="FootnoteReference"/>
          <w:lang w:val="en-US"/>
        </w:rPr>
        <w:footnoteReference w:id="9"/>
      </w:r>
      <w:r>
        <w:rPr>
          <w:lang w:val="en-US"/>
        </w:rPr>
        <w:t xml:space="preserve"> with acids</w:t>
      </w:r>
      <w:bookmarkEnd w:id="7"/>
    </w:p>
    <w:p w14:paraId="1DBF97CE" w14:textId="2D94474E" w:rsidR="00E21503" w:rsidRDefault="00E21503">
      <w:pPr>
        <w:rPr>
          <w:lang w:val="en-US"/>
        </w:rPr>
      </w:pPr>
    </w:p>
    <w:p w14:paraId="2C80448B" w14:textId="5148D103" w:rsidR="00E21503" w:rsidRDefault="00E21503">
      <w:pPr>
        <w:rPr>
          <w:lang w:val="en-US"/>
        </w:rPr>
      </w:pPr>
      <w:r>
        <w:rPr>
          <w:lang w:val="en-US"/>
        </w:rPr>
        <w:t>Carbamide peroxide</w:t>
      </w:r>
      <w:r w:rsidR="00DA01F4">
        <w:rPr>
          <w:lang w:val="en-US"/>
        </w:rPr>
        <w:t xml:space="preserve"> </w:t>
      </w:r>
      <w:r>
        <w:rPr>
          <w:lang w:val="en-US"/>
        </w:rPr>
        <w:t xml:space="preserve">is </w:t>
      </w:r>
      <w:r w:rsidR="00C10E18">
        <w:rPr>
          <w:lang w:val="en-US"/>
        </w:rPr>
        <w:t xml:space="preserve">a chemical, used as solid storage of hydrogen peroxide for </w:t>
      </w:r>
      <w:r w:rsidR="00DA01F4">
        <w:rPr>
          <w:lang w:val="en-US"/>
        </w:rPr>
        <w:t xml:space="preserve">disinfection applications. The chemical reaction should be the same </w:t>
      </w:r>
      <w:proofErr w:type="gramStart"/>
      <w:r w:rsidR="00DA01F4">
        <w:rPr>
          <w:lang w:val="en-US"/>
        </w:rPr>
        <w:t xml:space="preserve">as </w:t>
      </w:r>
      <w:r>
        <w:rPr>
          <w:lang w:val="en-US"/>
        </w:rPr>
        <w:t xml:space="preserve"> </w:t>
      </w:r>
      <w:r w:rsidR="00DA01F4">
        <w:rPr>
          <w:lang w:val="en-US"/>
        </w:rPr>
        <w:t>in</w:t>
      </w:r>
      <w:proofErr w:type="gramEnd"/>
      <w:r w:rsidR="00DA01F4">
        <w:rPr>
          <w:lang w:val="en-US"/>
        </w:rPr>
        <w:t xml:space="preserve"> cased of hydrogen peroxide with acids.</w:t>
      </w:r>
    </w:p>
    <w:p w14:paraId="7187513B" w14:textId="642824C6" w:rsidR="00A03894" w:rsidRDefault="00A03894">
      <w:pPr>
        <w:rPr>
          <w:lang w:val="en-US"/>
        </w:rPr>
      </w:pPr>
    </w:p>
    <w:p w14:paraId="454081B0" w14:textId="64C0E367" w:rsidR="00387854" w:rsidRDefault="00387854">
      <w:pPr>
        <w:rPr>
          <w:lang w:val="en-US"/>
        </w:rPr>
      </w:pPr>
      <w:r>
        <w:rPr>
          <w:lang w:val="en-US"/>
        </w:rPr>
        <w:t>Carbamide peroxide with sulfuric acid</w:t>
      </w:r>
    </w:p>
    <w:p w14:paraId="56E0D95B" w14:textId="0AFF6A54" w:rsidR="00387854" w:rsidRDefault="00387854">
      <w:pPr>
        <w:rPr>
          <w:lang w:val="en-US"/>
        </w:rPr>
      </w:pPr>
    </w:p>
    <w:p w14:paraId="180C960F" w14:textId="55A834AC" w:rsidR="00387854" w:rsidRDefault="00387854" w:rsidP="00387854">
      <w:pPr>
        <w:rPr>
          <w:lang w:val="en-US"/>
        </w:rPr>
      </w:pPr>
      <w:r>
        <w:rPr>
          <w:lang w:val="en-US"/>
        </w:rPr>
        <w:t>Recipe:</w:t>
      </w:r>
    </w:p>
    <w:p w14:paraId="3E6C22CC" w14:textId="30F98F44" w:rsidR="00387854" w:rsidRDefault="00387854" w:rsidP="00387854">
      <w:pPr>
        <w:pStyle w:val="ListParagraph"/>
        <w:numPr>
          <w:ilvl w:val="0"/>
          <w:numId w:val="1"/>
        </w:numPr>
        <w:rPr>
          <w:lang w:val="en-US"/>
        </w:rPr>
      </w:pPr>
      <w:r>
        <w:rPr>
          <w:lang w:val="en-US"/>
        </w:rPr>
        <w:t>Add 100 ml of electrolyte for automotive lead batteries</w:t>
      </w:r>
    </w:p>
    <w:p w14:paraId="70F9E2F1" w14:textId="2C2B6FED" w:rsidR="00387854" w:rsidRDefault="00387854" w:rsidP="00387854">
      <w:pPr>
        <w:pStyle w:val="ListParagraph"/>
        <w:numPr>
          <w:ilvl w:val="0"/>
          <w:numId w:val="1"/>
        </w:numPr>
        <w:rPr>
          <w:lang w:val="en-US"/>
        </w:rPr>
      </w:pPr>
      <w:r>
        <w:rPr>
          <w:lang w:val="en-US"/>
        </w:rPr>
        <w:t>Add 9 g of carbamide peroxide</w:t>
      </w:r>
      <w:r>
        <w:rPr>
          <w:rStyle w:val="FootnoteReference"/>
          <w:lang w:val="en-US"/>
        </w:rPr>
        <w:footnoteReference w:id="10"/>
      </w:r>
    </w:p>
    <w:p w14:paraId="557FB371" w14:textId="77777777" w:rsidR="00387854" w:rsidRPr="00034DB8" w:rsidRDefault="00387854" w:rsidP="00387854">
      <w:pPr>
        <w:pStyle w:val="ListParagraph"/>
        <w:numPr>
          <w:ilvl w:val="0"/>
          <w:numId w:val="1"/>
        </w:numPr>
        <w:rPr>
          <w:lang w:val="en-US"/>
        </w:rPr>
      </w:pPr>
      <w:r>
        <w:rPr>
          <w:lang w:val="en-US"/>
        </w:rPr>
        <w:t>Add 5 g of sodium chloride</w:t>
      </w:r>
    </w:p>
    <w:p w14:paraId="4931D6DC" w14:textId="29272606" w:rsidR="00387854" w:rsidRDefault="00387854">
      <w:pPr>
        <w:rPr>
          <w:lang w:val="en-US"/>
        </w:rPr>
      </w:pPr>
    </w:p>
    <w:p w14:paraId="5DEA8C98" w14:textId="4D4B7DC3" w:rsidR="00481472" w:rsidRDefault="00481472" w:rsidP="00481472">
      <w:pPr>
        <w:pStyle w:val="Heading1"/>
        <w:rPr>
          <w:lang w:val="en-US"/>
        </w:rPr>
      </w:pPr>
      <w:bookmarkStart w:id="8" w:name="_Toc85543159"/>
      <w:r>
        <w:rPr>
          <w:lang w:val="en-US"/>
        </w:rPr>
        <w:t>Percarbonate</w:t>
      </w:r>
      <w:r>
        <w:rPr>
          <w:rStyle w:val="FootnoteReference"/>
          <w:lang w:val="en-US"/>
        </w:rPr>
        <w:footnoteReference w:id="11"/>
      </w:r>
      <w:r>
        <w:rPr>
          <w:lang w:val="en-US"/>
        </w:rPr>
        <w:t xml:space="preserve"> with acids</w:t>
      </w:r>
      <w:bookmarkEnd w:id="8"/>
    </w:p>
    <w:p w14:paraId="4D087B9C" w14:textId="597AEB02" w:rsidR="00481472" w:rsidRDefault="00481472">
      <w:pPr>
        <w:rPr>
          <w:lang w:val="en-US"/>
        </w:rPr>
      </w:pPr>
    </w:p>
    <w:p w14:paraId="5B9695AC" w14:textId="3CE2B93B" w:rsidR="00481472" w:rsidRDefault="00F42CBA">
      <w:pPr>
        <w:rPr>
          <w:lang w:val="en-US"/>
        </w:rPr>
      </w:pPr>
      <w:r>
        <w:rPr>
          <w:lang w:val="en-US"/>
        </w:rPr>
        <w:t>Recipe:</w:t>
      </w:r>
    </w:p>
    <w:p w14:paraId="60E8E945" w14:textId="5C75BDF2" w:rsidR="00F42CBA" w:rsidRDefault="00F42CBA" w:rsidP="00F42CBA">
      <w:pPr>
        <w:pStyle w:val="ListParagraph"/>
        <w:numPr>
          <w:ilvl w:val="0"/>
          <w:numId w:val="1"/>
        </w:numPr>
        <w:rPr>
          <w:lang w:val="en-US"/>
        </w:rPr>
      </w:pPr>
      <w:r>
        <w:rPr>
          <w:lang w:val="en-US"/>
        </w:rPr>
        <w:t xml:space="preserve">Dilute 100 ml of lead acid electrolyte (solution of sulfuric acid) </w:t>
      </w:r>
      <w:proofErr w:type="gramStart"/>
      <w:r>
        <w:rPr>
          <w:lang w:val="en-US"/>
        </w:rPr>
        <w:t>with  100</w:t>
      </w:r>
      <w:proofErr w:type="gramEnd"/>
      <w:r>
        <w:rPr>
          <w:lang w:val="en-US"/>
        </w:rPr>
        <w:t xml:space="preserve"> ml of water</w:t>
      </w:r>
    </w:p>
    <w:p w14:paraId="2C04DCDC" w14:textId="25EC1739" w:rsidR="00F42CBA" w:rsidRDefault="00F42CBA" w:rsidP="00F42CBA">
      <w:pPr>
        <w:pStyle w:val="ListParagraph"/>
        <w:numPr>
          <w:ilvl w:val="0"/>
          <w:numId w:val="1"/>
        </w:numPr>
        <w:rPr>
          <w:lang w:val="en-US"/>
        </w:rPr>
      </w:pPr>
      <w:r>
        <w:rPr>
          <w:lang w:val="en-US"/>
        </w:rPr>
        <w:t>Dissolve in obtained solution 50 – 100 g of sodium chloride</w:t>
      </w:r>
    </w:p>
    <w:p w14:paraId="0AC137BD" w14:textId="11802386" w:rsidR="00F42CBA" w:rsidRDefault="00F42CBA" w:rsidP="00F42CBA">
      <w:pPr>
        <w:pStyle w:val="ListParagraph"/>
        <w:numPr>
          <w:ilvl w:val="0"/>
          <w:numId w:val="1"/>
        </w:numPr>
        <w:rPr>
          <w:lang w:val="en-US"/>
        </w:rPr>
      </w:pPr>
      <w:r>
        <w:rPr>
          <w:lang w:val="en-US"/>
        </w:rPr>
        <w:t>Add &lt;15 g of persol</w:t>
      </w:r>
      <w:r>
        <w:rPr>
          <w:rStyle w:val="FootnoteReference"/>
          <w:lang w:val="en-US"/>
        </w:rPr>
        <w:footnoteReference w:id="12"/>
      </w:r>
    </w:p>
    <w:p w14:paraId="1038565A" w14:textId="77777777" w:rsidR="00F42CBA" w:rsidRDefault="00F42CBA" w:rsidP="00F42CBA">
      <w:pPr>
        <w:pStyle w:val="ListParagraph"/>
        <w:numPr>
          <w:ilvl w:val="0"/>
          <w:numId w:val="1"/>
        </w:numPr>
        <w:rPr>
          <w:lang w:val="en-US"/>
        </w:rPr>
      </w:pPr>
    </w:p>
    <w:p w14:paraId="6D43B188" w14:textId="2D577878" w:rsidR="00F42CBA" w:rsidRPr="00F42CBA" w:rsidRDefault="00F42CBA" w:rsidP="00F42CBA">
      <w:pPr>
        <w:ind w:left="360"/>
        <w:rPr>
          <w:lang w:val="en-US"/>
        </w:rPr>
      </w:pPr>
      <w:r>
        <w:rPr>
          <w:lang w:val="en-US"/>
        </w:rPr>
        <w:t xml:space="preserve">Don’t add </w:t>
      </w:r>
      <w:r w:rsidRPr="00F42CBA">
        <w:rPr>
          <w:lang w:val="en-US"/>
        </w:rPr>
        <w:t>all</w:t>
      </w:r>
      <w:r>
        <w:rPr>
          <w:lang w:val="en-US"/>
        </w:rPr>
        <w:t xml:space="preserve"> persol at</w:t>
      </w:r>
      <w:r w:rsidRPr="00F42CBA">
        <w:rPr>
          <w:lang w:val="en-US"/>
        </w:rPr>
        <w:t xml:space="preserve"> once, there is a lot of bubbling due to chemical decomposition of carbonate)</w:t>
      </w:r>
    </w:p>
    <w:p w14:paraId="583AA3E8" w14:textId="7D973BD1" w:rsidR="00481472" w:rsidRDefault="00481472">
      <w:pPr>
        <w:rPr>
          <w:lang w:val="en-US"/>
        </w:rPr>
      </w:pPr>
    </w:p>
    <w:p w14:paraId="2B7B72C9" w14:textId="570DB117" w:rsidR="008A3B4F" w:rsidRPr="008A3B4F" w:rsidRDefault="008A3B4F">
      <w:pPr>
        <w:rPr>
          <w:lang w:val="en-US"/>
        </w:rPr>
      </w:pPr>
      <w:r>
        <w:rPr>
          <w:lang w:val="en-US"/>
        </w:rPr>
        <w:t xml:space="preserve">The solution has </w:t>
      </w:r>
      <w:proofErr w:type="gramStart"/>
      <w:r>
        <w:rPr>
          <w:lang w:val="en-US"/>
        </w:rPr>
        <w:t>yellow-green</w:t>
      </w:r>
      <w:proofErr w:type="gramEnd"/>
      <w:r>
        <w:rPr>
          <w:lang w:val="en-US"/>
        </w:rPr>
        <w:t xml:space="preserve"> color, and can be used until turns almost black.</w:t>
      </w:r>
    </w:p>
    <w:p w14:paraId="3C1E61D2" w14:textId="77777777" w:rsidR="00481472" w:rsidRPr="008A3B4F" w:rsidRDefault="00481472">
      <w:pPr>
        <w:rPr>
          <w:lang w:val="en-US"/>
        </w:rPr>
      </w:pPr>
    </w:p>
    <w:p w14:paraId="24E262D0" w14:textId="1BF59C42" w:rsidR="00A03894" w:rsidRPr="008A3B4F" w:rsidRDefault="00A03894">
      <w:pPr>
        <w:rPr>
          <w:lang w:val="en-US"/>
        </w:rPr>
      </w:pPr>
      <w:r w:rsidRPr="008A3B4F">
        <w:rPr>
          <w:lang w:val="en-US"/>
        </w:rPr>
        <w:br w:type="page"/>
      </w:r>
    </w:p>
    <w:p w14:paraId="38784986" w14:textId="6CFFB0F8" w:rsidR="00A03894" w:rsidRDefault="00A03894" w:rsidP="00A03894">
      <w:pPr>
        <w:pStyle w:val="Heading1"/>
        <w:rPr>
          <w:lang w:val="en-US"/>
        </w:rPr>
      </w:pPr>
      <w:bookmarkStart w:id="9" w:name="_Toc85543160"/>
      <w:r>
        <w:rPr>
          <w:lang w:val="en-US"/>
        </w:rPr>
        <w:lastRenderedPageBreak/>
        <w:t>Questionable compositions</w:t>
      </w:r>
      <w:bookmarkEnd w:id="9"/>
    </w:p>
    <w:p w14:paraId="283518A6" w14:textId="17FF6A34" w:rsidR="00A03894" w:rsidRDefault="00A03894" w:rsidP="00A03894">
      <w:pPr>
        <w:rPr>
          <w:lang w:val="en-US"/>
        </w:rPr>
      </w:pPr>
    </w:p>
    <w:p w14:paraId="3C9A14D3" w14:textId="00CE6707" w:rsidR="00A03894" w:rsidRPr="00A03894" w:rsidRDefault="00A03894" w:rsidP="00A03894">
      <w:pPr>
        <w:rPr>
          <w:lang w:val="en-US"/>
        </w:rPr>
      </w:pPr>
      <w:r>
        <w:rPr>
          <w:lang w:val="en-US"/>
        </w:rPr>
        <w:t xml:space="preserve">In this part I collected a few recipes, which can be used, but have some </w:t>
      </w:r>
      <w:r w:rsidR="00927651">
        <w:rPr>
          <w:lang w:val="en-US"/>
        </w:rPr>
        <w:t>controversial moments in preparation and/or use.</w:t>
      </w:r>
    </w:p>
    <w:p w14:paraId="139264FD" w14:textId="77777777" w:rsidR="00927651" w:rsidRDefault="00927651" w:rsidP="00A03894">
      <w:pPr>
        <w:pStyle w:val="Heading2"/>
        <w:rPr>
          <w:lang w:val="en-US"/>
        </w:rPr>
      </w:pPr>
    </w:p>
    <w:p w14:paraId="0CDEFCA9" w14:textId="77777777" w:rsidR="00927651" w:rsidRDefault="00927651" w:rsidP="00A03894">
      <w:pPr>
        <w:pStyle w:val="Heading2"/>
        <w:rPr>
          <w:lang w:val="en-US"/>
        </w:rPr>
      </w:pPr>
    </w:p>
    <w:p w14:paraId="1859D562" w14:textId="7238ECBD" w:rsidR="00A03894" w:rsidRDefault="00A03894" w:rsidP="00A03894">
      <w:pPr>
        <w:pStyle w:val="Heading2"/>
        <w:rPr>
          <w:lang w:val="en-US"/>
        </w:rPr>
      </w:pPr>
      <w:bookmarkStart w:id="10" w:name="_Toc85543161"/>
      <w:r>
        <w:rPr>
          <w:lang w:val="en-US"/>
        </w:rPr>
        <w:t>Hydrogen peroxide with acetic acid</w:t>
      </w:r>
      <w:bookmarkEnd w:id="10"/>
    </w:p>
    <w:p w14:paraId="495BD2EA" w14:textId="09532A59" w:rsidR="00A03894" w:rsidRDefault="00A03894" w:rsidP="00A03894">
      <w:pPr>
        <w:rPr>
          <w:lang w:val="en-US"/>
        </w:rPr>
      </w:pPr>
    </w:p>
    <w:p w14:paraId="62B72B54" w14:textId="77777777" w:rsidR="00A03894" w:rsidRDefault="00A03894" w:rsidP="00A03894">
      <w:pPr>
        <w:rPr>
          <w:lang w:val="en-US"/>
        </w:rPr>
      </w:pPr>
      <w:r>
        <w:rPr>
          <w:lang w:val="en-US"/>
        </w:rPr>
        <w:t>While the acetic acid is relatively easier to get via vinegar or vinegar essence. The ease of use and preparation is questionable. Especially due to a strong smell of acetic acid. However, one recipe can be found:</w:t>
      </w:r>
    </w:p>
    <w:p w14:paraId="28062AEE" w14:textId="77777777" w:rsidR="00A03894" w:rsidRDefault="00A03894" w:rsidP="00A03894">
      <w:pPr>
        <w:pStyle w:val="ListParagraph"/>
        <w:numPr>
          <w:ilvl w:val="0"/>
          <w:numId w:val="1"/>
        </w:numPr>
        <w:rPr>
          <w:lang w:val="en-US"/>
        </w:rPr>
      </w:pPr>
      <w:r>
        <w:rPr>
          <w:lang w:val="en-US"/>
        </w:rPr>
        <w:t>Pour 100 ml of 3% Hydrogen peroxide into e vessel</w:t>
      </w:r>
    </w:p>
    <w:p w14:paraId="0FA9B824" w14:textId="77777777" w:rsidR="00A03894" w:rsidRDefault="00A03894" w:rsidP="00A03894">
      <w:pPr>
        <w:pStyle w:val="ListParagraph"/>
        <w:numPr>
          <w:ilvl w:val="0"/>
          <w:numId w:val="1"/>
        </w:numPr>
        <w:rPr>
          <w:lang w:val="en-US"/>
        </w:rPr>
      </w:pPr>
      <w:r>
        <w:rPr>
          <w:lang w:val="en-US"/>
        </w:rPr>
        <w:t>Add 15 ml of vinegar essence</w:t>
      </w:r>
    </w:p>
    <w:p w14:paraId="7D0A0215" w14:textId="77777777" w:rsidR="00A03894" w:rsidRDefault="00A03894" w:rsidP="00A03894">
      <w:pPr>
        <w:pStyle w:val="ListParagraph"/>
        <w:numPr>
          <w:ilvl w:val="0"/>
          <w:numId w:val="1"/>
        </w:numPr>
        <w:rPr>
          <w:lang w:val="en-US"/>
        </w:rPr>
      </w:pPr>
      <w:r>
        <w:rPr>
          <w:lang w:val="en-US"/>
        </w:rPr>
        <w:t>Add 5 g of sodium chloride</w:t>
      </w:r>
    </w:p>
    <w:p w14:paraId="03FEEB00" w14:textId="77777777" w:rsidR="00A03894" w:rsidRDefault="00A03894" w:rsidP="00A03894">
      <w:pPr>
        <w:rPr>
          <w:lang w:val="en-US"/>
        </w:rPr>
      </w:pPr>
      <w:r>
        <w:rPr>
          <w:lang w:val="en-US"/>
        </w:rPr>
        <w:t>This is smelly! To my opinion the preparation needs to be recalculated for every case since:</w:t>
      </w:r>
    </w:p>
    <w:p w14:paraId="658A0CC7" w14:textId="77777777" w:rsidR="00A03894" w:rsidRDefault="00A03894" w:rsidP="00A03894">
      <w:pPr>
        <w:pStyle w:val="ListParagraph"/>
        <w:numPr>
          <w:ilvl w:val="0"/>
          <w:numId w:val="1"/>
        </w:numPr>
        <w:rPr>
          <w:lang w:val="en-US"/>
        </w:rPr>
      </w:pPr>
      <w:r>
        <w:rPr>
          <w:lang w:val="en-US"/>
        </w:rPr>
        <w:t>Vinegar (as a solution of acetic acid) has various concentration depending on country it is manufactured</w:t>
      </w:r>
    </w:p>
    <w:p w14:paraId="7C192DD1" w14:textId="77777777" w:rsidR="00A03894" w:rsidRPr="00136B00" w:rsidRDefault="00A03894" w:rsidP="00A03894">
      <w:pPr>
        <w:pStyle w:val="ListParagraph"/>
        <w:numPr>
          <w:ilvl w:val="0"/>
          <w:numId w:val="1"/>
        </w:numPr>
        <w:rPr>
          <w:lang w:val="en-US"/>
        </w:rPr>
      </w:pPr>
      <w:r>
        <w:rPr>
          <w:lang w:val="en-US"/>
        </w:rPr>
        <w:t>Vinegar essence is also a general name for aqueous solutions of acetic acid in concentration range between 30 and 80%</w:t>
      </w:r>
    </w:p>
    <w:p w14:paraId="383A5005" w14:textId="4F94CFDD" w:rsidR="00A03894" w:rsidRDefault="00A03894">
      <w:pPr>
        <w:rPr>
          <w:lang w:val="en-US"/>
        </w:rPr>
      </w:pPr>
    </w:p>
    <w:p w14:paraId="1AF73564" w14:textId="01DEB9B2" w:rsidR="00E01D14" w:rsidRDefault="00E01D14">
      <w:pPr>
        <w:rPr>
          <w:lang w:val="en-US"/>
        </w:rPr>
      </w:pPr>
      <w:r>
        <w:rPr>
          <w:lang w:val="en-US"/>
        </w:rPr>
        <w:t>Another problem is copper acetate precipitation on the surface of etching board. It leads to inconsistent etching process. Also, use of vinegar with 3% hydrogen peroxide leads to dilution of hydrogen peroxide as main etching agent! Ideally is to have 5-10% of acetic acid in the final etching solution!</w:t>
      </w:r>
    </w:p>
    <w:p w14:paraId="5886960A" w14:textId="3E36D633" w:rsidR="00E55862" w:rsidRDefault="00E55862">
      <w:pPr>
        <w:rPr>
          <w:lang w:val="en-US"/>
        </w:rPr>
      </w:pPr>
    </w:p>
    <w:p w14:paraId="58C447D4" w14:textId="7DDC6562" w:rsidR="00E55862" w:rsidRDefault="00E55862">
      <w:pPr>
        <w:rPr>
          <w:lang w:val="en-US"/>
        </w:rPr>
      </w:pPr>
      <w:r>
        <w:rPr>
          <w:lang w:val="en-US"/>
        </w:rPr>
        <w:t>Another recipe:</w:t>
      </w:r>
    </w:p>
    <w:p w14:paraId="0B2A52A5" w14:textId="121135B8" w:rsidR="00E55862" w:rsidRDefault="00E55862" w:rsidP="00E55862">
      <w:pPr>
        <w:pStyle w:val="ListParagraph"/>
        <w:numPr>
          <w:ilvl w:val="0"/>
          <w:numId w:val="1"/>
        </w:numPr>
        <w:rPr>
          <w:lang w:val="en-US"/>
        </w:rPr>
      </w:pPr>
      <w:r>
        <w:rPr>
          <w:lang w:val="en-US"/>
        </w:rPr>
        <w:t>Pour 100 ml of 9% vinegar to container</w:t>
      </w:r>
    </w:p>
    <w:p w14:paraId="39468BBE" w14:textId="2CD95CEC" w:rsidR="00E55862" w:rsidRDefault="00E55862" w:rsidP="00E55862">
      <w:pPr>
        <w:pStyle w:val="ListParagraph"/>
        <w:numPr>
          <w:ilvl w:val="0"/>
          <w:numId w:val="1"/>
        </w:numPr>
        <w:rPr>
          <w:lang w:val="en-US"/>
        </w:rPr>
      </w:pPr>
      <w:r>
        <w:rPr>
          <w:lang w:val="en-US"/>
        </w:rPr>
        <w:t>Add 100 ml of 3% hydrogen peroxide</w:t>
      </w:r>
    </w:p>
    <w:p w14:paraId="29CEA11A" w14:textId="711796D2" w:rsidR="00E55862" w:rsidRDefault="00E55862" w:rsidP="00E55862">
      <w:pPr>
        <w:pStyle w:val="ListParagraph"/>
        <w:numPr>
          <w:ilvl w:val="0"/>
          <w:numId w:val="1"/>
        </w:numPr>
        <w:rPr>
          <w:lang w:val="en-US"/>
        </w:rPr>
      </w:pPr>
      <w:r>
        <w:rPr>
          <w:lang w:val="en-US"/>
        </w:rPr>
        <w:t>Add 5 g of sodium chloride</w:t>
      </w:r>
    </w:p>
    <w:p w14:paraId="3101DD51" w14:textId="70B1F8ED" w:rsidR="00263CB7" w:rsidRDefault="00263CB7" w:rsidP="00263CB7">
      <w:pPr>
        <w:rPr>
          <w:lang w:val="en-US"/>
        </w:rPr>
      </w:pPr>
    </w:p>
    <w:p w14:paraId="76A78BF6" w14:textId="14B163EA" w:rsidR="00263CB7" w:rsidRDefault="00263CB7">
      <w:pPr>
        <w:rPr>
          <w:lang w:val="en-US"/>
        </w:rPr>
      </w:pPr>
      <w:r>
        <w:rPr>
          <w:lang w:val="en-US"/>
        </w:rPr>
        <w:br w:type="page"/>
      </w:r>
    </w:p>
    <w:p w14:paraId="7452D21C" w14:textId="79F75571" w:rsidR="00263CB7" w:rsidRDefault="00263CB7" w:rsidP="00263CB7">
      <w:pPr>
        <w:pStyle w:val="Heading1"/>
        <w:rPr>
          <w:lang w:val="en-US"/>
        </w:rPr>
      </w:pPr>
      <w:bookmarkStart w:id="11" w:name="_Toc85543162"/>
      <w:r>
        <w:rPr>
          <w:lang w:val="en-US"/>
        </w:rPr>
        <w:lastRenderedPageBreak/>
        <w:t>Afterword</w:t>
      </w:r>
      <w:bookmarkEnd w:id="11"/>
    </w:p>
    <w:p w14:paraId="2095C47E" w14:textId="2C9FD3BE" w:rsidR="00263CB7" w:rsidRDefault="00263CB7" w:rsidP="00263CB7">
      <w:pPr>
        <w:rPr>
          <w:lang w:val="en-US"/>
        </w:rPr>
      </w:pPr>
    </w:p>
    <w:p w14:paraId="0A8ADBD2" w14:textId="4F136553" w:rsidR="00263CB7" w:rsidRDefault="00263CB7" w:rsidP="00263CB7">
      <w:pPr>
        <w:rPr>
          <w:lang w:val="en-US"/>
        </w:rPr>
      </w:pPr>
      <w:r>
        <w:rPr>
          <w:lang w:val="en-US"/>
        </w:rPr>
        <w:t>Despite the fact, that here are some “home-brew” recipes</w:t>
      </w:r>
      <w:r w:rsidR="00436E64">
        <w:rPr>
          <w:lang w:val="en-US"/>
        </w:rPr>
        <w:t xml:space="preserve">, the same components are present and used within industrial etchants. The major difference is the </w:t>
      </w:r>
      <w:r w:rsidR="00C31CDA">
        <w:rPr>
          <w:lang w:val="en-US"/>
        </w:rPr>
        <w:t>presence</w:t>
      </w:r>
      <w:r w:rsidR="00436E64">
        <w:rPr>
          <w:lang w:val="en-US"/>
        </w:rPr>
        <w:t xml:space="preserve"> of additional chemicals for </w:t>
      </w:r>
      <w:r w:rsidR="00C31CDA">
        <w:rPr>
          <w:lang w:val="en-US"/>
        </w:rPr>
        <w:t>additional</w:t>
      </w:r>
      <w:r w:rsidR="00436E64">
        <w:rPr>
          <w:lang w:val="en-US"/>
        </w:rPr>
        <w:t xml:space="preserve"> purposes such as</w:t>
      </w:r>
      <w:r w:rsidR="00C31CDA">
        <w:rPr>
          <w:lang w:val="en-US"/>
        </w:rPr>
        <w:t>:</w:t>
      </w:r>
      <w:r w:rsidR="00436E64">
        <w:rPr>
          <w:lang w:val="en-US"/>
        </w:rPr>
        <w:t xml:space="preserve"> </w:t>
      </w:r>
      <w:r w:rsidR="00C31CDA">
        <w:rPr>
          <w:lang w:val="en-US"/>
        </w:rPr>
        <w:t>ability to recover copper from etching solution and reuse of that</w:t>
      </w:r>
      <w:r w:rsidR="00436E64">
        <w:rPr>
          <w:lang w:val="en-US"/>
        </w:rPr>
        <w:t>,</w:t>
      </w:r>
      <w:r w:rsidR="0098088D">
        <w:rPr>
          <w:lang w:val="en-US"/>
        </w:rPr>
        <w:t xml:space="preserve"> more even etching speed distribution across the surface, </w:t>
      </w:r>
      <w:r w:rsidR="00571FB0">
        <w:rPr>
          <w:lang w:val="en-US"/>
        </w:rPr>
        <w:t>storage stability improvement, precipitation prevention,</w:t>
      </w:r>
      <w:r w:rsidR="00436E64">
        <w:rPr>
          <w:lang w:val="en-US"/>
        </w:rPr>
        <w:t xml:space="preserve"> etc.</w:t>
      </w:r>
      <w:r w:rsidR="00C31CDA">
        <w:rPr>
          <w:lang w:val="en-US"/>
        </w:rPr>
        <w:t xml:space="preserve"> </w:t>
      </w:r>
    </w:p>
    <w:p w14:paraId="35EAA0CF" w14:textId="0527F4A1" w:rsidR="00436E64" w:rsidRDefault="00436E64" w:rsidP="00263CB7">
      <w:pPr>
        <w:rPr>
          <w:lang w:val="en-US"/>
        </w:rPr>
      </w:pPr>
    </w:p>
    <w:p w14:paraId="68E06647" w14:textId="314AE875" w:rsidR="00436E64" w:rsidRDefault="00436E64" w:rsidP="00263CB7">
      <w:pPr>
        <w:rPr>
          <w:lang w:val="en-US"/>
        </w:rPr>
      </w:pPr>
      <w:r>
        <w:rPr>
          <w:lang w:val="en-US"/>
        </w:rPr>
        <w:t xml:space="preserve">For example, here is the recipe suggested in patent </w:t>
      </w:r>
      <w:hyperlink r:id="rId10" w:history="1">
        <w:r w:rsidRPr="00436E64">
          <w:rPr>
            <w:rStyle w:val="Hyperlink"/>
            <w:lang w:val="en-US"/>
          </w:rPr>
          <w:t>EP0164757A2</w:t>
        </w:r>
      </w:hyperlink>
      <w:r>
        <w:rPr>
          <w:lang w:val="en-US"/>
        </w:rPr>
        <w:t>:</w:t>
      </w:r>
    </w:p>
    <w:p w14:paraId="21C4A28D" w14:textId="043110BA" w:rsidR="00436E64" w:rsidRDefault="00436E64" w:rsidP="00436E64">
      <w:pPr>
        <w:pStyle w:val="ListParagraph"/>
        <w:numPr>
          <w:ilvl w:val="0"/>
          <w:numId w:val="1"/>
        </w:numPr>
        <w:rPr>
          <w:lang w:val="en-US"/>
        </w:rPr>
      </w:pPr>
      <w:r>
        <w:rPr>
          <w:lang w:val="en-US"/>
        </w:rPr>
        <w:t>100 ml/L of 35% Hydrogen peroxide</w:t>
      </w:r>
    </w:p>
    <w:p w14:paraId="695B6A89" w14:textId="1DE7AAEA" w:rsidR="00436E64" w:rsidRDefault="00436E64" w:rsidP="00436E64">
      <w:pPr>
        <w:pStyle w:val="ListParagraph"/>
        <w:numPr>
          <w:ilvl w:val="0"/>
          <w:numId w:val="1"/>
        </w:numPr>
        <w:rPr>
          <w:lang w:val="en-US"/>
        </w:rPr>
      </w:pPr>
      <w:r>
        <w:rPr>
          <w:lang w:val="en-US"/>
        </w:rPr>
        <w:t>100 ml/l of concentrated sulfuric acid</w:t>
      </w:r>
    </w:p>
    <w:p w14:paraId="5B94A354" w14:textId="6D578C9D" w:rsidR="00436E64" w:rsidRDefault="00436E64" w:rsidP="00436E64">
      <w:pPr>
        <w:pStyle w:val="ListParagraph"/>
        <w:numPr>
          <w:ilvl w:val="0"/>
          <w:numId w:val="1"/>
        </w:numPr>
        <w:rPr>
          <w:lang w:val="en-US"/>
        </w:rPr>
      </w:pPr>
      <w:r>
        <w:rPr>
          <w:lang w:val="en-US"/>
        </w:rPr>
        <w:t>100 ml/L of 50% aqueous solution of amino-trymethylphosphoric acid</w:t>
      </w:r>
    </w:p>
    <w:p w14:paraId="52BA4F02" w14:textId="67A1B567" w:rsidR="00436E64" w:rsidRDefault="00436E64" w:rsidP="00436E64">
      <w:pPr>
        <w:pStyle w:val="ListParagraph"/>
        <w:numPr>
          <w:ilvl w:val="0"/>
          <w:numId w:val="1"/>
        </w:numPr>
        <w:rPr>
          <w:lang w:val="en-US"/>
        </w:rPr>
      </w:pPr>
      <w:r>
        <w:rPr>
          <w:lang w:val="en-US"/>
        </w:rPr>
        <w:t>50 ml/L phosphoric acid</w:t>
      </w:r>
    </w:p>
    <w:p w14:paraId="41B91353" w14:textId="2E3E5F47" w:rsidR="00436E64" w:rsidRDefault="00436E64" w:rsidP="00436E64">
      <w:pPr>
        <w:pStyle w:val="ListParagraph"/>
        <w:numPr>
          <w:ilvl w:val="0"/>
          <w:numId w:val="1"/>
        </w:numPr>
        <w:rPr>
          <w:lang w:val="en-US"/>
        </w:rPr>
      </w:pPr>
      <w:r>
        <w:rPr>
          <w:lang w:val="en-US"/>
        </w:rPr>
        <w:t>1.5 ml/</w:t>
      </w:r>
      <w:proofErr w:type="gramStart"/>
      <w:r>
        <w:rPr>
          <w:lang w:val="en-US"/>
        </w:rPr>
        <w:t>L  of</w:t>
      </w:r>
      <w:proofErr w:type="gramEnd"/>
      <w:r>
        <w:rPr>
          <w:lang w:val="en-US"/>
        </w:rPr>
        <w:t xml:space="preserve"> </w:t>
      </w:r>
      <w:r w:rsidR="00F66E09">
        <w:rPr>
          <w:lang w:val="en-US"/>
        </w:rPr>
        <w:t>p</w:t>
      </w:r>
      <w:r>
        <w:rPr>
          <w:lang w:val="en-US"/>
        </w:rPr>
        <w:t>henol sulphonic acid</w:t>
      </w:r>
    </w:p>
    <w:p w14:paraId="29D9F23F" w14:textId="2EE74C33" w:rsidR="000D4F6C" w:rsidRDefault="000D4F6C" w:rsidP="000D4F6C">
      <w:pPr>
        <w:rPr>
          <w:lang w:val="en-US"/>
        </w:rPr>
      </w:pPr>
    </w:p>
    <w:p w14:paraId="7A62FB6B" w14:textId="6350EA86" w:rsidR="000D4F6C" w:rsidRDefault="000D4F6C" w:rsidP="000D4F6C">
      <w:pPr>
        <w:rPr>
          <w:lang w:val="en-US"/>
        </w:rPr>
      </w:pPr>
      <w:r>
        <w:rPr>
          <w:lang w:val="en-US"/>
        </w:rPr>
        <w:t xml:space="preserve">Another example is composition form soviet patent </w:t>
      </w:r>
      <w:r w:rsidRPr="000D4F6C">
        <w:rPr>
          <w:lang w:val="en-US"/>
        </w:rPr>
        <w:t xml:space="preserve">1239371 </w:t>
      </w:r>
      <w:r>
        <w:rPr>
          <w:lang w:val="en-US"/>
        </w:rPr>
        <w:t xml:space="preserve">dated </w:t>
      </w:r>
      <w:r w:rsidRPr="000D4F6C">
        <w:rPr>
          <w:lang w:val="en-US"/>
        </w:rPr>
        <w:t>1979</w:t>
      </w:r>
      <w:r>
        <w:rPr>
          <w:lang w:val="en-US"/>
        </w:rPr>
        <w:t xml:space="preserve"> (recommended use temperature is 40-45 centigrade):</w:t>
      </w:r>
    </w:p>
    <w:p w14:paraId="648D884D" w14:textId="5B06D687" w:rsidR="000D4F6C" w:rsidRDefault="000D4F6C" w:rsidP="000D4F6C">
      <w:pPr>
        <w:pStyle w:val="ListParagraph"/>
        <w:numPr>
          <w:ilvl w:val="0"/>
          <w:numId w:val="1"/>
        </w:numPr>
        <w:rPr>
          <w:lang w:val="en-US"/>
        </w:rPr>
      </w:pPr>
      <w:r>
        <w:rPr>
          <w:lang w:val="en-US"/>
        </w:rPr>
        <w:t>350 g/L of ammonium persulphate</w:t>
      </w:r>
    </w:p>
    <w:p w14:paraId="3060E0D2" w14:textId="5BF3681D" w:rsidR="000D4F6C" w:rsidRDefault="000D4F6C" w:rsidP="000D4F6C">
      <w:pPr>
        <w:pStyle w:val="ListParagraph"/>
        <w:numPr>
          <w:ilvl w:val="0"/>
          <w:numId w:val="1"/>
        </w:numPr>
        <w:rPr>
          <w:lang w:val="en-US"/>
        </w:rPr>
      </w:pPr>
      <w:r>
        <w:rPr>
          <w:lang w:val="en-US"/>
        </w:rPr>
        <w:t>55 g/L of s</w:t>
      </w:r>
      <w:r w:rsidRPr="000D4F6C">
        <w:rPr>
          <w:lang w:val="en-US"/>
        </w:rPr>
        <w:t>ulfosalicylic</w:t>
      </w:r>
      <w:r>
        <w:rPr>
          <w:rStyle w:val="FootnoteReference"/>
          <w:lang w:val="en-US"/>
        </w:rPr>
        <w:footnoteReference w:id="13"/>
      </w:r>
      <w:r w:rsidRPr="000D4F6C">
        <w:rPr>
          <w:lang w:val="en-US"/>
        </w:rPr>
        <w:t xml:space="preserve"> acid</w:t>
      </w:r>
    </w:p>
    <w:p w14:paraId="16B29463" w14:textId="46776A2C" w:rsidR="000D4F6C" w:rsidRDefault="000D4F6C" w:rsidP="000D4F6C">
      <w:pPr>
        <w:pStyle w:val="ListParagraph"/>
        <w:numPr>
          <w:ilvl w:val="0"/>
          <w:numId w:val="1"/>
        </w:numPr>
        <w:rPr>
          <w:lang w:val="en-US"/>
        </w:rPr>
      </w:pPr>
      <w:r>
        <w:rPr>
          <w:lang w:val="en-US"/>
        </w:rPr>
        <w:t>0.5 g/L potassium permanganate</w:t>
      </w:r>
    </w:p>
    <w:p w14:paraId="6E30E2F6" w14:textId="48734880" w:rsidR="000D4F6C" w:rsidRPr="000D4F6C" w:rsidRDefault="000D4F6C" w:rsidP="000D4F6C">
      <w:pPr>
        <w:pStyle w:val="ListParagraph"/>
        <w:numPr>
          <w:ilvl w:val="0"/>
          <w:numId w:val="1"/>
        </w:numPr>
        <w:rPr>
          <w:lang w:val="en-US"/>
        </w:rPr>
      </w:pPr>
      <w:r>
        <w:rPr>
          <w:lang w:val="en-US"/>
        </w:rPr>
        <w:t>3 g/L of glycerol</w:t>
      </w:r>
    </w:p>
    <w:sectPr w:rsidR="000D4F6C" w:rsidRPr="000D4F6C" w:rsidSect="00A4704C">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4381C" w14:textId="77777777" w:rsidR="00274438" w:rsidRDefault="00274438" w:rsidP="00076E11">
      <w:pPr>
        <w:spacing w:after="0" w:line="240" w:lineRule="auto"/>
      </w:pPr>
      <w:r>
        <w:separator/>
      </w:r>
    </w:p>
  </w:endnote>
  <w:endnote w:type="continuationSeparator" w:id="0">
    <w:p w14:paraId="45FF3019" w14:textId="77777777" w:rsidR="00274438" w:rsidRDefault="00274438" w:rsidP="00076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DAF18" w14:textId="124AE937" w:rsidR="00D51D09" w:rsidRPr="00D51D09" w:rsidRDefault="00274438">
    <w:pPr>
      <w:pStyle w:val="Footer"/>
      <w:jc w:val="right"/>
      <w:rPr>
        <w:lang w:val="en-US"/>
      </w:rPr>
    </w:pPr>
    <w:sdt>
      <w:sdtPr>
        <w:id w:val="490063311"/>
        <w:docPartObj>
          <w:docPartGallery w:val="Page Numbers (Bottom of Page)"/>
          <w:docPartUnique/>
        </w:docPartObj>
      </w:sdtPr>
      <w:sdtEndPr>
        <w:rPr>
          <w:noProof/>
        </w:rPr>
      </w:sdtEndPr>
      <w:sdtContent>
        <w:r w:rsidR="00D51D09">
          <w:rPr>
            <w:lang w:val="en-US"/>
          </w:rPr>
          <w:t xml:space="preserve">Page # </w:t>
        </w:r>
        <w:r w:rsidR="00D51D09">
          <w:fldChar w:fldCharType="begin"/>
        </w:r>
        <w:r w:rsidR="00D51D09">
          <w:instrText xml:space="preserve"> PAGE   \* MERGEFORMAT </w:instrText>
        </w:r>
        <w:r w:rsidR="00D51D09">
          <w:fldChar w:fldCharType="separate"/>
        </w:r>
        <w:r w:rsidR="00D51D09">
          <w:rPr>
            <w:noProof/>
          </w:rPr>
          <w:t>2</w:t>
        </w:r>
        <w:r w:rsidR="00D51D09">
          <w:rPr>
            <w:noProof/>
          </w:rPr>
          <w:fldChar w:fldCharType="end"/>
        </w:r>
      </w:sdtContent>
    </w:sdt>
    <w:r w:rsidR="00D51D09">
      <w:rPr>
        <w:noProof/>
        <w:lang w:val="en-US"/>
      </w:rPr>
      <w:t xml:space="preserve"> of </w:t>
    </w:r>
    <w:r w:rsidR="00D51D09">
      <w:rPr>
        <w:noProof/>
        <w:lang w:val="en-US"/>
      </w:rPr>
      <w:fldChar w:fldCharType="begin"/>
    </w:r>
    <w:r w:rsidR="00D51D09">
      <w:rPr>
        <w:noProof/>
        <w:lang w:val="en-US"/>
      </w:rPr>
      <w:instrText xml:space="preserve"> NUMPAGES   \* MERGEFORMAT </w:instrText>
    </w:r>
    <w:r w:rsidR="00D51D09">
      <w:rPr>
        <w:noProof/>
        <w:lang w:val="en-US"/>
      </w:rPr>
      <w:fldChar w:fldCharType="separate"/>
    </w:r>
    <w:r w:rsidR="00D51D09">
      <w:rPr>
        <w:noProof/>
        <w:lang w:val="en-US"/>
      </w:rPr>
      <w:t>5</w:t>
    </w:r>
    <w:r w:rsidR="00D51D09">
      <w:rPr>
        <w:noProof/>
        <w:lang w:val="en-US"/>
      </w:rPr>
      <w:fldChar w:fldCharType="end"/>
    </w:r>
  </w:p>
  <w:p w14:paraId="363B1CA0" w14:textId="77777777" w:rsidR="00D51D09" w:rsidRDefault="00D51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0880F" w14:textId="77777777" w:rsidR="00274438" w:rsidRDefault="00274438" w:rsidP="00076E11">
      <w:pPr>
        <w:spacing w:after="0" w:line="240" w:lineRule="auto"/>
      </w:pPr>
      <w:r>
        <w:separator/>
      </w:r>
    </w:p>
  </w:footnote>
  <w:footnote w:type="continuationSeparator" w:id="0">
    <w:p w14:paraId="605FEBE4" w14:textId="77777777" w:rsidR="00274438" w:rsidRDefault="00274438" w:rsidP="00076E11">
      <w:pPr>
        <w:spacing w:after="0" w:line="240" w:lineRule="auto"/>
      </w:pPr>
      <w:r>
        <w:continuationSeparator/>
      </w:r>
    </w:p>
  </w:footnote>
  <w:footnote w:id="1">
    <w:p w14:paraId="70861856" w14:textId="6B45480F" w:rsidR="00085EEF" w:rsidRPr="00085EEF" w:rsidRDefault="00085EEF">
      <w:pPr>
        <w:pStyle w:val="FootnoteText"/>
      </w:pPr>
      <w:r>
        <w:rPr>
          <w:rStyle w:val="FootnoteReference"/>
        </w:rPr>
        <w:footnoteRef/>
      </w:r>
      <w:r>
        <w:t xml:space="preserve"> </w:t>
      </w:r>
      <w:r w:rsidRPr="00085EEF">
        <w:t>https://www.youtube.com/watch?v=4wTEe3RB7p0</w:t>
      </w:r>
    </w:p>
  </w:footnote>
  <w:footnote w:id="2">
    <w:p w14:paraId="08980BA8" w14:textId="79F1F450" w:rsidR="001503FE" w:rsidRPr="001503FE" w:rsidRDefault="001503FE">
      <w:pPr>
        <w:pStyle w:val="FootnoteText"/>
        <w:rPr>
          <w:lang w:val="en-US"/>
        </w:rPr>
      </w:pPr>
      <w:r>
        <w:rPr>
          <w:rStyle w:val="FootnoteReference"/>
        </w:rPr>
        <w:footnoteRef/>
      </w:r>
      <w:r>
        <w:t xml:space="preserve"> </w:t>
      </w:r>
      <w:proofErr w:type="gramStart"/>
      <w:r>
        <w:rPr>
          <w:lang w:val="en-US"/>
        </w:rPr>
        <w:t>This is why</w:t>
      </w:r>
      <w:proofErr w:type="gramEnd"/>
      <w:r>
        <w:rPr>
          <w:lang w:val="en-US"/>
        </w:rPr>
        <w:t xml:space="preserve"> phosphoric acid can’t be used here</w:t>
      </w:r>
    </w:p>
  </w:footnote>
  <w:footnote w:id="3">
    <w:p w14:paraId="1493625A" w14:textId="21B1987A" w:rsidR="001503FE" w:rsidRPr="001503FE" w:rsidRDefault="001503FE">
      <w:pPr>
        <w:pStyle w:val="FootnoteText"/>
        <w:rPr>
          <w:lang w:val="en-US"/>
        </w:rPr>
      </w:pPr>
      <w:r>
        <w:rPr>
          <w:rStyle w:val="FootnoteReference"/>
        </w:rPr>
        <w:footnoteRef/>
      </w:r>
      <w:r>
        <w:t xml:space="preserve"> </w:t>
      </w:r>
      <w:r>
        <w:rPr>
          <w:lang w:val="en-US"/>
        </w:rPr>
        <w:t>Acetate is badly soluble, but acetic acid still can be used</w:t>
      </w:r>
    </w:p>
  </w:footnote>
  <w:footnote w:id="4">
    <w:p w14:paraId="1BE60BB8" w14:textId="2A5A6445" w:rsidR="00DA4276" w:rsidRPr="00DA4276" w:rsidRDefault="00DA4276">
      <w:pPr>
        <w:pStyle w:val="FootnoteText"/>
      </w:pPr>
      <w:r>
        <w:rPr>
          <w:rStyle w:val="FootnoteReference"/>
        </w:rPr>
        <w:footnoteRef/>
      </w:r>
      <w:r>
        <w:t xml:space="preserve"> </w:t>
      </w:r>
      <w:r w:rsidRPr="00DA4276">
        <w:t>Hydrochloric acid is also known as muriatic acid and is sold as 35% solution</w:t>
      </w:r>
    </w:p>
  </w:footnote>
  <w:footnote w:id="5">
    <w:p w14:paraId="71D5A7CB" w14:textId="327A396A" w:rsidR="00F07379" w:rsidRPr="00F07379" w:rsidRDefault="00F07379">
      <w:pPr>
        <w:pStyle w:val="FootnoteText"/>
        <w:rPr>
          <w:lang w:val="en-US"/>
        </w:rPr>
      </w:pPr>
      <w:r>
        <w:rPr>
          <w:rStyle w:val="FootnoteReference"/>
        </w:rPr>
        <w:footnoteRef/>
      </w:r>
      <w:r>
        <w:t xml:space="preserve"> </w:t>
      </w:r>
      <w:r>
        <w:rPr>
          <w:lang w:val="en-US"/>
        </w:rPr>
        <w:t>Can be found as chemical solution to clean water pools</w:t>
      </w:r>
    </w:p>
  </w:footnote>
  <w:footnote w:id="6">
    <w:p w14:paraId="043026EE" w14:textId="1199E7C1" w:rsidR="0078183D" w:rsidRPr="0078183D" w:rsidRDefault="0078183D">
      <w:pPr>
        <w:pStyle w:val="FootnoteText"/>
        <w:rPr>
          <w:lang w:val="en-US"/>
        </w:rPr>
      </w:pPr>
      <w:r>
        <w:rPr>
          <w:rStyle w:val="FootnoteReference"/>
        </w:rPr>
        <w:footnoteRef/>
      </w:r>
      <w:r>
        <w:t xml:space="preserve"> </w:t>
      </w:r>
      <w:r>
        <w:rPr>
          <w:lang w:val="en-US"/>
        </w:rPr>
        <w:t>Not a tap water!</w:t>
      </w:r>
    </w:p>
  </w:footnote>
  <w:footnote w:id="7">
    <w:p w14:paraId="38BB9BEE" w14:textId="4DD7659D" w:rsidR="00076E11" w:rsidRPr="00076E11" w:rsidRDefault="00076E11">
      <w:pPr>
        <w:pStyle w:val="FootnoteText"/>
        <w:rPr>
          <w:lang w:val="en-US"/>
        </w:rPr>
      </w:pPr>
      <w:r>
        <w:rPr>
          <w:rStyle w:val="FootnoteReference"/>
        </w:rPr>
        <w:footnoteRef/>
      </w:r>
      <w:r>
        <w:t xml:space="preserve"> </w:t>
      </w:r>
      <w:r>
        <w:rPr>
          <w:lang w:val="en-US"/>
        </w:rPr>
        <w:t>Can be found in pharmacy, normally used as topical disinfection solution</w:t>
      </w:r>
    </w:p>
  </w:footnote>
  <w:footnote w:id="8">
    <w:p w14:paraId="7AA21AC3" w14:textId="18DDED76" w:rsidR="00076E11" w:rsidRPr="00076E11" w:rsidRDefault="00076E11">
      <w:pPr>
        <w:pStyle w:val="FootnoteText"/>
        <w:rPr>
          <w:lang w:val="en-US"/>
        </w:rPr>
      </w:pPr>
      <w:r>
        <w:rPr>
          <w:rStyle w:val="FootnoteReference"/>
        </w:rPr>
        <w:footnoteRef/>
      </w:r>
      <w:r>
        <w:t xml:space="preserve"> </w:t>
      </w:r>
      <w:r>
        <w:rPr>
          <w:lang w:val="en-US"/>
        </w:rPr>
        <w:t xml:space="preserve">Sodium chloride – kitchen salt. 5 g is approx. 1 </w:t>
      </w:r>
      <w:proofErr w:type="gramStart"/>
      <w:r w:rsidR="00927651">
        <w:rPr>
          <w:lang w:val="en-US"/>
        </w:rPr>
        <w:t>tea</w:t>
      </w:r>
      <w:r>
        <w:rPr>
          <w:lang w:val="en-US"/>
        </w:rPr>
        <w:t xml:space="preserve"> spoon</w:t>
      </w:r>
      <w:proofErr w:type="gramEnd"/>
      <w:r>
        <w:rPr>
          <w:lang w:val="en-US"/>
        </w:rPr>
        <w:t>.</w:t>
      </w:r>
    </w:p>
  </w:footnote>
  <w:footnote w:id="9">
    <w:p w14:paraId="02D4613B" w14:textId="441DE655" w:rsidR="00C10E18" w:rsidRPr="00C10E18" w:rsidRDefault="00C10E18">
      <w:pPr>
        <w:pStyle w:val="FootnoteText"/>
        <w:rPr>
          <w:lang w:val="en-US"/>
        </w:rPr>
      </w:pPr>
      <w:r>
        <w:rPr>
          <w:rStyle w:val="FootnoteReference"/>
        </w:rPr>
        <w:footnoteRef/>
      </w:r>
      <w:r>
        <w:t xml:space="preserve"> </w:t>
      </w:r>
      <w:r>
        <w:rPr>
          <w:lang w:val="en-US"/>
        </w:rPr>
        <w:t>Also known as: “Hydrogen peroxide - urea”, hyperol, artizone, UHP, urea hydrogen peroxide.</w:t>
      </w:r>
      <w:r>
        <w:rPr>
          <w:lang w:val="uk-UA"/>
        </w:rPr>
        <w:t xml:space="preserve"> </w:t>
      </w:r>
      <w:r>
        <w:rPr>
          <w:lang w:val="en-US"/>
        </w:rPr>
        <w:t>In Russian-speaking countries is known under name “</w:t>
      </w:r>
      <w:r>
        <w:rPr>
          <w:lang w:val="ru-RU"/>
        </w:rPr>
        <w:t>гидроперит</w:t>
      </w:r>
      <w:r>
        <w:rPr>
          <w:lang w:val="en-US"/>
        </w:rPr>
        <w:t>”. In fact, it is a compound (</w:t>
      </w:r>
      <w:r w:rsidRPr="00C10E18">
        <w:rPr>
          <w:lang w:val="en-US"/>
        </w:rPr>
        <w:t>clathrate</w:t>
      </w:r>
      <w:r>
        <w:rPr>
          <w:lang w:val="en-US"/>
        </w:rPr>
        <w:t xml:space="preserve">) formed of carbamide and hydrogen peroxide with a chemical composition </w:t>
      </w:r>
      <m:oMath>
        <m:r>
          <w:rPr>
            <w:rFonts w:ascii="Cambria Math" w:hAnsi="Cambria Math"/>
            <w:lang w:val="en-US"/>
          </w:rPr>
          <m:t>CO</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N</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e>
            </m:d>
          </m:e>
          <m:sub>
            <m:r>
              <w:rPr>
                <w:rFonts w:ascii="Cambria Math"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2</m:t>
            </m:r>
          </m:sub>
        </m:sSub>
      </m:oMath>
      <w:r>
        <w:rPr>
          <w:rFonts w:eastAsiaTheme="minorEastAsia"/>
          <w:lang w:val="en-US"/>
        </w:rPr>
        <w:t>, having of ~35.4% of hydrogen peroxide by mass when dissolved in water.</w:t>
      </w:r>
    </w:p>
  </w:footnote>
  <w:footnote w:id="10">
    <w:p w14:paraId="19719717" w14:textId="00940335" w:rsidR="00387854" w:rsidRPr="00387854" w:rsidRDefault="00387854">
      <w:pPr>
        <w:pStyle w:val="FootnoteText"/>
        <w:rPr>
          <w:lang w:val="en-US"/>
        </w:rPr>
      </w:pPr>
      <w:r>
        <w:rPr>
          <w:rStyle w:val="FootnoteReference"/>
        </w:rPr>
        <w:footnoteRef/>
      </w:r>
      <w:r>
        <w:t xml:space="preserve"> </w:t>
      </w:r>
      <w:r>
        <w:rPr>
          <w:lang w:val="en-US"/>
        </w:rPr>
        <w:t>Normally sold as 1.5 g or 0.75 g tablets</w:t>
      </w:r>
    </w:p>
  </w:footnote>
  <w:footnote w:id="11">
    <w:p w14:paraId="64247DDA" w14:textId="10DD41D0" w:rsidR="00481472" w:rsidRPr="00481472" w:rsidRDefault="00481472">
      <w:pPr>
        <w:pStyle w:val="FootnoteText"/>
        <w:rPr>
          <w:lang w:val="uk-UA"/>
        </w:rPr>
      </w:pPr>
      <w:r>
        <w:rPr>
          <w:rStyle w:val="FootnoteReference"/>
        </w:rPr>
        <w:footnoteRef/>
      </w:r>
      <w:r>
        <w:t xml:space="preserve"> </w:t>
      </w:r>
      <w:r>
        <w:rPr>
          <w:lang w:val="en-US"/>
        </w:rPr>
        <w:t xml:space="preserve">Sometimes abbreviated as SPC, contains 32.5% of hydrogen peroxide by mass. Chemical composition is </w:t>
      </w:r>
      <m:oMath>
        <m:r>
          <w:rPr>
            <w:rFonts w:ascii="Cambria Math" w:hAnsi="Cambria Math"/>
            <w:lang w:val="en-US"/>
          </w:rPr>
          <m:t xml:space="preserve">2 </m:t>
        </m:r>
        <m:sSub>
          <m:sSubPr>
            <m:ctrlPr>
              <w:rPr>
                <w:rFonts w:ascii="Cambria Math" w:hAnsi="Cambria Math"/>
                <w:i/>
                <w:lang w:val="en-US"/>
              </w:rPr>
            </m:ctrlPr>
          </m:sSubPr>
          <m:e>
            <m:r>
              <w:rPr>
                <w:rFonts w:ascii="Cambria Math" w:hAnsi="Cambria Math"/>
                <w:lang w:val="en-US"/>
              </w:rPr>
              <m:t>Na</m:t>
            </m:r>
          </m:e>
          <m:sub>
            <m:r>
              <w:rPr>
                <w:rFonts w:ascii="Cambria Math" w:hAnsi="Cambria Math"/>
                <w:lang w:val="en-US"/>
              </w:rPr>
              <m:t>2</m:t>
            </m:r>
          </m:sub>
        </m:sSub>
        <m:r>
          <w:rPr>
            <w:rFonts w:ascii="Cambria Math" w:hAnsi="Cambria Math"/>
            <w:lang w:val="en-US"/>
          </w:rPr>
          <m:t>C</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3</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2</m:t>
            </m:r>
          </m:sub>
        </m:sSub>
      </m:oMath>
      <w:r>
        <w:rPr>
          <w:rFonts w:eastAsiaTheme="minorEastAsia"/>
          <w:lang w:val="en-US"/>
        </w:rPr>
        <w:t>. Widely used as eco-friendly bleaches</w:t>
      </w:r>
    </w:p>
  </w:footnote>
  <w:footnote w:id="12">
    <w:p w14:paraId="7BDF77F6" w14:textId="2273C408" w:rsidR="00F42CBA" w:rsidRPr="00F42CBA" w:rsidRDefault="00F42CBA">
      <w:pPr>
        <w:pStyle w:val="FootnoteText"/>
        <w:rPr>
          <w:lang w:val="en-US"/>
        </w:rPr>
      </w:pPr>
      <w:r>
        <w:rPr>
          <w:rStyle w:val="FootnoteReference"/>
        </w:rPr>
        <w:footnoteRef/>
      </w:r>
      <w:r>
        <w:t xml:space="preserve"> </w:t>
      </w:r>
      <w:r>
        <w:rPr>
          <w:lang w:val="en-US"/>
        </w:rPr>
        <w:t>Persol (</w:t>
      </w:r>
      <w:r>
        <w:rPr>
          <w:lang w:val="ru-RU"/>
        </w:rPr>
        <w:t>персоль</w:t>
      </w:r>
      <w:r>
        <w:rPr>
          <w:lang w:val="en-US"/>
        </w:rPr>
        <w:t>)</w:t>
      </w:r>
      <w:r w:rsidRPr="00390261">
        <w:rPr>
          <w:lang w:val="en-US"/>
        </w:rPr>
        <w:t xml:space="preserve"> </w:t>
      </w:r>
      <w:r>
        <w:rPr>
          <w:lang w:val="en-US"/>
        </w:rPr>
        <w:t xml:space="preserve">is a </w:t>
      </w:r>
      <w:r w:rsidR="00390261">
        <w:rPr>
          <w:lang w:val="en-US"/>
        </w:rPr>
        <w:t>chemical bleach or cleaning agent containing &gt; 30% of sodium persulfate, &gt; 30% sodium carbonate and rest for the fragnance.</w:t>
      </w:r>
    </w:p>
  </w:footnote>
  <w:footnote w:id="13">
    <w:p w14:paraId="23EE0BAF" w14:textId="45819946" w:rsidR="000D4F6C" w:rsidRPr="000D4F6C" w:rsidRDefault="000D4F6C">
      <w:pPr>
        <w:pStyle w:val="FootnoteText"/>
        <w:rPr>
          <w:lang w:val="en-US"/>
        </w:rPr>
      </w:pPr>
      <w:r>
        <w:rPr>
          <w:rStyle w:val="FootnoteReference"/>
        </w:rPr>
        <w:footnoteRef/>
      </w:r>
      <w:r>
        <w:t xml:space="preserve"> </w:t>
      </w:r>
      <w:r>
        <w:rPr>
          <w:lang w:val="en-US"/>
        </w:rPr>
        <w:t xml:space="preserve">Also knows as </w:t>
      </w:r>
      <w:r w:rsidRPr="000D4F6C">
        <w:rPr>
          <w:lang w:val="en-US"/>
        </w:rPr>
        <w:t>5-Sulfosalicylic acid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E401B"/>
    <w:multiLevelType w:val="hybridMultilevel"/>
    <w:tmpl w:val="BAA0288E"/>
    <w:lvl w:ilvl="0" w:tplc="EF3C5CFC">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901511D"/>
    <w:multiLevelType w:val="hybridMultilevel"/>
    <w:tmpl w:val="F5EC2314"/>
    <w:lvl w:ilvl="0" w:tplc="93DE2B4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7A2F220D"/>
    <w:multiLevelType w:val="hybridMultilevel"/>
    <w:tmpl w:val="93628CB2"/>
    <w:lvl w:ilvl="0" w:tplc="48D0CE3C">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7A612A63"/>
    <w:multiLevelType w:val="hybridMultilevel"/>
    <w:tmpl w:val="A218E53E"/>
    <w:lvl w:ilvl="0" w:tplc="EF3C5CFC">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7B"/>
    <w:rsid w:val="00034DB8"/>
    <w:rsid w:val="00053D16"/>
    <w:rsid w:val="00074D3C"/>
    <w:rsid w:val="00076E11"/>
    <w:rsid w:val="00085EEF"/>
    <w:rsid w:val="000A615C"/>
    <w:rsid w:val="000D4F6C"/>
    <w:rsid w:val="00136B00"/>
    <w:rsid w:val="001503FE"/>
    <w:rsid w:val="00195DD8"/>
    <w:rsid w:val="00203262"/>
    <w:rsid w:val="00263CB7"/>
    <w:rsid w:val="00274438"/>
    <w:rsid w:val="00291646"/>
    <w:rsid w:val="002A49AD"/>
    <w:rsid w:val="002C1BF0"/>
    <w:rsid w:val="002E1F80"/>
    <w:rsid w:val="003830A2"/>
    <w:rsid w:val="00387854"/>
    <w:rsid w:val="00390261"/>
    <w:rsid w:val="003E4163"/>
    <w:rsid w:val="004069C3"/>
    <w:rsid w:val="004244B6"/>
    <w:rsid w:val="00436E64"/>
    <w:rsid w:val="00481472"/>
    <w:rsid w:val="004B3100"/>
    <w:rsid w:val="00532A7B"/>
    <w:rsid w:val="00533A92"/>
    <w:rsid w:val="00571FB0"/>
    <w:rsid w:val="005A58BB"/>
    <w:rsid w:val="00635163"/>
    <w:rsid w:val="00646556"/>
    <w:rsid w:val="00681729"/>
    <w:rsid w:val="006B5F33"/>
    <w:rsid w:val="0078183D"/>
    <w:rsid w:val="007961EB"/>
    <w:rsid w:val="007B1244"/>
    <w:rsid w:val="008002DB"/>
    <w:rsid w:val="00802D2E"/>
    <w:rsid w:val="00840481"/>
    <w:rsid w:val="008A1912"/>
    <w:rsid w:val="008A3B4F"/>
    <w:rsid w:val="009267A9"/>
    <w:rsid w:val="00927651"/>
    <w:rsid w:val="0094291A"/>
    <w:rsid w:val="0098088D"/>
    <w:rsid w:val="009D5431"/>
    <w:rsid w:val="00A03894"/>
    <w:rsid w:val="00A25429"/>
    <w:rsid w:val="00A4704C"/>
    <w:rsid w:val="00A54B9A"/>
    <w:rsid w:val="00A93610"/>
    <w:rsid w:val="00B71318"/>
    <w:rsid w:val="00BB612C"/>
    <w:rsid w:val="00BC1223"/>
    <w:rsid w:val="00BE54FE"/>
    <w:rsid w:val="00C045B3"/>
    <w:rsid w:val="00C10E18"/>
    <w:rsid w:val="00C31CDA"/>
    <w:rsid w:val="00C402D5"/>
    <w:rsid w:val="00C60CE2"/>
    <w:rsid w:val="00CC2EEB"/>
    <w:rsid w:val="00D51D09"/>
    <w:rsid w:val="00DA01F4"/>
    <w:rsid w:val="00DA4276"/>
    <w:rsid w:val="00DF2324"/>
    <w:rsid w:val="00E01D14"/>
    <w:rsid w:val="00E21503"/>
    <w:rsid w:val="00E4692F"/>
    <w:rsid w:val="00E55862"/>
    <w:rsid w:val="00E57C8C"/>
    <w:rsid w:val="00E635A5"/>
    <w:rsid w:val="00E80B0E"/>
    <w:rsid w:val="00F07379"/>
    <w:rsid w:val="00F42CBA"/>
    <w:rsid w:val="00F66E09"/>
    <w:rsid w:val="00FB0D53"/>
    <w:rsid w:val="00FF7D7A"/>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38A5"/>
  <w15:chartTrackingRefBased/>
  <w15:docId w15:val="{6C3E25D1-3BE1-4B8E-AB34-3D42E446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6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6556"/>
    <w:rPr>
      <w:color w:val="808080"/>
    </w:rPr>
  </w:style>
  <w:style w:type="character" w:customStyle="1" w:styleId="Heading2Char">
    <w:name w:val="Heading 2 Char"/>
    <w:basedOn w:val="DefaultParagraphFont"/>
    <w:link w:val="Heading2"/>
    <w:uiPriority w:val="9"/>
    <w:rsid w:val="0064655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4655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76E11"/>
    <w:rPr>
      <w:color w:val="0563C1" w:themeColor="hyperlink"/>
      <w:u w:val="single"/>
    </w:rPr>
  </w:style>
  <w:style w:type="character" w:styleId="UnresolvedMention">
    <w:name w:val="Unresolved Mention"/>
    <w:basedOn w:val="DefaultParagraphFont"/>
    <w:uiPriority w:val="99"/>
    <w:semiHidden/>
    <w:unhideWhenUsed/>
    <w:rsid w:val="00076E11"/>
    <w:rPr>
      <w:color w:val="605E5C"/>
      <w:shd w:val="clear" w:color="auto" w:fill="E1DFDD"/>
    </w:rPr>
  </w:style>
  <w:style w:type="paragraph" w:styleId="ListParagraph">
    <w:name w:val="List Paragraph"/>
    <w:basedOn w:val="Normal"/>
    <w:uiPriority w:val="34"/>
    <w:qFormat/>
    <w:rsid w:val="00076E11"/>
    <w:pPr>
      <w:ind w:left="720"/>
      <w:contextualSpacing/>
    </w:pPr>
  </w:style>
  <w:style w:type="paragraph" w:styleId="FootnoteText">
    <w:name w:val="footnote text"/>
    <w:basedOn w:val="Normal"/>
    <w:link w:val="FootnoteTextChar"/>
    <w:uiPriority w:val="99"/>
    <w:semiHidden/>
    <w:unhideWhenUsed/>
    <w:rsid w:val="00076E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6E11"/>
    <w:rPr>
      <w:sz w:val="20"/>
      <w:szCs w:val="20"/>
    </w:rPr>
  </w:style>
  <w:style w:type="character" w:styleId="FootnoteReference">
    <w:name w:val="footnote reference"/>
    <w:basedOn w:val="DefaultParagraphFont"/>
    <w:uiPriority w:val="99"/>
    <w:semiHidden/>
    <w:unhideWhenUsed/>
    <w:rsid w:val="00076E11"/>
    <w:rPr>
      <w:vertAlign w:val="superscript"/>
    </w:rPr>
  </w:style>
  <w:style w:type="paragraph" w:styleId="Header">
    <w:name w:val="header"/>
    <w:basedOn w:val="Normal"/>
    <w:link w:val="HeaderChar"/>
    <w:uiPriority w:val="99"/>
    <w:unhideWhenUsed/>
    <w:rsid w:val="00D51D09"/>
    <w:pPr>
      <w:tabs>
        <w:tab w:val="center" w:pos="4819"/>
        <w:tab w:val="right" w:pos="9639"/>
      </w:tabs>
      <w:spacing w:after="0" w:line="240" w:lineRule="auto"/>
    </w:pPr>
  </w:style>
  <w:style w:type="character" w:customStyle="1" w:styleId="HeaderChar">
    <w:name w:val="Header Char"/>
    <w:basedOn w:val="DefaultParagraphFont"/>
    <w:link w:val="Header"/>
    <w:uiPriority w:val="99"/>
    <w:rsid w:val="00D51D09"/>
  </w:style>
  <w:style w:type="paragraph" w:styleId="Footer">
    <w:name w:val="footer"/>
    <w:basedOn w:val="Normal"/>
    <w:link w:val="FooterChar"/>
    <w:uiPriority w:val="99"/>
    <w:unhideWhenUsed/>
    <w:rsid w:val="00D51D09"/>
    <w:pPr>
      <w:tabs>
        <w:tab w:val="center" w:pos="4819"/>
        <w:tab w:val="right" w:pos="9639"/>
      </w:tabs>
      <w:spacing w:after="0" w:line="240" w:lineRule="auto"/>
    </w:pPr>
  </w:style>
  <w:style w:type="character" w:customStyle="1" w:styleId="FooterChar">
    <w:name w:val="Footer Char"/>
    <w:basedOn w:val="DefaultParagraphFont"/>
    <w:link w:val="Footer"/>
    <w:uiPriority w:val="99"/>
    <w:rsid w:val="00D51D09"/>
  </w:style>
  <w:style w:type="table" w:styleId="TableGrid">
    <w:name w:val="Table Grid"/>
    <w:basedOn w:val="TableNormal"/>
    <w:uiPriority w:val="39"/>
    <w:rsid w:val="0042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53D16"/>
    <w:pPr>
      <w:outlineLvl w:val="9"/>
    </w:pPr>
    <w:rPr>
      <w:lang w:val="en-US"/>
    </w:rPr>
  </w:style>
  <w:style w:type="paragraph" w:styleId="TOC1">
    <w:name w:val="toc 1"/>
    <w:basedOn w:val="Normal"/>
    <w:next w:val="Normal"/>
    <w:autoRedefine/>
    <w:uiPriority w:val="39"/>
    <w:unhideWhenUsed/>
    <w:rsid w:val="00053D16"/>
    <w:pPr>
      <w:spacing w:after="100"/>
    </w:pPr>
  </w:style>
  <w:style w:type="paragraph" w:styleId="TOC2">
    <w:name w:val="toc 2"/>
    <w:basedOn w:val="Normal"/>
    <w:next w:val="Normal"/>
    <w:autoRedefine/>
    <w:uiPriority w:val="39"/>
    <w:unhideWhenUsed/>
    <w:rsid w:val="00053D16"/>
    <w:pPr>
      <w:spacing w:after="100"/>
      <w:ind w:left="220"/>
    </w:pPr>
  </w:style>
  <w:style w:type="paragraph" w:styleId="Title">
    <w:name w:val="Title"/>
    <w:basedOn w:val="Normal"/>
    <w:next w:val="Normal"/>
    <w:link w:val="TitleChar"/>
    <w:uiPriority w:val="10"/>
    <w:qFormat/>
    <w:rsid w:val="00053D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D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diokot.ru/lab/hardwork/6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atentimages.storage.googleapis.com/93/42/d1/012dce5fe0cc04/EP0164757A2.pdf" TargetMode="External"/><Relationship Id="rId4" Type="http://schemas.openxmlformats.org/officeDocument/2006/relationships/settings" Target="settings.xml"/><Relationship Id="rId9" Type="http://schemas.openxmlformats.org/officeDocument/2006/relationships/hyperlink" Target="https://asrc.gc.cuny.edu/content/uploads/sites/4/media/member-resources/chemicals/material-safety-data-sheets/PCB-Etchant-MS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D26B4-8DB6-41D2-A681-984EBD77F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10</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Yehor Pererva</dc:creator>
  <cp:keywords/>
  <dc:description/>
  <cp:lastModifiedBy>Yehor Pererva</cp:lastModifiedBy>
  <cp:revision>66</cp:revision>
  <dcterms:created xsi:type="dcterms:W3CDTF">2021-10-15T09:59:00Z</dcterms:created>
  <dcterms:modified xsi:type="dcterms:W3CDTF">2021-11-10T07:46:00Z</dcterms:modified>
</cp:coreProperties>
</file>