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C7B7" w14:textId="77777777" w:rsidR="001071EF" w:rsidRPr="002C71E1" w:rsidRDefault="00F46FB0" w:rsidP="003E3D3A">
      <w:pPr>
        <w:pStyle w:val="Title"/>
      </w:pPr>
      <w:r w:rsidRPr="002C71E1">
        <w:t xml:space="preserve">De-bouncing </w:t>
      </w:r>
      <w:r w:rsidR="00F0029F">
        <w:t>of</w:t>
      </w:r>
      <w:r w:rsidRPr="002C71E1">
        <w:t xml:space="preserve"> contacts</w:t>
      </w:r>
    </w:p>
    <w:p w14:paraId="22388A21" w14:textId="2C539E46" w:rsidR="00F46FB0" w:rsidRDefault="00492F0B">
      <w:r>
        <w:t>M</w:t>
      </w:r>
      <w:r w:rsidR="002C71E1">
        <w:t>echanical switches</w:t>
      </w:r>
      <w:r w:rsidR="00B41B20">
        <w:t xml:space="preserve"> may have issue widely referred to as “bouncing”, w</w:t>
      </w:r>
      <w:r w:rsidR="002C71E1">
        <w:t>hen fact of single contact closure is recognized as several because of mechanical nature.</w:t>
      </w:r>
    </w:p>
    <w:p w14:paraId="77F456E2" w14:textId="1D6C0F5A" w:rsidR="00B41B20" w:rsidRDefault="00B41B20">
      <w:r>
        <w:t>Such switches include:</w:t>
      </w:r>
    </w:p>
    <w:p w14:paraId="5595ACFC" w14:textId="076948C2" w:rsidR="00B41B20" w:rsidRDefault="00B41B20" w:rsidP="00B41B20">
      <w:pPr>
        <w:pStyle w:val="ListParagraph"/>
        <w:numPr>
          <w:ilvl w:val="0"/>
          <w:numId w:val="3"/>
        </w:numPr>
      </w:pPr>
      <w:r w:rsidRPr="00B41B20">
        <w:t>buttons (push-buttons, tact-buttons, switches)</w:t>
      </w:r>
    </w:p>
    <w:p w14:paraId="6D18E6FB" w14:textId="57C6CB58" w:rsidR="00B41B20" w:rsidRDefault="00B41B20" w:rsidP="00B41B20">
      <w:pPr>
        <w:pStyle w:val="ListParagraph"/>
        <w:numPr>
          <w:ilvl w:val="0"/>
          <w:numId w:val="3"/>
        </w:numPr>
      </w:pPr>
      <w:r w:rsidRPr="00B41B20">
        <w:t>encoders (incremental encoders, flow-meters)</w:t>
      </w:r>
    </w:p>
    <w:p w14:paraId="0073DBB2" w14:textId="061815A4" w:rsidR="00B41B20" w:rsidRDefault="00B41B20" w:rsidP="00B41B20">
      <w:pPr>
        <w:pStyle w:val="ListParagraph"/>
        <w:numPr>
          <w:ilvl w:val="0"/>
          <w:numId w:val="3"/>
        </w:numPr>
      </w:pPr>
      <w:r w:rsidRPr="00B41B20">
        <w:t>reed switches</w:t>
      </w:r>
    </w:p>
    <w:p w14:paraId="6502DA1E" w14:textId="67C5D07C" w:rsidR="00B41B20" w:rsidRDefault="00B41B20" w:rsidP="00B41B20">
      <w:pPr>
        <w:pStyle w:val="ListParagraph"/>
        <w:numPr>
          <w:ilvl w:val="0"/>
          <w:numId w:val="3"/>
        </w:numPr>
      </w:pPr>
      <w:r w:rsidRPr="00B41B20">
        <w:t>even some digital Hall-sensors has this problem</w:t>
      </w:r>
      <w:r>
        <w:rPr>
          <w:rStyle w:val="FootnoteReference"/>
        </w:rPr>
        <w:footnoteReference w:id="1"/>
      </w:r>
    </w:p>
    <w:p w14:paraId="6E17D4E0" w14:textId="77777777" w:rsidR="002C71E1" w:rsidRDefault="002C71E1">
      <w:r>
        <w:t>If constantly checking the voltage on contact output for classic button input schematic with pull-up it may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4334"/>
      </w:tblGrid>
      <w:tr w:rsidR="007356BC" w14:paraId="59ED0D17" w14:textId="77777777" w:rsidTr="00FA356E">
        <w:tc>
          <w:tcPr>
            <w:tcW w:w="4675" w:type="dxa"/>
            <w:vAlign w:val="center"/>
          </w:tcPr>
          <w:p w14:paraId="234E7AC1" w14:textId="77777777" w:rsidR="007356BC" w:rsidRDefault="007356BC" w:rsidP="00FA35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C7080B" wp14:editId="208C68E3">
                  <wp:extent cx="3048000" cy="2286000"/>
                  <wp:effectExtent l="0" t="0" r="0" b="0"/>
                  <wp:docPr id="1" name="Picture 1" descr="Image result for contact debounc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ntact debounc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4C80ED0" w14:textId="77777777" w:rsidR="007356BC" w:rsidRDefault="007356BC" w:rsidP="00FA35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A08C9A" wp14:editId="3B3EDC5E">
                  <wp:extent cx="2598710" cy="1466850"/>
                  <wp:effectExtent l="0" t="0" r="0" b="0"/>
                  <wp:docPr id="2" name="Picture 2" descr="Image result for contact debounc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ontact debounc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375" cy="1480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6BC" w14:paraId="492C6608" w14:textId="77777777" w:rsidTr="007356BC">
        <w:tc>
          <w:tcPr>
            <w:tcW w:w="4675" w:type="dxa"/>
          </w:tcPr>
          <w:p w14:paraId="761C08CA" w14:textId="77777777" w:rsidR="007356BC" w:rsidRDefault="007356BC" w:rsidP="007356BC">
            <w:pPr>
              <w:jc w:val="center"/>
            </w:pPr>
            <w:r>
              <w:t>Pressing</w:t>
            </w:r>
          </w:p>
        </w:tc>
        <w:tc>
          <w:tcPr>
            <w:tcW w:w="4675" w:type="dxa"/>
          </w:tcPr>
          <w:p w14:paraId="2C8A1AA1" w14:textId="77777777" w:rsidR="007356BC" w:rsidRDefault="007356BC" w:rsidP="007356BC">
            <w:pPr>
              <w:jc w:val="center"/>
            </w:pPr>
            <w:r>
              <w:t>Release</w:t>
            </w:r>
          </w:p>
        </w:tc>
      </w:tr>
    </w:tbl>
    <w:p w14:paraId="47532F0D" w14:textId="0AECA8A2" w:rsidR="007356BC" w:rsidRDefault="007356BC"/>
    <w:p w14:paraId="12D3C864" w14:textId="08484745" w:rsidR="00DB0B34" w:rsidRDefault="00DB0B34" w:rsidP="00DB0B34">
      <w:r>
        <w:t>Two major strategies</w:t>
      </w:r>
      <w:r w:rsidR="00852822">
        <w:t xml:space="preserve"> to overcome this phenomenon</w:t>
      </w:r>
      <w:r>
        <w:t xml:space="preserve"> are:</w:t>
      </w:r>
    </w:p>
    <w:p w14:paraId="062EEF5C" w14:textId="77777777" w:rsidR="00DB0B34" w:rsidRDefault="00DB0B34" w:rsidP="00DB0B34">
      <w:pPr>
        <w:pStyle w:val="ListParagraph"/>
        <w:numPr>
          <w:ilvl w:val="0"/>
          <w:numId w:val="3"/>
        </w:numPr>
      </w:pPr>
      <w:r>
        <w:t>RC-filter</w:t>
      </w:r>
      <w:r>
        <w:br/>
        <w:t>Idea is to smooth the bouncing to a monotonic curve</w:t>
      </w:r>
    </w:p>
    <w:p w14:paraId="4E04A0C9" w14:textId="77777777" w:rsidR="006F5967" w:rsidRDefault="00DB0B34" w:rsidP="00DB0B34">
      <w:pPr>
        <w:pStyle w:val="ListParagraph"/>
        <w:numPr>
          <w:ilvl w:val="0"/>
          <w:numId w:val="3"/>
        </w:numPr>
      </w:pPr>
      <w:r>
        <w:t>De</w:t>
      </w:r>
      <w:r w:rsidR="009E7E09">
        <w:t>-</w:t>
      </w:r>
      <w:r>
        <w:t>bouncing</w:t>
      </w:r>
      <w:r>
        <w:br/>
        <w:t>Cutting-off the bouncing on both ends as sharp signal</w:t>
      </w:r>
    </w:p>
    <w:p w14:paraId="4DCF78AA" w14:textId="77777777" w:rsidR="006F5967" w:rsidRDefault="006F5967" w:rsidP="006F5967"/>
    <w:p w14:paraId="340E0B22" w14:textId="55664521" w:rsidR="00DB0B34" w:rsidRDefault="006F5967" w:rsidP="006F5967">
      <w:r w:rsidRPr="006F5967">
        <w:t>Important note: there are some good encoders which do not require debouncing.</w:t>
      </w:r>
      <w:r w:rsidR="00DB0B34">
        <w:br w:type="page"/>
      </w:r>
    </w:p>
    <w:p w14:paraId="0A89FEFC" w14:textId="0F7EE5F9" w:rsidR="00DB0B34" w:rsidRDefault="00A631C5" w:rsidP="00A631C5">
      <w:pPr>
        <w:pStyle w:val="Heading1"/>
      </w:pPr>
      <w:r>
        <w:lastRenderedPageBreak/>
        <w:t>RC-Filter</w:t>
      </w:r>
    </w:p>
    <w:p w14:paraId="5D40E003" w14:textId="0C892ACB" w:rsidR="00812EE4" w:rsidRDefault="00812EE4">
      <w:r>
        <w:t xml:space="preserve">In the </w:t>
      </w:r>
      <w:r w:rsidR="004F5009">
        <w:t>simplest</w:t>
      </w:r>
      <w:r w:rsidR="0059674F">
        <w:t xml:space="preserve"> to smooth those jump couple resistors and a capacitor needs to be added to fix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674F" w14:paraId="6E93FAA0" w14:textId="77777777" w:rsidTr="00E83D15">
        <w:tc>
          <w:tcPr>
            <w:tcW w:w="4674" w:type="dxa"/>
            <w:gridSpan w:val="2"/>
          </w:tcPr>
          <w:p w14:paraId="1CDEA836" w14:textId="12636EE3" w:rsidR="0059674F" w:rsidRDefault="0059674F">
            <w:r>
              <w:t>Pull-</w:t>
            </w:r>
            <w:r w:rsidR="005B1C0B">
              <w:t>up</w:t>
            </w:r>
            <w:r>
              <w:t xml:space="preserve"> with smoothing</w:t>
            </w:r>
          </w:p>
        </w:tc>
        <w:tc>
          <w:tcPr>
            <w:tcW w:w="4676" w:type="dxa"/>
            <w:gridSpan w:val="2"/>
          </w:tcPr>
          <w:p w14:paraId="24E7E048" w14:textId="77777777" w:rsidR="0059674F" w:rsidRDefault="0059674F">
            <w:r>
              <w:t>Pull-Down with smoothing</w:t>
            </w:r>
          </w:p>
        </w:tc>
      </w:tr>
      <w:tr w:rsidR="0059674F" w14:paraId="451D3E1B" w14:textId="77777777" w:rsidTr="003E42AC">
        <w:tc>
          <w:tcPr>
            <w:tcW w:w="4674" w:type="dxa"/>
            <w:gridSpan w:val="2"/>
          </w:tcPr>
          <w:p w14:paraId="3E02CF7A" w14:textId="6C956E1A" w:rsidR="0059674F" w:rsidRDefault="005B1C0B" w:rsidP="005967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ADC5FE" wp14:editId="14918681">
                  <wp:extent cx="1581150" cy="1828800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gridSpan w:val="2"/>
          </w:tcPr>
          <w:p w14:paraId="0CDE3ED6" w14:textId="7EE029A9" w:rsidR="0059674F" w:rsidRPr="0059674F" w:rsidRDefault="005B1C0B" w:rsidP="005967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AB3DD7" wp14:editId="5C704E46">
                  <wp:extent cx="1581150" cy="186690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74F" w14:paraId="36DFFB39" w14:textId="77777777" w:rsidTr="0059674F">
        <w:tc>
          <w:tcPr>
            <w:tcW w:w="2337" w:type="dxa"/>
          </w:tcPr>
          <w:p w14:paraId="0DE46BA7" w14:textId="77777777" w:rsidR="0059674F" w:rsidRDefault="0059674F" w:rsidP="0059674F">
            <w:r>
              <w:t>Switch state</w:t>
            </w:r>
          </w:p>
        </w:tc>
        <w:tc>
          <w:tcPr>
            <w:tcW w:w="2337" w:type="dxa"/>
          </w:tcPr>
          <w:p w14:paraId="0F0290FB" w14:textId="77777777" w:rsidR="0059674F" w:rsidRDefault="0059674F" w:rsidP="0059674F">
            <w:r>
              <w:t>Output value</w:t>
            </w:r>
          </w:p>
        </w:tc>
        <w:tc>
          <w:tcPr>
            <w:tcW w:w="2338" w:type="dxa"/>
          </w:tcPr>
          <w:p w14:paraId="7080A035" w14:textId="77777777" w:rsidR="0059674F" w:rsidRDefault="0059674F" w:rsidP="0059674F">
            <w:r>
              <w:t>Switch state</w:t>
            </w:r>
          </w:p>
        </w:tc>
        <w:tc>
          <w:tcPr>
            <w:tcW w:w="2338" w:type="dxa"/>
          </w:tcPr>
          <w:p w14:paraId="118F05D8" w14:textId="77777777" w:rsidR="0059674F" w:rsidRDefault="0059674F" w:rsidP="0059674F">
            <w:r>
              <w:t>Output value</w:t>
            </w:r>
          </w:p>
        </w:tc>
      </w:tr>
      <w:tr w:rsidR="00E21CB6" w14:paraId="693374BA" w14:textId="77777777" w:rsidTr="0059674F">
        <w:tc>
          <w:tcPr>
            <w:tcW w:w="2337" w:type="dxa"/>
          </w:tcPr>
          <w:p w14:paraId="49B585AF" w14:textId="77777777" w:rsidR="00E21CB6" w:rsidRDefault="00E21CB6" w:rsidP="00E21CB6">
            <w:r>
              <w:t>Closed</w:t>
            </w:r>
          </w:p>
        </w:tc>
        <w:tc>
          <w:tcPr>
            <w:tcW w:w="2337" w:type="dxa"/>
          </w:tcPr>
          <w:p w14:paraId="53D66B75" w14:textId="77777777" w:rsidR="00E21CB6" w:rsidRDefault="00E21CB6" w:rsidP="00E21CB6">
            <w:r>
              <w:t>LOW</w:t>
            </w:r>
          </w:p>
        </w:tc>
        <w:tc>
          <w:tcPr>
            <w:tcW w:w="2338" w:type="dxa"/>
          </w:tcPr>
          <w:p w14:paraId="63E53C05" w14:textId="77777777" w:rsidR="00E21CB6" w:rsidRDefault="00E21CB6" w:rsidP="00E21CB6">
            <w:r>
              <w:t>Closed</w:t>
            </w:r>
          </w:p>
        </w:tc>
        <w:tc>
          <w:tcPr>
            <w:tcW w:w="2338" w:type="dxa"/>
          </w:tcPr>
          <w:p w14:paraId="6C3C87D2" w14:textId="77777777" w:rsidR="00E21CB6" w:rsidRDefault="00E21CB6" w:rsidP="00E21CB6">
            <w:r>
              <w:t>HIGH</w:t>
            </w:r>
          </w:p>
        </w:tc>
      </w:tr>
      <w:tr w:rsidR="00E21CB6" w14:paraId="275E3E9B" w14:textId="77777777" w:rsidTr="0059674F">
        <w:tc>
          <w:tcPr>
            <w:tcW w:w="2337" w:type="dxa"/>
          </w:tcPr>
          <w:p w14:paraId="76120412" w14:textId="77777777" w:rsidR="00E21CB6" w:rsidRDefault="00E21CB6" w:rsidP="00E21CB6">
            <w:r>
              <w:t>Open</w:t>
            </w:r>
          </w:p>
        </w:tc>
        <w:tc>
          <w:tcPr>
            <w:tcW w:w="2337" w:type="dxa"/>
          </w:tcPr>
          <w:p w14:paraId="2C331416" w14:textId="77777777" w:rsidR="00E21CB6" w:rsidRDefault="00E21CB6" w:rsidP="00E21CB6">
            <w:r>
              <w:t>HIGH</w:t>
            </w:r>
          </w:p>
        </w:tc>
        <w:tc>
          <w:tcPr>
            <w:tcW w:w="2338" w:type="dxa"/>
          </w:tcPr>
          <w:p w14:paraId="3E96590C" w14:textId="77777777" w:rsidR="00E21CB6" w:rsidRDefault="00E21CB6" w:rsidP="00E21CB6">
            <w:r>
              <w:t>Open</w:t>
            </w:r>
          </w:p>
        </w:tc>
        <w:tc>
          <w:tcPr>
            <w:tcW w:w="2338" w:type="dxa"/>
          </w:tcPr>
          <w:p w14:paraId="28E2FF05" w14:textId="77777777" w:rsidR="00E21CB6" w:rsidRDefault="00E21CB6" w:rsidP="00E21CB6">
            <w:r>
              <w:t>LOW</w:t>
            </w:r>
          </w:p>
        </w:tc>
      </w:tr>
    </w:tbl>
    <w:p w14:paraId="65948757" w14:textId="77777777" w:rsidR="0059674F" w:rsidRDefault="0059674F"/>
    <w:p w14:paraId="3150EAA1" w14:textId="05A56137" w:rsidR="00346B50" w:rsidRDefault="0059674F" w:rsidP="00E21CB6">
      <w:r>
        <w:t>It works fine with buttons, which are not critical to be processed instantly.</w:t>
      </w:r>
      <w:r w:rsidR="00346B50">
        <w:t xml:space="preserve"> </w:t>
      </w:r>
      <w:r w:rsidR="00346B50" w:rsidRPr="00346B50">
        <w:t>Pull-up and pull-down resistors can be optional if connected pin of microcontroller has internal pull-up or down</w:t>
      </w:r>
      <w:r w:rsidR="00346B50">
        <w:t>.</w:t>
      </w:r>
      <w:r w:rsidR="00F5327C">
        <w:t xml:space="preserve"> Another issue is that it is NOT recommended to have button connected directly to capacitor, since when it caused short-tern short-circuit while capacitor is charging or discharging directly from power pin</w:t>
      </w:r>
      <w:r w:rsidR="00217970">
        <w:t xml:space="preserve">. For example, </w:t>
      </w:r>
      <w:r w:rsidR="00346B50" w:rsidRPr="00346B50">
        <w:t>STMicroelectronics use the following schematics at their STM32F407G-DISC1 development boards</w:t>
      </w:r>
      <w:r w:rsidR="00346B50">
        <w:t>:</w:t>
      </w:r>
    </w:p>
    <w:p w14:paraId="260E7477" w14:textId="44102CF1" w:rsidR="00346B50" w:rsidRDefault="00346B50" w:rsidP="00346B50">
      <w:pPr>
        <w:jc w:val="center"/>
      </w:pPr>
      <w:r>
        <w:rPr>
          <w:noProof/>
        </w:rPr>
        <w:drawing>
          <wp:inline distT="0" distB="0" distL="0" distR="0" wp14:anchorId="3B98EDEC" wp14:editId="74EC3E70">
            <wp:extent cx="1895475" cy="20955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80C6" w14:textId="77777777" w:rsidR="00346B50" w:rsidRDefault="0059674F" w:rsidP="00E21CB6">
      <w:r>
        <w:t xml:space="preserve">I case if some instant action required (like </w:t>
      </w:r>
      <w:r w:rsidR="00E21CB6" w:rsidRPr="00E21CB6">
        <w:t>limit switch</w:t>
      </w:r>
      <w:r w:rsidR="00E21CB6">
        <w:t xml:space="preserve"> or encoder</w:t>
      </w:r>
      <w:r w:rsidR="00AC1E12">
        <w:t xml:space="preserve"> or any emergency input</w:t>
      </w:r>
      <w:r w:rsidR="00E21CB6">
        <w:t>) you may want to make this process a bit “sharper”</w:t>
      </w:r>
      <w:r w:rsidR="00346B50">
        <w:t>, and then it comes to debouncing.</w:t>
      </w:r>
    </w:p>
    <w:p w14:paraId="1895EE22" w14:textId="27DC750A" w:rsidR="00346B50" w:rsidRDefault="00346B50" w:rsidP="00E21CB6"/>
    <w:p w14:paraId="4F82C86A" w14:textId="27548832" w:rsidR="00346B50" w:rsidRDefault="00346B50" w:rsidP="00346B50">
      <w:pPr>
        <w:pStyle w:val="Heading1"/>
      </w:pPr>
      <w:r>
        <w:t>De-bouncing</w:t>
      </w:r>
    </w:p>
    <w:p w14:paraId="6AB4C35E" w14:textId="33B7CEDB" w:rsidR="00346B50" w:rsidRDefault="00346B50" w:rsidP="00E21CB6"/>
    <w:p w14:paraId="2D877C01" w14:textId="70832E19" w:rsidR="00346B50" w:rsidRDefault="00346B50" w:rsidP="00346B50">
      <w:pPr>
        <w:pStyle w:val="Heading2"/>
      </w:pPr>
      <w:r>
        <w:lastRenderedPageBreak/>
        <w:t>With inverting Schmidt trigger</w:t>
      </w:r>
    </w:p>
    <w:p w14:paraId="738C57C3" w14:textId="458D67E6" w:rsidR="00346B50" w:rsidRPr="00346B50" w:rsidRDefault="00346B50" w:rsidP="00346B50">
      <w:r w:rsidRPr="00346B50">
        <w:t>E.g. : 74xx14, xxx40106B, К561ТЛ2</w:t>
      </w:r>
    </w:p>
    <w:p w14:paraId="0E18F5F1" w14:textId="1A0270F9" w:rsidR="0059674F" w:rsidRDefault="00E21CB6" w:rsidP="00E21CB6">
      <w:r>
        <w:t>For that purpose the Schmidt trigger should be added to the output:</w:t>
      </w:r>
      <w:r w:rsidR="00AC1E12" w:rsidRPr="00AC1E12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AC1E12" w14:paraId="40B8482E" w14:textId="77777777" w:rsidTr="008519BA">
        <w:tc>
          <w:tcPr>
            <w:tcW w:w="4675" w:type="dxa"/>
            <w:gridSpan w:val="2"/>
          </w:tcPr>
          <w:p w14:paraId="6E9FD027" w14:textId="77777777" w:rsidR="00E21CB6" w:rsidRDefault="00E21CB6" w:rsidP="008519BA">
            <w:pPr>
              <w:jc w:val="center"/>
            </w:pPr>
            <w:r>
              <w:t>Pull-Down de-bouncing with inverting Schmidt trigger</w:t>
            </w:r>
          </w:p>
        </w:tc>
        <w:tc>
          <w:tcPr>
            <w:tcW w:w="4675" w:type="dxa"/>
            <w:gridSpan w:val="2"/>
          </w:tcPr>
          <w:p w14:paraId="04014B74" w14:textId="2E6B09A9" w:rsidR="00E21CB6" w:rsidRDefault="00E21CB6" w:rsidP="008519BA">
            <w:pPr>
              <w:jc w:val="center"/>
            </w:pPr>
            <w:r>
              <w:t>Pull-up de-bouncing with inverting Schmidt trigger</w:t>
            </w:r>
          </w:p>
        </w:tc>
      </w:tr>
      <w:tr w:rsidR="00AC1E12" w14:paraId="1EA0511B" w14:textId="77777777" w:rsidTr="008519BA">
        <w:tc>
          <w:tcPr>
            <w:tcW w:w="4675" w:type="dxa"/>
            <w:gridSpan w:val="2"/>
          </w:tcPr>
          <w:p w14:paraId="78B5D889" w14:textId="1D5F92A1" w:rsidR="00E21CB6" w:rsidRDefault="00346B50" w:rsidP="00346B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88FEC8" wp14:editId="00A325C3">
                  <wp:extent cx="2171700" cy="2095500"/>
                  <wp:effectExtent l="0" t="0" r="0" b="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gridSpan w:val="2"/>
          </w:tcPr>
          <w:p w14:paraId="7340F913" w14:textId="441E6BFF" w:rsidR="00E21CB6" w:rsidRDefault="00346B50" w:rsidP="00346B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1FDC9" wp14:editId="5911F44A">
                  <wp:extent cx="2171700" cy="2095500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E12" w14:paraId="0770A9B6" w14:textId="77777777" w:rsidTr="008519BA">
        <w:tc>
          <w:tcPr>
            <w:tcW w:w="2337" w:type="dxa"/>
          </w:tcPr>
          <w:p w14:paraId="049BE1F9" w14:textId="77777777" w:rsidR="00E21CB6" w:rsidRDefault="00E21CB6" w:rsidP="008519BA">
            <w:r>
              <w:t>Closed</w:t>
            </w:r>
          </w:p>
        </w:tc>
        <w:tc>
          <w:tcPr>
            <w:tcW w:w="2338" w:type="dxa"/>
          </w:tcPr>
          <w:p w14:paraId="6B38AFB2" w14:textId="4C4077C0" w:rsidR="00E21CB6" w:rsidRDefault="00301D7E" w:rsidP="008519BA">
            <w:r>
              <w:t>LOW</w:t>
            </w:r>
          </w:p>
        </w:tc>
        <w:tc>
          <w:tcPr>
            <w:tcW w:w="2337" w:type="dxa"/>
          </w:tcPr>
          <w:p w14:paraId="78B9403D" w14:textId="77777777" w:rsidR="00E21CB6" w:rsidRDefault="00E21CB6" w:rsidP="008519BA">
            <w:r>
              <w:t>Closed</w:t>
            </w:r>
          </w:p>
        </w:tc>
        <w:tc>
          <w:tcPr>
            <w:tcW w:w="2338" w:type="dxa"/>
          </w:tcPr>
          <w:p w14:paraId="75E258AC" w14:textId="77777777" w:rsidR="00E21CB6" w:rsidRDefault="00E21CB6" w:rsidP="008519BA">
            <w:r>
              <w:t>HIGH</w:t>
            </w:r>
          </w:p>
        </w:tc>
      </w:tr>
      <w:tr w:rsidR="00AC1E12" w14:paraId="2F2D7E83" w14:textId="77777777" w:rsidTr="008519BA">
        <w:tc>
          <w:tcPr>
            <w:tcW w:w="2337" w:type="dxa"/>
          </w:tcPr>
          <w:p w14:paraId="082B5BE6" w14:textId="77777777" w:rsidR="00E21CB6" w:rsidRDefault="00E21CB6" w:rsidP="008519BA">
            <w:r>
              <w:t>Open</w:t>
            </w:r>
          </w:p>
        </w:tc>
        <w:tc>
          <w:tcPr>
            <w:tcW w:w="2338" w:type="dxa"/>
          </w:tcPr>
          <w:p w14:paraId="0271438D" w14:textId="6FC0E88A" w:rsidR="00E21CB6" w:rsidRDefault="00301D7E" w:rsidP="008519BA">
            <w:r>
              <w:t>HIGH</w:t>
            </w:r>
          </w:p>
        </w:tc>
        <w:tc>
          <w:tcPr>
            <w:tcW w:w="2337" w:type="dxa"/>
          </w:tcPr>
          <w:p w14:paraId="4E392627" w14:textId="77777777" w:rsidR="00E21CB6" w:rsidRDefault="00E21CB6" w:rsidP="008519BA">
            <w:r>
              <w:t>Open</w:t>
            </w:r>
          </w:p>
        </w:tc>
        <w:tc>
          <w:tcPr>
            <w:tcW w:w="2338" w:type="dxa"/>
          </w:tcPr>
          <w:p w14:paraId="01798D47" w14:textId="77777777" w:rsidR="00E21CB6" w:rsidRDefault="00E21CB6" w:rsidP="008519BA">
            <w:r>
              <w:t>LOW</w:t>
            </w:r>
          </w:p>
        </w:tc>
      </w:tr>
      <w:tr w:rsidR="00831A00" w14:paraId="54C9B7C5" w14:textId="77777777" w:rsidTr="002971F6">
        <w:tc>
          <w:tcPr>
            <w:tcW w:w="4675" w:type="dxa"/>
            <w:gridSpan w:val="2"/>
          </w:tcPr>
          <w:p w14:paraId="36549156" w14:textId="45466EA9" w:rsidR="00831A00" w:rsidRDefault="00831A00" w:rsidP="00831A00">
            <w:pPr>
              <w:jc w:val="center"/>
            </w:pPr>
            <w:r w:rsidRPr="00831A00">
              <w:t>R1 = 10K; R2 = 10K; C1 = 10nF</w:t>
            </w:r>
          </w:p>
        </w:tc>
        <w:tc>
          <w:tcPr>
            <w:tcW w:w="2337" w:type="dxa"/>
          </w:tcPr>
          <w:p w14:paraId="65586D3A" w14:textId="77777777" w:rsidR="00831A00" w:rsidRDefault="00831A00" w:rsidP="008519BA"/>
        </w:tc>
        <w:tc>
          <w:tcPr>
            <w:tcW w:w="2338" w:type="dxa"/>
          </w:tcPr>
          <w:p w14:paraId="0C6333DF" w14:textId="77777777" w:rsidR="00831A00" w:rsidRDefault="00831A00" w:rsidP="008519BA"/>
        </w:tc>
      </w:tr>
    </w:tbl>
    <w:p w14:paraId="7F5B3763" w14:textId="77777777" w:rsidR="00286996" w:rsidRDefault="00286996"/>
    <w:p w14:paraId="6968C776" w14:textId="603EE274" w:rsidR="002C71E1" w:rsidRDefault="00286996">
      <w:r>
        <w:t>Very similar approach was used a while ago by EPSON company for removing noise on reset button for S1C33 CHIP BOARD CIRCUIT.</w:t>
      </w:r>
      <w:r w:rsidR="00831A00">
        <w:t xml:space="preserve"> </w:t>
      </w:r>
      <w:r w:rsidR="00831A00" w:rsidRPr="00831A00">
        <w:t>The pull-up schematics is reported in Texas Instruments Application report "Understanding Schmidt Triggers"</w:t>
      </w:r>
      <w:r w:rsidR="00831A00">
        <w:rPr>
          <w:rStyle w:val="FootnoteReference"/>
        </w:rPr>
        <w:footnoteReference w:id="2"/>
      </w:r>
      <w:r w:rsidR="00831A00" w:rsidRPr="00831A00">
        <w:t>, however is considered to be improved</w:t>
      </w:r>
      <w:r w:rsidR="00831A00">
        <w:rPr>
          <w:rStyle w:val="FootnoteReference"/>
        </w:rPr>
        <w:footnoteReference w:id="3"/>
      </w:r>
      <w:r w:rsidR="00831A00">
        <w:t>.</w:t>
      </w:r>
    </w:p>
    <w:p w14:paraId="51CF9086" w14:textId="33E4F487" w:rsidR="00301D7E" w:rsidRDefault="00301D7E">
      <w:r>
        <w:t>Presumably, the signal</w:t>
      </w:r>
      <w:r>
        <w:rPr>
          <w:rStyle w:val="FootnoteReference"/>
        </w:rPr>
        <w:footnoteReference w:id="4"/>
      </w:r>
      <w:r>
        <w:t xml:space="preserve"> diode is used to equilibrate the </w:t>
      </w:r>
      <w:r w:rsidR="00F5327C">
        <w:t>charge</w:t>
      </w:r>
      <w:r>
        <w:t>/discharge times.</w:t>
      </w:r>
    </w:p>
    <w:p w14:paraId="678276F2" w14:textId="3ECCCC8A" w:rsidR="00301D7E" w:rsidRDefault="00301D7E">
      <w:r w:rsidRPr="00301D7E">
        <w:t>For 3.3V I applied this circuit without diode (suggested 1N4148) for both tact-buttons and rotary encoder with following values:</w:t>
      </w:r>
    </w:p>
    <w:p w14:paraId="31E1500E" w14:textId="26163B7F" w:rsidR="00301D7E" w:rsidRDefault="00301D7E" w:rsidP="00301D7E">
      <w:pPr>
        <w:pStyle w:val="ListParagraph"/>
        <w:numPr>
          <w:ilvl w:val="0"/>
          <w:numId w:val="3"/>
        </w:numPr>
      </w:pPr>
      <w:r w:rsidRPr="00301D7E">
        <w:t xml:space="preserve">R1 = 10 or 4.7 or 3.3 </w:t>
      </w:r>
      <w:proofErr w:type="spellStart"/>
      <w:r w:rsidRPr="00301D7E">
        <w:t>K</w:t>
      </w:r>
      <w:r w:rsidR="003B72F3">
        <w:rPr>
          <w:rFonts w:cstheme="minorHAnsi"/>
        </w:rPr>
        <w:t>Ω</w:t>
      </w:r>
      <w:proofErr w:type="spellEnd"/>
    </w:p>
    <w:p w14:paraId="02BEF991" w14:textId="47F2171B" w:rsidR="00301D7E" w:rsidRDefault="00301D7E" w:rsidP="00301D7E">
      <w:pPr>
        <w:pStyle w:val="ListParagraph"/>
        <w:numPr>
          <w:ilvl w:val="0"/>
          <w:numId w:val="3"/>
        </w:numPr>
      </w:pPr>
      <w:r w:rsidRPr="00301D7E">
        <w:t>R2 = ~10% of R1</w:t>
      </w:r>
    </w:p>
    <w:p w14:paraId="2D6D4A64" w14:textId="5AA99186" w:rsidR="00301D7E" w:rsidRDefault="00301D7E" w:rsidP="00301D7E">
      <w:pPr>
        <w:pStyle w:val="ListParagraph"/>
        <w:numPr>
          <w:ilvl w:val="0"/>
          <w:numId w:val="3"/>
        </w:numPr>
      </w:pPr>
      <w:r w:rsidRPr="00301D7E">
        <w:t xml:space="preserve">C1 = 100 </w:t>
      </w:r>
      <w:proofErr w:type="spellStart"/>
      <w:r w:rsidRPr="00301D7E">
        <w:t>nF</w:t>
      </w:r>
      <w:proofErr w:type="spellEnd"/>
      <w:r w:rsidRPr="00301D7E">
        <w:t xml:space="preserve"> ceramic capacitor</w:t>
      </w:r>
    </w:p>
    <w:p w14:paraId="3640A662" w14:textId="7B1971A3" w:rsidR="007D3CF9" w:rsidRDefault="007D3CF9" w:rsidP="007D3CF9">
      <w:r>
        <w:t>However, it also should work with resistors of equal nominal values</w:t>
      </w:r>
      <w:r>
        <w:rPr>
          <w:rStyle w:val="FootnoteReference"/>
        </w:rPr>
        <w:footnoteReference w:id="5"/>
      </w:r>
      <w:r w:rsidR="00966B14">
        <w:t xml:space="preserve">. The pull-down variation </w:t>
      </w:r>
      <w:r w:rsidR="00966B14" w:rsidRPr="00966B14">
        <w:t>is observed</w:t>
      </w:r>
      <w:r w:rsidR="00966B14">
        <w:t xml:space="preserve"> </w:t>
      </w:r>
      <w:r w:rsidR="00966B14">
        <w:rPr>
          <w:rStyle w:val="FootnoteReference"/>
        </w:rPr>
        <w:footnoteReference w:id="6"/>
      </w:r>
      <w:r w:rsidR="00966B14">
        <w:t xml:space="preserve"> for rotary encoder demo</w:t>
      </w:r>
      <w:r w:rsidR="00966B14">
        <w:rPr>
          <w:rStyle w:val="FootnoteReference"/>
        </w:rPr>
        <w:footnoteReference w:id="7"/>
      </w:r>
      <w:r w:rsidR="00966B14">
        <w:t>.</w:t>
      </w:r>
    </w:p>
    <w:p w14:paraId="6AEF5DD6" w14:textId="77777777" w:rsidR="00301D7E" w:rsidRDefault="00301D7E"/>
    <w:p w14:paraId="190565BC" w14:textId="56CE9FBD" w:rsidR="00AC1E12" w:rsidRPr="0061159A" w:rsidRDefault="00AC1E12">
      <w:pPr>
        <w:rPr>
          <w:lang w:val="en-GB"/>
        </w:rPr>
      </w:pPr>
      <w:r>
        <w:t>The 74</w:t>
      </w:r>
      <w:r w:rsidR="00286996">
        <w:t>HC</w:t>
      </w:r>
      <w:r>
        <w:t>14 IC can be substituted with CD40106,</w:t>
      </w:r>
      <w:r w:rsidR="00286996" w:rsidRPr="00286996">
        <w:t xml:space="preserve"> 74</w:t>
      </w:r>
      <w:r w:rsidR="00286996">
        <w:t>HC</w:t>
      </w:r>
      <w:r w:rsidR="00286996" w:rsidRPr="00286996">
        <w:t>04,</w:t>
      </w:r>
      <w:r w:rsidRPr="00AC1E12">
        <w:t xml:space="preserve"> </w:t>
      </w:r>
      <w:r>
        <w:rPr>
          <w:lang w:val="en-GB"/>
        </w:rPr>
        <w:t>MAX812,</w:t>
      </w:r>
      <w:r>
        <w:t xml:space="preserve"> </w:t>
      </w:r>
      <w:r>
        <w:rPr>
          <w:lang w:val="uk-UA"/>
        </w:rPr>
        <w:t xml:space="preserve">КР156ТЛ2 </w:t>
      </w:r>
      <w:proofErr w:type="spellStart"/>
      <w:r>
        <w:rPr>
          <w:lang w:val="uk-UA"/>
        </w:rPr>
        <w:t>or</w:t>
      </w:r>
      <w:proofErr w:type="spellEnd"/>
      <w:r>
        <w:rPr>
          <w:lang w:val="uk-UA"/>
        </w:rPr>
        <w:t xml:space="preserve"> К561ТЛ2.</w:t>
      </w:r>
      <w:r w:rsidR="0061159A">
        <w:rPr>
          <w:lang w:val="en-GB"/>
        </w:rPr>
        <w:t xml:space="preserve"> Theoretically, debouncing is also possible with non-inverting Schmidt triggers alike 74xx7014 (and MAX811), but values will be flipped relative </w:t>
      </w:r>
      <w:proofErr w:type="spellStart"/>
      <w:r w:rsidR="0061159A">
        <w:rPr>
          <w:lang w:val="en-GB"/>
        </w:rPr>
        <w:t>rto</w:t>
      </w:r>
      <w:proofErr w:type="spellEnd"/>
      <w:r w:rsidR="0061159A">
        <w:rPr>
          <w:lang w:val="en-GB"/>
        </w:rPr>
        <w:t xml:space="preserve"> what is mentioned above.</w:t>
      </w:r>
    </w:p>
    <w:p w14:paraId="76E6CA1C" w14:textId="4FD2E6F5" w:rsidR="002D1DF3" w:rsidRDefault="002D1DF3"/>
    <w:p w14:paraId="68F321EA" w14:textId="57C23601" w:rsidR="0061159A" w:rsidRDefault="0061159A" w:rsidP="0061159A">
      <w:pPr>
        <w:pStyle w:val="Heading2"/>
      </w:pPr>
      <w:r w:rsidRPr="0061159A">
        <w:t>Alternative de</w:t>
      </w:r>
      <w:r>
        <w:t>-</w:t>
      </w:r>
      <w:r w:rsidRPr="0061159A">
        <w:t>bouncing with inverting Schmidt trigger</w:t>
      </w:r>
    </w:p>
    <w:p w14:paraId="1EEC31FD" w14:textId="1BCC65D1" w:rsidR="0061159A" w:rsidRDefault="00AB686D">
      <w:r w:rsidRPr="00AB686D">
        <w:t>This schematics is described in 74HC14 datasheet</w:t>
      </w:r>
      <w:r>
        <w:rPr>
          <w:rStyle w:val="FootnoteReference"/>
        </w:rPr>
        <w:footnoteReference w:id="8"/>
      </w:r>
      <w:r w:rsidRPr="00AB686D">
        <w:t xml:space="preserve"> from Texas Instruments as "delayed buffer" (Chapter 9.2 Typical Application, Figure 5). With adding pull-ups it looks like:</w:t>
      </w:r>
    </w:p>
    <w:p w14:paraId="6C13C077" w14:textId="43C1CA45" w:rsidR="00AB686D" w:rsidRDefault="00FF2707" w:rsidP="00FF2707">
      <w:pPr>
        <w:jc w:val="center"/>
      </w:pPr>
      <w:r>
        <w:rPr>
          <w:noProof/>
        </w:rPr>
        <w:drawing>
          <wp:inline distT="0" distB="0" distL="0" distR="0" wp14:anchorId="4D6634BA" wp14:editId="6501AFD7">
            <wp:extent cx="2762250" cy="182880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3D57" w14:textId="273E6EEA" w:rsidR="00352ECA" w:rsidRDefault="00352ECA" w:rsidP="00352ECA">
      <w:r>
        <w:t>Video demonstration for EC11 encoder was published</w:t>
      </w:r>
      <w:r>
        <w:rPr>
          <w:rStyle w:val="FootnoteReference"/>
        </w:rPr>
        <w:footnoteReference w:id="9"/>
      </w:r>
      <w:r>
        <w:t xml:space="preserve"> with following values for components:</w:t>
      </w:r>
    </w:p>
    <w:p w14:paraId="39B5F36C" w14:textId="77777777" w:rsidR="00352ECA" w:rsidRDefault="00352ECA" w:rsidP="00352ECA">
      <w:pPr>
        <w:pStyle w:val="ListParagraph"/>
        <w:numPr>
          <w:ilvl w:val="0"/>
          <w:numId w:val="3"/>
        </w:numPr>
      </w:pPr>
      <w:r>
        <w:t xml:space="preserve">10 </w:t>
      </w:r>
      <w:proofErr w:type="spellStart"/>
      <w:r>
        <w:t>K</w:t>
      </w:r>
      <w:r w:rsidRPr="00352ECA">
        <w:rPr>
          <w:rFonts w:cstheme="minorHAnsi"/>
        </w:rPr>
        <w:t>Ω</w:t>
      </w:r>
      <w:proofErr w:type="spellEnd"/>
      <w:r>
        <w:t xml:space="preserve"> resistors and 100pF ceramic capacitor</w:t>
      </w:r>
    </w:p>
    <w:p w14:paraId="2884C946" w14:textId="33ADCC2A" w:rsidR="00352ECA" w:rsidRDefault="00352ECA" w:rsidP="00352ECA">
      <w:pPr>
        <w:pStyle w:val="ListParagraph"/>
        <w:numPr>
          <w:ilvl w:val="0"/>
          <w:numId w:val="3"/>
        </w:numPr>
      </w:pPr>
      <w:r>
        <w:t xml:space="preserve">9.1 </w:t>
      </w:r>
      <w:proofErr w:type="spellStart"/>
      <w:r>
        <w:t>K</w:t>
      </w:r>
      <w:r>
        <w:rPr>
          <w:rFonts w:cstheme="minorHAnsi"/>
        </w:rPr>
        <w:t>Ω</w:t>
      </w:r>
      <w:proofErr w:type="spellEnd"/>
      <w:r>
        <w:t xml:space="preserve"> resistors and 8.2 </w:t>
      </w:r>
      <w:proofErr w:type="spellStart"/>
      <w:r>
        <w:t>nF</w:t>
      </w:r>
      <w:proofErr w:type="spellEnd"/>
      <w:r>
        <w:t xml:space="preserve"> ceramic capacitor</w:t>
      </w:r>
    </w:p>
    <w:p w14:paraId="552A0531" w14:textId="092A5E12" w:rsidR="00FF2707" w:rsidRDefault="00352ECA" w:rsidP="00352ECA">
      <w:r>
        <w:t>Don't forget the 100nF decoupling capacitor for the 74xx14 IC itself.</w:t>
      </w:r>
    </w:p>
    <w:p w14:paraId="5D440865" w14:textId="42CB3518" w:rsidR="00352ECA" w:rsidRDefault="00352ECA" w:rsidP="00352ECA">
      <w:pPr>
        <w:pStyle w:val="Heading2"/>
      </w:pPr>
      <w:r w:rsidRPr="00352ECA">
        <w:t>Specialized de-bouncing IC</w:t>
      </w:r>
    </w:p>
    <w:p w14:paraId="0EE48B03" w14:textId="77777777" w:rsidR="008C1EA3" w:rsidRDefault="008C1EA3">
      <w:r>
        <w:t>Also there are several existing specialized solutions:</w:t>
      </w:r>
    </w:p>
    <w:p w14:paraId="70B5A8DC" w14:textId="77777777" w:rsidR="008C1EA3" w:rsidRDefault="008C1EA3" w:rsidP="008C1EA3">
      <w:pPr>
        <w:pStyle w:val="ListParagraph"/>
        <w:numPr>
          <w:ilvl w:val="0"/>
          <w:numId w:val="1"/>
        </w:numPr>
      </w:pPr>
      <w:r>
        <w:t xml:space="preserve">MP14490 – hex </w:t>
      </w:r>
      <w:proofErr w:type="spellStart"/>
      <w:r>
        <w:t>debouncer</w:t>
      </w:r>
      <w:proofErr w:type="spellEnd"/>
    </w:p>
    <w:p w14:paraId="041BF7A9" w14:textId="77777777" w:rsidR="00317283" w:rsidRDefault="008C1EA3" w:rsidP="00317283">
      <w:pPr>
        <w:pStyle w:val="ListParagraph"/>
        <w:numPr>
          <w:ilvl w:val="0"/>
          <w:numId w:val="1"/>
        </w:numPr>
      </w:pPr>
      <w:r>
        <w:t xml:space="preserve">ELM401 </w:t>
      </w:r>
      <w:r w:rsidR="00317283">
        <w:t xml:space="preserve">/ ELM409 </w:t>
      </w:r>
      <w:r>
        <w:t xml:space="preserve">– specialized </w:t>
      </w:r>
      <w:proofErr w:type="spellStart"/>
      <w:r>
        <w:t>debouncer</w:t>
      </w:r>
      <w:proofErr w:type="spellEnd"/>
      <w:r>
        <w:t xml:space="preserve"> for 1 encoder with build-</w:t>
      </w:r>
      <w:proofErr w:type="spellStart"/>
      <w:r>
        <w:t>in tact</w:t>
      </w:r>
      <w:proofErr w:type="spellEnd"/>
      <w:r>
        <w:t>-switch</w:t>
      </w:r>
    </w:p>
    <w:p w14:paraId="3FF8CC10" w14:textId="77777777" w:rsidR="008C1EA3" w:rsidRDefault="008C1EA3" w:rsidP="008C1EA3">
      <w:pPr>
        <w:pStyle w:val="ListParagraph"/>
        <w:numPr>
          <w:ilvl w:val="0"/>
          <w:numId w:val="1"/>
        </w:numPr>
      </w:pPr>
      <w:r>
        <w:t xml:space="preserve">MAX6816, MAX6817, MAX6818 – hex </w:t>
      </w:r>
      <w:proofErr w:type="spellStart"/>
      <w:r>
        <w:t>debouncer</w:t>
      </w:r>
      <w:proofErr w:type="spellEnd"/>
    </w:p>
    <w:p w14:paraId="46B94818" w14:textId="77777777" w:rsidR="00FE0C7F" w:rsidRDefault="00FE0C7F" w:rsidP="004A1DCA">
      <w:pPr>
        <w:pStyle w:val="ListParagraph"/>
        <w:numPr>
          <w:ilvl w:val="0"/>
          <w:numId w:val="1"/>
        </w:numPr>
      </w:pPr>
      <w:r w:rsidRPr="00FE0C7F">
        <w:t>LTC6994-1/LTC6994-2</w:t>
      </w:r>
      <w:r>
        <w:t xml:space="preserve"> : </w:t>
      </w:r>
      <w:proofErr w:type="spellStart"/>
      <w:r>
        <w:t>TimerBlox</w:t>
      </w:r>
      <w:proofErr w:type="spellEnd"/>
      <w:r>
        <w:t xml:space="preserve">: Delay Block / </w:t>
      </w:r>
      <w:proofErr w:type="spellStart"/>
      <w:r>
        <w:t>Debouncer</w:t>
      </w:r>
      <w:proofErr w:type="spellEnd"/>
    </w:p>
    <w:p w14:paraId="4D0FA918" w14:textId="77777777" w:rsidR="006363F5" w:rsidRDefault="006363F5" w:rsidP="004A1DCA">
      <w:pPr>
        <w:pStyle w:val="ListParagraph"/>
        <w:numPr>
          <w:ilvl w:val="0"/>
          <w:numId w:val="1"/>
        </w:numPr>
      </w:pPr>
      <w:r>
        <w:t xml:space="preserve">SN74AUP1G14 – single-channel </w:t>
      </w:r>
      <w:proofErr w:type="spellStart"/>
      <w:r>
        <w:t>Shmitt</w:t>
      </w:r>
      <w:proofErr w:type="spellEnd"/>
      <w:r>
        <w:t>-trigger inverter</w:t>
      </w:r>
    </w:p>
    <w:p w14:paraId="6CD6D888" w14:textId="77777777" w:rsidR="00FE0C7F" w:rsidRDefault="00FE0C7F" w:rsidP="00FE0C7F">
      <w:pPr>
        <w:pStyle w:val="ListParagraph"/>
      </w:pPr>
    </w:p>
    <w:p w14:paraId="0CAC4D42" w14:textId="77777777" w:rsidR="000C1DB3" w:rsidRDefault="000C1DB3" w:rsidP="000C1DB3">
      <w:pPr>
        <w:pStyle w:val="Heading3"/>
      </w:pPr>
      <w:r>
        <w:t>MC14490</w:t>
      </w:r>
    </w:p>
    <w:p w14:paraId="491CA462" w14:textId="28A59A4D" w:rsidR="000C1DB3" w:rsidRDefault="000C1DB3" w:rsidP="000C1DB3">
      <w:r>
        <w:t xml:space="preserve">MC144900 has </w:t>
      </w:r>
      <w:proofErr w:type="spellStart"/>
      <w:r>
        <w:t>build</w:t>
      </w:r>
      <w:proofErr w:type="spellEnd"/>
      <w:r>
        <w:t>-in pull-up resistors, and</w:t>
      </w:r>
      <w:r w:rsidR="00C020FA">
        <w:t xml:space="preserve">- </w:t>
      </w:r>
      <w:r>
        <w:t xml:space="preserve"> doesn't invert the value of input. Requires extra capacitor to define the "de-bouncing time frame":</w:t>
      </w:r>
    </w:p>
    <w:p w14:paraId="6ADB2169" w14:textId="77777777" w:rsidR="000C1DB3" w:rsidRDefault="000C1DB3" w:rsidP="000C1DB3"/>
    <w:p w14:paraId="7FC205FF" w14:textId="77777777" w:rsidR="00C020FA" w:rsidRDefault="000C1DB3" w:rsidP="000C1DB3">
      <w:pPr>
        <w:pStyle w:val="ListParagraph"/>
        <w:numPr>
          <w:ilvl w:val="0"/>
          <w:numId w:val="3"/>
        </w:numPr>
      </w:pPr>
      <w:r>
        <w:lastRenderedPageBreak/>
        <w:t>68 pF should be enough for tact-buttons and rotary encoders</w:t>
      </w:r>
      <w:r w:rsidR="00C020FA">
        <w:rPr>
          <w:rStyle w:val="FootnoteReference"/>
        </w:rPr>
        <w:footnoteReference w:id="10"/>
      </w:r>
    </w:p>
    <w:p w14:paraId="729CA8E3" w14:textId="77777777" w:rsidR="00C020FA" w:rsidRDefault="000C1DB3" w:rsidP="000C1DB3">
      <w:pPr>
        <w:pStyle w:val="ListParagraph"/>
        <w:numPr>
          <w:ilvl w:val="0"/>
          <w:numId w:val="3"/>
        </w:numPr>
      </w:pPr>
      <w:r>
        <w:t>datasheet</w:t>
      </w:r>
      <w:r w:rsidR="00C020FA">
        <w:rPr>
          <w:rStyle w:val="FootnoteReference"/>
        </w:rPr>
        <w:footnoteReference w:id="11"/>
      </w:r>
      <w:r>
        <w:t xml:space="preserve"> requires minimum of 100pF</w:t>
      </w:r>
    </w:p>
    <w:p w14:paraId="5A679180" w14:textId="2DCD4DC9" w:rsidR="000C1DB3" w:rsidRDefault="00C020FA" w:rsidP="000C1DB3">
      <w:pPr>
        <w:pStyle w:val="ListParagraph"/>
        <w:numPr>
          <w:ilvl w:val="0"/>
          <w:numId w:val="3"/>
        </w:numPr>
      </w:pPr>
      <w:r>
        <w:t xml:space="preserve">for </w:t>
      </w:r>
      <w:r w:rsidR="000C1DB3">
        <w:t xml:space="preserve">3.3 V </w:t>
      </w:r>
      <w:r>
        <w:t>(</w:t>
      </w:r>
      <w:r w:rsidR="000C1DB3">
        <w:t>R</w:t>
      </w:r>
      <w:r>
        <w:t xml:space="preserve">aspberry Pi) </w:t>
      </w:r>
      <w:r w:rsidR="000C1DB3">
        <w:t xml:space="preserve">there are suggestions for 0.47 </w:t>
      </w:r>
      <w:r>
        <w:rPr>
          <w:rFonts w:cstheme="minorHAnsi"/>
        </w:rPr>
        <w:t>µ</w:t>
      </w:r>
      <w:r w:rsidR="000C1DB3">
        <w:t xml:space="preserve">F </w:t>
      </w:r>
      <w:r>
        <w:rPr>
          <w:rStyle w:val="FootnoteReference"/>
        </w:rPr>
        <w:footnoteReference w:id="12"/>
      </w:r>
      <w:r w:rsidR="000C1DB3">
        <w:t xml:space="preserve"> or 0.01</w:t>
      </w:r>
      <w:r>
        <w:t xml:space="preserve"> </w:t>
      </w:r>
      <w:r>
        <w:rPr>
          <w:rFonts w:cstheme="minorHAnsi"/>
        </w:rPr>
        <w:t>µ</w:t>
      </w:r>
      <w:r w:rsidR="000C1DB3">
        <w:t>F</w:t>
      </w:r>
      <w:r>
        <w:t xml:space="preserve"> </w:t>
      </w:r>
      <w:r>
        <w:rPr>
          <w:rStyle w:val="FootnoteReference"/>
        </w:rPr>
        <w:footnoteReference w:id="13"/>
      </w:r>
    </w:p>
    <w:p w14:paraId="093DB8F2" w14:textId="2E2A6CA1" w:rsidR="00FA356E" w:rsidRDefault="000C1DB3" w:rsidP="000C1DB3">
      <w:r>
        <w:t xml:space="preserve">The only disadvantage of this IC is big size for DIP package, and high price for </w:t>
      </w:r>
      <w:proofErr w:type="spellStart"/>
      <w:r>
        <w:t>SOIC</w:t>
      </w:r>
      <w:proofErr w:type="spellEnd"/>
      <w:r>
        <w:t xml:space="preserve"> version</w:t>
      </w:r>
      <w:r w:rsidR="00CB168C">
        <w:t>.</w:t>
      </w:r>
    </w:p>
    <w:p w14:paraId="1FECBFCF" w14:textId="77777777" w:rsidR="00AC1E12" w:rsidRDefault="00AC1E12"/>
    <w:p w14:paraId="32A550F9" w14:textId="77777777" w:rsidR="00092061" w:rsidRDefault="00092061"/>
    <w:p w14:paraId="58871BE6" w14:textId="29FC94FC" w:rsidR="00FA356E" w:rsidRDefault="00286996">
      <w:r>
        <w:t>References</w:t>
      </w:r>
    </w:p>
    <w:p w14:paraId="52462D21" w14:textId="77777777" w:rsidR="00286996" w:rsidRDefault="00000000">
      <w:pPr>
        <w:rPr>
          <w:rStyle w:val="Hyperlink"/>
        </w:rPr>
      </w:pPr>
      <w:hyperlink r:id="rId22" w:history="1">
        <w:r w:rsidR="00286996" w:rsidRPr="00482A6D">
          <w:rPr>
            <w:rStyle w:val="Hyperlink"/>
          </w:rPr>
          <w:t>https://pubweb.eng.utah.edu/~cs5780/debouncing.pdf</w:t>
        </w:r>
      </w:hyperlink>
    </w:p>
    <w:p w14:paraId="693E3E60" w14:textId="22B0A2BE" w:rsidR="004C6496" w:rsidRDefault="00895F58">
      <w:hyperlink r:id="rId23" w:history="1">
        <w:r w:rsidRPr="00693B03">
          <w:rPr>
            <w:rStyle w:val="Hyperlink"/>
          </w:rPr>
          <w:t>https://www.onsemi.com/pub/Collateral/MC14490-D.PDF</w:t>
        </w:r>
      </w:hyperlink>
    </w:p>
    <w:p w14:paraId="2A30D50E" w14:textId="77777777" w:rsidR="00895F58" w:rsidRDefault="00895F58"/>
    <w:p w14:paraId="13EBDE97" w14:textId="77777777" w:rsidR="00286996" w:rsidRDefault="00286996"/>
    <w:sectPr w:rsidR="0028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25E2" w14:textId="77777777" w:rsidR="007E0487" w:rsidRDefault="007E0487" w:rsidP="00F0029F">
      <w:pPr>
        <w:spacing w:after="0" w:line="240" w:lineRule="auto"/>
      </w:pPr>
      <w:r>
        <w:separator/>
      </w:r>
    </w:p>
  </w:endnote>
  <w:endnote w:type="continuationSeparator" w:id="0">
    <w:p w14:paraId="2EA234C8" w14:textId="77777777" w:rsidR="007E0487" w:rsidRDefault="007E0487" w:rsidP="00F0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4AC59" w14:textId="77777777" w:rsidR="007E0487" w:rsidRDefault="007E0487" w:rsidP="00F0029F">
      <w:pPr>
        <w:spacing w:after="0" w:line="240" w:lineRule="auto"/>
      </w:pPr>
      <w:r>
        <w:separator/>
      </w:r>
    </w:p>
  </w:footnote>
  <w:footnote w:type="continuationSeparator" w:id="0">
    <w:p w14:paraId="59F1C8B0" w14:textId="77777777" w:rsidR="007E0487" w:rsidRDefault="007E0487" w:rsidP="00F0029F">
      <w:pPr>
        <w:spacing w:after="0" w:line="240" w:lineRule="auto"/>
      </w:pPr>
      <w:r>
        <w:continuationSeparator/>
      </w:r>
    </w:p>
  </w:footnote>
  <w:footnote w:id="1">
    <w:p w14:paraId="5469F601" w14:textId="77777777" w:rsidR="00B41B20" w:rsidRDefault="00B41B20" w:rsidP="00B41B20">
      <w:pPr>
        <w:pStyle w:val="FootnoteText"/>
      </w:pPr>
      <w:r>
        <w:rPr>
          <w:rStyle w:val="FootnoteReference"/>
        </w:rPr>
        <w:footnoteRef/>
      </w:r>
      <w:r>
        <w:t xml:space="preserve"> Such phenomena can be found also when using Hall sensor, if:</w:t>
      </w:r>
    </w:p>
    <w:p w14:paraId="000F72A9" w14:textId="77777777" w:rsidR="00B41B20" w:rsidRDefault="00B41B20" w:rsidP="00B41B20">
      <w:pPr>
        <w:pStyle w:val="FootnoteText"/>
        <w:numPr>
          <w:ilvl w:val="0"/>
          <w:numId w:val="2"/>
        </w:numPr>
      </w:pPr>
      <w:r>
        <w:t>signal wires from sensors are close to power lines or they are not screened</w:t>
      </w:r>
    </w:p>
    <w:p w14:paraId="6BAE7F41" w14:textId="77777777" w:rsidR="00B41B20" w:rsidRDefault="00B41B20" w:rsidP="00B41B20">
      <w:pPr>
        <w:pStyle w:val="FootnoteText"/>
        <w:numPr>
          <w:ilvl w:val="0"/>
          <w:numId w:val="2"/>
        </w:numPr>
      </w:pPr>
      <w:r>
        <w:t xml:space="preserve">they are too close to source of altering magnetic fields, like in some wheels of electrical bikes: </w:t>
      </w:r>
      <w:hyperlink r:id="rId1" w:history="1">
        <w:r w:rsidRPr="001C63A0">
          <w:rPr>
            <w:rStyle w:val="Hyperlink"/>
          </w:rPr>
          <w:t>https://www.youtube.com/watch?v=HW3xqTXIlfo</w:t>
        </w:r>
      </w:hyperlink>
      <w:r>
        <w:t xml:space="preserve"> </w:t>
      </w:r>
    </w:p>
  </w:footnote>
  <w:footnote w:id="2">
    <w:p w14:paraId="14B05892" w14:textId="3828101E" w:rsidR="00831A00" w:rsidRPr="00831A00" w:rsidRDefault="00831A0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7D3CF9" w:rsidRPr="003E064D">
          <w:rPr>
            <w:rStyle w:val="Hyperlink"/>
          </w:rPr>
          <w:t>https://e2e.ti.com/cfs-file/__key/telligent-evolution-components-attachments/00-151-01-00-00-84-01-94/schmitt-trigger.pdf</w:t>
        </w:r>
      </w:hyperlink>
      <w:r w:rsidR="007D3CF9">
        <w:t xml:space="preserve"> </w:t>
      </w:r>
    </w:p>
  </w:footnote>
  <w:footnote w:id="3">
    <w:p w14:paraId="3036EE9A" w14:textId="4CB4A73A" w:rsidR="00831A00" w:rsidRPr="00831A00" w:rsidRDefault="00831A0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7D3CF9" w:rsidRPr="003E064D">
          <w:rPr>
            <w:rStyle w:val="Hyperlink"/>
          </w:rPr>
          <w:t>https://my.eng.utah.edu/~cs5780/debouncing.pdf</w:t>
        </w:r>
      </w:hyperlink>
      <w:r w:rsidR="007D3CF9">
        <w:t xml:space="preserve"> </w:t>
      </w:r>
    </w:p>
  </w:footnote>
  <w:footnote w:id="4">
    <w:p w14:paraId="1E33C3AD" w14:textId="1DC4EC1F" w:rsidR="00301D7E" w:rsidRPr="00301D7E" w:rsidRDefault="00301D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It is suggested to use 1N4148, but equivalents could also be </w:t>
      </w:r>
      <w:r w:rsidRPr="00301D7E">
        <w:rPr>
          <w:lang w:val="en-GB"/>
        </w:rPr>
        <w:t>1N914(_,</w:t>
      </w:r>
      <w:proofErr w:type="spellStart"/>
      <w:r w:rsidRPr="00301D7E">
        <w:rPr>
          <w:lang w:val="en-GB"/>
        </w:rPr>
        <w:t>A_B</w:t>
      </w:r>
      <w:proofErr w:type="spellEnd"/>
      <w:r w:rsidRPr="00301D7E">
        <w:rPr>
          <w:lang w:val="en-GB"/>
        </w:rPr>
        <w:t xml:space="preserve">), 1N916(_, </w:t>
      </w:r>
      <w:proofErr w:type="spellStart"/>
      <w:r w:rsidRPr="00301D7E">
        <w:rPr>
          <w:lang w:val="en-GB"/>
        </w:rPr>
        <w:t>A_B</w:t>
      </w:r>
      <w:proofErr w:type="spellEnd"/>
      <w:r w:rsidRPr="00301D7E">
        <w:rPr>
          <w:lang w:val="en-GB"/>
        </w:rPr>
        <w:t xml:space="preserve">), 1N4448(_, </w:t>
      </w:r>
      <w:proofErr w:type="spellStart"/>
      <w:r w:rsidRPr="00301D7E">
        <w:rPr>
          <w:lang w:val="en-GB"/>
        </w:rPr>
        <w:t>WS</w:t>
      </w:r>
      <w:proofErr w:type="spellEnd"/>
      <w:r w:rsidRPr="00301D7E">
        <w:rPr>
          <w:lang w:val="en-GB"/>
        </w:rPr>
        <w:t>, W), 1N4148W, LL4148, LS4148, КД522Б.</w:t>
      </w:r>
    </w:p>
  </w:footnote>
  <w:footnote w:id="5">
    <w:p w14:paraId="3C172988" w14:textId="1CCB83F4" w:rsidR="007D3CF9" w:rsidRPr="007D3CF9" w:rsidRDefault="007D3CF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3E064D">
          <w:rPr>
            <w:rStyle w:val="Hyperlink"/>
          </w:rPr>
          <w:t>https://circuitdigest.com/electronic-circuits/what-is-switch-bouncing-and-how-to-prevent-it-using-debounce-circuit</w:t>
        </w:r>
      </w:hyperlink>
      <w:r>
        <w:t xml:space="preserve"> </w:t>
      </w:r>
    </w:p>
  </w:footnote>
  <w:footnote w:id="6">
    <w:p w14:paraId="23D4B74C" w14:textId="51CB30BC" w:rsidR="00966B14" w:rsidRPr="00966B14" w:rsidRDefault="00966B1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3E064D">
          <w:rPr>
            <w:rStyle w:val="Hyperlink"/>
          </w:rPr>
          <w:t>http://codius.ru/articles/255</w:t>
        </w:r>
      </w:hyperlink>
      <w:r>
        <w:t xml:space="preserve"> </w:t>
      </w:r>
    </w:p>
  </w:footnote>
  <w:footnote w:id="7">
    <w:p w14:paraId="1A297626" w14:textId="175FADD9" w:rsidR="00966B14" w:rsidRPr="00966B14" w:rsidRDefault="00966B1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3E064D">
          <w:rPr>
            <w:rStyle w:val="Hyperlink"/>
          </w:rPr>
          <w:t>https://www.youtube.com/watch?v=ojhhQqMy-9U</w:t>
        </w:r>
      </w:hyperlink>
      <w:r>
        <w:t xml:space="preserve"> </w:t>
      </w:r>
    </w:p>
  </w:footnote>
  <w:footnote w:id="8">
    <w:p w14:paraId="0B6AB535" w14:textId="67B847DB" w:rsidR="00AB686D" w:rsidRPr="00AB686D" w:rsidRDefault="00AB686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AB686D">
        <w:t>https://www.ti.com/lit/ds/symlink/sn74hc14.pdf</w:t>
      </w:r>
    </w:p>
  </w:footnote>
  <w:footnote w:id="9">
    <w:p w14:paraId="554ADD6D" w14:textId="65DB404B" w:rsidR="00352ECA" w:rsidRPr="00352ECA" w:rsidRDefault="00352EC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352ECA">
        <w:t>https://www.youtube.com/watch?v=-Umq9BlGKuo</w:t>
      </w:r>
    </w:p>
  </w:footnote>
  <w:footnote w:id="10">
    <w:p w14:paraId="127128C8" w14:textId="21228D72" w:rsidR="00C020FA" w:rsidRPr="00C020FA" w:rsidRDefault="00C020F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C020FA">
        <w:t>https://tsibrov.blogspot.com/2017/11/2-mc14490.html</w:t>
      </w:r>
    </w:p>
  </w:footnote>
  <w:footnote w:id="11">
    <w:p w14:paraId="461FEF22" w14:textId="03571A26" w:rsidR="00C020FA" w:rsidRPr="00C020FA" w:rsidRDefault="00C020F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C020FA">
        <w:t>https://www.onsemi.com/pdf/datasheet/mc14490-d.pdf</w:t>
      </w:r>
    </w:p>
  </w:footnote>
  <w:footnote w:id="12">
    <w:p w14:paraId="0679A278" w14:textId="77777777" w:rsidR="00C020FA" w:rsidRDefault="00C020FA" w:rsidP="00C020FA">
      <w:pPr>
        <w:pStyle w:val="FootnoteText"/>
      </w:pPr>
      <w:r>
        <w:rPr>
          <w:rStyle w:val="FootnoteReference"/>
        </w:rPr>
        <w:footnoteRef/>
      </w:r>
      <w:r>
        <w:t xml:space="preserve"> Gay W. (2015) Debouncing. In: Exploring the Raspberry Pi 2 with C++. </w:t>
      </w:r>
      <w:proofErr w:type="spellStart"/>
      <w:r>
        <w:t>Apress</w:t>
      </w:r>
      <w:proofErr w:type="spellEnd"/>
      <w:r>
        <w:t>, Berkeley, CA.</w:t>
      </w:r>
    </w:p>
    <w:p w14:paraId="770CEA53" w14:textId="58C9B312" w:rsidR="00C020FA" w:rsidRPr="00C020FA" w:rsidRDefault="00C020FA" w:rsidP="00C020FA">
      <w:pPr>
        <w:pStyle w:val="FootnoteText"/>
      </w:pPr>
      <w:r>
        <w:t>https://doi.org/10.1007/978-1-4842-1739-9_10</w:t>
      </w:r>
    </w:p>
  </w:footnote>
  <w:footnote w:id="13">
    <w:p w14:paraId="6DA8C414" w14:textId="77777777" w:rsidR="00C020FA" w:rsidRDefault="00C020FA" w:rsidP="00C020FA">
      <w:pPr>
        <w:pStyle w:val="FootnoteText"/>
      </w:pPr>
      <w:r>
        <w:rPr>
          <w:rStyle w:val="FootnoteReference"/>
        </w:rPr>
        <w:footnoteRef/>
      </w:r>
      <w:r>
        <w:t xml:space="preserve"> Gay W. (2017) MC14490 and Software Debouncing. In: Custom Raspberry Pi Interfaces. </w:t>
      </w:r>
      <w:proofErr w:type="spellStart"/>
      <w:r>
        <w:t>Apress</w:t>
      </w:r>
      <w:proofErr w:type="spellEnd"/>
      <w:r>
        <w:t>, Berkeley, CA.</w:t>
      </w:r>
    </w:p>
    <w:p w14:paraId="5A9B051C" w14:textId="7E773650" w:rsidR="00C020FA" w:rsidRPr="00C020FA" w:rsidRDefault="00C020FA" w:rsidP="00C020FA">
      <w:pPr>
        <w:pStyle w:val="FootnoteText"/>
        <w:rPr>
          <w:lang w:val="en-GB"/>
        </w:rPr>
      </w:pPr>
      <w:r>
        <w:t>https://doi.org/10.1007/978-1-4842-2406-9_5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59"/>
    <w:multiLevelType w:val="hybridMultilevel"/>
    <w:tmpl w:val="B95A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31CF4"/>
    <w:multiLevelType w:val="hybridMultilevel"/>
    <w:tmpl w:val="A9244894"/>
    <w:lvl w:ilvl="0" w:tplc="1152B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024D5"/>
    <w:multiLevelType w:val="hybridMultilevel"/>
    <w:tmpl w:val="09B8504C"/>
    <w:lvl w:ilvl="0" w:tplc="AE963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919075">
    <w:abstractNumId w:val="0"/>
  </w:num>
  <w:num w:numId="2" w16cid:durableId="1659768625">
    <w:abstractNumId w:val="2"/>
  </w:num>
  <w:num w:numId="3" w16cid:durableId="86575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B0"/>
    <w:rsid w:val="00070391"/>
    <w:rsid w:val="00092061"/>
    <w:rsid w:val="000C1DB3"/>
    <w:rsid w:val="001071EF"/>
    <w:rsid w:val="00217970"/>
    <w:rsid w:val="00286996"/>
    <w:rsid w:val="002C71E1"/>
    <w:rsid w:val="002D1DF3"/>
    <w:rsid w:val="00301D7E"/>
    <w:rsid w:val="00317283"/>
    <w:rsid w:val="00346B50"/>
    <w:rsid w:val="00352ECA"/>
    <w:rsid w:val="003B72F3"/>
    <w:rsid w:val="003E3D3A"/>
    <w:rsid w:val="00492F0B"/>
    <w:rsid w:val="004C6496"/>
    <w:rsid w:val="004F5009"/>
    <w:rsid w:val="0059674F"/>
    <w:rsid w:val="005B1C0B"/>
    <w:rsid w:val="0061159A"/>
    <w:rsid w:val="006363F5"/>
    <w:rsid w:val="00663B43"/>
    <w:rsid w:val="006F5967"/>
    <w:rsid w:val="007356BC"/>
    <w:rsid w:val="007508EE"/>
    <w:rsid w:val="00796DCE"/>
    <w:rsid w:val="007D3CF9"/>
    <w:rsid w:val="007D629A"/>
    <w:rsid w:val="007E0487"/>
    <w:rsid w:val="007F0281"/>
    <w:rsid w:val="00812EE4"/>
    <w:rsid w:val="00831A00"/>
    <w:rsid w:val="00852822"/>
    <w:rsid w:val="00895F58"/>
    <w:rsid w:val="008C1EA3"/>
    <w:rsid w:val="00966B14"/>
    <w:rsid w:val="009E7E09"/>
    <w:rsid w:val="00A631C5"/>
    <w:rsid w:val="00AB686D"/>
    <w:rsid w:val="00AC1E12"/>
    <w:rsid w:val="00B41B20"/>
    <w:rsid w:val="00C020FA"/>
    <w:rsid w:val="00CB168C"/>
    <w:rsid w:val="00DB0B34"/>
    <w:rsid w:val="00E21CB6"/>
    <w:rsid w:val="00F0029F"/>
    <w:rsid w:val="00F46FB0"/>
    <w:rsid w:val="00F5327C"/>
    <w:rsid w:val="00FA356E"/>
    <w:rsid w:val="00FE0C7F"/>
    <w:rsid w:val="00F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067C"/>
  <w15:chartTrackingRefBased/>
  <w15:docId w15:val="{AFB70B0E-47DB-4F26-AA0F-524D8DC3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69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EA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002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02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029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002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3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6B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3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yperlink" Target="https://www.onsemi.com/pub/Collateral/MC14490-D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ubweb.eng.utah.edu/~cs5780/debouncing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y.eng.utah.edu/~cs5780/debouncing.pdf" TargetMode="External"/><Relationship Id="rId2" Type="http://schemas.openxmlformats.org/officeDocument/2006/relationships/hyperlink" Target="https://e2e.ti.com/cfs-file/__key/telligent-evolution-components-attachments/00-151-01-00-00-84-01-94/schmitt-trigger.pdf" TargetMode="External"/><Relationship Id="rId1" Type="http://schemas.openxmlformats.org/officeDocument/2006/relationships/hyperlink" Target="https://www.youtube.com/watch?v=HW3xqTXIlfo" TargetMode="External"/><Relationship Id="rId6" Type="http://schemas.openxmlformats.org/officeDocument/2006/relationships/hyperlink" Target="https://www.youtube.com/watch?v=ojhhQqMy-9U" TargetMode="External"/><Relationship Id="rId5" Type="http://schemas.openxmlformats.org/officeDocument/2006/relationships/hyperlink" Target="http://codius.ru/articles/255" TargetMode="External"/><Relationship Id="rId4" Type="http://schemas.openxmlformats.org/officeDocument/2006/relationships/hyperlink" Target="https://circuitdigest.com/electronic-circuits/what-is-switch-bouncing-and-how-to-prevent-it-using-debounce-circu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6F216-5CDD-4284-BFC2-0F8C6E51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</dc:creator>
  <cp:keywords/>
  <dc:description/>
  <cp:lastModifiedBy>Pererva, Yehor</cp:lastModifiedBy>
  <cp:revision>37</cp:revision>
  <dcterms:created xsi:type="dcterms:W3CDTF">2018-07-31T22:47:00Z</dcterms:created>
  <dcterms:modified xsi:type="dcterms:W3CDTF">2022-11-07T16:11:00Z</dcterms:modified>
</cp:coreProperties>
</file>