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弹载计算机视觉追踪系统 — 技术文档</w:t>
      </w:r>
    </w:p>
    <w:p>
      <w:r>
        <w:rPr>
          <w:rFonts w:ascii="微软雅黑" w:hAnsi="微软雅黑" w:eastAsia="微软雅黑"/>
          <w:b w:val="0"/>
        </w:rPr>
        <w:t>文档生成日期：2026年3月12日</w:t>
      </w:r>
    </w:p>
    <w:p/>
    <w:p>
      <w:pPr>
        <w:pStyle w:val="Heading1"/>
      </w:pPr>
      <w:r>
        <w:rPr>
          <w:rFonts w:ascii="微软雅黑" w:hAnsi="微软雅黑" w:eastAsia="微软雅黑"/>
        </w:rPr>
        <w:t>1. 系统概述</w:t>
      </w:r>
    </w:p>
    <w:p>
      <w:r>
        <w:rPr>
          <w:rFonts w:ascii="微软雅黑" w:hAnsi="微软雅黑" w:eastAsia="微软雅黑"/>
          <w:b w:val="0"/>
        </w:rPr>
        <w:t>基于 TW-T201S (RK3588) 机载计算机与 SIYI A8mini 云台相机的弹载计算机视觉目标追踪系统。用户提供目标照片，系统自动在摄像头视野内搜索、识别并锁定目标，通过 PID 控制云台持续跟踪。</w:t>
      </w:r>
    </w:p>
    <w:p>
      <w:pPr>
        <w:pStyle w:val="Heading2"/>
      </w:pPr>
      <w:r>
        <w:rPr>
          <w:rFonts w:ascii="微软雅黑" w:hAnsi="微软雅黑" w:eastAsia="微软雅黑"/>
        </w:rPr>
        <w:t>1.1 硬件组成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硬件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型号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IP/接口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机载计算机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图为 TW-T201S (RK3588)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运行追踪算法、控制云台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192.168.5.28 (SSH)</w:t>
              <w:br/>
              <w:t>192.168.144.100 (云台网段)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云台相机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SIYI A8mini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拍摄视频流、云台转动/变焦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192.168.144.25:37260 (UDP)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视频流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RTSP H.264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1280x720 实时视频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rtsp://192.168.144.25:8554/main.264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开发机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Windows PC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代码编辑、SCP 传输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192.168.5.81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1.2 网络拓扑</w:t>
      </w:r>
    </w:p>
    <w:p>
      <w:r>
        <w:rPr>
          <w:rFonts w:ascii="微软雅黑" w:hAnsi="微软雅黑" w:eastAsia="微软雅黑"/>
          <w:b w:val="0"/>
        </w:rPr>
        <w:t>开发机 (192.168.5.81) &lt;--SSH/SCP--&gt; 机载计算机 (192.168.5.28 / 192.168.144.100) &lt;--UDP/RTSP--&gt; 云台相机 (192.168.144.25)</w:t>
      </w:r>
    </w:p>
    <w:p>
      <w:pPr>
        <w:pStyle w:val="Heading2"/>
      </w:pPr>
      <w:r>
        <w:rPr>
          <w:rFonts w:ascii="微软雅黑" w:hAnsi="微软雅黑" w:eastAsia="微软雅黑"/>
        </w:rPr>
        <w:t>1.3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Ubuntu 22.04.5 LTS (aarch64, Tegra)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3.x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OpenCV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4.5.4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1.21.5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2. 项目文件结构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simple_demo.py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主程序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当前使用纯 OpenCV 实现，无需 RKNN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config.py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SIYI 协议常量、CRC16 查表、PID 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detector.py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备用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YOLOv8 + RKNN 目标检测器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tracker.py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备用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ByteTrack 多目标追踪器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gimbal_controller.py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云台控制模块 (模块化版本)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auto_tracking.py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备用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完整版主程序 (需 RKNN 模型)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crop_targets.py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目标照片裁剪工具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test_rtsp.py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RTSP 地址探测工具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deploy.sh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脚本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部署脚本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cropped_0~4.jpg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裁剪后的目标模板 (推荐使用)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simple_demo.py 程序架构</w:t>
      </w:r>
    </w:p>
    <w:p>
      <w:pPr>
        <w:pStyle w:val="Heading2"/>
      </w:pPr>
      <w:r>
        <w:rPr>
          <w:rFonts w:ascii="微软雅黑" w:hAnsi="微软雅黑" w:eastAsia="微软雅黑"/>
        </w:rPr>
        <w:t>3.1 架构总览</w:t>
      </w:r>
    </w:p>
    <w:p>
      <w:r>
        <w:rPr>
          <w:rFonts w:ascii="微软雅黑" w:hAnsi="微软雅黑" w:eastAsia="微软雅黑"/>
          <w:b w:val="0"/>
        </w:rPr>
        <w:t>主程序采用单线程主循环 + 独立视频读取线程的架构。主循环负责目标检测、PID 控制、云台指令发送和 OSD 绘制；视频读取线程保证始终获取最新帧。</w:t>
      </w:r>
    </w:p>
    <w:p>
      <w:pPr>
        <w:pStyle w:val="Heading2"/>
      </w:pPr>
      <w:r>
        <w:rPr>
          <w:rFonts w:ascii="微软雅黑" w:hAnsi="微软雅黑" w:eastAsia="微软雅黑"/>
        </w:rPr>
        <w:t>3.2 SIYIGimbal — 云台控制器</w:t>
      </w:r>
    </w:p>
    <w:p>
      <w:r>
        <w:rPr>
          <w:rFonts w:ascii="微软雅黑" w:hAnsi="微软雅黑" w:eastAsia="微软雅黑"/>
          <w:b w:val="0"/>
        </w:rPr>
        <w:t>基于 SIYI SDK V0.1.1 协议的 UDP 控制器，支持速度控制、角度控制、变焦、拍照等功能。</w:t>
      </w:r>
    </w:p>
    <w:p>
      <w:r>
        <w:rPr>
          <w:rFonts w:ascii="微软雅黑" w:hAnsi="微软雅黑" w:eastAsia="微软雅黑"/>
          <w:b w:val="0"/>
        </w:rPr>
        <w:t>协议帧格式：STX(0x55 0x66) + CTRL(1B) + Data_len(2B,LE) + SEQ(2B,LE) + CMD_ID(1B) + DATA(nB) + CRC16(2B,LE)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CMD_ID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固件版本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查询固件版本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自动对焦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[0x01, x_lo, x_hi, y_lo, y_hi]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指定坐标对焦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手动变倍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[dir] (1=放大,-1=缩小,0=停)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手动缩放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云台速度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[yaw, pitch] (-100~100)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设置转动速度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一键回中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[0x01]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云台归位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拍照/录像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[func_type]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0=拍照,2=录像,3=锁定,4=跟随,5=FPV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获取姿态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查询 yaw/pitch/roll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设置角度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[yaw*10, pitch*10] (int16 LE)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绝对角度控制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绝对变倍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0x0F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[zoom_int, zoom_frac]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设置指定倍率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TargetMatcher — 目标匹配器</w:t>
      </w:r>
    </w:p>
    <w:p>
      <w:r>
        <w:rPr>
          <w:rFonts w:ascii="微软雅黑" w:hAnsi="微软雅黑" w:eastAsia="微软雅黑"/>
          <w:b/>
        </w:rPr>
        <w:t>阶段 1: CSRT 跟踪器</w:t>
      </w:r>
    </w:p>
    <w:p>
      <w:r>
        <w:rPr>
          <w:rFonts w:ascii="微软雅黑" w:hAnsi="微软雅黑" w:eastAsia="微软雅黑"/>
          <w:b w:val="0"/>
        </w:rPr>
        <w:t>如果已有跟踪窗口，直接用 OpenCV CSRT 跟踪器更新位置。速度极快，帧率几乎不降。连续 60 帧后自动失效，进入阶段 2 重新检测确认。</w:t>
      </w:r>
    </w:p>
    <w:p>
      <w:r>
        <w:rPr>
          <w:rFonts w:ascii="微软雅黑" w:hAnsi="微软雅黑" w:eastAsia="微软雅黑"/>
          <w:b/>
        </w:rPr>
        <w:t>阶段 2: 多尺度模板匹配</w:t>
      </w:r>
    </w:p>
    <w:p>
      <w:r>
        <w:rPr>
          <w:rFonts w:ascii="微软雅黑" w:hAnsi="微软雅黑" w:eastAsia="微软雅黑"/>
          <w:b w:val="0"/>
        </w:rPr>
        <w:t>将画面降至 640x360，对每个目标模板在 8 个缩放比例 [0.25, 0.35, 0.5, 0.65, 0.8, 1.0, 1.3, 1.6] 下执行 cv2.matchTemplate (TM_CCOEFF_NORMED)。</w:t>
      </w:r>
    </w:p>
    <w:p>
      <w:r>
        <w:rPr>
          <w:rFonts w:ascii="微软雅黑" w:hAnsi="微软雅黑" w:eastAsia="微软雅黑"/>
          <w:b/>
        </w:rPr>
        <w:t>阶段 3: 颜色直方图验证</w:t>
      </w:r>
    </w:p>
    <w:p>
      <w:r>
        <w:rPr>
          <w:rFonts w:ascii="微软雅黑" w:hAnsi="微软雅黑" w:eastAsia="微软雅黑"/>
          <w:b w:val="0"/>
        </w:rPr>
        <w:t>对模板匹配的候选区域提取 H-S 颜色直方图，与模板直方图计算相关性。综合得分 = 模板匹配 x 0.7 + 颜色相关 x 0.3。</w:t>
      </w:r>
    </w:p>
    <w:p>
      <w:r>
        <w:rPr>
          <w:rFonts w:ascii="微软雅黑" w:hAnsi="微软雅黑" w:eastAsia="微软雅黑"/>
          <w:b w:val="0"/>
        </w:rPr>
        <w:t>调试模式 (--debug): Web 画面右下角显示 320x180 匹配热力图，红/黄色表示高匹配区域。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0.45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匹配阈值 (越低越容易匹配，误检也越多)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PROC_W x PROC_H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640 x 360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处理分辨率 (原始 1280x720 的一半)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SCALES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8 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[0.25, 0.35, 0.5, 0.65, 0.8, 1.0, 1.3, 1.6]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tracker_max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CSRT 跟踪器最大有效帧数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3.4 SimplePID — PID 控制器</w:t>
      </w:r>
    </w:p>
    <w:p>
      <w:r>
        <w:rPr>
          <w:rFonts w:ascii="微软雅黑" w:hAnsi="微软雅黑" w:eastAsia="微软雅黑"/>
          <w:b w:val="0"/>
        </w:rPr>
        <w:t>标准 PID 控制器，分别用于 Yaw (偏航) 和 Pitch (俯仰) 两个轴：</w:t>
      </w:r>
    </w:p>
    <w:p>
      <w:r>
        <w:rPr>
          <w:rFonts w:ascii="微软雅黑" w:hAnsi="微软雅黑" w:eastAsia="微软雅黑"/>
          <w:b w:val="0"/>
        </w:rPr>
        <w:t>输出 = Kp x error + Ki x integral(error dt) + Kd x d(error)/dt</w:t>
      </w:r>
    </w:p>
    <w:p>
      <w:r>
        <w:rPr>
          <w:rFonts w:ascii="微软雅黑" w:hAnsi="微软雅黑" w:eastAsia="微软雅黑"/>
          <w:b w:val="0"/>
        </w:rPr>
        <w:t>工作流程: 目标中心相对画面中心的偏移归一化到 [-1, 1]，Yaw PID 和 Pitch PID 分别计算，输出值映射为云台速度 [-80, +80]。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Kp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比例系数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Ki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积分系数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Kd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微分系数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max_out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输出限幅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积分限幅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±50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防止积分饱和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死区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±0.05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归一化误差小于此值时不控制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3.5 ScanPattern — 自动搜索</w:t>
      </w:r>
    </w:p>
    <w:p>
      <w:r>
        <w:rPr>
          <w:rFonts w:ascii="微软雅黑" w:hAnsi="微软雅黑" w:eastAsia="微软雅黑"/>
          <w:b w:val="0"/>
        </w:rPr>
        <w:t>目标连续丢失超过 30 帧后自动激活搜索模式。</w:t>
      </w:r>
    </w:p>
    <w:p>
      <w:pPr>
        <w:pStyle w:val="Heading2"/>
      </w:pPr>
      <w:r>
        <w:rPr>
          <w:rFonts w:ascii="微软雅黑" w:hAnsi="微软雅黑" w:eastAsia="微软雅黑"/>
        </w:rPr>
        <w:t>3.6 RTSPReader — 视频流读取</w:t>
      </w:r>
    </w:p>
    <w:p>
      <w:r>
        <w:rPr>
          <w:rFonts w:ascii="微软雅黑" w:hAnsi="微软雅黑" w:eastAsia="微软雅黑"/>
          <w:b w:val="0"/>
        </w:rPr>
        <w:t>独立守护线程读取 RTSP 流，始终保持最新帧。缓冲区大小设为 1，避免帧堆积延迟。read() 方法返回最新帧的拷贝（线程安全）。启动时等待最多 5 秒获取第一帧。</w:t>
      </w:r>
    </w:p>
    <w:p>
      <w:pPr>
        <w:pStyle w:val="Heading1"/>
      </w:pPr>
      <w:r>
        <w:rPr>
          <w:rFonts w:ascii="微软雅黑" w:hAnsi="微软雅黑" w:eastAsia="微软雅黑"/>
        </w:rPr>
        <w:t>4. 手动标注模型后 RTSP 实时检测效果</w:t>
      </w:r>
    </w:p>
    <w:p>
      <w:r>
        <w:rPr>
          <w:rFonts w:ascii="微软雅黑" w:hAnsi="微软雅黑" w:eastAsia="微软雅黑"/>
          <w:b w:val="0"/>
        </w:rPr>
        <w:t>（参见原文档中的截图记录）</w:t>
      </w:r>
    </w:p>
    <w:p>
      <w:pPr>
        <w:pStyle w:val="Heading1"/>
      </w:pPr>
      <w:r>
        <w:rPr>
          <w:rFonts w:ascii="微软雅黑" w:hAnsi="微软雅黑" w:eastAsia="微软雅黑"/>
        </w:rPr>
        <w:t>5. 已完成功能更新记录</w:t>
      </w:r>
    </w:p>
    <w:p>
      <w:pPr>
        <w:pStyle w:val="Heading2"/>
      </w:pPr>
      <w:r>
        <w:rPr>
          <w:rFonts w:ascii="微软雅黑" w:hAnsi="微软雅黑" w:eastAsia="微软雅黑"/>
        </w:rPr>
        <w:t>5.1 运动预测系统（新增）</w:t>
      </w:r>
    </w:p>
    <w:p>
      <w:pPr>
        <w:pStyle w:val="ListBullet"/>
      </w:pPr>
      <w:r>
        <w:t>实现目标速度估计（EMA平滑，系数0.6），跟踪目标在连续帧间的位移</w:t>
      </w:r>
    </w:p>
    <w:p>
      <w:pPr>
        <w:pStyle w:val="ListBullet"/>
      </w:pPr>
      <w:r>
        <w:t>PID输出叠加速度前馈补偿（predict_gain=80），云台提前转向目标运动方向</w:t>
      </w:r>
    </w:p>
    <w:p>
      <w:pPr>
        <w:pStyle w:val="ListBullet"/>
      </w:pPr>
      <w:r>
        <w:t>画面边缘加速机制：目标偏离中心&gt;35%时额外加速，防止飞出画面</w:t>
      </w:r>
    </w:p>
    <w:p>
      <w:pPr>
        <w:pStyle w:val="ListBullet"/>
      </w:pPr>
      <w:r>
        <w:t>惯性跟随：丢失时按最后方向继续移动（衰减系数0.82，约10帧停下）</w:t>
      </w:r>
    </w:p>
    <w:p>
      <w:pPr>
        <w:pStyle w:val="ListBullet"/>
      </w:pPr>
      <w:r>
        <w:t>OSD增加紫色速度箭头可视化</w:t>
      </w:r>
    </w:p>
    <w:p>
      <w:pPr>
        <w:pStyle w:val="Heading2"/>
      </w:pPr>
      <w:r>
        <w:rPr>
          <w:rFonts w:ascii="微软雅黑" w:hAnsi="微软雅黑" w:eastAsia="微软雅黑"/>
        </w:rPr>
        <w:t>5.2 接近速度控制（新增）</w:t>
      </w:r>
    </w:p>
    <w:p>
      <w:pPr>
        <w:pStyle w:val="ListBullet"/>
      </w:pPr>
      <w:r>
        <w:t>根据目标大小自适应PID增益：目标占画面5%-&gt;全速，25%-&gt;半速，40%-&gt;0.3倍速</w:t>
      </w:r>
    </w:p>
    <w:p>
      <w:pPr>
        <w:pStyle w:val="ListBullet"/>
      </w:pPr>
      <w:r>
        <w:t>PID输出、预测补偿、边缘加速、最大限速全部受 approach_scale 缩放</w:t>
      </w:r>
    </w:p>
    <w:p>
      <w:pPr>
        <w:pStyle w:val="ListBullet"/>
      </w:pPr>
      <w:r>
        <w:t>解决zoom放大后云台过冲的问题</w:t>
      </w:r>
    </w:p>
    <w:p>
      <w:pPr>
        <w:pStyle w:val="Heading2"/>
      </w:pPr>
      <w:r>
        <w:rPr>
          <w:rFonts w:ascii="微软雅黑" w:hAnsi="微软雅黑" w:eastAsia="微软雅黑"/>
        </w:rPr>
        <w:t>5.3 智能Zoom管理（重写）</w:t>
      </w:r>
    </w:p>
    <w:p>
      <w:pPr>
        <w:pStyle w:val="ListBullet"/>
      </w:pPr>
      <w:r>
        <w:t>Zoom条件更严格：目标&lt;10%、静止（vel&lt;0.008）、居中（err&lt;0.12）才允许zoom</w:t>
      </w:r>
    </w:p>
    <w:p>
      <w:pPr>
        <w:pStyle w:val="ListBullet"/>
      </w:pPr>
      <w:r>
        <w:t>紧急zoom-out：目标快速移动（vel&gt;0.015）时自动缩回，保持宽视野</w:t>
      </w:r>
    </w:p>
    <w:p>
      <w:pPr>
        <w:pStyle w:val="ListBullet"/>
      </w:pPr>
      <w:r>
        <w:t>丢失第1帧立即zoom缩回1.5秒，扩大视野提高找回率</w:t>
      </w:r>
    </w:p>
    <w:p>
      <w:pPr>
        <w:pStyle w:val="ListBullet"/>
      </w:pPr>
      <w:r>
        <w:t>最大zoom时间从10秒缩短到6秒</w:t>
      </w:r>
    </w:p>
    <w:p>
      <w:pPr>
        <w:pStyle w:val="Heading2"/>
      </w:pPr>
      <w:r>
        <w:rPr>
          <w:rFonts w:ascii="微软雅黑" w:hAnsi="微软雅黑" w:eastAsia="微软雅黑"/>
        </w:rPr>
        <w:t>5.4 检测优化</w:t>
      </w:r>
    </w:p>
    <w:p>
      <w:pPr>
        <w:pStyle w:val="ListBullet"/>
      </w:pPr>
      <w:r>
        <w:t>增加检测框尺寸过滤：丢弃占画面&gt;40%的误检（解决把显示器误检为目标的问题）</w:t>
      </w:r>
    </w:p>
    <w:p>
      <w:pPr>
        <w:pStyle w:val="ListBullet"/>
      </w:pPr>
      <w:r>
        <w:t>修复非检测帧假丢失：跳帧时继续用记忆PID控制，不再增加lost_count</w:t>
      </w:r>
    </w:p>
    <w:p>
      <w:pPr>
        <w:pStyle w:val="ListBullet"/>
      </w:pPr>
      <w:r>
        <w:t>状态显示从永远"lost:1"变为真实的检测状态</w:t>
      </w:r>
    </w:p>
    <w:p>
      <w:pPr>
        <w:pStyle w:val="Heading2"/>
      </w:pPr>
      <w:r>
        <w:rPr>
          <w:rFonts w:ascii="微软雅黑" w:hAnsi="微软雅黑" w:eastAsia="微软雅黑"/>
        </w:rPr>
        <w:t>5.5 丢失恢复策略（重写为3阶段）</w:t>
      </w:r>
    </w:p>
    <w:p>
      <w:pPr>
        <w:pStyle w:val="ListBullet"/>
      </w:pPr>
      <w:r>
        <w:t>30~90帧：局部搜索，沿目标运动方向左右摆动</w:t>
      </w:r>
    </w:p>
    <w:p>
      <w:pPr>
        <w:pStyle w:val="ListBullet"/>
      </w:pPr>
      <w:r>
        <w:t>90帧：zoom缩回扩大视野</w:t>
      </w:r>
    </w:p>
    <w:p>
      <w:pPr>
        <w:pStyle w:val="ListBullet"/>
      </w:pPr>
      <w:r>
        <w:t>90~180帧：继续搜索</w:t>
      </w:r>
    </w:p>
    <w:p>
      <w:pPr>
        <w:pStyle w:val="ListBullet"/>
      </w:pPr>
      <w:r>
        <w:t>180帧：就地扫描（不回中），避免"重启"感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