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D79AB" w14:textId="77777777" w:rsidR="00854B12" w:rsidRPr="00A565B2" w:rsidRDefault="00854B12" w:rsidP="00854B12">
      <w:pPr>
        <w:rPr>
          <w:rFonts w:asciiTheme="majorHAnsi" w:hAnsiTheme="majorHAnsi"/>
          <w:sz w:val="36"/>
          <w:szCs w:val="36"/>
        </w:rPr>
      </w:pPr>
      <w:r w:rsidRPr="00A565B2">
        <w:rPr>
          <w:rFonts w:asciiTheme="majorHAnsi" w:hAnsiTheme="majorHAnsi"/>
          <w:sz w:val="36"/>
          <w:szCs w:val="36"/>
        </w:rPr>
        <w:t xml:space="preserve">1.Етапи </w:t>
      </w:r>
      <w:proofErr w:type="spellStart"/>
      <w:r w:rsidRPr="00A565B2">
        <w:rPr>
          <w:rFonts w:asciiTheme="majorHAnsi" w:hAnsiTheme="majorHAnsi"/>
          <w:sz w:val="36"/>
          <w:szCs w:val="36"/>
        </w:rPr>
        <w:t>історії</w:t>
      </w:r>
      <w:proofErr w:type="spellEnd"/>
      <w:r w:rsidRPr="00A565B2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A565B2">
        <w:rPr>
          <w:rFonts w:asciiTheme="majorHAnsi" w:hAnsiTheme="majorHAnsi"/>
          <w:sz w:val="36"/>
          <w:szCs w:val="36"/>
        </w:rPr>
        <w:t>розвитку</w:t>
      </w:r>
      <w:proofErr w:type="spellEnd"/>
      <w:r w:rsidRPr="00A565B2">
        <w:rPr>
          <w:rFonts w:asciiTheme="majorHAnsi" w:hAnsiTheme="majorHAnsi"/>
          <w:sz w:val="36"/>
          <w:szCs w:val="36"/>
        </w:rPr>
        <w:t xml:space="preserve"> риторики</w:t>
      </w:r>
    </w:p>
    <w:p w14:paraId="5A014EE4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Батьківщиною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риторики </w:t>
      </w:r>
      <w:proofErr w:type="spellStart"/>
      <w:r w:rsidRPr="00A565B2">
        <w:rPr>
          <w:rFonts w:asciiTheme="majorHAnsi" w:hAnsiTheme="majorHAnsi" w:cs="Arial"/>
          <w:color w:val="000000"/>
        </w:rPr>
        <w:t>вважається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Давня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Греція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а першими риторами – </w:t>
      </w:r>
      <w:proofErr w:type="spellStart"/>
      <w:r w:rsidRPr="00A565B2">
        <w:rPr>
          <w:rFonts w:asciiTheme="majorHAnsi" w:hAnsiTheme="majorHAnsi" w:cs="Arial"/>
          <w:color w:val="000000"/>
        </w:rPr>
        <w:t>софісти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(«</w:t>
      </w:r>
      <w:proofErr w:type="spellStart"/>
      <w:r w:rsidRPr="00A565B2">
        <w:rPr>
          <w:rFonts w:asciiTheme="majorHAnsi" w:hAnsiTheme="majorHAnsi" w:cs="Arial"/>
          <w:color w:val="000000"/>
        </w:rPr>
        <w:t>мудрець</w:t>
      </w:r>
      <w:proofErr w:type="spellEnd"/>
      <w:r w:rsidRPr="00A565B2">
        <w:rPr>
          <w:rFonts w:asciiTheme="majorHAnsi" w:hAnsiTheme="majorHAnsi" w:cs="Arial"/>
          <w:color w:val="000000"/>
        </w:rPr>
        <w:t>», «</w:t>
      </w:r>
      <w:proofErr w:type="spellStart"/>
      <w:r w:rsidRPr="00A565B2">
        <w:rPr>
          <w:rFonts w:asciiTheme="majorHAnsi" w:hAnsiTheme="majorHAnsi" w:cs="Arial"/>
          <w:color w:val="000000"/>
        </w:rPr>
        <w:t>вправний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»), </w:t>
      </w:r>
      <w:proofErr w:type="spellStart"/>
      <w:r w:rsidRPr="00A565B2">
        <w:rPr>
          <w:rFonts w:asciiTheme="majorHAnsi" w:hAnsiTheme="majorHAnsi" w:cs="Arial"/>
          <w:color w:val="000000"/>
        </w:rPr>
        <w:t>їх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заслугою </w:t>
      </w:r>
      <w:proofErr w:type="spellStart"/>
      <w:r w:rsidRPr="00A565B2">
        <w:rPr>
          <w:rFonts w:asciiTheme="majorHAnsi" w:hAnsiTheme="majorHAnsi" w:cs="Arial"/>
          <w:color w:val="000000"/>
        </w:rPr>
        <w:t>слід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вважати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розробку</w:t>
      </w:r>
      <w:proofErr w:type="spellEnd"/>
      <w:r w:rsidRPr="00A565B2">
        <w:rPr>
          <w:rFonts w:asciiTheme="majorHAnsi" w:hAnsiTheme="majorHAnsi" w:cs="Arial"/>
          <w:color w:val="000000"/>
        </w:rPr>
        <w:t> </w:t>
      </w:r>
      <w:r w:rsidRPr="00A565B2">
        <w:rPr>
          <w:rFonts w:asciiTheme="majorHAnsi" w:hAnsiTheme="majorHAnsi" w:cs="Arial"/>
          <w:iCs/>
          <w:color w:val="000000"/>
        </w:rPr>
        <w:t>риторики</w:t>
      </w:r>
      <w:r w:rsidRPr="00A565B2">
        <w:rPr>
          <w:rFonts w:asciiTheme="majorHAnsi" w:hAnsiTheme="majorHAnsi" w:cs="Arial"/>
          <w:color w:val="000000"/>
        </w:rPr>
        <w:t xml:space="preserve"> як </w:t>
      </w:r>
      <w:proofErr w:type="spellStart"/>
      <w:r w:rsidRPr="00A565B2">
        <w:rPr>
          <w:rFonts w:asciiTheme="majorHAnsi" w:hAnsiTheme="majorHAnsi" w:cs="Arial"/>
          <w:color w:val="000000"/>
        </w:rPr>
        <w:t>мистецтва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>, 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евристики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 як </w:t>
      </w:r>
      <w:proofErr w:type="spellStart"/>
      <w:r w:rsidRPr="00A565B2">
        <w:rPr>
          <w:rFonts w:asciiTheme="majorHAnsi" w:hAnsiTheme="majorHAnsi" w:cs="Arial"/>
          <w:color w:val="000000"/>
        </w:rPr>
        <w:t>мистецтва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суперечки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та</w:t>
      </w:r>
      <w:r w:rsidRPr="00A565B2">
        <w:rPr>
          <w:rFonts w:asciiTheme="majorHAnsi" w:hAnsiTheme="majorHAnsi" w:cs="Arial"/>
          <w:iCs/>
          <w:color w:val="000000"/>
        </w:rPr>
        <w:t> 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діалектики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 як </w:t>
      </w:r>
      <w:proofErr w:type="spellStart"/>
      <w:r w:rsidRPr="00A565B2">
        <w:rPr>
          <w:rFonts w:asciiTheme="majorHAnsi" w:hAnsiTheme="majorHAnsi" w:cs="Arial"/>
          <w:color w:val="000000"/>
        </w:rPr>
        <w:t>мистецтва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доведення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7F3C67E3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У 5 ст. до </w:t>
      </w:r>
      <w:proofErr w:type="spellStart"/>
      <w:r w:rsidRPr="00A565B2">
        <w:rPr>
          <w:rFonts w:asciiTheme="majorHAnsi" w:hAnsiTheme="majorHAnsi" w:cs="Arial"/>
          <w:color w:val="000000"/>
        </w:rPr>
        <w:t>н.е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у </w:t>
      </w:r>
      <w:proofErr w:type="spellStart"/>
      <w:r w:rsidRPr="00A565B2">
        <w:rPr>
          <w:rFonts w:asciiTheme="majorHAnsi" w:hAnsiTheme="majorHAnsi" w:cs="Arial"/>
          <w:color w:val="000000"/>
        </w:rPr>
        <w:t>Греції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з’являється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перший </w:t>
      </w:r>
      <w:proofErr w:type="spellStart"/>
      <w:r w:rsidRPr="00A565B2">
        <w:rPr>
          <w:rFonts w:asciiTheme="majorHAnsi" w:hAnsiTheme="majorHAnsi" w:cs="Arial"/>
          <w:color w:val="000000"/>
        </w:rPr>
        <w:t>підручник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з риторики. </w:t>
      </w:r>
      <w:proofErr w:type="spellStart"/>
      <w:r w:rsidRPr="00A565B2">
        <w:rPr>
          <w:rFonts w:asciiTheme="majorHAnsi" w:hAnsiTheme="majorHAnsi" w:cs="Arial"/>
          <w:color w:val="000000"/>
        </w:rPr>
        <w:t>Його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автор </w:t>
      </w:r>
      <w:proofErr w:type="spellStart"/>
      <w:r w:rsidRPr="00A565B2">
        <w:rPr>
          <w:rFonts w:asciiTheme="majorHAnsi" w:hAnsiTheme="majorHAnsi" w:cs="Arial"/>
          <w:bCs/>
          <w:color w:val="000000"/>
        </w:rPr>
        <w:t>Горгій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який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приїхав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з </w:t>
      </w:r>
      <w:proofErr w:type="spellStart"/>
      <w:r w:rsidRPr="00A565B2">
        <w:rPr>
          <w:rFonts w:asciiTheme="majorHAnsi" w:hAnsiTheme="majorHAnsi" w:cs="Arial"/>
          <w:color w:val="000000"/>
        </w:rPr>
        <w:t>грецьких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колоній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Сицилії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4B6A6600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У </w:t>
      </w:r>
      <w:proofErr w:type="spellStart"/>
      <w:r w:rsidRPr="00A565B2">
        <w:rPr>
          <w:rFonts w:asciiTheme="majorHAnsi" w:hAnsiTheme="majorHAnsi" w:cs="Arial"/>
          <w:color w:val="000000"/>
        </w:rPr>
        <w:t>другій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половині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5 ст. до </w:t>
      </w:r>
      <w:proofErr w:type="spellStart"/>
      <w:r w:rsidRPr="00A565B2">
        <w:rPr>
          <w:rFonts w:asciiTheme="majorHAnsi" w:hAnsiTheme="majorHAnsi" w:cs="Arial"/>
          <w:color w:val="000000"/>
        </w:rPr>
        <w:t>н.е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риторику почали </w:t>
      </w:r>
      <w:proofErr w:type="spellStart"/>
      <w:r w:rsidRPr="00A565B2">
        <w:rPr>
          <w:rFonts w:asciiTheme="majorHAnsi" w:hAnsiTheme="majorHAnsi" w:cs="Arial"/>
          <w:color w:val="000000"/>
        </w:rPr>
        <w:t>розглядати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як «</w:t>
      </w:r>
      <w:proofErr w:type="spellStart"/>
      <w:r w:rsidRPr="00A565B2">
        <w:rPr>
          <w:rFonts w:asciiTheme="majorHAnsi" w:hAnsiTheme="majorHAnsi" w:cs="Arial"/>
          <w:color w:val="000000"/>
        </w:rPr>
        <w:t>царицю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всіх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мистецтв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», </w:t>
      </w:r>
      <w:proofErr w:type="spellStart"/>
      <w:r w:rsidRPr="00A565B2">
        <w:rPr>
          <w:rFonts w:asciiTheme="majorHAnsi" w:hAnsiTheme="majorHAnsi" w:cs="Arial"/>
          <w:color w:val="000000"/>
        </w:rPr>
        <w:t>її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почали </w:t>
      </w:r>
      <w:proofErr w:type="spellStart"/>
      <w:r w:rsidRPr="00A565B2">
        <w:rPr>
          <w:rFonts w:asciiTheme="majorHAnsi" w:hAnsiTheme="majorHAnsi" w:cs="Arial"/>
          <w:color w:val="000000"/>
        </w:rPr>
        <w:t>викладати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школах. Одна з таких </w:t>
      </w:r>
      <w:proofErr w:type="spellStart"/>
      <w:r w:rsidRPr="00A565B2">
        <w:rPr>
          <w:rFonts w:asciiTheme="majorHAnsi" w:hAnsiTheme="majorHAnsi" w:cs="Arial"/>
          <w:color w:val="000000"/>
        </w:rPr>
        <w:t>шкіл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була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відкрита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греком </w:t>
      </w:r>
      <w:r w:rsidRPr="00A565B2">
        <w:rPr>
          <w:rFonts w:asciiTheme="majorHAnsi" w:hAnsiTheme="majorHAnsi" w:cs="Arial"/>
          <w:bCs/>
          <w:color w:val="000000"/>
        </w:rPr>
        <w:t>Сократом.</w:t>
      </w:r>
    </w:p>
    <w:p w14:paraId="4BD7F5A0" w14:textId="77777777" w:rsidR="00854B12" w:rsidRPr="00A565B2" w:rsidRDefault="00854B12" w:rsidP="00854B12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Майстром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розмов-діалогів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був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давньогрецький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філософ</w:t>
      </w:r>
      <w:proofErr w:type="spellEnd"/>
      <w:r w:rsidRPr="00A565B2">
        <w:rPr>
          <w:rFonts w:asciiTheme="majorHAnsi" w:hAnsiTheme="majorHAnsi" w:cs="Arial"/>
          <w:color w:val="000000"/>
        </w:rPr>
        <w:t> </w:t>
      </w:r>
      <w:r w:rsidRPr="00A565B2">
        <w:rPr>
          <w:rFonts w:asciiTheme="majorHAnsi" w:hAnsiTheme="majorHAnsi" w:cs="Arial"/>
          <w:bCs/>
          <w:color w:val="000000"/>
        </w:rPr>
        <w:t>Сократ</w:t>
      </w:r>
      <w:r w:rsidRPr="00A565B2">
        <w:rPr>
          <w:rFonts w:asciiTheme="majorHAnsi" w:hAnsiTheme="majorHAnsi" w:cs="Arial"/>
          <w:color w:val="000000"/>
        </w:rPr>
        <w:t> (</w:t>
      </w:r>
      <w:proofErr w:type="spellStart"/>
      <w:r w:rsidRPr="00A565B2">
        <w:rPr>
          <w:rFonts w:asciiTheme="majorHAnsi" w:hAnsiTheme="majorHAnsi" w:cs="Arial"/>
          <w:color w:val="000000"/>
        </w:rPr>
        <w:t>бл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470 -399 </w:t>
      </w:r>
      <w:proofErr w:type="spellStart"/>
      <w:r w:rsidRPr="00A565B2">
        <w:rPr>
          <w:rFonts w:asciiTheme="majorHAnsi" w:hAnsiTheme="majorHAnsi" w:cs="Arial"/>
          <w:color w:val="000000"/>
        </w:rPr>
        <w:t>рр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до </w:t>
      </w:r>
      <w:proofErr w:type="spellStart"/>
      <w:r w:rsidRPr="00A565B2">
        <w:rPr>
          <w:rFonts w:asciiTheme="majorHAnsi" w:hAnsiTheme="majorHAnsi" w:cs="Arial"/>
          <w:color w:val="000000"/>
        </w:rPr>
        <w:t>н.е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  <w:proofErr w:type="gramStart"/>
      <w:r w:rsidRPr="00A565B2">
        <w:rPr>
          <w:rFonts w:asciiTheme="majorHAnsi" w:hAnsiTheme="majorHAnsi" w:cs="Arial"/>
          <w:color w:val="000000"/>
        </w:rPr>
        <w:t>).Для</w:t>
      </w:r>
      <w:proofErr w:type="gram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нього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міркування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(</w:t>
      </w:r>
      <w:proofErr w:type="spellStart"/>
      <w:r w:rsidRPr="00A565B2">
        <w:rPr>
          <w:rFonts w:asciiTheme="majorHAnsi" w:hAnsiTheme="majorHAnsi" w:cs="Arial"/>
          <w:color w:val="000000"/>
        </w:rPr>
        <w:t>роздум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) стало </w:t>
      </w:r>
      <w:proofErr w:type="spellStart"/>
      <w:r w:rsidRPr="00A565B2">
        <w:rPr>
          <w:rFonts w:asciiTheme="majorHAnsi" w:hAnsiTheme="majorHAnsi" w:cs="Arial"/>
          <w:color w:val="000000"/>
        </w:rPr>
        <w:t>головним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методом </w:t>
      </w:r>
      <w:proofErr w:type="spellStart"/>
      <w:r w:rsidRPr="00A565B2">
        <w:rPr>
          <w:rFonts w:asciiTheme="majorHAnsi" w:hAnsiTheme="majorHAnsi" w:cs="Arial"/>
          <w:color w:val="000000"/>
        </w:rPr>
        <w:t>ведення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розмов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в </w:t>
      </w:r>
      <w:proofErr w:type="spellStart"/>
      <w:r w:rsidRPr="00A565B2">
        <w:rPr>
          <w:rFonts w:asciiTheme="majorHAnsi" w:hAnsiTheme="majorHAnsi" w:cs="Arial"/>
          <w:color w:val="000000"/>
        </w:rPr>
        <w:t>результаті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яких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він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намагався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відкрити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істину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36F6DCFB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Метод </w:t>
      </w:r>
      <w:proofErr w:type="spellStart"/>
      <w:r w:rsidRPr="00A565B2">
        <w:rPr>
          <w:rFonts w:asciiTheme="majorHAnsi" w:hAnsiTheme="majorHAnsi" w:cs="Arial"/>
          <w:color w:val="000000"/>
        </w:rPr>
        <w:t>обговорення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питань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у </w:t>
      </w:r>
      <w:proofErr w:type="spellStart"/>
      <w:r w:rsidRPr="00A565B2">
        <w:rPr>
          <w:rFonts w:asciiTheme="majorHAnsi" w:hAnsiTheme="majorHAnsi" w:cs="Arial"/>
          <w:bCs/>
          <w:color w:val="000000"/>
        </w:rPr>
        <w:t>софістів</w:t>
      </w:r>
      <w:proofErr w:type="spellEnd"/>
      <w:r w:rsidRPr="00A565B2">
        <w:rPr>
          <w:rFonts w:asciiTheme="majorHAnsi" w:hAnsiTheme="majorHAnsi" w:cs="Arial"/>
          <w:bCs/>
          <w:color w:val="000000"/>
        </w:rPr>
        <w:t> </w:t>
      </w:r>
      <w:proofErr w:type="spellStart"/>
      <w:r w:rsidRPr="00A565B2">
        <w:rPr>
          <w:rFonts w:asciiTheme="majorHAnsi" w:hAnsiTheme="majorHAnsi" w:cs="Arial"/>
          <w:color w:val="000000"/>
        </w:rPr>
        <w:t>був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іншим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Для них головне – </w:t>
      </w:r>
      <w:proofErr w:type="spellStart"/>
      <w:r w:rsidRPr="00A565B2">
        <w:rPr>
          <w:rFonts w:asciiTheme="majorHAnsi" w:hAnsiTheme="majorHAnsi" w:cs="Arial"/>
          <w:color w:val="000000"/>
        </w:rPr>
        <w:t>отримати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перемогу в </w:t>
      </w:r>
      <w:proofErr w:type="spellStart"/>
      <w:r w:rsidRPr="00A565B2">
        <w:rPr>
          <w:rFonts w:asciiTheme="majorHAnsi" w:hAnsiTheme="majorHAnsi" w:cs="Arial"/>
          <w:color w:val="000000"/>
        </w:rPr>
        <w:t>суперечці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активно </w:t>
      </w:r>
      <w:proofErr w:type="spellStart"/>
      <w:r w:rsidRPr="00A565B2">
        <w:rPr>
          <w:rFonts w:asciiTheme="majorHAnsi" w:hAnsiTheme="majorHAnsi" w:cs="Arial"/>
          <w:color w:val="000000"/>
        </w:rPr>
        <w:t>заперечувати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іншу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точку </w:t>
      </w:r>
      <w:proofErr w:type="spellStart"/>
      <w:r w:rsidRPr="00A565B2">
        <w:rPr>
          <w:rFonts w:asciiTheme="majorHAnsi" w:hAnsiTheme="majorHAnsi" w:cs="Arial"/>
          <w:color w:val="000000"/>
        </w:rPr>
        <w:t>зору</w:t>
      </w:r>
      <w:proofErr w:type="spellEnd"/>
      <w:r w:rsidRPr="00A565B2">
        <w:rPr>
          <w:rFonts w:asciiTheme="majorHAnsi" w:hAnsiTheme="majorHAnsi" w:cs="Arial"/>
          <w:color w:val="000000"/>
        </w:rPr>
        <w:t>. Тому з часом слово «</w:t>
      </w:r>
      <w:proofErr w:type="spellStart"/>
      <w:r w:rsidRPr="00A565B2">
        <w:rPr>
          <w:rFonts w:asciiTheme="majorHAnsi" w:hAnsiTheme="majorHAnsi" w:cs="Arial"/>
          <w:color w:val="000000"/>
        </w:rPr>
        <w:t>софіст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» </w:t>
      </w:r>
      <w:proofErr w:type="spellStart"/>
      <w:r w:rsidRPr="00A565B2">
        <w:rPr>
          <w:rFonts w:asciiTheme="majorHAnsi" w:hAnsiTheme="majorHAnsi" w:cs="Arial"/>
          <w:color w:val="000000"/>
        </w:rPr>
        <w:t>набуло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негативного характеру.</w:t>
      </w:r>
    </w:p>
    <w:p w14:paraId="37886B91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Витонченим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знавцем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живого слова </w:t>
      </w:r>
      <w:proofErr w:type="spellStart"/>
      <w:r w:rsidRPr="00A565B2">
        <w:rPr>
          <w:rFonts w:asciiTheme="majorHAnsi" w:hAnsiTheme="majorHAnsi" w:cs="Arial"/>
          <w:color w:val="000000"/>
        </w:rPr>
        <w:t>був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учень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Сократа </w:t>
      </w:r>
      <w:r w:rsidRPr="00A565B2">
        <w:rPr>
          <w:rFonts w:asciiTheme="majorHAnsi" w:hAnsiTheme="majorHAnsi" w:cs="Arial"/>
          <w:bCs/>
          <w:color w:val="000000"/>
        </w:rPr>
        <w:t>Платон</w:t>
      </w:r>
      <w:r w:rsidRPr="00A565B2">
        <w:rPr>
          <w:rFonts w:asciiTheme="majorHAnsi" w:hAnsiTheme="majorHAnsi" w:cs="Arial"/>
          <w:color w:val="000000"/>
        </w:rPr>
        <w:t xml:space="preserve"> (427-347 </w:t>
      </w:r>
      <w:proofErr w:type="spellStart"/>
      <w:r w:rsidRPr="00A565B2">
        <w:rPr>
          <w:rFonts w:asciiTheme="majorHAnsi" w:hAnsiTheme="majorHAnsi" w:cs="Arial"/>
          <w:color w:val="000000"/>
        </w:rPr>
        <w:t>рр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до </w:t>
      </w:r>
      <w:proofErr w:type="spellStart"/>
      <w:r w:rsidRPr="00A565B2">
        <w:rPr>
          <w:rFonts w:asciiTheme="majorHAnsi" w:hAnsiTheme="majorHAnsi" w:cs="Arial"/>
          <w:color w:val="000000"/>
        </w:rPr>
        <w:t>н.е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.), </w:t>
      </w:r>
      <w:proofErr w:type="spellStart"/>
      <w:r w:rsidRPr="00A565B2">
        <w:rPr>
          <w:rFonts w:asciiTheme="majorHAnsi" w:hAnsiTheme="majorHAnsi" w:cs="Arial"/>
          <w:color w:val="000000"/>
        </w:rPr>
        <w:t>який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не </w:t>
      </w:r>
      <w:proofErr w:type="spellStart"/>
      <w:r w:rsidRPr="00A565B2">
        <w:rPr>
          <w:rFonts w:asciiTheme="majorHAnsi" w:hAnsiTheme="majorHAnsi" w:cs="Arial"/>
          <w:color w:val="000000"/>
        </w:rPr>
        <w:t>був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практиком, але </w:t>
      </w:r>
      <w:proofErr w:type="spellStart"/>
      <w:r w:rsidRPr="00A565B2">
        <w:rPr>
          <w:rFonts w:asciiTheme="majorHAnsi" w:hAnsiTheme="majorHAnsi" w:cs="Arial"/>
          <w:color w:val="000000"/>
        </w:rPr>
        <w:t>його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праці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являють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собою </w:t>
      </w:r>
      <w:proofErr w:type="spellStart"/>
      <w:r w:rsidRPr="00A565B2">
        <w:rPr>
          <w:rFonts w:asciiTheme="majorHAnsi" w:hAnsiTheme="majorHAnsi" w:cs="Arial"/>
          <w:color w:val="000000"/>
        </w:rPr>
        <w:t>діалоги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котрі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не </w:t>
      </w:r>
      <w:proofErr w:type="spellStart"/>
      <w:r w:rsidRPr="00A565B2">
        <w:rPr>
          <w:rFonts w:asciiTheme="majorHAnsi" w:hAnsiTheme="majorHAnsi" w:cs="Arial"/>
          <w:color w:val="000000"/>
        </w:rPr>
        <w:t>тільки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суворо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логічно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побудовані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але й </w:t>
      </w:r>
      <w:proofErr w:type="spellStart"/>
      <w:r w:rsidRPr="00A565B2">
        <w:rPr>
          <w:rFonts w:asciiTheme="majorHAnsi" w:hAnsiTheme="majorHAnsi" w:cs="Arial"/>
          <w:color w:val="000000"/>
        </w:rPr>
        <w:t>сповнені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яскравими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художніми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образами.</w:t>
      </w:r>
    </w:p>
    <w:p w14:paraId="0793601D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Визначною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постаттю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color w:val="000000"/>
        </w:rPr>
        <w:t>розвитку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давньогрецької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риторики є </w:t>
      </w:r>
      <w:r w:rsidRPr="00A565B2">
        <w:rPr>
          <w:rFonts w:asciiTheme="majorHAnsi" w:hAnsiTheme="majorHAnsi" w:cs="Arial"/>
          <w:bCs/>
          <w:color w:val="000000"/>
        </w:rPr>
        <w:t>Демосфен</w:t>
      </w:r>
      <w:r w:rsidRPr="00A565B2">
        <w:rPr>
          <w:rFonts w:asciiTheme="majorHAnsi" w:hAnsiTheme="majorHAnsi" w:cs="Arial"/>
          <w:color w:val="000000"/>
        </w:rPr>
        <w:t xml:space="preserve"> (384—322 </w:t>
      </w:r>
      <w:proofErr w:type="spellStart"/>
      <w:r w:rsidRPr="00A565B2">
        <w:rPr>
          <w:rFonts w:asciiTheme="majorHAnsi" w:hAnsiTheme="majorHAnsi" w:cs="Arial"/>
          <w:color w:val="000000"/>
        </w:rPr>
        <w:t>рр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до </w:t>
      </w:r>
      <w:proofErr w:type="spellStart"/>
      <w:r w:rsidRPr="00A565B2">
        <w:rPr>
          <w:rFonts w:asciiTheme="majorHAnsi" w:hAnsiTheme="majorHAnsi" w:cs="Arial"/>
          <w:color w:val="000000"/>
        </w:rPr>
        <w:t>н.е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.) </w:t>
      </w:r>
      <w:proofErr w:type="spellStart"/>
      <w:r w:rsidRPr="00A565B2">
        <w:rPr>
          <w:rFonts w:asciiTheme="majorHAnsi" w:hAnsiTheme="majorHAnsi" w:cs="Arial"/>
          <w:color w:val="000000"/>
        </w:rPr>
        <w:t>Саме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він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очолив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школу </w:t>
      </w:r>
      <w:proofErr w:type="spellStart"/>
      <w:r w:rsidRPr="00A565B2">
        <w:rPr>
          <w:rFonts w:asciiTheme="majorHAnsi" w:hAnsiTheme="majorHAnsi" w:cs="Arial"/>
          <w:color w:val="000000"/>
        </w:rPr>
        <w:t>риторів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перетворив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судову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трибуну в трибуну </w:t>
      </w:r>
      <w:proofErr w:type="spellStart"/>
      <w:r w:rsidRPr="00A565B2">
        <w:rPr>
          <w:rFonts w:asciiTheme="majorHAnsi" w:hAnsiTheme="majorHAnsi" w:cs="Arial"/>
          <w:color w:val="000000"/>
        </w:rPr>
        <w:t>ідеологічної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боротьби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3BDAE21F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Теоретиком </w:t>
      </w:r>
      <w:proofErr w:type="spellStart"/>
      <w:r w:rsidRPr="00A565B2">
        <w:rPr>
          <w:rFonts w:asciiTheme="majorHAnsi" w:hAnsiTheme="majorHAnsi" w:cs="Arial"/>
          <w:color w:val="000000"/>
        </w:rPr>
        <w:t>античної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риторики </w:t>
      </w:r>
      <w:proofErr w:type="spellStart"/>
      <w:r w:rsidRPr="00A565B2">
        <w:rPr>
          <w:rFonts w:asciiTheme="majorHAnsi" w:hAnsiTheme="majorHAnsi" w:cs="Arial"/>
          <w:color w:val="000000"/>
        </w:rPr>
        <w:t>виступав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давньогрецький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філософ</w:t>
      </w:r>
      <w:proofErr w:type="spellEnd"/>
      <w:r w:rsidRPr="00A565B2">
        <w:rPr>
          <w:rFonts w:asciiTheme="majorHAnsi" w:hAnsiTheme="majorHAnsi" w:cs="Arial"/>
          <w:color w:val="000000"/>
        </w:rPr>
        <w:t> </w:t>
      </w:r>
      <w:r w:rsidRPr="00A565B2">
        <w:rPr>
          <w:rFonts w:asciiTheme="majorHAnsi" w:hAnsiTheme="majorHAnsi" w:cs="Arial"/>
          <w:bCs/>
          <w:color w:val="000000"/>
        </w:rPr>
        <w:t>Аристотель </w:t>
      </w:r>
      <w:r w:rsidRPr="00A565B2">
        <w:rPr>
          <w:rFonts w:asciiTheme="majorHAnsi" w:hAnsiTheme="majorHAnsi" w:cs="Arial"/>
          <w:color w:val="000000"/>
        </w:rPr>
        <w:t xml:space="preserve">(384-322 </w:t>
      </w:r>
      <w:proofErr w:type="spellStart"/>
      <w:r w:rsidRPr="00A565B2">
        <w:rPr>
          <w:rFonts w:asciiTheme="majorHAnsi" w:hAnsiTheme="majorHAnsi" w:cs="Arial"/>
          <w:color w:val="000000"/>
        </w:rPr>
        <w:t>рр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до </w:t>
      </w:r>
      <w:proofErr w:type="spellStart"/>
      <w:r w:rsidRPr="00A565B2">
        <w:rPr>
          <w:rFonts w:asciiTheme="majorHAnsi" w:hAnsiTheme="majorHAnsi" w:cs="Arial"/>
          <w:color w:val="000000"/>
        </w:rPr>
        <w:t>н.е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.), </w:t>
      </w:r>
      <w:proofErr w:type="spellStart"/>
      <w:r w:rsidRPr="00A565B2">
        <w:rPr>
          <w:rFonts w:asciiTheme="majorHAnsi" w:hAnsiTheme="majorHAnsi" w:cs="Arial"/>
          <w:color w:val="000000"/>
        </w:rPr>
        <w:t>який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розглядав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риторику як науку, </w:t>
      </w:r>
      <w:proofErr w:type="spellStart"/>
      <w:r w:rsidRPr="00A565B2">
        <w:rPr>
          <w:rFonts w:asciiTheme="majorHAnsi" w:hAnsiTheme="majorHAnsi" w:cs="Arial"/>
          <w:color w:val="000000"/>
        </w:rPr>
        <w:t>невід’ємну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від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логіки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color w:val="000000"/>
        </w:rPr>
        <w:t>діалектики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572191D5" w14:textId="77777777" w:rsidR="00854B12" w:rsidRPr="00A565B2" w:rsidRDefault="00854B12" w:rsidP="00854B12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iCs/>
          <w:color w:val="000000"/>
        </w:rPr>
        <w:t>Основи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та риторики,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закладені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Давній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Греції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були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продовжені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ораторами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Давнього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Риму.</w:t>
      </w:r>
    </w:p>
    <w:p w14:paraId="3DE478AA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Визначним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теоретиком та практиком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у </w:t>
      </w:r>
      <w:proofErr w:type="spellStart"/>
      <w:r w:rsidRPr="00A565B2">
        <w:rPr>
          <w:rFonts w:asciiTheme="majorHAnsi" w:hAnsiTheme="majorHAnsi" w:cs="Arial"/>
          <w:color w:val="000000"/>
        </w:rPr>
        <w:t>Давньому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Римі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був</w:t>
      </w:r>
      <w:proofErr w:type="spellEnd"/>
      <w:r w:rsidRPr="00A565B2">
        <w:rPr>
          <w:rFonts w:asciiTheme="majorHAnsi" w:hAnsiTheme="majorHAnsi" w:cs="Arial"/>
          <w:bCs/>
          <w:color w:val="000000"/>
        </w:rPr>
        <w:t xml:space="preserve"> Марк </w:t>
      </w:r>
      <w:proofErr w:type="spellStart"/>
      <w:r w:rsidRPr="00A565B2">
        <w:rPr>
          <w:rFonts w:asciiTheme="majorHAnsi" w:hAnsiTheme="majorHAnsi" w:cs="Arial"/>
          <w:bCs/>
          <w:color w:val="000000"/>
        </w:rPr>
        <w:t>Тулій</w:t>
      </w:r>
      <w:proofErr w:type="spellEnd"/>
      <w:r w:rsidRPr="00A565B2">
        <w:rPr>
          <w:rFonts w:asciiTheme="majorHAnsi" w:hAnsiTheme="majorHAnsi" w:cs="Arial"/>
          <w:bCs/>
          <w:color w:val="000000"/>
        </w:rPr>
        <w:t xml:space="preserve"> Цицерон </w:t>
      </w:r>
      <w:r w:rsidRPr="00A565B2">
        <w:rPr>
          <w:rFonts w:asciiTheme="majorHAnsi" w:hAnsiTheme="majorHAnsi" w:cs="Arial"/>
          <w:color w:val="000000"/>
        </w:rPr>
        <w:t xml:space="preserve">(106-43 </w:t>
      </w:r>
      <w:proofErr w:type="spellStart"/>
      <w:r w:rsidRPr="00A565B2">
        <w:rPr>
          <w:rFonts w:asciiTheme="majorHAnsi" w:hAnsiTheme="majorHAnsi" w:cs="Arial"/>
          <w:color w:val="000000"/>
        </w:rPr>
        <w:t>рр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до </w:t>
      </w:r>
      <w:proofErr w:type="spellStart"/>
      <w:r w:rsidRPr="00A565B2">
        <w:rPr>
          <w:rFonts w:asciiTheme="majorHAnsi" w:hAnsiTheme="majorHAnsi" w:cs="Arial"/>
          <w:color w:val="000000"/>
        </w:rPr>
        <w:t>н.е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.), </w:t>
      </w:r>
      <w:proofErr w:type="spellStart"/>
      <w:r w:rsidRPr="00A565B2">
        <w:rPr>
          <w:rFonts w:asciiTheme="majorHAnsi" w:hAnsiTheme="majorHAnsi" w:cs="Arial"/>
          <w:color w:val="000000"/>
        </w:rPr>
        <w:t>він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високо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цінував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свого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грецького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попередника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Демосфена.</w:t>
      </w:r>
    </w:p>
    <w:p w14:paraId="00F5D4E6" w14:textId="77777777" w:rsidR="00854B12" w:rsidRPr="00A565B2" w:rsidRDefault="00854B12" w:rsidP="00854B12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Римську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теорію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розвивав</w:t>
      </w:r>
      <w:proofErr w:type="spellEnd"/>
      <w:r w:rsidRPr="00A565B2">
        <w:rPr>
          <w:rFonts w:asciiTheme="majorHAnsi" w:hAnsiTheme="majorHAnsi" w:cs="Arial"/>
          <w:color w:val="000000"/>
        </w:rPr>
        <w:t> </w:t>
      </w:r>
      <w:r w:rsidRPr="00A565B2">
        <w:rPr>
          <w:rFonts w:asciiTheme="majorHAnsi" w:hAnsiTheme="majorHAnsi" w:cs="Arial"/>
          <w:bCs/>
          <w:color w:val="000000"/>
        </w:rPr>
        <w:t xml:space="preserve">Марк </w:t>
      </w:r>
      <w:proofErr w:type="spellStart"/>
      <w:r w:rsidRPr="00A565B2">
        <w:rPr>
          <w:rFonts w:asciiTheme="majorHAnsi" w:hAnsiTheme="majorHAnsi" w:cs="Arial"/>
          <w:bCs/>
          <w:color w:val="000000"/>
        </w:rPr>
        <w:t>Фабій</w:t>
      </w:r>
      <w:proofErr w:type="spellEnd"/>
      <w:r w:rsidRPr="00A565B2">
        <w:rPr>
          <w:rFonts w:asciiTheme="majorHAnsi" w:hAnsiTheme="majorHAnsi" w:cs="Arial"/>
          <w:b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bCs/>
          <w:color w:val="000000"/>
        </w:rPr>
        <w:t>Квінтіліан</w:t>
      </w:r>
      <w:proofErr w:type="spellEnd"/>
      <w:r w:rsidRPr="00A565B2">
        <w:rPr>
          <w:rFonts w:asciiTheme="majorHAnsi" w:hAnsiTheme="majorHAnsi" w:cs="Arial"/>
          <w:bCs/>
          <w:color w:val="000000"/>
        </w:rPr>
        <w:t>. </w:t>
      </w:r>
      <w:proofErr w:type="spellStart"/>
      <w:r w:rsidRPr="00A565B2">
        <w:rPr>
          <w:rFonts w:asciiTheme="majorHAnsi" w:hAnsiTheme="majorHAnsi" w:cs="Arial"/>
          <w:color w:val="000000"/>
        </w:rPr>
        <w:t>Він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активно </w:t>
      </w:r>
      <w:proofErr w:type="spellStart"/>
      <w:r w:rsidRPr="00A565B2">
        <w:rPr>
          <w:rFonts w:asciiTheme="majorHAnsi" w:hAnsiTheme="majorHAnsi" w:cs="Arial"/>
          <w:color w:val="000000"/>
        </w:rPr>
        <w:t>навчав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всіх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бажаючих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ораторській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майстерності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</w:t>
      </w:r>
      <w:proofErr w:type="spellStart"/>
      <w:r w:rsidRPr="00A565B2">
        <w:rPr>
          <w:rFonts w:asciiTheme="majorHAnsi" w:hAnsiTheme="majorHAnsi" w:cs="Arial"/>
          <w:color w:val="000000"/>
        </w:rPr>
        <w:t>Його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школа в </w:t>
      </w:r>
      <w:proofErr w:type="spellStart"/>
      <w:r w:rsidRPr="00A565B2">
        <w:rPr>
          <w:rFonts w:asciiTheme="majorHAnsi" w:hAnsiTheme="majorHAnsi" w:cs="Arial"/>
          <w:color w:val="000000"/>
        </w:rPr>
        <w:t>римі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стала </w:t>
      </w:r>
      <w:proofErr w:type="spellStart"/>
      <w:r w:rsidRPr="00A565B2">
        <w:rPr>
          <w:rFonts w:asciiTheme="majorHAnsi" w:hAnsiTheme="majorHAnsi" w:cs="Arial"/>
          <w:color w:val="000000"/>
        </w:rPr>
        <w:t>першою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державною школою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71F52570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iCs/>
          <w:color w:val="000000"/>
        </w:rPr>
        <w:t xml:space="preserve">Таким чином,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античні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мислителі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заклали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основи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науки риторики,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зробили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перші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кроки по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вивченню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її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теорії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узагальненню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практичних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прийомів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засобів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публічного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виступу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.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Наступні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покоління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риторів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спиралися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на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традиції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античного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елементи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якого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використовуються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й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тепер</w:t>
      </w:r>
      <w:proofErr w:type="spellEnd"/>
      <w:r w:rsidRPr="00A565B2">
        <w:rPr>
          <w:rFonts w:asciiTheme="majorHAnsi" w:hAnsiTheme="majorHAnsi" w:cs="Arial"/>
          <w:iCs/>
          <w:color w:val="000000"/>
        </w:rPr>
        <w:t>.</w:t>
      </w:r>
    </w:p>
    <w:p w14:paraId="6ED27BB0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Центром </w:t>
      </w:r>
      <w:proofErr w:type="spellStart"/>
      <w:r w:rsidRPr="00A565B2">
        <w:rPr>
          <w:rFonts w:asciiTheme="majorHAnsi" w:hAnsiTheme="majorHAnsi" w:cs="Arial"/>
          <w:color w:val="000000"/>
        </w:rPr>
        <w:t>розвитку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риторики стала </w:t>
      </w:r>
      <w:proofErr w:type="spellStart"/>
      <w:r w:rsidRPr="00A565B2">
        <w:rPr>
          <w:rFonts w:asciiTheme="majorHAnsi" w:hAnsiTheme="majorHAnsi" w:cs="Arial"/>
          <w:color w:val="000000"/>
        </w:rPr>
        <w:t>церква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а </w:t>
      </w:r>
      <w:proofErr w:type="spellStart"/>
      <w:r w:rsidRPr="00A565B2">
        <w:rPr>
          <w:rFonts w:asciiTheme="majorHAnsi" w:hAnsiTheme="majorHAnsi" w:cs="Arial"/>
          <w:color w:val="000000"/>
        </w:rPr>
        <w:t>проповідь</w:t>
      </w:r>
      <w:proofErr w:type="spellEnd"/>
      <w:r w:rsidRPr="00A565B2">
        <w:rPr>
          <w:rFonts w:asciiTheme="majorHAnsi" w:hAnsiTheme="majorHAnsi" w:cs="Arial"/>
          <w:color w:val="000000"/>
        </w:rPr>
        <w:t> </w:t>
      </w:r>
      <w:r w:rsidRPr="00A565B2">
        <w:rPr>
          <w:rFonts w:asciiTheme="majorHAnsi" w:hAnsiTheme="majorHAnsi" w:cs="Arial"/>
          <w:bCs/>
          <w:color w:val="000000"/>
        </w:rPr>
        <w:t>«Про закон Божий»</w:t>
      </w:r>
      <w:r w:rsidRPr="00A565B2">
        <w:rPr>
          <w:rFonts w:asciiTheme="majorHAnsi" w:hAnsiTheme="majorHAnsi" w:cs="Arial"/>
          <w:color w:val="000000"/>
        </w:rPr>
        <w:t xml:space="preserve"> стала основною формою </w:t>
      </w:r>
      <w:proofErr w:type="spellStart"/>
      <w:r w:rsidRPr="00A565B2">
        <w:rPr>
          <w:rFonts w:asciiTheme="majorHAnsi" w:hAnsiTheme="majorHAnsi" w:cs="Arial"/>
          <w:color w:val="000000"/>
        </w:rPr>
        <w:t>середньовічного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Священнослужитель повинен бути оратором, </w:t>
      </w:r>
      <w:proofErr w:type="spellStart"/>
      <w:r w:rsidRPr="00A565B2">
        <w:rPr>
          <w:rFonts w:asciiTheme="majorHAnsi" w:hAnsiTheme="majorHAnsi" w:cs="Arial"/>
          <w:color w:val="000000"/>
        </w:rPr>
        <w:t>йому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необхідно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було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переконати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залучити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до </w:t>
      </w:r>
      <w:proofErr w:type="spellStart"/>
      <w:r w:rsidRPr="00A565B2">
        <w:rPr>
          <w:rFonts w:asciiTheme="majorHAnsi" w:hAnsiTheme="majorHAnsi" w:cs="Arial"/>
          <w:color w:val="000000"/>
        </w:rPr>
        <w:t>віри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та повести за собою людей.</w:t>
      </w:r>
    </w:p>
    <w:p w14:paraId="7A5BF04E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iCs/>
          <w:color w:val="000000"/>
        </w:rPr>
        <w:t>Церковна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риторика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займала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провідне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місце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протягом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всього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середньовіччя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Європі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інших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регіонах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світу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. Вона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була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знаряддям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не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тільки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релігії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але й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усього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феодального ладу.</w:t>
      </w:r>
    </w:p>
    <w:p w14:paraId="341EEA5B" w14:textId="77777777" w:rsidR="00854B12" w:rsidRPr="00A565B2" w:rsidRDefault="00854B12" w:rsidP="00854B12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До 17-18 ст. </w:t>
      </w:r>
      <w:proofErr w:type="spellStart"/>
      <w:r w:rsidRPr="00A565B2">
        <w:rPr>
          <w:rFonts w:asciiTheme="majorHAnsi" w:hAnsiTheme="majorHAnsi" w:cs="Arial"/>
          <w:color w:val="000000"/>
        </w:rPr>
        <w:t>проповідь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настільки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канонізувалася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що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не могла </w:t>
      </w:r>
      <w:proofErr w:type="spellStart"/>
      <w:r w:rsidRPr="00A565B2">
        <w:rPr>
          <w:rFonts w:asciiTheme="majorHAnsi" w:hAnsiTheme="majorHAnsi" w:cs="Arial"/>
          <w:color w:val="000000"/>
        </w:rPr>
        <w:t>вже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враховувати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процеси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які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складалися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color w:val="000000"/>
        </w:rPr>
        <w:t>суспільному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житті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того часу і </w:t>
      </w:r>
      <w:proofErr w:type="spellStart"/>
      <w:r w:rsidRPr="00A565B2">
        <w:rPr>
          <w:rFonts w:asciiTheme="majorHAnsi" w:hAnsiTheme="majorHAnsi" w:cs="Arial"/>
          <w:color w:val="000000"/>
        </w:rPr>
        <w:t>поступово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почала </w:t>
      </w:r>
      <w:proofErr w:type="spellStart"/>
      <w:r w:rsidRPr="00A565B2">
        <w:rPr>
          <w:rFonts w:asciiTheme="majorHAnsi" w:hAnsiTheme="majorHAnsi" w:cs="Arial"/>
          <w:color w:val="000000"/>
        </w:rPr>
        <w:t>вироджуватися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21116F04" w14:textId="77777777" w:rsidR="00854B12" w:rsidRPr="00A565B2" w:rsidRDefault="00854B12" w:rsidP="00854B12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Перші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паростки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риторичної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слов’янської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традиції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зародилися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ще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color w:val="000000"/>
        </w:rPr>
        <w:t>Давній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Русі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Першим </w:t>
      </w:r>
      <w:proofErr w:type="spellStart"/>
      <w:r w:rsidRPr="00A565B2">
        <w:rPr>
          <w:rFonts w:asciiTheme="majorHAnsi" w:hAnsiTheme="majorHAnsi" w:cs="Arial"/>
          <w:color w:val="000000"/>
        </w:rPr>
        <w:t>твором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присвяченим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було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«</w:t>
      </w:r>
      <w:proofErr w:type="spellStart"/>
      <w:r w:rsidRPr="00A565B2">
        <w:rPr>
          <w:rFonts w:asciiTheme="majorHAnsi" w:hAnsiTheme="majorHAnsi" w:cs="Arial"/>
          <w:color w:val="000000"/>
        </w:rPr>
        <w:t>Сказання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про </w:t>
      </w:r>
      <w:proofErr w:type="spellStart"/>
      <w:r w:rsidRPr="00A565B2">
        <w:rPr>
          <w:rFonts w:asciiTheme="majorHAnsi" w:hAnsiTheme="majorHAnsi" w:cs="Arial"/>
          <w:color w:val="000000"/>
        </w:rPr>
        <w:t>сім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вільних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мудростей». </w:t>
      </w:r>
      <w:proofErr w:type="spellStart"/>
      <w:r w:rsidRPr="00A565B2">
        <w:rPr>
          <w:rFonts w:asciiTheme="majorHAnsi" w:hAnsiTheme="majorHAnsi" w:cs="Arial"/>
          <w:color w:val="000000"/>
        </w:rPr>
        <w:t>Цей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твір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складався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з семи глав і в </w:t>
      </w:r>
      <w:proofErr w:type="spellStart"/>
      <w:r w:rsidRPr="00A565B2">
        <w:rPr>
          <w:rFonts w:asciiTheme="majorHAnsi" w:hAnsiTheme="majorHAnsi" w:cs="Arial"/>
          <w:color w:val="000000"/>
        </w:rPr>
        <w:t>кожній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ішла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мова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про одну з наук: </w:t>
      </w:r>
      <w:proofErr w:type="spellStart"/>
      <w:r w:rsidRPr="00A565B2">
        <w:rPr>
          <w:rFonts w:asciiTheme="majorHAnsi" w:hAnsiTheme="majorHAnsi" w:cs="Arial"/>
          <w:color w:val="000000"/>
        </w:rPr>
        <w:t>граматику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риторику, </w:t>
      </w:r>
      <w:proofErr w:type="spellStart"/>
      <w:r w:rsidRPr="00A565B2">
        <w:rPr>
          <w:rFonts w:asciiTheme="majorHAnsi" w:hAnsiTheme="majorHAnsi" w:cs="Arial"/>
          <w:color w:val="000000"/>
        </w:rPr>
        <w:t>діалектику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арифметику, </w:t>
      </w:r>
      <w:proofErr w:type="spellStart"/>
      <w:r w:rsidRPr="00A565B2">
        <w:rPr>
          <w:rFonts w:asciiTheme="majorHAnsi" w:hAnsiTheme="majorHAnsi" w:cs="Arial"/>
          <w:color w:val="000000"/>
        </w:rPr>
        <w:t>астрономію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музику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геометрію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4B07FB1B" w14:textId="54A661B5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На </w:t>
      </w:r>
      <w:proofErr w:type="spellStart"/>
      <w:r w:rsidRPr="00A565B2">
        <w:rPr>
          <w:rFonts w:asciiTheme="majorHAnsi" w:hAnsiTheme="majorHAnsi" w:cs="Arial"/>
          <w:color w:val="000000"/>
        </w:rPr>
        <w:t>зміну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феодальним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відносинам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прийшли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буржуазні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які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принесли </w:t>
      </w:r>
      <w:proofErr w:type="spellStart"/>
      <w:r w:rsidRPr="00A565B2">
        <w:rPr>
          <w:rFonts w:asciiTheme="majorHAnsi" w:hAnsiTheme="majorHAnsi" w:cs="Arial"/>
          <w:color w:val="000000"/>
        </w:rPr>
        <w:t>ідею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свободи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рівності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демократії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</w:t>
      </w:r>
      <w:proofErr w:type="spellStart"/>
      <w:r w:rsidRPr="00A565B2">
        <w:rPr>
          <w:rFonts w:asciiTheme="majorHAnsi" w:hAnsiTheme="majorHAnsi" w:cs="Arial"/>
          <w:color w:val="000000"/>
        </w:rPr>
        <w:t>Виникла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система парламентаризму, </w:t>
      </w:r>
      <w:proofErr w:type="spellStart"/>
      <w:r w:rsidRPr="00A565B2">
        <w:rPr>
          <w:rFonts w:asciiTheme="majorHAnsi" w:hAnsiTheme="majorHAnsi" w:cs="Arial"/>
          <w:color w:val="000000"/>
        </w:rPr>
        <w:t>зародилися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політичні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партії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суспільні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організації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В </w:t>
      </w:r>
      <w:proofErr w:type="spellStart"/>
      <w:r w:rsidRPr="00A565B2">
        <w:rPr>
          <w:rFonts w:asciiTheme="majorHAnsi" w:hAnsiTheme="majorHAnsi" w:cs="Arial"/>
          <w:color w:val="000000"/>
        </w:rPr>
        <w:t>цих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умовах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отримало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інший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зміст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почався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новий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етап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його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розвитку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</w:t>
      </w:r>
    </w:p>
    <w:p w14:paraId="0563EFC6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У 19 ст. </w:t>
      </w:r>
      <w:proofErr w:type="spellStart"/>
      <w:r w:rsidRPr="00A565B2">
        <w:rPr>
          <w:rFonts w:asciiTheme="majorHAnsi" w:hAnsiTheme="majorHAnsi" w:cs="Arial"/>
          <w:color w:val="000000"/>
        </w:rPr>
        <w:t>з’явились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оратори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нового типу – </w:t>
      </w:r>
      <w:proofErr w:type="spellStart"/>
      <w:r w:rsidRPr="00A565B2">
        <w:rPr>
          <w:rFonts w:asciiTheme="majorHAnsi" w:hAnsiTheme="majorHAnsi" w:cs="Arial"/>
          <w:color w:val="000000"/>
        </w:rPr>
        <w:t>трибуни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робітничого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класу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В </w:t>
      </w:r>
      <w:proofErr w:type="spellStart"/>
      <w:r w:rsidRPr="00A565B2">
        <w:rPr>
          <w:rFonts w:asciiTheme="majorHAnsi" w:hAnsiTheme="majorHAnsi" w:cs="Arial"/>
          <w:color w:val="000000"/>
        </w:rPr>
        <w:t>промовах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цих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ораторів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відображались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інтереси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трудового народу, зазвучали </w:t>
      </w:r>
      <w:proofErr w:type="spellStart"/>
      <w:r w:rsidRPr="00A565B2">
        <w:rPr>
          <w:rFonts w:asciiTheme="majorHAnsi" w:hAnsiTheme="majorHAnsi" w:cs="Arial"/>
          <w:color w:val="000000"/>
        </w:rPr>
        <w:t>соціально-політичні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мотиви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однією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з </w:t>
      </w:r>
      <w:proofErr w:type="spellStart"/>
      <w:r w:rsidRPr="00A565B2">
        <w:rPr>
          <w:rFonts w:asciiTheme="majorHAnsi" w:hAnsiTheme="majorHAnsi" w:cs="Arial"/>
          <w:color w:val="000000"/>
        </w:rPr>
        <w:t>головних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форм </w:t>
      </w:r>
      <w:proofErr w:type="spellStart"/>
      <w:r w:rsidRPr="00A565B2">
        <w:rPr>
          <w:rFonts w:asciiTheme="majorHAnsi" w:hAnsiTheme="majorHAnsi" w:cs="Arial"/>
          <w:color w:val="000000"/>
        </w:rPr>
        <w:t>їх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стала </w:t>
      </w:r>
      <w:proofErr w:type="spellStart"/>
      <w:r w:rsidRPr="00A565B2">
        <w:rPr>
          <w:rFonts w:asciiTheme="majorHAnsi" w:hAnsiTheme="majorHAnsi" w:cs="Arial"/>
          <w:color w:val="000000"/>
        </w:rPr>
        <w:t>агітація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65F22BF6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proofErr w:type="spellStart"/>
      <w:r w:rsidRPr="00A565B2">
        <w:rPr>
          <w:rFonts w:asciiTheme="majorHAnsi" w:hAnsiTheme="majorHAnsi" w:cs="Arial"/>
          <w:color w:val="000000"/>
        </w:rPr>
        <w:t>Розвиток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риторики як науки в </w:t>
      </w:r>
      <w:proofErr w:type="spellStart"/>
      <w:r w:rsidRPr="00A565B2">
        <w:rPr>
          <w:rFonts w:asciiTheme="majorHAnsi" w:hAnsiTheme="majorHAnsi" w:cs="Arial"/>
          <w:color w:val="000000"/>
        </w:rPr>
        <w:t>Україні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бере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початок з початку </w:t>
      </w:r>
      <w:proofErr w:type="spellStart"/>
      <w:r w:rsidRPr="00A565B2">
        <w:rPr>
          <w:rFonts w:asciiTheme="majorHAnsi" w:hAnsiTheme="majorHAnsi" w:cs="Arial"/>
          <w:color w:val="000000"/>
        </w:rPr>
        <w:t>введення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її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як </w:t>
      </w:r>
      <w:proofErr w:type="spellStart"/>
      <w:r w:rsidRPr="00A565B2">
        <w:rPr>
          <w:rFonts w:asciiTheme="majorHAnsi" w:hAnsiTheme="majorHAnsi" w:cs="Arial"/>
          <w:color w:val="000000"/>
        </w:rPr>
        <w:t>дисципліни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color w:val="000000"/>
        </w:rPr>
        <w:t>братських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школах. </w:t>
      </w:r>
      <w:proofErr w:type="spellStart"/>
      <w:r w:rsidRPr="00A565B2">
        <w:rPr>
          <w:rFonts w:asciiTheme="majorHAnsi" w:hAnsiTheme="majorHAnsi" w:cs="Arial"/>
          <w:bCs/>
          <w:color w:val="000000"/>
        </w:rPr>
        <w:t>Києво-Могилянська</w:t>
      </w:r>
      <w:proofErr w:type="spellEnd"/>
      <w:r w:rsidRPr="00A565B2">
        <w:rPr>
          <w:rFonts w:asciiTheme="majorHAnsi" w:hAnsiTheme="majorHAnsi" w:cs="Arial"/>
          <w:b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bCs/>
          <w:color w:val="000000"/>
        </w:rPr>
        <w:t>академія</w:t>
      </w:r>
      <w:proofErr w:type="spellEnd"/>
      <w:r w:rsidRPr="00A565B2">
        <w:rPr>
          <w:rFonts w:asciiTheme="majorHAnsi" w:hAnsiTheme="majorHAnsi" w:cs="Arial"/>
          <w:bCs/>
          <w:color w:val="000000"/>
        </w:rPr>
        <w:t>.</w:t>
      </w:r>
      <w:r w:rsidRPr="00A565B2">
        <w:rPr>
          <w:rFonts w:asciiTheme="majorHAnsi" w:hAnsiTheme="majorHAnsi" w:cs="Arial"/>
          <w:color w:val="000000"/>
        </w:rPr>
        <w:t> </w:t>
      </w:r>
      <w:proofErr w:type="spellStart"/>
      <w:r w:rsidRPr="00A565B2">
        <w:rPr>
          <w:rFonts w:asciiTheme="majorHAnsi" w:hAnsiTheme="majorHAnsi" w:cs="Arial"/>
          <w:color w:val="000000"/>
        </w:rPr>
        <w:t>Інтерес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до риторики </w:t>
      </w:r>
      <w:proofErr w:type="spellStart"/>
      <w:r w:rsidRPr="00A565B2">
        <w:rPr>
          <w:rFonts w:asciiTheme="majorHAnsi" w:hAnsiTheme="majorHAnsi" w:cs="Arial"/>
          <w:color w:val="000000"/>
        </w:rPr>
        <w:t>був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викликаний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як </w:t>
      </w:r>
      <w:r w:rsidRPr="00A565B2">
        <w:rPr>
          <w:rFonts w:asciiTheme="majorHAnsi" w:hAnsiTheme="majorHAnsi" w:cs="Arial"/>
          <w:color w:val="000000"/>
        </w:rPr>
        <w:lastRenderedPageBreak/>
        <w:t xml:space="preserve">потребами культурного </w:t>
      </w:r>
      <w:proofErr w:type="spellStart"/>
      <w:r w:rsidRPr="00A565B2">
        <w:rPr>
          <w:rFonts w:asciiTheme="majorHAnsi" w:hAnsiTheme="majorHAnsi" w:cs="Arial"/>
          <w:color w:val="000000"/>
        </w:rPr>
        <w:t>проповідництва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релігійної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полеміки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так і потребами </w:t>
      </w:r>
      <w:proofErr w:type="spellStart"/>
      <w:r w:rsidRPr="00A565B2">
        <w:rPr>
          <w:rFonts w:asciiTheme="majorHAnsi" w:hAnsiTheme="majorHAnsi" w:cs="Arial"/>
          <w:color w:val="000000"/>
        </w:rPr>
        <w:t>суспільного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письма, </w:t>
      </w:r>
      <w:proofErr w:type="spellStart"/>
      <w:r w:rsidRPr="00A565B2">
        <w:rPr>
          <w:rFonts w:asciiTheme="majorHAnsi" w:hAnsiTheme="majorHAnsi" w:cs="Arial"/>
          <w:color w:val="000000"/>
        </w:rPr>
        <w:t>поезії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 У 17-18 ст. </w:t>
      </w:r>
      <w:proofErr w:type="spellStart"/>
      <w:r w:rsidRPr="00A565B2">
        <w:rPr>
          <w:rFonts w:asciiTheme="majorHAnsi" w:hAnsiTheme="majorHAnsi" w:cs="Arial"/>
          <w:color w:val="000000"/>
        </w:rPr>
        <w:t>було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складено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декілька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десятків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курсів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риторики, </w:t>
      </w:r>
      <w:proofErr w:type="spellStart"/>
      <w:r w:rsidRPr="00A565B2">
        <w:rPr>
          <w:rFonts w:asciiTheme="majorHAnsi" w:hAnsiTheme="majorHAnsi" w:cs="Arial"/>
          <w:color w:val="000000"/>
        </w:rPr>
        <w:t>які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викладались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видатними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професорами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482555EF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iCs/>
          <w:color w:val="000000"/>
        </w:rPr>
        <w:t xml:space="preserve">З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другої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половини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19 ст.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починається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занепад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риторики як науки про прозу. Але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передові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мислителі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письменники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суспільні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діячі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продовжували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приділяти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мові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її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чистоті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пильну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увагу</w:t>
      </w:r>
      <w:proofErr w:type="spellEnd"/>
      <w:r w:rsidRPr="00A565B2">
        <w:rPr>
          <w:rFonts w:asciiTheme="majorHAnsi" w:hAnsiTheme="majorHAnsi" w:cs="Arial"/>
          <w:iCs/>
          <w:color w:val="000000"/>
        </w:rPr>
        <w:t>.</w:t>
      </w:r>
    </w:p>
    <w:p w14:paraId="5B5E8631" w14:textId="77777777" w:rsidR="00854B12" w:rsidRPr="00A565B2" w:rsidRDefault="00854B12" w:rsidP="00854B12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iCs/>
          <w:color w:val="000000"/>
        </w:rPr>
        <w:t xml:space="preserve">У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цей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час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починає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розвиватись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і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такий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різновид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як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судовий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. У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другій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половині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19 ст.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живуть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працюють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дуже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відомі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юристи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адвокати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прокурори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ораторські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прийоми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яких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захоплювали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передову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iCs/>
          <w:color w:val="000000"/>
        </w:rPr>
        <w:t>громадськість</w:t>
      </w:r>
      <w:proofErr w:type="spellEnd"/>
      <w:r w:rsidRPr="00A565B2">
        <w:rPr>
          <w:rFonts w:asciiTheme="majorHAnsi" w:hAnsiTheme="majorHAnsi" w:cs="Arial"/>
          <w:iCs/>
          <w:color w:val="000000"/>
        </w:rPr>
        <w:t xml:space="preserve"> того часу.</w:t>
      </w:r>
    </w:p>
    <w:p w14:paraId="544EF3DF" w14:textId="77777777" w:rsidR="00854B12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</w:rPr>
      </w:pPr>
      <w:r w:rsidRPr="00A565B2">
        <w:rPr>
          <w:rFonts w:asciiTheme="majorHAnsi" w:hAnsiTheme="majorHAnsi" w:cs="Arial"/>
          <w:color w:val="000000"/>
        </w:rPr>
        <w:t xml:space="preserve">На </w:t>
      </w:r>
      <w:proofErr w:type="spellStart"/>
      <w:r w:rsidRPr="00A565B2">
        <w:rPr>
          <w:rFonts w:asciiTheme="majorHAnsi" w:hAnsiTheme="majorHAnsi" w:cs="Arial"/>
          <w:color w:val="000000"/>
        </w:rPr>
        <w:t>сучасному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етапі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суспільство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знову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звернуло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увагу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на риторику. Так як </w:t>
      </w:r>
      <w:proofErr w:type="spellStart"/>
      <w:r w:rsidRPr="00A565B2">
        <w:rPr>
          <w:rFonts w:asciiTheme="majorHAnsi" w:hAnsiTheme="majorHAnsi" w:cs="Arial"/>
          <w:color w:val="000000"/>
        </w:rPr>
        <w:t>зросла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потреба </w:t>
      </w:r>
      <w:proofErr w:type="spellStart"/>
      <w:r w:rsidRPr="00A565B2">
        <w:rPr>
          <w:rFonts w:asciiTheme="majorHAnsi" w:hAnsiTheme="majorHAnsi" w:cs="Arial"/>
          <w:color w:val="000000"/>
        </w:rPr>
        <w:t>різних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прошарків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населення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(</w:t>
      </w:r>
      <w:proofErr w:type="spellStart"/>
      <w:r w:rsidRPr="00A565B2">
        <w:rPr>
          <w:rFonts w:asciiTheme="majorHAnsi" w:hAnsiTheme="majorHAnsi" w:cs="Arial"/>
          <w:color w:val="000000"/>
        </w:rPr>
        <w:t>політиків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бізнесменів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юристів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color w:val="000000"/>
        </w:rPr>
        <w:t>ін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.) в практичному </w:t>
      </w:r>
      <w:proofErr w:type="spellStart"/>
      <w:r w:rsidRPr="00A565B2">
        <w:rPr>
          <w:rFonts w:asciiTheme="majorHAnsi" w:hAnsiTheme="majorHAnsi" w:cs="Arial"/>
          <w:color w:val="000000"/>
        </w:rPr>
        <w:t>оволодінні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мистецтвом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внаслідок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демократичних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перетворень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color w:val="000000"/>
        </w:rPr>
        <w:t>нашій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державі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в </w:t>
      </w:r>
      <w:proofErr w:type="spellStart"/>
      <w:r w:rsidRPr="00A565B2">
        <w:rPr>
          <w:rFonts w:asciiTheme="majorHAnsi" w:hAnsiTheme="majorHAnsi" w:cs="Arial"/>
          <w:color w:val="000000"/>
        </w:rPr>
        <w:t>результаті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виникнення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нових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політичних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color w:val="000000"/>
        </w:rPr>
        <w:t>суспільних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рухів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розвитку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підприємницької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діяльності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підвищення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соціальної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активності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громадян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73EE8554" w14:textId="77777777" w:rsidR="000C6AEC" w:rsidRPr="00A565B2" w:rsidRDefault="00854B12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  <w:lang w:val="uk-UA"/>
        </w:rPr>
      </w:pPr>
      <w:r w:rsidRPr="00A565B2">
        <w:rPr>
          <w:rFonts w:asciiTheme="majorHAnsi" w:hAnsiTheme="majorHAnsi" w:cs="Arial"/>
          <w:color w:val="000000"/>
        </w:rPr>
        <w:t xml:space="preserve">Риторику як предмет почали </w:t>
      </w:r>
      <w:proofErr w:type="spellStart"/>
      <w:r w:rsidRPr="00A565B2">
        <w:rPr>
          <w:rFonts w:asciiTheme="majorHAnsi" w:hAnsiTheme="majorHAnsi" w:cs="Arial"/>
          <w:color w:val="000000"/>
        </w:rPr>
        <w:t>викладати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color w:val="000000"/>
        </w:rPr>
        <w:t>навчальних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закладах. У 21 ст. риторика, </w:t>
      </w:r>
      <w:proofErr w:type="spellStart"/>
      <w:r w:rsidRPr="00A565B2">
        <w:rPr>
          <w:rFonts w:asciiTheme="majorHAnsi" w:hAnsiTheme="majorHAnsi" w:cs="Arial"/>
          <w:color w:val="000000"/>
        </w:rPr>
        <w:t>безперечно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посяде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гідне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місце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серед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гуманітарних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наук, вона </w:t>
      </w:r>
      <w:proofErr w:type="spellStart"/>
      <w:r w:rsidRPr="00A565B2">
        <w:rPr>
          <w:rFonts w:asciiTheme="majorHAnsi" w:hAnsiTheme="majorHAnsi" w:cs="Arial"/>
          <w:color w:val="000000"/>
        </w:rPr>
        <w:t>збагатить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людину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знаннями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культури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минулого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color w:val="000000"/>
        </w:rPr>
        <w:t>допоможе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їй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використовувати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на </w:t>
      </w:r>
      <w:proofErr w:type="spellStart"/>
      <w:r w:rsidRPr="00A565B2">
        <w:rPr>
          <w:rFonts w:asciiTheme="majorHAnsi" w:hAnsiTheme="majorHAnsi" w:cs="Arial"/>
          <w:color w:val="000000"/>
        </w:rPr>
        <w:t>практиці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при </w:t>
      </w:r>
      <w:proofErr w:type="spellStart"/>
      <w:r w:rsidRPr="00A565B2">
        <w:rPr>
          <w:rFonts w:asciiTheme="majorHAnsi" w:hAnsiTheme="majorHAnsi" w:cs="Arial"/>
          <w:color w:val="000000"/>
        </w:rPr>
        <w:t>публічному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виступі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такі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прийоми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та </w:t>
      </w:r>
      <w:proofErr w:type="spellStart"/>
      <w:r w:rsidRPr="00A565B2">
        <w:rPr>
          <w:rFonts w:asciiTheme="majorHAnsi" w:hAnsiTheme="majorHAnsi" w:cs="Arial"/>
          <w:color w:val="000000"/>
        </w:rPr>
        <w:t>методи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красномовства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, </w:t>
      </w:r>
      <w:proofErr w:type="spellStart"/>
      <w:r w:rsidRPr="00A565B2">
        <w:rPr>
          <w:rFonts w:asciiTheme="majorHAnsi" w:hAnsiTheme="majorHAnsi" w:cs="Arial"/>
          <w:color w:val="000000"/>
        </w:rPr>
        <w:t>які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народились, </w:t>
      </w:r>
      <w:proofErr w:type="spellStart"/>
      <w:r w:rsidRPr="00A565B2">
        <w:rPr>
          <w:rFonts w:asciiTheme="majorHAnsi" w:hAnsiTheme="majorHAnsi" w:cs="Arial"/>
          <w:color w:val="000000"/>
        </w:rPr>
        <w:t>сформувались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в </w:t>
      </w:r>
      <w:proofErr w:type="spellStart"/>
      <w:r w:rsidRPr="00A565B2">
        <w:rPr>
          <w:rFonts w:asciiTheme="majorHAnsi" w:hAnsiTheme="majorHAnsi" w:cs="Arial"/>
          <w:color w:val="000000"/>
        </w:rPr>
        <w:t>надрах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сьогодення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і </w:t>
      </w:r>
      <w:proofErr w:type="spellStart"/>
      <w:r w:rsidRPr="00A565B2">
        <w:rPr>
          <w:rFonts w:asciiTheme="majorHAnsi" w:hAnsiTheme="majorHAnsi" w:cs="Arial"/>
          <w:color w:val="000000"/>
        </w:rPr>
        <w:t>які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будуть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</w:t>
      </w:r>
      <w:proofErr w:type="spellStart"/>
      <w:r w:rsidRPr="00A565B2">
        <w:rPr>
          <w:rFonts w:asciiTheme="majorHAnsi" w:hAnsiTheme="majorHAnsi" w:cs="Arial"/>
          <w:color w:val="000000"/>
        </w:rPr>
        <w:t>утворюватись</w:t>
      </w:r>
      <w:proofErr w:type="spellEnd"/>
      <w:r w:rsidRPr="00A565B2">
        <w:rPr>
          <w:rFonts w:asciiTheme="majorHAnsi" w:hAnsiTheme="majorHAnsi" w:cs="Arial"/>
          <w:color w:val="000000"/>
        </w:rPr>
        <w:t xml:space="preserve"> у </w:t>
      </w:r>
      <w:proofErr w:type="spellStart"/>
      <w:r w:rsidRPr="00A565B2">
        <w:rPr>
          <w:rFonts w:asciiTheme="majorHAnsi" w:hAnsiTheme="majorHAnsi" w:cs="Arial"/>
          <w:color w:val="000000"/>
        </w:rPr>
        <w:t>майбутньому</w:t>
      </w:r>
      <w:proofErr w:type="spellEnd"/>
      <w:r w:rsidRPr="00A565B2">
        <w:rPr>
          <w:rFonts w:asciiTheme="majorHAnsi" w:hAnsiTheme="majorHAnsi" w:cs="Arial"/>
          <w:color w:val="000000"/>
        </w:rPr>
        <w:t>.</w:t>
      </w:r>
    </w:p>
    <w:p w14:paraId="207DE71F" w14:textId="77777777" w:rsidR="00A565B2" w:rsidRPr="00A565B2" w:rsidRDefault="00A565B2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lang w:val="uk-UA"/>
        </w:rPr>
      </w:pPr>
    </w:p>
    <w:p w14:paraId="191850A1" w14:textId="77777777" w:rsidR="00854B12" w:rsidRPr="00A565B2" w:rsidRDefault="00A565B2" w:rsidP="000C6AEC">
      <w:pPr>
        <w:pStyle w:val="a4"/>
        <w:spacing w:before="0" w:beforeAutospacing="0" w:after="0" w:afterAutospacing="0"/>
        <w:rPr>
          <w:rFonts w:asciiTheme="majorHAnsi" w:hAnsiTheme="majorHAnsi"/>
          <w:sz w:val="36"/>
          <w:szCs w:val="36"/>
        </w:rPr>
      </w:pPr>
      <w:r w:rsidRPr="00A565B2">
        <w:rPr>
          <w:rFonts w:asciiTheme="majorHAnsi" w:hAnsiTheme="majorHAnsi"/>
          <w:sz w:val="36"/>
          <w:szCs w:val="36"/>
          <w:lang w:val="uk-UA"/>
        </w:rPr>
        <w:t>2.</w:t>
      </w:r>
      <w:proofErr w:type="spellStart"/>
      <w:r w:rsidR="000C6AEC" w:rsidRPr="00A565B2">
        <w:rPr>
          <w:rFonts w:asciiTheme="majorHAnsi" w:hAnsiTheme="majorHAnsi"/>
          <w:sz w:val="36"/>
          <w:szCs w:val="36"/>
        </w:rPr>
        <w:t>Видатні</w:t>
      </w:r>
      <w:proofErr w:type="spellEnd"/>
      <w:r w:rsidR="000C6AEC" w:rsidRPr="00A565B2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="000C6AEC" w:rsidRPr="00A565B2">
        <w:rPr>
          <w:rFonts w:asciiTheme="majorHAnsi" w:hAnsiTheme="majorHAnsi"/>
          <w:sz w:val="36"/>
          <w:szCs w:val="36"/>
        </w:rPr>
        <w:t>оратори</w:t>
      </w:r>
      <w:proofErr w:type="spellEnd"/>
      <w:r w:rsidR="000C6AEC" w:rsidRPr="00A565B2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="000C6AEC" w:rsidRPr="00A565B2">
        <w:rPr>
          <w:rFonts w:asciiTheme="majorHAnsi" w:hAnsiTheme="majorHAnsi"/>
          <w:sz w:val="36"/>
          <w:szCs w:val="36"/>
        </w:rPr>
        <w:t>світової</w:t>
      </w:r>
      <w:proofErr w:type="spellEnd"/>
      <w:r w:rsidR="000C6AEC" w:rsidRPr="00A565B2">
        <w:rPr>
          <w:rFonts w:asciiTheme="majorHAnsi" w:hAnsiTheme="majorHAnsi"/>
          <w:sz w:val="36"/>
          <w:szCs w:val="36"/>
        </w:rPr>
        <w:t xml:space="preserve"> та </w:t>
      </w:r>
      <w:proofErr w:type="spellStart"/>
      <w:r w:rsidR="000C6AEC" w:rsidRPr="00A565B2">
        <w:rPr>
          <w:rFonts w:asciiTheme="majorHAnsi" w:hAnsiTheme="majorHAnsi"/>
          <w:sz w:val="36"/>
          <w:szCs w:val="36"/>
        </w:rPr>
        <w:t>української</w:t>
      </w:r>
      <w:proofErr w:type="spellEnd"/>
      <w:r w:rsidR="000C6AEC" w:rsidRPr="00A565B2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="000C6AEC" w:rsidRPr="00A565B2">
        <w:rPr>
          <w:rFonts w:asciiTheme="majorHAnsi" w:hAnsiTheme="majorHAnsi"/>
          <w:sz w:val="36"/>
          <w:szCs w:val="36"/>
        </w:rPr>
        <w:t>культури</w:t>
      </w:r>
      <w:proofErr w:type="spellEnd"/>
    </w:p>
    <w:p w14:paraId="46366A76" w14:textId="1255DE2F" w:rsidR="00A565B2" w:rsidRPr="00560BA5" w:rsidRDefault="00A565B2" w:rsidP="00560BA5">
      <w:pPr>
        <w:shd w:val="clear" w:color="auto" w:fill="FFFFFF"/>
        <w:spacing w:after="60" w:line="240" w:lineRule="auto"/>
        <w:ind w:firstLine="708"/>
        <w:rPr>
          <w:rFonts w:asciiTheme="majorHAnsi" w:hAnsiTheme="majorHAnsi" w:cs="Arial"/>
          <w:b/>
          <w:bCs/>
          <w:color w:val="000000"/>
          <w:sz w:val="28"/>
          <w:szCs w:val="28"/>
          <w:lang w:val="uk-UA"/>
        </w:rPr>
      </w:pPr>
      <w:r w:rsidRPr="00560BA5">
        <w:rPr>
          <w:rFonts w:asciiTheme="majorHAnsi" w:hAnsiTheme="majorHAnsi" w:cs="Arial"/>
          <w:b/>
          <w:bCs/>
          <w:color w:val="000000"/>
          <w:sz w:val="28"/>
          <w:szCs w:val="28"/>
          <w:lang w:val="uk-UA"/>
        </w:rPr>
        <w:t>Видатні оратори світової</w:t>
      </w:r>
      <w:r w:rsidR="00560BA5">
        <w:rPr>
          <w:rFonts w:asciiTheme="majorHAnsi" w:hAnsiTheme="majorHAnsi" w:cs="Arial"/>
          <w:b/>
          <w:bCs/>
          <w:color w:val="000000"/>
          <w:sz w:val="28"/>
          <w:szCs w:val="28"/>
          <w:lang w:val="uk-UA"/>
        </w:rPr>
        <w:t xml:space="preserve"> </w:t>
      </w:r>
      <w:r w:rsidRPr="00560BA5">
        <w:rPr>
          <w:rFonts w:asciiTheme="majorHAnsi" w:hAnsiTheme="majorHAnsi" w:cs="Arial"/>
          <w:b/>
          <w:bCs/>
          <w:color w:val="000000"/>
          <w:sz w:val="28"/>
          <w:szCs w:val="28"/>
          <w:lang w:val="uk-UA"/>
        </w:rPr>
        <w:t>культури</w:t>
      </w:r>
      <w:r w:rsidRPr="00560BA5">
        <w:rPr>
          <w:rFonts w:asciiTheme="majorHAnsi" w:hAnsiTheme="majorHAnsi" w:cs="Arial"/>
          <w:color w:val="000000"/>
          <w:sz w:val="28"/>
          <w:szCs w:val="28"/>
          <w:lang w:val="uk-UA"/>
        </w:rPr>
        <w:t>:</w:t>
      </w:r>
      <w:r w:rsidR="00560BA5">
        <w:rPr>
          <w:rFonts w:asciiTheme="majorHAnsi" w:hAnsiTheme="majorHAnsi" w:cs="Arial"/>
          <w:color w:val="000000"/>
          <w:sz w:val="28"/>
          <w:szCs w:val="28"/>
          <w:lang w:val="uk-UA"/>
        </w:rPr>
        <w:t xml:space="preserve"> </w:t>
      </w:r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Перикл;</w:t>
      </w:r>
      <w:r w:rsid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Клеон</w:t>
      </w:r>
      <w:proofErr w:type="spellEnd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;</w:t>
      </w:r>
      <w:r w:rsid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Горгій</w:t>
      </w:r>
      <w:proofErr w:type="spellEnd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;</w:t>
      </w:r>
      <w:r w:rsid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Лісій</w:t>
      </w:r>
      <w:proofErr w:type="spellEnd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;</w:t>
      </w:r>
      <w:r w:rsid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Ісократ</w:t>
      </w:r>
      <w:proofErr w:type="spellEnd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;</w:t>
      </w:r>
      <w:r w:rsid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Ісей</w:t>
      </w:r>
      <w:proofErr w:type="spellEnd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;</w:t>
      </w:r>
      <w:r w:rsid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 xml:space="preserve"> </w:t>
      </w:r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Лікург;</w:t>
      </w:r>
      <w:r w:rsid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color w:val="202124"/>
          <w:sz w:val="28"/>
          <w:szCs w:val="28"/>
          <w:lang w:val="uk-UA" w:eastAsia="ru-RU"/>
        </w:rPr>
        <w:t>Гіперид</w:t>
      </w:r>
      <w:proofErr w:type="spellEnd"/>
    </w:p>
    <w:p w14:paraId="3AF69832" w14:textId="399DF94B" w:rsidR="00560BA5" w:rsidRDefault="00560BA5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bCs/>
          <w:color w:val="000000"/>
          <w:sz w:val="28"/>
          <w:szCs w:val="28"/>
        </w:rPr>
      </w:pPr>
      <w:r w:rsidRPr="00560BA5">
        <w:rPr>
          <w:rFonts w:asciiTheme="majorHAnsi" w:hAnsiTheme="majorHAnsi" w:cs="Arial"/>
          <w:color w:val="000000"/>
          <w:sz w:val="28"/>
          <w:szCs w:val="28"/>
          <w:lang w:val="uk-UA"/>
        </w:rPr>
        <w:t>О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ратори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,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чиє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життя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було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пов’язане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з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політичною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боротьбою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– </w:t>
      </w:r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 xml:space="preserve">Жан Поль Марат, 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Робесп’єр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 xml:space="preserve">, Дантон, 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Мірабо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.</w:t>
      </w:r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 В основу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їх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діяльності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полягли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ідеї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філософів-просвітителів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18 ст.: </w:t>
      </w:r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 xml:space="preserve">Руссо, 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Дідро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 xml:space="preserve">, Вольтера, 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Монтеск’є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.</w:t>
      </w:r>
    </w:p>
    <w:p w14:paraId="75832EBA" w14:textId="77777777" w:rsidR="00560BA5" w:rsidRDefault="00560BA5" w:rsidP="00560BA5">
      <w:pPr>
        <w:pStyle w:val="a4"/>
        <w:spacing w:before="0" w:beforeAutospacing="0" w:after="0" w:afterAutospacing="0"/>
        <w:rPr>
          <w:rFonts w:asciiTheme="majorHAnsi" w:hAnsiTheme="majorHAnsi" w:cs="Arial"/>
          <w:bCs/>
          <w:color w:val="000000"/>
          <w:sz w:val="28"/>
          <w:szCs w:val="28"/>
        </w:rPr>
      </w:pPr>
    </w:p>
    <w:p w14:paraId="1DB5706A" w14:textId="21E1AF99" w:rsidR="00560BA5" w:rsidRDefault="00560BA5" w:rsidP="00560BA5">
      <w:pPr>
        <w:pStyle w:val="a4"/>
        <w:spacing w:before="0" w:beforeAutospacing="0" w:after="0" w:afterAutospacing="0"/>
        <w:rPr>
          <w:rFonts w:asciiTheme="majorHAnsi" w:hAnsiTheme="majorHAnsi" w:cs="Arial"/>
          <w:bCs/>
          <w:color w:val="000000"/>
          <w:sz w:val="28"/>
          <w:szCs w:val="28"/>
        </w:rPr>
      </w:pPr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До наших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днів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дійшли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імена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color w:val="000000"/>
          <w:sz w:val="28"/>
          <w:szCs w:val="28"/>
        </w:rPr>
        <w:t>богословів-</w:t>
      </w:r>
      <w:proofErr w:type="gramStart"/>
      <w:r w:rsidRPr="00560BA5">
        <w:rPr>
          <w:rFonts w:asciiTheme="majorHAnsi" w:hAnsiTheme="majorHAnsi" w:cs="Arial"/>
          <w:color w:val="000000"/>
          <w:sz w:val="28"/>
          <w:szCs w:val="28"/>
        </w:rPr>
        <w:t>ораторів</w:t>
      </w:r>
      <w:proofErr w:type="spellEnd"/>
      <w:r w:rsidRPr="00560BA5">
        <w:rPr>
          <w:rFonts w:asciiTheme="majorHAnsi" w:hAnsiTheme="majorHAnsi" w:cs="Arial"/>
          <w:color w:val="000000"/>
          <w:sz w:val="28"/>
          <w:szCs w:val="28"/>
        </w:rPr>
        <w:t xml:space="preserve"> :</w:t>
      </w:r>
      <w:proofErr w:type="gramEnd"/>
      <w:r w:rsidRPr="00560BA5">
        <w:rPr>
          <w:rFonts w:asciiTheme="majorHAnsi" w:hAnsiTheme="majorHAnsi" w:cs="Arial"/>
          <w:color w:val="000000"/>
          <w:sz w:val="28"/>
          <w:szCs w:val="28"/>
        </w:rPr>
        <w:t> 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Іоанна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 xml:space="preserve"> Златоуста, 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Фоми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 xml:space="preserve"> 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Аквінського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 xml:space="preserve">, протопопа </w:t>
      </w:r>
      <w:proofErr w:type="spellStart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Авакума</w:t>
      </w:r>
      <w:proofErr w:type="spellEnd"/>
      <w:r w:rsidRPr="00560BA5">
        <w:rPr>
          <w:rFonts w:asciiTheme="majorHAnsi" w:hAnsiTheme="majorHAnsi" w:cs="Arial"/>
          <w:bCs/>
          <w:color w:val="000000"/>
          <w:sz w:val="28"/>
          <w:szCs w:val="28"/>
        </w:rPr>
        <w:t>, Феофана Прокоповича.</w:t>
      </w:r>
    </w:p>
    <w:p w14:paraId="77C24DE1" w14:textId="7EBB8352" w:rsidR="00560BA5" w:rsidRPr="00681340" w:rsidRDefault="00681340" w:rsidP="00681340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8"/>
          <w:szCs w:val="28"/>
          <w:lang w:val="ru-UA" w:eastAsia="ru-UA"/>
        </w:rPr>
      </w:pP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 xml:space="preserve">До </w:t>
      </w:r>
      <w:proofErr w:type="spellStart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визначних</w:t>
      </w:r>
      <w:proofErr w:type="spellEnd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теоретиків</w:t>
      </w:r>
      <w:proofErr w:type="spellEnd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сучасної</w:t>
      </w:r>
      <w:proofErr w:type="spellEnd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 xml:space="preserve"> риторики належать </w:t>
      </w:r>
      <w:proofErr w:type="spellStart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instrText xml:space="preserve"> HYPERLINK "https://uk.wikipedia.org/wiki/%D0%A5%D0%B0%D1%97%D0%BC_%D0%9F%D0%B5%D1%80%D0%B5%D0%BB%D1%8C%D0%BC%D0%B0%D0%BD" \o "Хаїм Перельман" </w:instrText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Хаїм</w:t>
      </w:r>
      <w:proofErr w:type="spellEnd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 xml:space="preserve"> Перельман</w:t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, </w:t>
      </w:r>
      <w:proofErr w:type="spellStart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instrText xml:space="preserve"> HYPERLINK "https://uk.wikipedia.org/w/index.php?title=%D0%93%D0%B5%D0%BD%D1%80%D1%96_%D0%94%D0%B6%D0%BE%D0%BD%D1%81%D1%82%D0%BE%D1%83%D0%BD&amp;action=edit&amp;redlink=1" \o "Генрі Джонстоун (ще не написана)" </w:instrText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Генрі</w:t>
      </w:r>
      <w:proofErr w:type="spellEnd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Джонстоун</w:t>
      </w:r>
      <w:proofErr w:type="spellEnd"/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, </w:t>
      </w:r>
      <w:hyperlink r:id="rId5" w:tooltip="Ллойд Бітцер" w:history="1"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 xml:space="preserve">Ллойд </w:t>
        </w:r>
        <w:proofErr w:type="spellStart"/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>Бітцер</w:t>
        </w:r>
        <w:proofErr w:type="spellEnd"/>
      </w:hyperlink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, </w:t>
      </w:r>
      <w:hyperlink r:id="rId6" w:tooltip="Кеннет Берк (ще не написана)" w:history="1"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 xml:space="preserve">Кеннет </w:t>
        </w:r>
        <w:proofErr w:type="spellStart"/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>Берк</w:t>
        </w:r>
        <w:proofErr w:type="spellEnd"/>
      </w:hyperlink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, </w:t>
      </w:r>
      <w:hyperlink r:id="rId7" w:tooltip="Маршалл Маклуен" w:history="1"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 xml:space="preserve">Маршалл </w:t>
        </w:r>
        <w:proofErr w:type="spellStart"/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>Маклуен</w:t>
        </w:r>
        <w:proofErr w:type="spellEnd"/>
      </w:hyperlink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 та </w:t>
      </w:r>
      <w:hyperlink r:id="rId8" w:tooltip="І. В. Річардс (ще не написана)" w:history="1"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 xml:space="preserve">І. В. </w:t>
        </w:r>
        <w:proofErr w:type="spellStart"/>
        <w:r w:rsidRPr="00560BA5">
          <w:rPr>
            <w:rFonts w:asciiTheme="majorHAnsi" w:eastAsia="Times New Roman" w:hAnsiTheme="majorHAnsi" w:cs="Arial"/>
            <w:sz w:val="28"/>
            <w:szCs w:val="28"/>
            <w:lang w:val="ru-UA" w:eastAsia="ru-UA"/>
          </w:rPr>
          <w:t>Річардс</w:t>
        </w:r>
        <w:proofErr w:type="spellEnd"/>
      </w:hyperlink>
      <w:r w:rsidRPr="00560BA5">
        <w:rPr>
          <w:rFonts w:asciiTheme="majorHAnsi" w:eastAsia="Times New Roman" w:hAnsiTheme="majorHAnsi" w:cs="Arial"/>
          <w:sz w:val="28"/>
          <w:szCs w:val="28"/>
          <w:lang w:val="ru-UA" w:eastAsia="ru-UA"/>
        </w:rPr>
        <w:t>.</w:t>
      </w:r>
    </w:p>
    <w:p w14:paraId="1E893684" w14:textId="608450AC" w:rsidR="00560BA5" w:rsidRPr="00560BA5" w:rsidRDefault="00560BA5" w:rsidP="00560BA5">
      <w:pPr>
        <w:pStyle w:val="a4"/>
        <w:spacing w:before="0" w:beforeAutospacing="0" w:after="0" w:afterAutospacing="0"/>
        <w:ind w:firstLine="708"/>
        <w:rPr>
          <w:rFonts w:asciiTheme="majorHAnsi" w:hAnsiTheme="majorHAnsi" w:cs="Arial"/>
          <w:color w:val="000000"/>
          <w:lang w:val="uk-UA"/>
        </w:rPr>
      </w:pPr>
      <w:r w:rsidRPr="00560BA5">
        <w:rPr>
          <w:rFonts w:asciiTheme="majorHAnsi" w:hAnsiTheme="majorHAnsi" w:cs="Arial"/>
          <w:b/>
          <w:bCs/>
          <w:color w:val="000000"/>
          <w:sz w:val="28"/>
          <w:szCs w:val="28"/>
          <w:lang w:val="uk-UA"/>
        </w:rPr>
        <w:t>Видатні оратори української культури</w:t>
      </w:r>
      <w:r w:rsidRPr="00560BA5">
        <w:rPr>
          <w:rFonts w:asciiTheme="majorHAnsi" w:hAnsiTheme="majorHAnsi" w:cs="Arial"/>
          <w:color w:val="000000"/>
          <w:sz w:val="28"/>
          <w:szCs w:val="28"/>
          <w:lang w:val="uk-UA"/>
        </w:rPr>
        <w:t>: Станіслав Оріховський;</w:t>
      </w:r>
      <w:r>
        <w:rPr>
          <w:rFonts w:asciiTheme="majorHAnsi" w:hAnsiTheme="majorHAnsi" w:cs="Arial"/>
          <w:color w:val="000000"/>
          <w:sz w:val="28"/>
          <w:szCs w:val="28"/>
          <w:lang w:val="uk-UA"/>
        </w:rPr>
        <w:t xml:space="preserve"> </w:t>
      </w:r>
      <w:r w:rsidRPr="00560BA5">
        <w:rPr>
          <w:rFonts w:asciiTheme="majorHAnsi" w:hAnsiTheme="majorHAnsi" w:cs="Arial"/>
          <w:color w:val="000000"/>
          <w:sz w:val="28"/>
          <w:szCs w:val="28"/>
          <w:lang w:val="uk-UA"/>
        </w:rPr>
        <w:t>В’ячеслав Чорновіл;</w:t>
      </w:r>
      <w:r>
        <w:rPr>
          <w:rFonts w:asciiTheme="majorHAnsi" w:hAnsiTheme="majorHAnsi" w:cs="Arial"/>
          <w:color w:val="000000"/>
          <w:sz w:val="28"/>
          <w:szCs w:val="28"/>
          <w:lang w:val="uk-UA"/>
        </w:rPr>
        <w:t xml:space="preserve"> </w:t>
      </w:r>
      <w:r w:rsidRPr="00560BA5">
        <w:rPr>
          <w:rFonts w:asciiTheme="majorHAnsi" w:hAnsiTheme="majorHAnsi" w:cs="Arial"/>
          <w:color w:val="000000"/>
          <w:sz w:val="28"/>
          <w:szCs w:val="28"/>
          <w:lang w:val="uk-UA"/>
        </w:rPr>
        <w:t>Ліна Костенко;</w:t>
      </w:r>
      <w:r>
        <w:rPr>
          <w:rFonts w:asciiTheme="majorHAnsi" w:hAnsiTheme="majorHAnsi" w:cs="Arial"/>
          <w:color w:val="000000"/>
          <w:sz w:val="28"/>
          <w:szCs w:val="28"/>
          <w:lang w:val="uk-UA"/>
        </w:rPr>
        <w:t xml:space="preserve"> </w:t>
      </w:r>
      <w:r w:rsidRPr="00560BA5">
        <w:rPr>
          <w:rFonts w:asciiTheme="majorHAnsi" w:hAnsiTheme="majorHAnsi" w:cs="Arial"/>
          <w:color w:val="000000"/>
          <w:sz w:val="28"/>
          <w:szCs w:val="28"/>
          <w:lang w:val="uk-UA"/>
        </w:rPr>
        <w:t>Леонід Кучма;</w:t>
      </w:r>
      <w:r>
        <w:rPr>
          <w:rFonts w:asciiTheme="majorHAnsi" w:hAnsiTheme="majorHAnsi" w:cs="Arial"/>
          <w:color w:val="000000"/>
          <w:sz w:val="28"/>
          <w:szCs w:val="28"/>
          <w:lang w:val="uk-UA"/>
        </w:rPr>
        <w:t xml:space="preserve"> </w:t>
      </w:r>
      <w:r w:rsidRPr="00560BA5">
        <w:rPr>
          <w:rFonts w:asciiTheme="majorHAnsi" w:hAnsiTheme="majorHAnsi" w:cs="Arial"/>
          <w:color w:val="000000"/>
          <w:sz w:val="28"/>
          <w:szCs w:val="28"/>
          <w:lang w:val="uk-UA"/>
        </w:rPr>
        <w:t>Оксана Забужко</w:t>
      </w:r>
      <w:r w:rsidRPr="00A565B2">
        <w:rPr>
          <w:rFonts w:asciiTheme="majorHAnsi" w:hAnsiTheme="majorHAnsi" w:cs="Arial"/>
          <w:color w:val="000000"/>
          <w:lang w:val="uk-UA"/>
        </w:rPr>
        <w:br/>
      </w:r>
    </w:p>
    <w:p w14:paraId="309F192B" w14:textId="77777777" w:rsidR="000C6AEC" w:rsidRPr="00A565B2" w:rsidRDefault="000C6AEC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  <w:lang w:val="uk-UA"/>
        </w:rPr>
      </w:pPr>
    </w:p>
    <w:p w14:paraId="62955A77" w14:textId="1CB783B6" w:rsidR="00A565B2" w:rsidRDefault="00A565B2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sz w:val="36"/>
          <w:szCs w:val="36"/>
          <w:lang w:val="uk-UA"/>
        </w:rPr>
      </w:pPr>
      <w:r>
        <w:rPr>
          <w:rFonts w:asciiTheme="majorHAnsi" w:hAnsiTheme="majorHAnsi" w:cs="Arial"/>
          <w:color w:val="000000"/>
          <w:sz w:val="36"/>
          <w:szCs w:val="36"/>
          <w:lang w:val="uk-UA"/>
        </w:rPr>
        <w:t>3.Статус сучасної риторики</w:t>
      </w:r>
    </w:p>
    <w:p w14:paraId="5FE49C24" w14:textId="77777777" w:rsidR="00681340" w:rsidRDefault="00560BA5" w:rsidP="00560B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val="ru-UA" w:eastAsia="ru-UA"/>
        </w:rPr>
      </w:pP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На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зламі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 XX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сторіччя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відродження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риторичної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думки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позначилося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заснуванням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факультетів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риторики у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навчальних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закладах, а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також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формуванням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національних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та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міжнародних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риторичних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професійних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"https://uk.wikipedia.org/wiki/%D0%9E%D1%80%D0%B3%D0%B0%D0%BD%D1%96%D0%B7%D0%B0%D1%86%D1%96%D1%8F" \o "Організація"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організацій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. </w:t>
      </w:r>
    </w:p>
    <w:p w14:paraId="0337AE14" w14:textId="7AA9D1DA" w:rsidR="00560BA5" w:rsidRPr="00560BA5" w:rsidRDefault="00560BA5" w:rsidP="00560B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val="ru-UA" w:eastAsia="ru-UA"/>
        </w:rPr>
      </w:pP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Теоретики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загалом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погоджуються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,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що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вивчення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цієї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науки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відродилося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значною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мірою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завдяки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поновленому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визнанню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важливості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мови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й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уміння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переконувати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в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дедалі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більш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насиченому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засобами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масового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зв'язку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XX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столітті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. З початком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панування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"https://uk.wikipedia.org/wiki/%D0%A0%D0%B5%D0%BA%D0%BB%D0%B0%D0%BC%D0%B0" \o "Реклама"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реклами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 та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"https://uk.wikipedia.org/wiki/%D0%9C%D0%B0%D1%81-%D0%BC%D0%B5%D0%B4%D1%96%D0%B0" \o "Мас-медіа"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мас-медіа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, як-от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"https://uk.wikipedia.org/wiki/%D0%A4%D0%BE%D1%82%D0%BE%D0%B3%D1%80%D0%B0%D1%84%D1%96%D1%8F" \o "Фотографія"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фотографія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,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"https://uk.wikipedia.org/wiki/%D0%A2%D0%B5%D0%BB%D0%B5%D0%B3%D1%80%D0%B0%D1%84%D1%96%D1%8F" \o "Телеграфія"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телеграфія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,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"https://uk.wikipedia.org/wiki/%D0%9A%D1%96%D0%BD%D0%BE" \o "Кіно"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кіно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,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"https://uk.wikipedia.org/wiki/%D0%A0%D0%B0%D0%B4%D1%96%D0%BE" \o "Радіо"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радіо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 й 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begin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instrText xml:space="preserve"> HYPERLINK "https://uk.wikipedia.org/wiki/%D0%A2%D0%B5%D0%BB%D0%B5%D0%B1%D0%B0%D1%87%D0%B5%D0%BD%D0%BD%D1%8F" \o "Телебачення" </w:instrText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separate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телебачення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fldChar w:fldCharType="end"/>
      </w:r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,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зросла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роль риторики в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житті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людей.</w:t>
      </w:r>
    </w:p>
    <w:p w14:paraId="0A1DF6D5" w14:textId="77777777" w:rsidR="00560BA5" w:rsidRPr="00560BA5" w:rsidRDefault="00560BA5" w:rsidP="00560B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val="ru-UA" w:eastAsia="ru-UA"/>
        </w:rPr>
      </w:pP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Викладання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риторики в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Західній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Європі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і у США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поновилося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з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кінця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50-х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років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 </w:t>
      </w:r>
      <w:hyperlink r:id="rId9" w:tooltip="XX сторіччя" w:history="1">
        <w:r w:rsidRPr="00560BA5">
          <w:rPr>
            <w:rFonts w:asciiTheme="majorHAnsi" w:eastAsia="Times New Roman" w:hAnsiTheme="majorHAnsi" w:cs="Arial"/>
            <w:sz w:val="24"/>
            <w:szCs w:val="24"/>
            <w:lang w:val="ru-UA" w:eastAsia="ru-UA"/>
          </w:rPr>
          <w:t xml:space="preserve">XX </w:t>
        </w:r>
        <w:proofErr w:type="spellStart"/>
        <w:r w:rsidRPr="00560BA5">
          <w:rPr>
            <w:rFonts w:asciiTheme="majorHAnsi" w:eastAsia="Times New Roman" w:hAnsiTheme="majorHAnsi" w:cs="Arial"/>
            <w:sz w:val="24"/>
            <w:szCs w:val="24"/>
            <w:lang w:val="ru-UA" w:eastAsia="ru-UA"/>
          </w:rPr>
          <w:t>сторіччя</w:t>
        </w:r>
        <w:proofErr w:type="spellEnd"/>
      </w:hyperlink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. А з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появою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таких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шкіл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, як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група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«µ» («Мю») у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Бельгії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та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Франції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, риторику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взагалі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почали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вважати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одним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із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найцікавіших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,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найактуальніших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і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найперспективніших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напрямів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функціонально-комунікативного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підходу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до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вивчення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 xml:space="preserve"> </w:t>
      </w:r>
      <w:proofErr w:type="spellStart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мови</w:t>
      </w:r>
      <w:proofErr w:type="spellEnd"/>
      <w:r w:rsidRPr="00560BA5">
        <w:rPr>
          <w:rFonts w:asciiTheme="majorHAnsi" w:eastAsia="Times New Roman" w:hAnsiTheme="majorHAnsi" w:cs="Arial"/>
          <w:sz w:val="24"/>
          <w:szCs w:val="24"/>
          <w:lang w:val="ru-UA" w:eastAsia="ru-UA"/>
        </w:rPr>
        <w:t>.</w:t>
      </w:r>
    </w:p>
    <w:p w14:paraId="4744B169" w14:textId="77777777" w:rsidR="00560BA5" w:rsidRPr="00681340" w:rsidRDefault="00560BA5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sz w:val="36"/>
          <w:szCs w:val="36"/>
          <w:lang w:val="ru-UA"/>
        </w:rPr>
      </w:pPr>
    </w:p>
    <w:p w14:paraId="16BC6AE3" w14:textId="744AA96A" w:rsidR="00A565B2" w:rsidRDefault="00681340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sz w:val="36"/>
          <w:szCs w:val="36"/>
          <w:lang w:val="uk-UA"/>
        </w:rPr>
      </w:pPr>
      <w:hyperlink r:id="rId10" w:history="1">
        <w:r w:rsidRPr="00D50C6A">
          <w:rPr>
            <w:rStyle w:val="a5"/>
            <w:rFonts w:asciiTheme="majorHAnsi" w:hAnsiTheme="majorHAnsi" w:cs="Arial"/>
            <w:sz w:val="36"/>
            <w:szCs w:val="36"/>
            <w:lang w:val="uk-UA"/>
          </w:rPr>
          <w:t>https://uk.wikipedia.org/wiki/%D0%A0%D0%B8%D1%82%D0%BE%D1%80%D0%B8%D0%BA%D0%B0#%D0%A1%D1%83%D1%87%D0%B0%D1%81%D0%BD%D0%B0_%D1%80%D0%B8%D1%82%D0%BE%D1%80%D0%B8%D0%BA%D0%B0</w:t>
        </w:r>
      </w:hyperlink>
    </w:p>
    <w:p w14:paraId="01BC24A1" w14:textId="77777777" w:rsidR="00681340" w:rsidRDefault="00681340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sz w:val="36"/>
          <w:szCs w:val="36"/>
          <w:lang w:val="uk-UA"/>
        </w:rPr>
      </w:pPr>
    </w:p>
    <w:p w14:paraId="6575FB73" w14:textId="5B740CAC" w:rsidR="00560BA5" w:rsidRDefault="00681340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sz w:val="36"/>
          <w:szCs w:val="36"/>
          <w:lang w:val="uk-UA"/>
        </w:rPr>
      </w:pPr>
      <w:hyperlink r:id="rId11" w:history="1">
        <w:r w:rsidRPr="00D50C6A">
          <w:rPr>
            <w:rStyle w:val="a5"/>
            <w:rFonts w:asciiTheme="majorHAnsi" w:hAnsiTheme="majorHAnsi" w:cs="Arial"/>
            <w:sz w:val="36"/>
            <w:szCs w:val="36"/>
            <w:lang w:val="uk-UA"/>
          </w:rPr>
          <w:t>https://studfile.net/preview/5394307/page:3/</w:t>
        </w:r>
      </w:hyperlink>
    </w:p>
    <w:p w14:paraId="77BC8E13" w14:textId="77777777" w:rsidR="00681340" w:rsidRPr="00A565B2" w:rsidRDefault="00681340" w:rsidP="000C6AEC">
      <w:pPr>
        <w:pStyle w:val="a4"/>
        <w:spacing w:before="0" w:beforeAutospacing="0" w:after="0" w:afterAutospacing="0"/>
        <w:rPr>
          <w:rFonts w:asciiTheme="majorHAnsi" w:hAnsiTheme="majorHAnsi" w:cs="Arial"/>
          <w:color w:val="000000"/>
          <w:sz w:val="36"/>
          <w:szCs w:val="36"/>
          <w:lang w:val="uk-UA"/>
        </w:rPr>
      </w:pPr>
    </w:p>
    <w:sectPr w:rsidR="00681340" w:rsidRPr="00A565B2" w:rsidSect="00560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95BAA"/>
    <w:multiLevelType w:val="multilevel"/>
    <w:tmpl w:val="B276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C369D"/>
    <w:multiLevelType w:val="hybridMultilevel"/>
    <w:tmpl w:val="3FF88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12"/>
    <w:rsid w:val="000C6AEC"/>
    <w:rsid w:val="001C01F5"/>
    <w:rsid w:val="00305CCB"/>
    <w:rsid w:val="00560BA5"/>
    <w:rsid w:val="00681340"/>
    <w:rsid w:val="00854B12"/>
    <w:rsid w:val="00A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3DAE"/>
  <w15:docId w15:val="{F84B5E17-CB3F-4506-851B-70557832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B1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5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60BA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81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%D0%86._%D0%92._%D0%A0%D1%96%D1%87%D0%B0%D1%80%D0%B4%D1%81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C%D0%B0%D1%80%D1%88%D0%B0%D0%BB%D0%BB_%D0%9C%D0%B0%D0%BA%D0%BB%D1%83%D0%B5%D0%B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A%D0%B5%D0%BD%D0%BD%D0%B5%D1%82_%D0%91%D0%B5%D1%80%D0%BA&amp;action=edit&amp;redlink=1" TargetMode="External"/><Relationship Id="rId11" Type="http://schemas.openxmlformats.org/officeDocument/2006/relationships/hyperlink" Target="https://studfile.net/preview/5394307/page:3/" TargetMode="External"/><Relationship Id="rId5" Type="http://schemas.openxmlformats.org/officeDocument/2006/relationships/hyperlink" Target="https://uk.wikipedia.org/wiki/%D0%9B%D0%BB%D0%BE%D0%B9%D0%B4_%D0%91%D1%96%D1%82%D1%86%D0%B5%D1%80" TargetMode="External"/><Relationship Id="rId10" Type="http://schemas.openxmlformats.org/officeDocument/2006/relationships/hyperlink" Target="https://uk.wikipedia.org/wiki/%D0%A0%D0%B8%D1%82%D0%BE%D1%80%D0%B8%D0%BA%D0%B0#%D0%A1%D1%83%D1%87%D0%B0%D1%81%D0%BD%D0%B0_%D1%80%D0%B8%D1%82%D0%BE%D1%80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XX_%D1%81%D1%82%D0%BE%D1%80%D1%96%D1%87%D1%87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 Головня</cp:lastModifiedBy>
  <cp:revision>2</cp:revision>
  <dcterms:created xsi:type="dcterms:W3CDTF">2021-11-23T16:11:00Z</dcterms:created>
  <dcterms:modified xsi:type="dcterms:W3CDTF">2021-11-23T16:11:00Z</dcterms:modified>
</cp:coreProperties>
</file>