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3E7665DB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E714EE" w:rsidRPr="00C920AB">
        <w:rPr>
          <w:lang w:val="ru-RU"/>
        </w:rPr>
        <w:t>2</w:t>
      </w:r>
      <w:r w:rsidRPr="00FF3AD6">
        <w:t xml:space="preserve"> з дисципліни </w:t>
      </w:r>
    </w:p>
    <w:p w14:paraId="5010D148" w14:textId="04F1643C" w:rsidR="00FF3AD6" w:rsidRPr="00FF3AD6" w:rsidRDefault="00FF3AD6" w:rsidP="00FF3AD6">
      <w:pPr>
        <w:ind w:firstLine="0"/>
        <w:jc w:val="center"/>
      </w:pPr>
      <w:r w:rsidRPr="00FF3AD6">
        <w:t>«</w:t>
      </w:r>
      <w:r w:rsidR="00901D8B" w:rsidRPr="00901D8B">
        <w:t>Програмування комп'ютерної графіки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5657CD79" w:rsidR="00FF3AD6" w:rsidRPr="00373314" w:rsidRDefault="00FF3AD6" w:rsidP="00FF3AD6">
      <w:pPr>
        <w:ind w:firstLine="0"/>
        <w:jc w:val="center"/>
        <w:rPr>
          <w:b/>
          <w:bCs/>
          <w:szCs w:val="28"/>
          <w:lang w:val="ru-RU"/>
        </w:rPr>
      </w:pP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373314" w:rsidRDefault="00FF3AD6" w:rsidP="00FF3AD6">
      <w:pPr>
        <w:jc w:val="center"/>
        <w:rPr>
          <w:lang w:val="ru-RU"/>
        </w:rPr>
      </w:pPr>
    </w:p>
    <w:p w14:paraId="223EE205" w14:textId="77777777" w:rsidR="003A1B48" w:rsidRPr="00373314" w:rsidRDefault="003A1B48" w:rsidP="00FF3AD6">
      <w:pPr>
        <w:jc w:val="center"/>
        <w:rPr>
          <w:lang w:val="ru-RU"/>
        </w:rPr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5D1051D1" w:rsidR="00FF3AD6" w:rsidRPr="00D4541C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901D8B" w:rsidRPr="00D4541C">
        <w:rPr>
          <w:szCs w:val="28"/>
          <w:lang w:val="ru-RU"/>
        </w:rPr>
        <w:t>5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Default="00581139" w:rsidP="00132404">
      <w:pPr>
        <w:ind w:firstLine="0"/>
        <w:rPr>
          <w:szCs w:val="28"/>
        </w:rPr>
      </w:pPr>
    </w:p>
    <w:p w14:paraId="58E90A49" w14:textId="711457B5" w:rsidR="005D492A" w:rsidRPr="00D4541C" w:rsidRDefault="00D4541C" w:rsidP="00D4541C">
      <w:pPr>
        <w:ind w:firstLine="0"/>
        <w:rPr>
          <w:b/>
          <w:bCs/>
        </w:rPr>
      </w:pPr>
      <w:r w:rsidRPr="00D4541C">
        <w:rPr>
          <w:b/>
          <w:bCs/>
        </w:rPr>
        <w:t>Лабораторна робота No</w:t>
      </w:r>
      <w:r w:rsidR="00C920AB" w:rsidRPr="00C920AB">
        <w:rPr>
          <w:b/>
          <w:bCs/>
          <w:lang w:val="ru-RU"/>
        </w:rPr>
        <w:t>2</w:t>
      </w:r>
      <w:r w:rsidRPr="00D4541C">
        <w:rPr>
          <w:b/>
          <w:bCs/>
        </w:rPr>
        <w:t>. Знайомство з базовими засобами</w:t>
      </w:r>
      <w:r w:rsidRPr="00D4541C">
        <w:rPr>
          <w:b/>
          <w:bCs/>
          <w:lang w:val="ru-RU"/>
        </w:rPr>
        <w:t xml:space="preserve"> </w:t>
      </w:r>
      <w:r w:rsidRPr="00D4541C">
        <w:rPr>
          <w:b/>
          <w:bCs/>
        </w:rPr>
        <w:t>комп’ютерної графіки деяких операційних платформ</w:t>
      </w:r>
      <w:r w:rsidR="005D492A">
        <w:rPr>
          <w:b/>
          <w:bCs/>
        </w:rPr>
        <w:t>:</w:t>
      </w:r>
      <w:r w:rsidR="005D492A">
        <w:t xml:space="preserve"> </w:t>
      </w:r>
    </w:p>
    <w:p w14:paraId="77629756" w14:textId="59AD541B" w:rsidR="007F4BFA" w:rsidRPr="007F4BFA" w:rsidRDefault="00D4541C" w:rsidP="007F4BFA">
      <w:pPr>
        <w:ind w:firstLine="0"/>
        <w:rPr>
          <w:lang w:val="ru-RU"/>
        </w:rPr>
      </w:pPr>
      <w:r w:rsidRPr="00D4541C">
        <w:rPr>
          <w:lang w:val="ru-RU"/>
        </w:rPr>
        <w:t>Мета:</w:t>
      </w:r>
      <w:r w:rsidRPr="00D4541C">
        <w:t xml:space="preserve"> </w:t>
      </w:r>
      <w:r w:rsidR="007F4BFA" w:rsidRPr="007F4BFA">
        <w:rPr>
          <w:lang w:val="ru-RU"/>
        </w:rPr>
        <w:t>отримати навички програмування кольорів об’єктів для графіки OpenGL ES та меню користувача.</w:t>
      </w:r>
    </w:p>
    <w:p w14:paraId="40418CF8" w14:textId="2DC9DCF0" w:rsidR="007F4BFA" w:rsidRPr="007F4BFA" w:rsidRDefault="007F4BFA" w:rsidP="007F4BFA">
      <w:pPr>
        <w:ind w:firstLine="0"/>
        <w:rPr>
          <w:lang w:val="ru-RU"/>
        </w:rPr>
      </w:pPr>
      <w:r w:rsidRPr="007F4BFA">
        <w:rPr>
          <w:lang w:val="ru-RU"/>
        </w:rPr>
        <w:t>У цій лабораторній роботі буде продовжено знайомство з Android OpenGL ES, зокрема, будуть розглянуті питання визначення кольорів об’єктів.</w:t>
      </w:r>
    </w:p>
    <w:p w14:paraId="5E916EEE" w14:textId="77777777" w:rsidR="006B2F40" w:rsidRPr="00C920AB" w:rsidRDefault="006B2F40" w:rsidP="00D4541C">
      <w:pPr>
        <w:ind w:firstLine="0"/>
        <w:rPr>
          <w:b/>
          <w:bCs/>
          <w:lang w:val="ru-RU"/>
        </w:rPr>
      </w:pPr>
    </w:p>
    <w:p w14:paraId="0F023D5B" w14:textId="2A23AB79" w:rsidR="006B2F40" w:rsidRPr="00C920AB" w:rsidRDefault="006B2F40" w:rsidP="006B2F40">
      <w:pPr>
        <w:ind w:firstLine="0"/>
        <w:rPr>
          <w:szCs w:val="28"/>
          <w:lang w:val="ru-RU"/>
        </w:rPr>
      </w:pPr>
      <w:r w:rsidRPr="006B2F40">
        <w:rPr>
          <w:szCs w:val="28"/>
          <w:lang w:val="ru-RU"/>
        </w:rPr>
        <w:t>Потрібно</w:t>
      </w:r>
      <w:r w:rsidRPr="00C920AB"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створити</w:t>
      </w:r>
      <w:r w:rsidRPr="00C920AB"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у</w:t>
      </w:r>
      <w:r w:rsidRPr="00C920AB"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середовищі</w:t>
      </w:r>
      <w:r w:rsidRPr="00C920AB">
        <w:rPr>
          <w:szCs w:val="28"/>
          <w:lang w:val="ru-RU"/>
        </w:rPr>
        <w:t xml:space="preserve"> </w:t>
      </w:r>
      <w:r w:rsidRPr="006B2F40">
        <w:rPr>
          <w:szCs w:val="28"/>
          <w:lang w:val="en-US"/>
        </w:rPr>
        <w:t>Android</w:t>
      </w:r>
      <w:r w:rsidRPr="00C920AB">
        <w:rPr>
          <w:szCs w:val="28"/>
          <w:lang w:val="ru-RU"/>
        </w:rPr>
        <w:t xml:space="preserve"> </w:t>
      </w:r>
      <w:r w:rsidRPr="006B2F40">
        <w:rPr>
          <w:szCs w:val="28"/>
          <w:lang w:val="en-US"/>
        </w:rPr>
        <w:t>Studio</w:t>
      </w:r>
      <w:r w:rsidRPr="00C920AB"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проєкт</w:t>
      </w:r>
      <w:r w:rsidRPr="00C920AB"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з</w:t>
      </w:r>
      <w:r w:rsidRPr="00C920AB"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ім</w:t>
      </w:r>
      <w:r w:rsidRPr="00C920AB">
        <w:rPr>
          <w:szCs w:val="28"/>
          <w:lang w:val="ru-RU"/>
        </w:rPr>
        <w:t>’</w:t>
      </w:r>
      <w:r w:rsidRPr="006B2F40">
        <w:rPr>
          <w:szCs w:val="28"/>
          <w:lang w:val="ru-RU"/>
        </w:rPr>
        <w:t>ям</w:t>
      </w:r>
      <w:r w:rsidRPr="00C920AB">
        <w:rPr>
          <w:szCs w:val="28"/>
          <w:lang w:val="ru-RU"/>
        </w:rPr>
        <w:t xml:space="preserve"> </w:t>
      </w:r>
      <w:r w:rsidRPr="006B2F40">
        <w:rPr>
          <w:szCs w:val="28"/>
          <w:lang w:val="en-US"/>
        </w:rPr>
        <w:t>Lab</w:t>
      </w:r>
      <w:r w:rsidRPr="00C920AB">
        <w:rPr>
          <w:szCs w:val="28"/>
          <w:lang w:val="ru-RU"/>
        </w:rPr>
        <w:t>2_</w:t>
      </w:r>
      <w:r w:rsidRPr="006B2F40">
        <w:rPr>
          <w:szCs w:val="28"/>
          <w:lang w:val="en-US"/>
        </w:rPr>
        <w:t>GLES</w:t>
      </w:r>
      <w:r w:rsidRPr="00C920AB">
        <w:rPr>
          <w:szCs w:val="28"/>
          <w:lang w:val="ru-RU"/>
        </w:rPr>
        <w:t xml:space="preserve">, </w:t>
      </w:r>
      <w:r w:rsidRPr="006B2F40">
        <w:rPr>
          <w:szCs w:val="28"/>
          <w:lang w:val="ru-RU"/>
        </w:rPr>
        <w:t>зокрема</w:t>
      </w:r>
    </w:p>
    <w:p w14:paraId="59876DCA" w14:textId="556E1BCE" w:rsidR="006B2F40" w:rsidRPr="006B2F40" w:rsidRDefault="006B2F40" w:rsidP="006B2F40">
      <w:pPr>
        <w:pStyle w:val="a6"/>
        <w:numPr>
          <w:ilvl w:val="0"/>
          <w:numId w:val="4"/>
        </w:numPr>
        <w:rPr>
          <w:szCs w:val="28"/>
        </w:rPr>
      </w:pPr>
      <w:r w:rsidRPr="006B2F40">
        <w:rPr>
          <w:szCs w:val="28"/>
        </w:rPr>
        <w:t>написати вихідний текст програми згідно варіанту завдання.</w:t>
      </w:r>
      <w:r w:rsidRPr="006B2F40">
        <w:rPr>
          <w:szCs w:val="28"/>
          <w:lang w:val="ru-RU"/>
        </w:rPr>
        <w:t xml:space="preserve"> </w:t>
      </w:r>
      <w:r w:rsidRPr="006B2F40">
        <w:rPr>
          <w:szCs w:val="28"/>
        </w:rPr>
        <w:t>Використати мову Java або Kotlin – на вибір</w:t>
      </w:r>
    </w:p>
    <w:p w14:paraId="28C2D945" w14:textId="7ED5F4DA" w:rsidR="003A7D8B" w:rsidRPr="006B2F40" w:rsidRDefault="006B2F40" w:rsidP="006B2F40">
      <w:pPr>
        <w:pStyle w:val="a6"/>
        <w:numPr>
          <w:ilvl w:val="0"/>
          <w:numId w:val="4"/>
        </w:numPr>
        <w:rPr>
          <w:szCs w:val="28"/>
        </w:rPr>
      </w:pPr>
      <w:r w:rsidRPr="006B2F40">
        <w:rPr>
          <w:szCs w:val="28"/>
        </w:rPr>
        <w:t>Налагодити програму. Перевірити роботу програми на емуляторі</w:t>
      </w:r>
      <w:r w:rsidRPr="006B2F40">
        <w:rPr>
          <w:szCs w:val="28"/>
          <w:lang w:val="ru-RU"/>
        </w:rPr>
        <w:t xml:space="preserve"> </w:t>
      </w:r>
      <w:r w:rsidRPr="006B2F40">
        <w:rPr>
          <w:szCs w:val="28"/>
        </w:rPr>
        <w:t>та на фізичному пристрої Android.</w:t>
      </w:r>
    </w:p>
    <w:p w14:paraId="1299E5F9" w14:textId="4621CA75" w:rsidR="006B2F40" w:rsidRPr="006B2F40" w:rsidRDefault="006B2F40" w:rsidP="006B2F40">
      <w:pPr>
        <w:ind w:firstLine="0"/>
        <w:rPr>
          <w:szCs w:val="28"/>
          <w:lang w:val="ru-RU"/>
        </w:rPr>
      </w:pPr>
      <w:r w:rsidRPr="006B2F40">
        <w:rPr>
          <w:szCs w:val="28"/>
          <w:lang w:val="ru-RU"/>
        </w:rPr>
        <w:t xml:space="preserve">1. Застосунок </w:t>
      </w:r>
      <w:r w:rsidRPr="006B2F40">
        <w:rPr>
          <w:szCs w:val="28"/>
          <w:lang w:val="en-US"/>
        </w:rPr>
        <w:t>Lab</w:t>
      </w:r>
      <w:r w:rsidRPr="006B2F40">
        <w:rPr>
          <w:szCs w:val="28"/>
          <w:lang w:val="ru-RU"/>
        </w:rPr>
        <w:t>2_</w:t>
      </w:r>
      <w:r w:rsidRPr="006B2F40">
        <w:rPr>
          <w:szCs w:val="28"/>
          <w:lang w:val="en-US"/>
        </w:rPr>
        <w:t>GLES</w:t>
      </w:r>
      <w:r w:rsidRPr="006B2F40">
        <w:rPr>
          <w:szCs w:val="28"/>
          <w:lang w:val="ru-RU"/>
        </w:rPr>
        <w:t xml:space="preserve"> для вибору </w:t>
      </w:r>
      <w:r>
        <w:rPr>
          <w:szCs w:val="28"/>
          <w:lang w:val="ru-RU"/>
        </w:rPr>
        <w:t>р</w:t>
      </w:r>
      <w:r w:rsidRPr="006B2F40">
        <w:rPr>
          <w:szCs w:val="28"/>
          <w:lang w:val="ru-RU"/>
        </w:rPr>
        <w:t>ежиму роботи повинен мати меню з двома</w:t>
      </w:r>
    </w:p>
    <w:p w14:paraId="351849D7" w14:textId="77777777" w:rsidR="006B2F40" w:rsidRPr="006B2F40" w:rsidRDefault="006B2F40" w:rsidP="006B2F40">
      <w:pPr>
        <w:ind w:firstLine="0"/>
        <w:rPr>
          <w:szCs w:val="28"/>
          <w:lang w:val="en-US"/>
        </w:rPr>
      </w:pPr>
      <w:r w:rsidRPr="006B2F40">
        <w:rPr>
          <w:szCs w:val="28"/>
          <w:lang w:val="en-US"/>
        </w:rPr>
        <w:t>пунктами:</w:t>
      </w:r>
    </w:p>
    <w:p w14:paraId="7FD58269" w14:textId="77777777" w:rsidR="006B2F40" w:rsidRPr="006B2F40" w:rsidRDefault="006B2F40" w:rsidP="006B2F40">
      <w:pPr>
        <w:ind w:firstLine="0"/>
        <w:rPr>
          <w:szCs w:val="28"/>
          <w:lang w:val="en-US"/>
        </w:rPr>
      </w:pPr>
      <w:r w:rsidRPr="006B2F40">
        <w:rPr>
          <w:szCs w:val="28"/>
          <w:lang w:val="en-US"/>
        </w:rPr>
        <w:t>- Color Weel</w:t>
      </w:r>
    </w:p>
    <w:p w14:paraId="3CF8F706" w14:textId="77777777" w:rsidR="006B2F40" w:rsidRPr="006B2F40" w:rsidRDefault="006B2F40" w:rsidP="006B2F40">
      <w:pPr>
        <w:ind w:firstLine="0"/>
        <w:rPr>
          <w:szCs w:val="28"/>
          <w:lang w:val="en-US"/>
        </w:rPr>
      </w:pPr>
      <w:r w:rsidRPr="006B2F40">
        <w:rPr>
          <w:szCs w:val="28"/>
          <w:lang w:val="en-US"/>
        </w:rPr>
        <w:t>- Color Weel animation</w:t>
      </w:r>
    </w:p>
    <w:p w14:paraId="1DFACEC2" w14:textId="48BEE049" w:rsidR="006B2F40" w:rsidRPr="006B2F40" w:rsidRDefault="006B2F40" w:rsidP="006B2F40">
      <w:pPr>
        <w:ind w:firstLine="0"/>
        <w:rPr>
          <w:szCs w:val="28"/>
          <w:lang w:val="ru-RU"/>
        </w:rPr>
      </w:pPr>
      <w:r w:rsidRPr="006B2F40">
        <w:rPr>
          <w:szCs w:val="28"/>
          <w:lang w:val="ru-RU"/>
        </w:rPr>
        <w:t xml:space="preserve">2. У режимі </w:t>
      </w:r>
      <w:r w:rsidRPr="006B2F40">
        <w:rPr>
          <w:szCs w:val="28"/>
          <w:lang w:val="en-US"/>
        </w:rPr>
        <w:t>Color</w:t>
      </w:r>
      <w:r w:rsidRPr="006B2F40">
        <w:rPr>
          <w:szCs w:val="28"/>
          <w:lang w:val="ru-RU"/>
        </w:rPr>
        <w:t xml:space="preserve"> </w:t>
      </w:r>
      <w:r w:rsidRPr="006B2F40">
        <w:rPr>
          <w:szCs w:val="28"/>
          <w:lang w:val="en-US"/>
        </w:rPr>
        <w:t>Weel</w:t>
      </w:r>
      <w:r w:rsidRPr="006B2F40">
        <w:rPr>
          <w:szCs w:val="28"/>
          <w:lang w:val="ru-RU"/>
        </w:rPr>
        <w:t xml:space="preserve"> потрібно</w:t>
      </w:r>
      <w:r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відображати статичну картинку – на</w:t>
      </w:r>
      <w:r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чорному фоні семикутник та стрічку</w:t>
      </w:r>
      <w:r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веселки знизу.</w:t>
      </w:r>
    </w:p>
    <w:p w14:paraId="12899239" w14:textId="2596CA79" w:rsidR="006B2F40" w:rsidRPr="006B2F40" w:rsidRDefault="006B2F40" w:rsidP="006B2F40">
      <w:pPr>
        <w:ind w:firstLine="0"/>
        <w:rPr>
          <w:szCs w:val="28"/>
          <w:lang w:val="ru-RU"/>
        </w:rPr>
      </w:pPr>
      <w:r w:rsidRPr="006B2F40">
        <w:rPr>
          <w:szCs w:val="28"/>
          <w:lang w:val="ru-RU"/>
        </w:rPr>
        <w:t xml:space="preserve">3. У режимі </w:t>
      </w:r>
      <w:r w:rsidRPr="006B2F40">
        <w:rPr>
          <w:szCs w:val="28"/>
          <w:lang w:val="en-US"/>
        </w:rPr>
        <w:t>Color</w:t>
      </w:r>
      <w:r w:rsidRPr="006B2F40">
        <w:rPr>
          <w:szCs w:val="28"/>
          <w:lang w:val="ru-RU"/>
        </w:rPr>
        <w:t xml:space="preserve"> </w:t>
      </w:r>
      <w:r w:rsidRPr="006B2F40">
        <w:rPr>
          <w:szCs w:val="28"/>
          <w:lang w:val="en-US"/>
        </w:rPr>
        <w:t>Weel</w:t>
      </w:r>
      <w:r w:rsidRPr="006B2F40">
        <w:rPr>
          <w:szCs w:val="28"/>
          <w:lang w:val="ru-RU"/>
        </w:rPr>
        <w:t xml:space="preserve"> </w:t>
      </w:r>
      <w:r w:rsidRPr="006B2F40">
        <w:rPr>
          <w:szCs w:val="28"/>
          <w:lang w:val="en-US"/>
        </w:rPr>
        <w:t>animation</w:t>
      </w:r>
      <w:r w:rsidRPr="006B2F40">
        <w:rPr>
          <w:szCs w:val="28"/>
          <w:lang w:val="ru-RU"/>
        </w:rPr>
        <w:t xml:space="preserve"> також</w:t>
      </w:r>
      <w:r>
        <w:rPr>
          <w:szCs w:val="28"/>
        </w:rPr>
        <w:t xml:space="preserve"> </w:t>
      </w:r>
      <w:r w:rsidRPr="006B2F40">
        <w:rPr>
          <w:szCs w:val="28"/>
          <w:lang w:val="ru-RU"/>
        </w:rPr>
        <w:t>відображаються ці два об'єкти, але один з</w:t>
      </w:r>
    </w:p>
    <w:p w14:paraId="4BAFBA0E" w14:textId="30A454AC" w:rsidR="006B2F40" w:rsidRPr="006B2F40" w:rsidRDefault="006B2F40" w:rsidP="006B2F40">
      <w:pPr>
        <w:ind w:firstLine="0"/>
        <w:rPr>
          <w:szCs w:val="28"/>
          <w:lang w:val="ru-RU"/>
        </w:rPr>
      </w:pPr>
      <w:r w:rsidRPr="006B2F40">
        <w:rPr>
          <w:szCs w:val="28"/>
          <w:lang w:val="ru-RU"/>
        </w:rPr>
        <w:t>них у режимі анімації плавно затемнюється</w:t>
      </w:r>
      <w:r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до суцільного чорного і потім плавно</w:t>
      </w:r>
      <w:r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відновлює первісну яскравість. Так</w:t>
      </w:r>
      <w:r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повторюється до кінця роботи застосунку,</w:t>
      </w:r>
      <w:r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або доти, поки не буде обрано інший режим</w:t>
      </w:r>
      <w:r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роботи застосунку. Який з об’єктів має анімовану змінну яскравість – це</w:t>
      </w:r>
      <w:r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визначається варіантом завдання.</w:t>
      </w:r>
    </w:p>
    <w:p w14:paraId="2F817D95" w14:textId="77777777" w:rsidR="006B2F40" w:rsidRPr="006B2F40" w:rsidRDefault="006B2F40" w:rsidP="006B2F40">
      <w:pPr>
        <w:ind w:firstLine="0"/>
        <w:rPr>
          <w:szCs w:val="28"/>
          <w:lang w:val="ru-RU"/>
        </w:rPr>
      </w:pPr>
      <w:r w:rsidRPr="006B2F40">
        <w:rPr>
          <w:szCs w:val="28"/>
          <w:lang w:val="ru-RU"/>
        </w:rPr>
        <w:t>4. Вибір варіанту завдання:</w:t>
      </w:r>
    </w:p>
    <w:p w14:paraId="58875AAB" w14:textId="6075D225" w:rsidR="006B2F40" w:rsidRPr="006B2F40" w:rsidRDefault="006B2F40" w:rsidP="006B2F40">
      <w:pPr>
        <w:ind w:firstLine="0"/>
        <w:rPr>
          <w:szCs w:val="28"/>
          <w:lang w:val="ru-RU"/>
        </w:rPr>
      </w:pPr>
      <w:r w:rsidRPr="006B2F40">
        <w:rPr>
          <w:szCs w:val="28"/>
          <w:lang w:val="ru-RU"/>
        </w:rPr>
        <w:t>- для парних номерів залікових книжок варіант 1: анімоване змінне</w:t>
      </w:r>
      <w:r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затемнення лише у семикутника, а у стрічки веселки зображення незмінне;</w:t>
      </w:r>
    </w:p>
    <w:p w14:paraId="55CBF51E" w14:textId="15442CD1" w:rsidR="006B2F40" w:rsidRDefault="006B2F40" w:rsidP="006B2F40">
      <w:pPr>
        <w:ind w:firstLine="0"/>
        <w:rPr>
          <w:szCs w:val="28"/>
          <w:lang w:val="ru-RU"/>
        </w:rPr>
      </w:pPr>
      <w:r w:rsidRPr="006B2F40">
        <w:rPr>
          <w:szCs w:val="28"/>
          <w:lang w:val="ru-RU"/>
        </w:rPr>
        <w:t>- для непарних номерів варіант 2: має бути змінне затемнення у нижньої</w:t>
      </w:r>
      <w:r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>стрічки веселки, а зображення семикутника незмінне.</w:t>
      </w:r>
    </w:p>
    <w:p w14:paraId="62164D55" w14:textId="77777777" w:rsidR="006B2F40" w:rsidRPr="006B2F40" w:rsidRDefault="006B2F40" w:rsidP="006B2F40">
      <w:pPr>
        <w:ind w:firstLine="0"/>
        <w:rPr>
          <w:szCs w:val="28"/>
          <w:lang w:val="ru-RU"/>
        </w:rPr>
      </w:pPr>
    </w:p>
    <w:p w14:paraId="38FB2F1B" w14:textId="3D8BAAE9" w:rsidR="00B51BF2" w:rsidRPr="003A7D8B" w:rsidRDefault="00B51BF2" w:rsidP="00B51BF2">
      <w:pPr>
        <w:ind w:firstLine="0"/>
        <w:rPr>
          <w:b/>
          <w:bCs/>
          <w:szCs w:val="28"/>
          <w:lang w:val="ru-RU"/>
        </w:rPr>
      </w:pPr>
      <w:r w:rsidRPr="00D4541C">
        <w:rPr>
          <w:b/>
          <w:bCs/>
          <w:szCs w:val="28"/>
        </w:rPr>
        <w:t>Результати виконання коду:</w:t>
      </w:r>
    </w:p>
    <w:p w14:paraId="50DF7B45" w14:textId="77777777" w:rsidR="003A7D8B" w:rsidRDefault="003A7D8B" w:rsidP="00B51BF2">
      <w:pPr>
        <w:ind w:firstLine="0"/>
        <w:rPr>
          <w:b/>
          <w:bCs/>
          <w:szCs w:val="28"/>
          <w:lang w:val="en-US"/>
        </w:rPr>
      </w:pPr>
    </w:p>
    <w:p w14:paraId="0CF1D468" w14:textId="68F79B54" w:rsidR="00431DA6" w:rsidRPr="00431DA6" w:rsidRDefault="00431DA6" w:rsidP="00431DA6">
      <w:pPr>
        <w:ind w:firstLine="0"/>
        <w:jc w:val="center"/>
        <w:rPr>
          <w:b/>
          <w:bCs/>
          <w:szCs w:val="28"/>
          <w:lang w:val="en-US"/>
        </w:rPr>
      </w:pPr>
      <w:r w:rsidRPr="00431DA6">
        <w:rPr>
          <w:b/>
          <w:bCs/>
          <w:noProof/>
          <w:szCs w:val="28"/>
          <w:lang w:val="en-US"/>
        </w:rPr>
        <w:lastRenderedPageBreak/>
        <w:drawing>
          <wp:inline distT="0" distB="0" distL="0" distR="0" wp14:anchorId="7E0ED109" wp14:editId="6EF6A08C">
            <wp:extent cx="2162314" cy="4030980"/>
            <wp:effectExtent l="0" t="0" r="9525" b="7620"/>
            <wp:docPr id="848519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19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334" cy="40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FEC5" w14:textId="77777777" w:rsidR="006B2F40" w:rsidRPr="006B2F40" w:rsidRDefault="000A5C5C" w:rsidP="006B2F40">
      <w:pPr>
        <w:ind w:left="708" w:firstLine="708"/>
        <w:jc w:val="center"/>
        <w:rPr>
          <w:szCs w:val="28"/>
          <w:lang w:val="ru-RU"/>
        </w:rPr>
      </w:pPr>
      <w:r>
        <w:rPr>
          <w:szCs w:val="28"/>
        </w:rPr>
        <w:t xml:space="preserve">Рисунок 1. – Результат виконання </w:t>
      </w:r>
      <w:r w:rsidRPr="00D4541C">
        <w:rPr>
          <w:szCs w:val="28"/>
          <w:lang w:val="en-US"/>
        </w:rPr>
        <w:t>Lab</w:t>
      </w:r>
      <w:r w:rsidR="006B2F40">
        <w:rPr>
          <w:szCs w:val="28"/>
          <w:lang w:val="ru-RU"/>
        </w:rPr>
        <w:t>2</w:t>
      </w:r>
      <w:r w:rsidRPr="000A5C5C">
        <w:rPr>
          <w:szCs w:val="28"/>
          <w:lang w:val="ru-RU"/>
        </w:rPr>
        <w:t xml:space="preserve"> </w:t>
      </w:r>
      <w:r w:rsidR="006B2F40" w:rsidRPr="006B2F40">
        <w:rPr>
          <w:szCs w:val="28"/>
          <w:lang w:val="ru-RU"/>
        </w:rPr>
        <w:t xml:space="preserve">- </w:t>
      </w:r>
      <w:r w:rsidR="006B2F40" w:rsidRPr="006B2F40">
        <w:rPr>
          <w:szCs w:val="28"/>
          <w:lang w:val="en-US"/>
        </w:rPr>
        <w:t>Color</w:t>
      </w:r>
      <w:r w:rsidR="006B2F40" w:rsidRPr="006B2F40">
        <w:rPr>
          <w:szCs w:val="28"/>
          <w:lang w:val="ru-RU"/>
        </w:rPr>
        <w:t xml:space="preserve"> </w:t>
      </w:r>
      <w:r w:rsidR="006B2F40" w:rsidRPr="006B2F40">
        <w:rPr>
          <w:szCs w:val="28"/>
          <w:lang w:val="en-US"/>
        </w:rPr>
        <w:t>Weel</w:t>
      </w:r>
    </w:p>
    <w:p w14:paraId="15584E3C" w14:textId="28FFAFD0" w:rsidR="000A5C5C" w:rsidRDefault="00431DA6" w:rsidP="000A5C5C">
      <w:pPr>
        <w:ind w:firstLine="0"/>
        <w:jc w:val="center"/>
        <w:rPr>
          <w:szCs w:val="28"/>
          <w:lang w:val="ru-RU"/>
        </w:rPr>
      </w:pPr>
      <w:r w:rsidRPr="00431DA6">
        <w:rPr>
          <w:noProof/>
          <w:szCs w:val="28"/>
          <w:lang w:val="ru-RU"/>
        </w:rPr>
        <w:drawing>
          <wp:inline distT="0" distB="0" distL="0" distR="0" wp14:anchorId="740878B4" wp14:editId="082F96B4">
            <wp:extent cx="2453640" cy="4239468"/>
            <wp:effectExtent l="0" t="0" r="3810" b="8890"/>
            <wp:docPr id="384380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80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759" cy="425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62CC" w14:textId="0417534F" w:rsidR="006B2F40" w:rsidRPr="006B2F40" w:rsidRDefault="006B2F40" w:rsidP="006B2F40">
      <w:pPr>
        <w:ind w:left="708" w:firstLine="708"/>
        <w:jc w:val="center"/>
        <w:rPr>
          <w:szCs w:val="28"/>
          <w:lang w:val="ru-RU"/>
        </w:rPr>
      </w:pPr>
      <w:r>
        <w:rPr>
          <w:szCs w:val="28"/>
        </w:rPr>
        <w:t xml:space="preserve">Рисунок 2. – Результат виконання </w:t>
      </w:r>
      <w:r w:rsidRPr="00D4541C">
        <w:rPr>
          <w:szCs w:val="28"/>
          <w:lang w:val="en-US"/>
        </w:rPr>
        <w:t>Lab</w:t>
      </w:r>
      <w:r>
        <w:rPr>
          <w:szCs w:val="28"/>
          <w:lang w:val="ru-RU"/>
        </w:rPr>
        <w:t>2</w:t>
      </w:r>
      <w:r w:rsidRPr="000A5C5C"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 xml:space="preserve">- </w:t>
      </w:r>
      <w:r w:rsidRPr="006B2F40">
        <w:rPr>
          <w:szCs w:val="28"/>
          <w:lang w:val="en-US"/>
        </w:rPr>
        <w:t xml:space="preserve">Color Weel </w:t>
      </w:r>
      <w:r>
        <w:rPr>
          <w:szCs w:val="28"/>
          <w:lang w:val="en-US"/>
        </w:rPr>
        <w:t>A</w:t>
      </w:r>
      <w:r w:rsidRPr="006B2F40">
        <w:rPr>
          <w:szCs w:val="28"/>
          <w:lang w:val="en-US"/>
        </w:rPr>
        <w:t>nimation</w:t>
      </w:r>
    </w:p>
    <w:p w14:paraId="28AE05C3" w14:textId="77777777" w:rsidR="00DA4A3F" w:rsidRPr="00DA4A3F" w:rsidRDefault="00DA4A3F" w:rsidP="00B51BF2">
      <w:pPr>
        <w:ind w:firstLine="0"/>
        <w:rPr>
          <w:b/>
          <w:bCs/>
          <w:szCs w:val="28"/>
          <w:lang w:val="ru-RU"/>
        </w:rPr>
      </w:pPr>
    </w:p>
    <w:p w14:paraId="4A06E98B" w14:textId="7DC66459" w:rsidR="00373314" w:rsidRPr="00431DA6" w:rsidRDefault="00B51BF2" w:rsidP="00431DA6">
      <w:pPr>
        <w:rPr>
          <w:szCs w:val="28"/>
        </w:rPr>
      </w:pPr>
      <w:r w:rsidRPr="00B51BF2">
        <w:rPr>
          <w:b/>
          <w:bCs/>
          <w:szCs w:val="28"/>
          <w:lang w:val="ru-RU"/>
        </w:rPr>
        <w:lastRenderedPageBreak/>
        <w:t xml:space="preserve">Висновок: </w:t>
      </w:r>
      <w:r w:rsidR="00431DA6" w:rsidRPr="00431DA6">
        <w:rPr>
          <w:szCs w:val="28"/>
        </w:rPr>
        <w:t xml:space="preserve">У ході виконання лабораторної роботи було розглянуто основи роботи з OpenGL ES в середовищі Android Studio. Було створено додаток </w:t>
      </w:r>
      <w:r w:rsidR="00431DA6" w:rsidRPr="00431DA6">
        <w:rPr>
          <w:b/>
          <w:bCs/>
          <w:szCs w:val="28"/>
        </w:rPr>
        <w:t>Lab2_GLES</w:t>
      </w:r>
      <w:r w:rsidR="00431DA6" w:rsidRPr="00431DA6">
        <w:rPr>
          <w:szCs w:val="28"/>
        </w:rPr>
        <w:t>, який дозволяє візуалізувати графічні об’єкти та керувати їх кольоровими характеристиками.</w:t>
      </w:r>
    </w:p>
    <w:sectPr w:rsidR="00373314" w:rsidRPr="00431DA6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0542A"/>
    <w:multiLevelType w:val="multilevel"/>
    <w:tmpl w:val="1E7CBC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47D44754"/>
    <w:multiLevelType w:val="multilevel"/>
    <w:tmpl w:val="4AA637E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FC3C77"/>
    <w:multiLevelType w:val="hybridMultilevel"/>
    <w:tmpl w:val="C958C67E"/>
    <w:lvl w:ilvl="0" w:tplc="853A8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78835">
    <w:abstractNumId w:val="2"/>
  </w:num>
  <w:num w:numId="2" w16cid:durableId="201059640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654527">
    <w:abstractNumId w:val="0"/>
  </w:num>
  <w:num w:numId="4" w16cid:durableId="2017876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222BA"/>
    <w:rsid w:val="000A5C5C"/>
    <w:rsid w:val="00116C69"/>
    <w:rsid w:val="00132404"/>
    <w:rsid w:val="002D26A0"/>
    <w:rsid w:val="003373FE"/>
    <w:rsid w:val="00373314"/>
    <w:rsid w:val="003A1B48"/>
    <w:rsid w:val="003A7D8B"/>
    <w:rsid w:val="00431DA6"/>
    <w:rsid w:val="004B6CB3"/>
    <w:rsid w:val="004F676A"/>
    <w:rsid w:val="0051199F"/>
    <w:rsid w:val="00581139"/>
    <w:rsid w:val="00591F9C"/>
    <w:rsid w:val="005D492A"/>
    <w:rsid w:val="006B2F40"/>
    <w:rsid w:val="006E72AE"/>
    <w:rsid w:val="007235C9"/>
    <w:rsid w:val="007648DB"/>
    <w:rsid w:val="007C2AB8"/>
    <w:rsid w:val="007F4BFA"/>
    <w:rsid w:val="00901D8B"/>
    <w:rsid w:val="009B1958"/>
    <w:rsid w:val="00A77B96"/>
    <w:rsid w:val="00A95A66"/>
    <w:rsid w:val="00AB07F9"/>
    <w:rsid w:val="00B10C8F"/>
    <w:rsid w:val="00B13888"/>
    <w:rsid w:val="00B51BF2"/>
    <w:rsid w:val="00B63546"/>
    <w:rsid w:val="00C02B1D"/>
    <w:rsid w:val="00C71C31"/>
    <w:rsid w:val="00C82687"/>
    <w:rsid w:val="00C920AB"/>
    <w:rsid w:val="00D4541C"/>
    <w:rsid w:val="00DA4A3F"/>
    <w:rsid w:val="00E32502"/>
    <w:rsid w:val="00E714EE"/>
    <w:rsid w:val="00E9337F"/>
    <w:rsid w:val="00ED4520"/>
    <w:rsid w:val="00F07973"/>
    <w:rsid w:val="00F75733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25</cp:revision>
  <dcterms:created xsi:type="dcterms:W3CDTF">2023-09-20T20:36:00Z</dcterms:created>
  <dcterms:modified xsi:type="dcterms:W3CDTF">2025-03-17T18:46:00Z</dcterms:modified>
</cp:coreProperties>
</file>