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4F573" w14:textId="2088BF59" w:rsidR="00B819AC" w:rsidRPr="00B819AC" w:rsidRDefault="00B819AC" w:rsidP="00B819AC">
      <w:pPr>
        <w:pStyle w:val="a5"/>
        <w:rPr>
          <w:rFonts w:ascii="Georgia" w:hAnsi="Georgia"/>
          <w:color w:val="222222"/>
          <w:sz w:val="23"/>
          <w:szCs w:val="23"/>
          <w:lang w:val="uk-UA"/>
        </w:rPr>
      </w:pPr>
      <w:r>
        <w:rPr>
          <w:rFonts w:ascii="Georgia" w:hAnsi="Georgia"/>
          <w:color w:val="222222"/>
          <w:sz w:val="23"/>
          <w:szCs w:val="23"/>
          <w:lang w:val="uk-UA"/>
        </w:rPr>
        <w:t>2</w:t>
      </w:r>
    </w:p>
    <w:p w14:paraId="496C5112" w14:textId="7A761ECE" w:rsidR="00B819AC" w:rsidRDefault="00B819AC" w:rsidP="00B819AC">
      <w:pPr>
        <w:pStyle w:val="a5"/>
        <w:rPr>
          <w:rFonts w:ascii="Georgia" w:hAnsi="Georgia"/>
          <w:color w:val="222222"/>
          <w:sz w:val="23"/>
          <w:szCs w:val="23"/>
        </w:rPr>
      </w:pPr>
      <w:r>
        <w:rPr>
          <w:rFonts w:ascii="Georgia" w:hAnsi="Georgia"/>
          <w:color w:val="222222"/>
          <w:sz w:val="23"/>
          <w:szCs w:val="23"/>
        </w:rPr>
        <w:t>Загальними властивостями відчуттів є якість, інтенсивність, тривалість і локалізація.</w:t>
      </w:r>
    </w:p>
    <w:p w14:paraId="325CE625" w14:textId="39216C36" w:rsidR="00B819AC" w:rsidRPr="00B819AC" w:rsidRDefault="00B819AC" w:rsidP="00B819AC">
      <w:pPr>
        <w:pStyle w:val="a5"/>
        <w:rPr>
          <w:rFonts w:ascii="Georgia" w:hAnsi="Georgia"/>
          <w:color w:val="222222"/>
          <w:sz w:val="23"/>
          <w:szCs w:val="23"/>
          <w:lang w:val="uk-UA"/>
        </w:rPr>
      </w:pPr>
      <w:r>
        <w:rPr>
          <w:rFonts w:ascii="Georgia" w:hAnsi="Georgia"/>
          <w:color w:val="222222"/>
          <w:sz w:val="23"/>
          <w:szCs w:val="23"/>
          <w:lang w:val="uk-UA"/>
        </w:rPr>
        <w:t>3</w:t>
      </w:r>
    </w:p>
    <w:p w14:paraId="5B6EE9CB" w14:textId="0DB59D65" w:rsidR="00B819AC" w:rsidRDefault="00B819AC" w:rsidP="00B819AC">
      <w:pPr>
        <w:pStyle w:val="a5"/>
        <w:rPr>
          <w:rFonts w:ascii="Georgia" w:hAnsi="Georgia"/>
          <w:color w:val="222222"/>
          <w:sz w:val="23"/>
          <w:szCs w:val="23"/>
        </w:rPr>
      </w:pPr>
      <w:r>
        <w:rPr>
          <w:rStyle w:val="a6"/>
          <w:rFonts w:ascii="Georgia" w:hAnsi="Georgia"/>
          <w:i/>
          <w:iCs/>
          <w:color w:val="222222"/>
          <w:sz w:val="23"/>
          <w:szCs w:val="23"/>
        </w:rPr>
        <w:t>Якість - </w:t>
      </w:r>
      <w:r>
        <w:rPr>
          <w:rFonts w:ascii="Georgia" w:hAnsi="Georgia"/>
          <w:color w:val="222222"/>
          <w:sz w:val="23"/>
          <w:szCs w:val="23"/>
        </w:rPr>
        <w:t>це та властивість відчуття, яка відрізняє його від інших. Якісно відрізняються відчуття одного виду від іншого, а також різні відчуття в межах одного і того ж виду. Прикладами якостей відчуттів є різні кольорові тони і відтінки, звуки різної висоти, різні запахи, смаки і т. ін. Якість кожного відчуття визначається властивістю того об'єкта, який його викликає. Кожний аналізатор відображає великий діапазон якостей. Образ сприймання відображає предметну визначеність світу. Якості відчуттів входять як складова до предметної характеристики сприймань.</w:t>
      </w:r>
    </w:p>
    <w:p w14:paraId="0B63D761" w14:textId="104A53BF" w:rsidR="000F6BBD" w:rsidRPr="000F6BBD" w:rsidRDefault="000F6BBD" w:rsidP="00B819AC">
      <w:pPr>
        <w:pStyle w:val="a5"/>
        <w:rPr>
          <w:rFonts w:ascii="Georgia" w:hAnsi="Georgia"/>
          <w:color w:val="222222"/>
          <w:sz w:val="23"/>
          <w:szCs w:val="23"/>
          <w:lang w:val="uk-UA"/>
        </w:rPr>
      </w:pPr>
      <w:r>
        <w:rPr>
          <w:rFonts w:ascii="Georgia" w:hAnsi="Georgia"/>
          <w:color w:val="222222"/>
          <w:sz w:val="23"/>
          <w:szCs w:val="23"/>
          <w:lang w:val="uk-UA"/>
        </w:rPr>
        <w:t>4</w:t>
      </w:r>
    </w:p>
    <w:p w14:paraId="490BEACF" w14:textId="0E7B8003" w:rsidR="00B819AC" w:rsidRDefault="00B819AC" w:rsidP="00B819AC">
      <w:pPr>
        <w:pStyle w:val="a5"/>
        <w:rPr>
          <w:rFonts w:ascii="Georgia" w:hAnsi="Georgia"/>
          <w:color w:val="222222"/>
          <w:sz w:val="23"/>
          <w:szCs w:val="23"/>
        </w:rPr>
      </w:pPr>
      <w:r>
        <w:rPr>
          <w:rStyle w:val="a6"/>
          <w:rFonts w:ascii="Georgia" w:hAnsi="Georgia"/>
          <w:i/>
          <w:iCs/>
          <w:color w:val="222222"/>
          <w:sz w:val="23"/>
          <w:szCs w:val="23"/>
        </w:rPr>
        <w:t>Інтенсивність відчуттів - </w:t>
      </w:r>
      <w:r>
        <w:rPr>
          <w:rFonts w:ascii="Georgia" w:hAnsi="Georgia"/>
          <w:color w:val="222222"/>
          <w:sz w:val="23"/>
          <w:szCs w:val="23"/>
        </w:rPr>
        <w:t>це їхня кількісна характеристика. Відчуття однієї й тієї ж якості завжди бувають сильнішими чи слабшими. Інтенсивність визначається силою подразника. Кількісна і якісна характеристика подразника тісно пов'язані між собою, про що будемо говорити, розглядаючи основні закономірності відчуттів.</w:t>
      </w:r>
    </w:p>
    <w:p w14:paraId="32EA9A5A" w14:textId="6D304F6D" w:rsidR="000F6BBD" w:rsidRPr="000F6BBD" w:rsidRDefault="000F6BBD" w:rsidP="00B819AC">
      <w:pPr>
        <w:pStyle w:val="a5"/>
        <w:rPr>
          <w:rFonts w:ascii="Georgia" w:hAnsi="Georgia"/>
          <w:color w:val="222222"/>
          <w:sz w:val="23"/>
          <w:szCs w:val="23"/>
          <w:lang w:val="uk-UA"/>
        </w:rPr>
      </w:pPr>
      <w:r>
        <w:rPr>
          <w:rFonts w:ascii="Georgia" w:hAnsi="Georgia"/>
          <w:color w:val="222222"/>
          <w:sz w:val="23"/>
          <w:szCs w:val="23"/>
          <w:lang w:val="uk-UA"/>
        </w:rPr>
        <w:t>5</w:t>
      </w:r>
    </w:p>
    <w:p w14:paraId="693BEDC6" w14:textId="7163F58A" w:rsidR="00B819AC" w:rsidRDefault="00B819AC" w:rsidP="00B819AC">
      <w:pPr>
        <w:pStyle w:val="a5"/>
        <w:rPr>
          <w:rFonts w:ascii="Georgia" w:hAnsi="Georgia"/>
          <w:color w:val="222222"/>
          <w:sz w:val="23"/>
          <w:szCs w:val="23"/>
        </w:rPr>
      </w:pPr>
      <w:r>
        <w:rPr>
          <w:rFonts w:ascii="Georgia" w:hAnsi="Georgia"/>
          <w:color w:val="222222"/>
          <w:sz w:val="23"/>
          <w:szCs w:val="23"/>
        </w:rPr>
        <w:t>Для кожного відчуття характерна також тривалість, що являє собою його часову характеристику. Тривалість відчуття залежить від тривалості дії подразника.</w:t>
      </w:r>
    </w:p>
    <w:p w14:paraId="22CFB389" w14:textId="152740C0" w:rsidR="000F6BBD" w:rsidRPr="000F6BBD" w:rsidRDefault="000F6BBD" w:rsidP="00B819AC">
      <w:pPr>
        <w:pStyle w:val="a5"/>
        <w:rPr>
          <w:rFonts w:ascii="Georgia" w:hAnsi="Georgia"/>
          <w:color w:val="222222"/>
          <w:sz w:val="23"/>
          <w:szCs w:val="23"/>
          <w:lang w:val="uk-UA"/>
        </w:rPr>
      </w:pPr>
      <w:r>
        <w:rPr>
          <w:rFonts w:ascii="Georgia" w:hAnsi="Georgia"/>
          <w:color w:val="222222"/>
          <w:sz w:val="23"/>
          <w:szCs w:val="23"/>
          <w:lang w:val="uk-UA"/>
        </w:rPr>
        <w:t>6</w:t>
      </w:r>
    </w:p>
    <w:p w14:paraId="3B1DB852" w14:textId="1DEBBF26" w:rsidR="00B819AC" w:rsidRDefault="00B819AC" w:rsidP="00B819AC">
      <w:pPr>
        <w:pStyle w:val="a5"/>
        <w:rPr>
          <w:rFonts w:ascii="Georgia" w:hAnsi="Georgia"/>
          <w:color w:val="222222"/>
          <w:sz w:val="23"/>
          <w:szCs w:val="23"/>
        </w:rPr>
      </w:pPr>
      <w:r>
        <w:rPr>
          <w:rFonts w:ascii="Georgia" w:hAnsi="Georgia"/>
          <w:color w:val="222222"/>
          <w:sz w:val="23"/>
          <w:szCs w:val="23"/>
        </w:rPr>
        <w:t>Відчуттям характерна </w:t>
      </w:r>
      <w:r>
        <w:rPr>
          <w:rStyle w:val="a6"/>
          <w:rFonts w:ascii="Georgia" w:hAnsi="Georgia"/>
          <w:i/>
          <w:iCs/>
          <w:color w:val="222222"/>
          <w:sz w:val="23"/>
          <w:szCs w:val="23"/>
        </w:rPr>
        <w:t>локалізованість. </w:t>
      </w:r>
      <w:r>
        <w:rPr>
          <w:rFonts w:ascii="Georgia" w:hAnsi="Georgia"/>
          <w:color w:val="222222"/>
          <w:sz w:val="23"/>
          <w:szCs w:val="23"/>
        </w:rPr>
        <w:t>Це означає, що будь-який образ відчуття має елементи просторового розташування подразника. Колір, світло, звук співвідносяться з джерелом. Тактильні, больові, температурні відчуття - з тією частиною тіла, яка викликає це відчуття. При цьому локалізація больових відчуттів буває більш розмитою і менш точною.</w:t>
      </w:r>
    </w:p>
    <w:p w14:paraId="7810CD86" w14:textId="37A97AC7" w:rsidR="000F6BBD" w:rsidRPr="000F6BBD" w:rsidRDefault="000F6BBD" w:rsidP="00B819AC">
      <w:pPr>
        <w:pStyle w:val="a5"/>
        <w:rPr>
          <w:rFonts w:ascii="Georgia" w:hAnsi="Georgia"/>
          <w:color w:val="222222"/>
          <w:sz w:val="23"/>
          <w:szCs w:val="23"/>
          <w:lang w:val="uk-UA"/>
        </w:rPr>
      </w:pPr>
      <w:r>
        <w:rPr>
          <w:rFonts w:ascii="Georgia" w:hAnsi="Georgia"/>
          <w:color w:val="222222"/>
          <w:sz w:val="23"/>
          <w:szCs w:val="23"/>
          <w:lang w:val="uk-UA"/>
        </w:rPr>
        <w:t>7</w:t>
      </w:r>
    </w:p>
    <w:p w14:paraId="7E34F122" w14:textId="7BD7E9C0" w:rsidR="00B819AC" w:rsidRDefault="00B819AC" w:rsidP="00B819AC">
      <w:pPr>
        <w:pStyle w:val="a5"/>
        <w:rPr>
          <w:rFonts w:ascii="Georgia" w:hAnsi="Georgia"/>
          <w:color w:val="222222"/>
          <w:sz w:val="23"/>
          <w:szCs w:val="23"/>
        </w:rPr>
      </w:pPr>
      <w:r>
        <w:rPr>
          <w:rStyle w:val="a6"/>
          <w:rFonts w:ascii="Georgia" w:hAnsi="Georgia"/>
          <w:i/>
          <w:iCs/>
          <w:color w:val="222222"/>
          <w:sz w:val="23"/>
          <w:szCs w:val="23"/>
        </w:rPr>
        <w:t>Загальні закономірності відчуттів. </w:t>
      </w:r>
      <w:r>
        <w:rPr>
          <w:rFonts w:ascii="Georgia" w:hAnsi="Georgia"/>
          <w:color w:val="222222"/>
          <w:sz w:val="23"/>
          <w:szCs w:val="23"/>
        </w:rPr>
        <w:t>Є такі закономірності відчуттів: пороги чутливості, адаптація, взаємодія, сенсибілізація, контраст, синестезія.</w:t>
      </w:r>
    </w:p>
    <w:p w14:paraId="252F5334" w14:textId="2397AD76" w:rsidR="000F6BBD" w:rsidRPr="000F6BBD" w:rsidRDefault="000F6BBD" w:rsidP="00B819AC">
      <w:pPr>
        <w:pStyle w:val="a5"/>
        <w:rPr>
          <w:rFonts w:ascii="Georgia" w:hAnsi="Georgia"/>
          <w:color w:val="222222"/>
          <w:sz w:val="23"/>
          <w:szCs w:val="23"/>
          <w:lang w:val="uk-UA"/>
        </w:rPr>
      </w:pPr>
      <w:r>
        <w:rPr>
          <w:rFonts w:ascii="Georgia" w:hAnsi="Georgia"/>
          <w:color w:val="222222"/>
          <w:sz w:val="23"/>
          <w:szCs w:val="23"/>
          <w:lang w:val="uk-UA"/>
        </w:rPr>
        <w:t>8</w:t>
      </w:r>
    </w:p>
    <w:p w14:paraId="5013B344" w14:textId="77777777" w:rsidR="00B819AC" w:rsidRDefault="00B819AC" w:rsidP="00B819AC">
      <w:pPr>
        <w:pStyle w:val="2"/>
        <w:spacing w:before="0"/>
        <w:rPr>
          <w:rFonts w:ascii="Georgia" w:hAnsi="Georgia"/>
          <w:color w:val="222222"/>
          <w:sz w:val="36"/>
          <w:szCs w:val="36"/>
        </w:rPr>
      </w:pPr>
      <w:r>
        <w:rPr>
          <w:rFonts w:ascii="Georgia" w:hAnsi="Georgia"/>
          <w:b/>
          <w:bCs/>
          <w:color w:val="222222"/>
        </w:rPr>
        <w:t>Пороги чутливості</w:t>
      </w:r>
    </w:p>
    <w:p w14:paraId="1ED112BE" w14:textId="77777777" w:rsidR="00B819AC" w:rsidRDefault="00B819AC" w:rsidP="00B819AC">
      <w:pPr>
        <w:pStyle w:val="a5"/>
        <w:rPr>
          <w:rFonts w:ascii="Georgia" w:hAnsi="Georgia"/>
          <w:color w:val="222222"/>
          <w:sz w:val="23"/>
          <w:szCs w:val="23"/>
        </w:rPr>
      </w:pPr>
      <w:r>
        <w:rPr>
          <w:rFonts w:ascii="Georgia" w:hAnsi="Georgia"/>
          <w:color w:val="222222"/>
          <w:sz w:val="23"/>
          <w:szCs w:val="23"/>
        </w:rPr>
        <w:t>Не всяка сила подразника, діючи на аналізатор, може викликати відчуття. Доторкання пушинки до тіла можна не відчути. При дії дуже сильного подразника може наступити момент, коли перестають виникати відчуття. Звуки з частотою 20 тисяч герц ми не чуємо. Надто сильний подразник може викликати біль. Отже, відчуття виникають при дії подразника певної інтенсивності.</w:t>
      </w:r>
    </w:p>
    <w:p w14:paraId="55C8D119" w14:textId="77777777" w:rsidR="00B819AC" w:rsidRDefault="00B819AC" w:rsidP="00B819AC">
      <w:pPr>
        <w:pStyle w:val="a5"/>
        <w:rPr>
          <w:rFonts w:ascii="Georgia" w:hAnsi="Georgia"/>
          <w:color w:val="222222"/>
          <w:sz w:val="23"/>
          <w:szCs w:val="23"/>
        </w:rPr>
      </w:pPr>
      <w:r>
        <w:rPr>
          <w:rFonts w:ascii="Georgia" w:hAnsi="Georgia"/>
          <w:color w:val="222222"/>
          <w:sz w:val="23"/>
          <w:szCs w:val="23"/>
        </w:rPr>
        <w:lastRenderedPageBreak/>
        <w:t>Психологічну характеристику залежності між інтенсивністю відчуттів і силою подразника виражає поняття порога чутливості.</w:t>
      </w:r>
    </w:p>
    <w:p w14:paraId="744D2E8E" w14:textId="77777777" w:rsidR="00B819AC" w:rsidRDefault="00B819AC" w:rsidP="00B819AC">
      <w:pPr>
        <w:pStyle w:val="a5"/>
        <w:rPr>
          <w:rFonts w:ascii="Georgia" w:hAnsi="Georgia"/>
          <w:color w:val="222222"/>
          <w:sz w:val="23"/>
          <w:szCs w:val="23"/>
        </w:rPr>
      </w:pPr>
      <w:r>
        <w:rPr>
          <w:rStyle w:val="a6"/>
          <w:rFonts w:ascii="Georgia" w:hAnsi="Georgia"/>
          <w:i/>
          <w:iCs/>
          <w:color w:val="222222"/>
          <w:sz w:val="23"/>
          <w:szCs w:val="23"/>
        </w:rPr>
        <w:t>Найменша </w:t>
      </w:r>
      <w:r>
        <w:rPr>
          <w:rFonts w:ascii="Georgia" w:hAnsi="Georgia"/>
          <w:color w:val="222222"/>
          <w:sz w:val="23"/>
          <w:szCs w:val="23"/>
        </w:rPr>
        <w:t>сила подразника, яка, діючи на аналізатор, викликає ледве помітне відчуття, називається нижнім абсолютним порогом чутливості.</w:t>
      </w:r>
    </w:p>
    <w:p w14:paraId="50000415" w14:textId="7905B3E2" w:rsidR="00B819AC" w:rsidRDefault="00B819AC" w:rsidP="00B819AC">
      <w:pPr>
        <w:pStyle w:val="a5"/>
        <w:rPr>
          <w:rFonts w:ascii="Georgia" w:hAnsi="Georgia"/>
          <w:color w:val="222222"/>
          <w:sz w:val="23"/>
          <w:szCs w:val="23"/>
        </w:rPr>
      </w:pPr>
      <w:r>
        <w:rPr>
          <w:rFonts w:ascii="Georgia" w:hAnsi="Georgia"/>
          <w:color w:val="222222"/>
          <w:sz w:val="23"/>
          <w:szCs w:val="23"/>
        </w:rPr>
        <w:t xml:space="preserve">Нижній поріг характеризує гостроту чутливості аналізатора. Між абсолютною чутливістю і величиною порога існує обернене відношення: що нижчий поріг, то чутливість вища і навпаки. </w:t>
      </w:r>
    </w:p>
    <w:p w14:paraId="2BA97545" w14:textId="77777777" w:rsidR="00B819AC" w:rsidRDefault="00B819AC" w:rsidP="00B819AC">
      <w:pPr>
        <w:pStyle w:val="a5"/>
        <w:rPr>
          <w:rFonts w:ascii="Georgia" w:hAnsi="Georgia"/>
          <w:color w:val="222222"/>
          <w:sz w:val="23"/>
          <w:szCs w:val="23"/>
        </w:rPr>
      </w:pPr>
      <w:r>
        <w:rPr>
          <w:rStyle w:val="a6"/>
          <w:rFonts w:ascii="Georgia" w:hAnsi="Georgia"/>
          <w:i/>
          <w:iCs/>
          <w:color w:val="222222"/>
          <w:sz w:val="23"/>
          <w:szCs w:val="23"/>
        </w:rPr>
        <w:t>Найбільша </w:t>
      </w:r>
      <w:r>
        <w:rPr>
          <w:rFonts w:ascii="Georgia" w:hAnsi="Georgia"/>
          <w:color w:val="222222"/>
          <w:sz w:val="23"/>
          <w:szCs w:val="23"/>
        </w:rPr>
        <w:t>сила подразника, при якій ще існують відчуття певного виду, називається верхнім абсолютним порогом чутливості.</w:t>
      </w:r>
    </w:p>
    <w:p w14:paraId="1F04912A" w14:textId="37E490CF" w:rsidR="00B819AC" w:rsidRDefault="00B819AC" w:rsidP="00B819AC">
      <w:pPr>
        <w:pStyle w:val="a5"/>
        <w:rPr>
          <w:rFonts w:ascii="Georgia" w:hAnsi="Georgia"/>
          <w:color w:val="222222"/>
          <w:sz w:val="23"/>
          <w:szCs w:val="23"/>
        </w:rPr>
      </w:pPr>
      <w:r>
        <w:rPr>
          <w:rFonts w:ascii="Georgia" w:hAnsi="Georgia"/>
          <w:color w:val="222222"/>
          <w:sz w:val="23"/>
          <w:szCs w:val="23"/>
        </w:rPr>
        <w:t xml:space="preserve">Пороги чутливості індивідуальні для кожної людини. </w:t>
      </w:r>
    </w:p>
    <w:p w14:paraId="0D41BB79" w14:textId="77777777" w:rsidR="00B819AC" w:rsidRDefault="00B819AC" w:rsidP="00B819AC">
      <w:pPr>
        <w:pStyle w:val="a5"/>
        <w:rPr>
          <w:rFonts w:ascii="Georgia" w:hAnsi="Georgia"/>
          <w:color w:val="222222"/>
          <w:sz w:val="23"/>
          <w:szCs w:val="23"/>
        </w:rPr>
      </w:pPr>
      <w:r>
        <w:rPr>
          <w:rFonts w:ascii="Georgia" w:hAnsi="Georgia"/>
          <w:color w:val="222222"/>
          <w:sz w:val="23"/>
          <w:szCs w:val="23"/>
        </w:rPr>
        <w:t>За допомогою органів чуття ми можемо не лише констатувати наявність того чи іншого подразника, але й розрізняти подразники за їхньою силою, інтенсивністю і якістю. Найменше збільшення сили подразника, яке викликає ледве помітну різницю відчуттів, </w:t>
      </w:r>
      <w:r>
        <w:rPr>
          <w:rStyle w:val="a6"/>
          <w:rFonts w:ascii="Georgia" w:hAnsi="Georgia"/>
          <w:i/>
          <w:iCs/>
          <w:color w:val="222222"/>
          <w:sz w:val="23"/>
          <w:szCs w:val="23"/>
        </w:rPr>
        <w:t>називається порогом чутливості до розрізнення.</w:t>
      </w:r>
    </w:p>
    <w:p w14:paraId="2DC1C1D0" w14:textId="77777777" w:rsidR="00B819AC" w:rsidRDefault="00B819AC" w:rsidP="00B819AC">
      <w:pPr>
        <w:pStyle w:val="a5"/>
        <w:rPr>
          <w:rFonts w:ascii="Georgia" w:hAnsi="Georgia"/>
          <w:color w:val="222222"/>
          <w:sz w:val="23"/>
          <w:szCs w:val="23"/>
        </w:rPr>
      </w:pPr>
      <w:r>
        <w:rPr>
          <w:rFonts w:ascii="Georgia" w:hAnsi="Georgia"/>
          <w:color w:val="222222"/>
          <w:sz w:val="23"/>
          <w:szCs w:val="23"/>
        </w:rPr>
        <w:t>У житті ми постійно помічаємо зміну в освітленості, збільшенні або зменшенні звуку. Це і є прояви порога розрізнення, або диференційного порога. Якщо попросити двох-трьох людей розділити навпіл лінію довжиною біля метра, то побачимо, що в кожного буде своя точка. Коли зміряти міліметровою лінійкою, хто розділить більш точно, то у того піддослідного і буде краща чутливість до розрізнення.</w:t>
      </w:r>
    </w:p>
    <w:p w14:paraId="00000014" w14:textId="35B8F3F5" w:rsidR="000C154A" w:rsidRDefault="000C154A"/>
    <w:sectPr w:rsidR="000C154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54A"/>
    <w:rsid w:val="000C154A"/>
    <w:rsid w:val="000F6BBD"/>
    <w:rsid w:val="00381A95"/>
    <w:rsid w:val="00B819A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5BD1"/>
  <w15:docId w15:val="{7BCB43B3-5840-42F6-BFB8-30BB25701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Normal (Web)"/>
    <w:basedOn w:val="a"/>
    <w:uiPriority w:val="99"/>
    <w:semiHidden/>
    <w:unhideWhenUsed/>
    <w:rsid w:val="00B819AC"/>
    <w:pPr>
      <w:spacing w:before="100" w:beforeAutospacing="1" w:after="100" w:afterAutospacing="1" w:line="240" w:lineRule="auto"/>
    </w:pPr>
    <w:rPr>
      <w:rFonts w:ascii="Times New Roman" w:eastAsia="Times New Roman" w:hAnsi="Times New Roman" w:cs="Times New Roman"/>
      <w:sz w:val="24"/>
      <w:szCs w:val="24"/>
      <w:lang w:val="ru-UA"/>
    </w:rPr>
  </w:style>
  <w:style w:type="character" w:styleId="a6">
    <w:name w:val="Strong"/>
    <w:basedOn w:val="a0"/>
    <w:uiPriority w:val="22"/>
    <w:qFormat/>
    <w:rsid w:val="00B81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3748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492</Words>
  <Characters>2808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Саша Головня</cp:lastModifiedBy>
  <cp:revision>3</cp:revision>
  <dcterms:created xsi:type="dcterms:W3CDTF">2022-10-04T12:01:00Z</dcterms:created>
  <dcterms:modified xsi:type="dcterms:W3CDTF">2022-10-04T12:26:00Z</dcterms:modified>
</cp:coreProperties>
</file>