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D33C" w14:textId="73E73A7B" w:rsidR="00615927" w:rsidRDefault="00AC04D0">
      <w:r w:rsidRPr="00AC04D0">
        <w:t>основні мислительні операції</w:t>
      </w:r>
    </w:p>
    <w:p w14:paraId="08BB7F9E" w14:textId="23066EE8" w:rsidR="00AC04D0" w:rsidRDefault="00AC04D0">
      <w:pPr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Такими є порівняння, аналіз, синтез, абстрагування, узагальнення, класифікація, систематизація.</w:t>
      </w:r>
    </w:p>
    <w:p w14:paraId="6EB2FAEB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Порівняння - важлива операція мислення. За її допомогою пізнаються схожі та відмінні ознаки і властивості об'єктів. Операції порівняння можуть бути різними за складністю, залежно від завдання або змісту порівнюваних об'єктів. Порівнянню належить важлива роль у розкритті істотних ознак предметів.</w:t>
      </w:r>
    </w:p>
    <w:p w14:paraId="6350EAED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"Усе у світі ми пізнаємо через порівняння, і коли б нам трапився який-небудь новий предмет, який би ми не могли ні з чим порівняти, ні від чого відрізнити (якби такий предмет був можливий), то ми про цей предмет не склали б жодної думки і не могли б сказати про нього жодного слова" (К. Д. Ушинський).</w:t>
      </w:r>
    </w:p>
    <w:p w14:paraId="3251731F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Аналіз і синтез. Аналіз у мисленні є продовженням того аналізу, що відбувається в чуттєвому відображенні об'єктивної дійсності. Він являє собою мислене розчленування предметів свідомості, виокремлення в них їх частин, сторін, аспектів, елементів, ознак і властивостей.</w:t>
      </w:r>
    </w:p>
    <w:p w14:paraId="79BA2AC0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Об'єктом аналізу можуть бути будь-які предмети та їхні властивості. Починається він у практичних діях і завершується мисленим розумовим аналізом. Аналіз потрібний для розуміння сутності будь-якого предмета, але сам його не забезпечує.</w:t>
      </w:r>
    </w:p>
    <w:p w14:paraId="7606F451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Розуміння потребує не лише аналізу, а й синтезу.</w:t>
      </w:r>
    </w:p>
    <w:p w14:paraId="03D7CF46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Аналіз і синтез — це протилежні і водночас нерозривно пов'язані між собою процеси.</w:t>
      </w:r>
    </w:p>
    <w:p w14:paraId="0937700C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Синтез - це мислене об'єднання окремих частин, сторін, аспектів, елементів, ознак і властивостей об'єктів в єдине, якісно нове ціле.</w:t>
      </w:r>
    </w:p>
    <w:p w14:paraId="2ED23801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Синтез, як і аналіз, спочатку виникає в практичній діяльності, а потім стає мисленою дією. Синтезувати можна елементи, думки, образи, уявлення. Аналіз і синтез - це головні мислительні операції, які в єдності забезпечують повне та глибоке пізнання дійсності.</w:t>
      </w:r>
    </w:p>
    <w:p w14:paraId="51BB4851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Абстрагування і узагальнення. Розумовий аналіз переходить в абстрагування, тобто уявне відокремлення одних ознак і властивостей предметів від інших їхніх рис і від самих предметів, яким вони властиві. Слово "абстрагувати" походить від латинського "abstragere" — відволікати, відтягати.</w:t>
      </w:r>
    </w:p>
    <w:p w14:paraId="18D22FFB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Виокремлення в процесі абстрагування ознак предмета і розгляд їх незалежно від інших його ознак стають самостійними операціями мислення. Так, спостерігаючи переміщення в просторі різних за характером об'єктів — машини, людини, птаха, хмар, небесних тіл, ми виокремлюємо рух як спільну для них властивість і осмислюємо його як самостійну категорію.</w:t>
      </w:r>
    </w:p>
    <w:p w14:paraId="528780E1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Застосування операції абстрагування в пізнавальній діяльності дає можливість глибше й повніше відображати складні явища дійсності. Високим рівнем абстрагованості характеризується, зокрема, наукове теоретичне мислення, яке відіграє провідну роль в утворенні понять, що є засадовими для будь-якого знання.</w:t>
      </w:r>
    </w:p>
    <w:p w14:paraId="336829A1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Абстрагування готує ґрунт для глибокого узагальнення. Операція узагальнення виявляється в мисленому об'єднанні предметів, явищ у групи за істотними ознаками, виокремленими в процесі абстрагування.</w:t>
      </w:r>
    </w:p>
    <w:p w14:paraId="3E11E2ED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lastRenderedPageBreak/>
        <w:t>Узагальнення — це продовження і поглиблення синтезуючої діяльності мозку за допомогою слова. Слово здійснює свою узагальнюючу функцію, спираючись на знакову природу відображуваних ним істотних властивостей і відносин, що присутні в об'єктах.</w:t>
      </w:r>
    </w:p>
    <w:p w14:paraId="4F3B64FB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Узагальнення виокремлених рис предметів та явищ дає можливість групувати об'єкти за видовими, родовими й іншими ознаками.</w:t>
      </w:r>
    </w:p>
    <w:p w14:paraId="349DC494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Така операція називається класифікацією. Класифікація здійснюється з метою розмежування та наступного об'єднання предметів на підставі їх спільних істотних ознак. Вона сприяє впорядкуванню знань і глибшому розумінню їх смислової структури.</w:t>
      </w:r>
    </w:p>
    <w:p w14:paraId="238B41FA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Щоб здійснити класифікацію, потрібно чітко визначити її мету, а також ознаки об'єктів, що підлягають класифікації, порівняти об'єкти за їх істотними ознаками, з'ясувати загальні підстави класифікації, згрупувати об'єкти за визначеним принципом.</w:t>
      </w:r>
    </w:p>
    <w:p w14:paraId="306ECFFD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Упорядкування знань на підставі гранично широких спільних ознак груп об'єктів називається систематизацією.</w:t>
      </w:r>
    </w:p>
    <w:p w14:paraId="262DF148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Систематизація забезпечує розмежування та подальше об'єднання не окремих предметів, як це має місце при класифікації, а їх груп і класів.</w:t>
      </w:r>
    </w:p>
    <w:p w14:paraId="4B8E1EDD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Отже, процес розуміння предметів та явищ об'єктивної дійсності, утворення про них наукових понять складний і багатоплановий. Для нього потрібне вивчення фактів, їх порівняння, аналіз і синтез, абстрагування, узагальнення, класифікація, систематизація їх істотних рис і характеристик.</w:t>
      </w:r>
    </w:p>
    <w:p w14:paraId="2642D79B" w14:textId="77777777" w:rsidR="00AC04D0" w:rsidRDefault="00AC04D0" w:rsidP="00AC04D0">
      <w:pPr>
        <w:pStyle w:val="a3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Загальним механізмом операційної діяльності мислення є аналітико-синтетична робота великих півкуль головного мозку.</w:t>
      </w:r>
    </w:p>
    <w:p w14:paraId="48D97147" w14:textId="77777777" w:rsidR="00AC04D0" w:rsidRDefault="00AC04D0"/>
    <w:sectPr w:rsidR="00AC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7E"/>
    <w:rsid w:val="0098217E"/>
    <w:rsid w:val="00AC04D0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84CC"/>
  <w15:chartTrackingRefBased/>
  <w15:docId w15:val="{AE937EF6-8430-48E5-B76B-B2F9BB16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2022-10-17T20:42:00Z</dcterms:created>
  <dcterms:modified xsi:type="dcterms:W3CDTF">2022-10-17T20:44:00Z</dcterms:modified>
</cp:coreProperties>
</file>