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2A0C"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Proposal Final Project BUS211a Group 1</w:t>
      </w:r>
    </w:p>
    <w:p w14:paraId="00000002" w14:textId="77777777" w:rsidR="00DF2A0C"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Marisa Lala, Kevin Xiao, Viktor </w:t>
      </w:r>
      <w:proofErr w:type="spellStart"/>
      <w:r>
        <w:rPr>
          <w:rFonts w:ascii="Times New Roman" w:eastAsia="Times New Roman" w:hAnsi="Times New Roman" w:cs="Times New Roman"/>
          <w:sz w:val="24"/>
          <w:szCs w:val="24"/>
        </w:rPr>
        <w:t>Spasic</w:t>
      </w:r>
      <w:proofErr w:type="spellEnd"/>
      <w:r>
        <w:rPr>
          <w:rFonts w:ascii="Times New Roman" w:eastAsia="Times New Roman" w:hAnsi="Times New Roman" w:cs="Times New Roman"/>
          <w:sz w:val="24"/>
          <w:szCs w:val="24"/>
        </w:rPr>
        <w:t>, Laura Walkup</w:t>
      </w:r>
    </w:p>
    <w:p w14:paraId="00000003" w14:textId="77777777" w:rsidR="00DF2A0C"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specific area of interest?</w:t>
      </w:r>
    </w:p>
    <w:p w14:paraId="00000004" w14:textId="77777777" w:rsidR="00DF2A0C" w:rsidRDefault="00000000">
      <w:pPr>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interested in looking at the transportation sector in Boston and specifically looking at public transportation and personal transportation and COVID-19 supply chain issues have affected people's preference when choosing a mode of transportation. We specifically want to look at gas prices, supply, and demand to determine if there is any effect from these changes. </w:t>
      </w:r>
    </w:p>
    <w:p w14:paraId="00000005" w14:textId="77777777" w:rsidR="00DF2A0C"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is it more important than other areas?</w:t>
      </w:r>
    </w:p>
    <w:p w14:paraId="00000006" w14:textId="77777777" w:rsidR="00DF2A0C" w:rsidRDefault="00000000">
      <w:pPr>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something we want to look deeper into as sustainability has become an important topic in Boston and around the world, and Boston has a set Carbon Neutral date in 2050, which is heavily reliant on personal transport reduction, and the implementation of more public transportation as well as better city planning to accommodate other modes of transportations such as improved bicycle lanes. </w:t>
      </w:r>
    </w:p>
    <w:p w14:paraId="00000007" w14:textId="77777777" w:rsidR="00DF2A0C"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is the cell phone tracking data fit for your interest?</w:t>
      </w:r>
    </w:p>
    <w:p w14:paraId="00000008" w14:textId="77777777" w:rsidR="00DF2A0C" w:rsidRDefault="00000000">
      <w:pPr>
        <w:spacing w:before="180" w:after="1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able to compare home visits to other locations to different shops around the city and look at the time span there, as well as to get home and look at the travel time. This can be compared to what percentage of people use public transportation or compare times to time it takes to get from point A to point B via car versus bus, train, or underground. </w:t>
      </w:r>
    </w:p>
    <w:p w14:paraId="00000009" w14:textId="77777777" w:rsidR="00DF2A0C" w:rsidRDefault="00DF2A0C"/>
    <w:sectPr w:rsidR="00DF2A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A0C"/>
    <w:rsid w:val="00514C4E"/>
    <w:rsid w:val="00DF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27E6065-34A0-C346-AED2-21B45D3F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Walkup</cp:lastModifiedBy>
  <cp:revision>2</cp:revision>
  <dcterms:created xsi:type="dcterms:W3CDTF">2022-10-14T15:00:00Z</dcterms:created>
  <dcterms:modified xsi:type="dcterms:W3CDTF">2022-10-14T15:00:00Z</dcterms:modified>
</cp:coreProperties>
</file>