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D28BA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</w:p>
    <w:p w14:paraId="20E77432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款式图片中除去首张的剩余图片</w:t>
      </w:r>
    </w:p>
    <w:p w14:paraId="3598B95F">
      <w:pPr>
        <w:rPr>
          <w:rFonts w:hint="eastAsia"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剩余图片=0：不占位，不进行展示；剩余图片=1/2：该宽距对应进行等分后展示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4"/>
        <w:gridCol w:w="5494"/>
      </w:tblGrid>
      <w:tr w14:paraId="05699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94" w:type="dxa"/>
            <w:tcBorders>
              <w:tl2br w:val="nil"/>
              <w:tr2bl w:val="nil"/>
            </w:tcBorders>
          </w:tcPr>
          <w:p w14:paraId="7BA9385B">
            <w:pP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eastAsia="zh-CN"/>
              </w:rPr>
              <w:drawing>
                <wp:inline distT="0" distB="0" distL="114300" distR="114300">
                  <wp:extent cx="3346450" cy="2366010"/>
                  <wp:effectExtent l="0" t="0" r="6350" b="11430"/>
                  <wp:docPr id="1" name="图片 1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450" cy="236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4" w:type="dxa"/>
            <w:tcBorders>
              <w:tl2br w:val="nil"/>
              <w:tr2bl w:val="nil"/>
            </w:tcBorders>
          </w:tcPr>
          <w:p w14:paraId="2A676275">
            <w:pP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vertAlign w:val="baseline"/>
                <w:lang w:eastAsia="zh-CN"/>
              </w:rPr>
              <w:drawing>
                <wp:inline distT="0" distB="0" distL="114300" distR="114300">
                  <wp:extent cx="3342640" cy="2359025"/>
                  <wp:effectExtent l="0" t="0" r="10160" b="3175"/>
                  <wp:docPr id="2" name="图片 2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640" cy="235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9FBDA2">
      <w:pPr>
        <w:rPr>
          <w:rFonts w:hint="eastAsia" w:ascii="黑体" w:hAnsi="黑体" w:eastAsia="黑体" w:cs="黑体"/>
          <w:b/>
          <w:bCs/>
          <w:sz w:val="22"/>
          <w:szCs w:val="22"/>
        </w:rPr>
      </w:pPr>
    </w:p>
    <w:p w14:paraId="58D46958">
      <w:pPr>
        <w:rPr>
          <w:rFonts w:hint="default" w:ascii="黑体" w:hAnsi="黑体" w:eastAsia="黑体" w:cs="黑体"/>
          <w:b/>
          <w:bCs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生产清单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仅展示数量大于0的颜色、尺码</w:t>
      </w:r>
    </w:p>
    <w:tbl>
      <w:tblPr>
        <w:tblStyle w:val="7"/>
        <w:tblW w:w="4999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2498"/>
        <w:gridCol w:w="2498"/>
        <w:gridCol w:w="2502"/>
        <w:gridCol w:w="2105"/>
      </w:tblGrid>
      <w:tr w14:paraId="7773AE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629" w:type="pct"/>
            <w:vAlign w:val="center"/>
          </w:tcPr>
          <w:p w14:paraId="40327534">
            <w:pPr>
              <w:jc w:val="center"/>
              <w:rPr>
                <w:b/>
                <w:bCs/>
              </w:rPr>
            </w:pPr>
            <w:r>
              <w:rPr>
                <w:rFonts w:ascii="黑体" w:hAnsi="黑体" w:eastAsia="黑体" w:cs="黑体"/>
                <w:b/>
                <w:bCs/>
                <w:sz w:val="22"/>
              </w:rPr>
              <w:t>颜色</w:t>
            </w:r>
          </w:p>
        </w:tc>
        <w:tc>
          <w:tcPr>
            <w:tcW w:w="1136" w:type="pct"/>
            <w:vAlign w:val="center"/>
          </w:tcPr>
          <w:p w14:paraId="546BAAA0">
            <w:pPr>
              <w:jc w:val="center"/>
              <w:rPr>
                <w:b/>
                <w:bCs/>
              </w:rPr>
            </w:pPr>
            <w:r>
              <w:rPr>
                <w:rFonts w:ascii="黑体" w:hAnsi="黑体" w:eastAsia="黑体" w:cs="黑体"/>
                <w:b/>
                <w:bCs/>
                <w:sz w:val="22"/>
              </w:rPr>
              <w:t>S</w:t>
            </w:r>
          </w:p>
        </w:tc>
        <w:tc>
          <w:tcPr>
            <w:tcW w:w="1136" w:type="pct"/>
            <w:vAlign w:val="center"/>
          </w:tcPr>
          <w:p w14:paraId="0EE2A182">
            <w:pPr>
              <w:jc w:val="center"/>
              <w:rPr>
                <w:b/>
                <w:bCs/>
              </w:rPr>
            </w:pPr>
            <w:r>
              <w:rPr>
                <w:rFonts w:ascii="黑体" w:hAnsi="黑体" w:eastAsia="黑体" w:cs="黑体"/>
                <w:b/>
                <w:bCs/>
                <w:sz w:val="22"/>
              </w:rPr>
              <w:t>M</w:t>
            </w:r>
          </w:p>
        </w:tc>
        <w:tc>
          <w:tcPr>
            <w:tcW w:w="1138" w:type="pct"/>
            <w:vAlign w:val="center"/>
          </w:tcPr>
          <w:p w14:paraId="178DC3E2">
            <w:pPr>
              <w:jc w:val="center"/>
              <w:rPr>
                <w:b/>
                <w:bCs/>
              </w:rPr>
            </w:pPr>
            <w:r>
              <w:rPr>
                <w:rFonts w:ascii="黑体" w:hAnsi="黑体" w:eastAsia="黑体" w:cs="黑体"/>
                <w:b/>
                <w:bCs/>
                <w:sz w:val="22"/>
              </w:rPr>
              <w:t>L</w:t>
            </w:r>
          </w:p>
        </w:tc>
        <w:tc>
          <w:tcPr>
            <w:tcW w:w="957" w:type="pct"/>
            <w:vAlign w:val="center"/>
          </w:tcPr>
          <w:p w14:paraId="6CF7A31C">
            <w:pPr>
              <w:jc w:val="center"/>
              <w:rPr>
                <w:b/>
                <w:bCs/>
              </w:rPr>
            </w:pPr>
            <w:r>
              <w:rPr>
                <w:rFonts w:ascii="黑体" w:hAnsi="黑体" w:eastAsia="黑体" w:cs="黑体"/>
                <w:b/>
                <w:bCs/>
                <w:sz w:val="22"/>
              </w:rPr>
              <w:t>合计</w:t>
            </w:r>
          </w:p>
        </w:tc>
      </w:tr>
      <w:tr w14:paraId="19D98B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" w:type="pct"/>
            <w:vAlign w:val="center"/>
          </w:tcPr>
          <w:p w14:paraId="0E006C20">
            <w:pPr>
              <w:jc w:val="center"/>
              <w:rPr>
                <w:b/>
                <w:bCs/>
              </w:rPr>
            </w:pPr>
            <w:r>
              <w:rPr>
                <w:rFonts w:ascii="黑体" w:hAnsi="黑体" w:eastAsia="黑体" w:cs="黑体"/>
                <w:b/>
                <w:bCs/>
                <w:sz w:val="22"/>
              </w:rPr>
              <w:t>黑色</w:t>
            </w:r>
          </w:p>
        </w:tc>
        <w:tc>
          <w:tcPr>
            <w:tcW w:w="1136" w:type="pct"/>
            <w:vAlign w:val="center"/>
          </w:tcPr>
          <w:p w14:paraId="2044481A">
            <w:pPr>
              <w:jc w:val="center"/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500</w:t>
            </w:r>
          </w:p>
        </w:tc>
        <w:tc>
          <w:tcPr>
            <w:tcW w:w="1136" w:type="pct"/>
            <w:shd w:val="clear"/>
            <w:vAlign w:val="center"/>
          </w:tcPr>
          <w:p w14:paraId="66B8ADBC">
            <w:pPr>
              <w:jc w:val="center"/>
              <w:rPr>
                <w:rFonts w:hint="eastAsia" w:ascii="黑体" w:hAnsi="黑体" w:eastAsia="黑体" w:cs="黑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500</w:t>
            </w:r>
          </w:p>
        </w:tc>
        <w:tc>
          <w:tcPr>
            <w:tcW w:w="1138" w:type="pct"/>
            <w:shd w:val="clear"/>
            <w:vAlign w:val="center"/>
          </w:tcPr>
          <w:p w14:paraId="688DE827">
            <w:pPr>
              <w:jc w:val="center"/>
              <w:rPr>
                <w:rFonts w:hint="eastAsia" w:ascii="黑体" w:hAnsi="黑体" w:eastAsia="黑体" w:cs="黑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500</w:t>
            </w:r>
          </w:p>
        </w:tc>
        <w:tc>
          <w:tcPr>
            <w:tcW w:w="957" w:type="pct"/>
            <w:vAlign w:val="center"/>
          </w:tcPr>
          <w:p w14:paraId="570EFA90">
            <w:pPr>
              <w:jc w:val="center"/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1500</w:t>
            </w:r>
          </w:p>
        </w:tc>
      </w:tr>
      <w:tr w14:paraId="1B9312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" w:type="pct"/>
            <w:vAlign w:val="center"/>
          </w:tcPr>
          <w:p w14:paraId="3BD4C822">
            <w:pPr>
              <w:jc w:val="center"/>
              <w:rPr>
                <w:b/>
                <w:bCs/>
              </w:rPr>
            </w:pPr>
            <w:r>
              <w:rPr>
                <w:rFonts w:ascii="黑体" w:hAnsi="黑体" w:eastAsia="黑体" w:cs="黑体"/>
                <w:b/>
                <w:bCs/>
                <w:sz w:val="22"/>
              </w:rPr>
              <w:t>白色</w:t>
            </w:r>
          </w:p>
        </w:tc>
        <w:tc>
          <w:tcPr>
            <w:tcW w:w="1136" w:type="pct"/>
            <w:vAlign w:val="center"/>
          </w:tcPr>
          <w:p w14:paraId="0F9F566C">
            <w:pPr>
              <w:jc w:val="center"/>
              <w:rPr>
                <w:rFonts w:hint="eastAsia"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500</w:t>
            </w:r>
          </w:p>
        </w:tc>
        <w:tc>
          <w:tcPr>
            <w:tcW w:w="1136" w:type="pct"/>
            <w:shd w:val="clear"/>
            <w:vAlign w:val="center"/>
          </w:tcPr>
          <w:p w14:paraId="4AF56E7F">
            <w:pPr>
              <w:jc w:val="center"/>
              <w:rPr>
                <w:rFonts w:hint="eastAsia" w:ascii="黑体" w:hAnsi="黑体" w:eastAsia="黑体" w:cs="黑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500</w:t>
            </w:r>
          </w:p>
        </w:tc>
        <w:tc>
          <w:tcPr>
            <w:tcW w:w="1138" w:type="pct"/>
            <w:shd w:val="clear"/>
            <w:vAlign w:val="center"/>
          </w:tcPr>
          <w:p w14:paraId="3ED60FFE">
            <w:pPr>
              <w:jc w:val="center"/>
              <w:rPr>
                <w:rFonts w:hint="eastAsia" w:ascii="黑体" w:hAnsi="黑体" w:eastAsia="黑体" w:cs="黑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500</w:t>
            </w:r>
          </w:p>
        </w:tc>
        <w:tc>
          <w:tcPr>
            <w:tcW w:w="957" w:type="pct"/>
            <w:vAlign w:val="center"/>
          </w:tcPr>
          <w:p w14:paraId="65E18A49">
            <w:pPr>
              <w:jc w:val="center"/>
              <w:rPr>
                <w:rFonts w:hint="eastAsia"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1500</w:t>
            </w:r>
          </w:p>
        </w:tc>
      </w:tr>
      <w:tr w14:paraId="232696E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" w:type="pct"/>
            <w:vAlign w:val="center"/>
          </w:tcPr>
          <w:p w14:paraId="181FE02F">
            <w:pPr>
              <w:jc w:val="center"/>
              <w:rPr>
                <w:b/>
                <w:bCs/>
              </w:rPr>
            </w:pPr>
            <w:r>
              <w:rPr>
                <w:rFonts w:ascii="黑体" w:hAnsi="黑体" w:eastAsia="黑体" w:cs="黑体"/>
                <w:b/>
                <w:bCs/>
                <w:sz w:val="22"/>
              </w:rPr>
              <w:t>合计</w:t>
            </w:r>
          </w:p>
        </w:tc>
        <w:tc>
          <w:tcPr>
            <w:tcW w:w="1136" w:type="pct"/>
            <w:vAlign w:val="center"/>
          </w:tcPr>
          <w:p w14:paraId="7F8185F3">
            <w:pPr>
              <w:jc w:val="center"/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1000</w:t>
            </w:r>
          </w:p>
        </w:tc>
        <w:tc>
          <w:tcPr>
            <w:tcW w:w="1136" w:type="pct"/>
            <w:shd w:val="clear"/>
            <w:vAlign w:val="center"/>
          </w:tcPr>
          <w:p w14:paraId="138A11B8">
            <w:pPr>
              <w:jc w:val="center"/>
              <w:rPr>
                <w:rFonts w:hint="eastAsia" w:ascii="黑体" w:hAnsi="黑体" w:eastAsia="黑体" w:cs="黑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1000</w:t>
            </w:r>
          </w:p>
        </w:tc>
        <w:tc>
          <w:tcPr>
            <w:tcW w:w="1138" w:type="pct"/>
            <w:shd w:val="clear"/>
            <w:vAlign w:val="center"/>
          </w:tcPr>
          <w:p w14:paraId="2EA99631">
            <w:pPr>
              <w:jc w:val="center"/>
              <w:rPr>
                <w:rFonts w:hint="eastAsia" w:ascii="黑体" w:hAnsi="黑体" w:eastAsia="黑体" w:cs="黑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1000</w:t>
            </w:r>
          </w:p>
        </w:tc>
        <w:tc>
          <w:tcPr>
            <w:tcW w:w="957" w:type="pct"/>
            <w:vAlign w:val="center"/>
          </w:tcPr>
          <w:p w14:paraId="0B84A847">
            <w:pPr>
              <w:jc w:val="center"/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3000</w:t>
            </w:r>
          </w:p>
        </w:tc>
      </w:tr>
    </w:tbl>
    <w:p w14:paraId="6AE559BA">
      <w:pPr>
        <w:rPr>
          <w:rFonts w:ascii="黑体" w:hAnsi="黑体" w:eastAsia="黑体" w:cs="黑体"/>
          <w:sz w:val="22"/>
          <w:szCs w:val="22"/>
        </w:rPr>
      </w:pPr>
    </w:p>
    <w:p w14:paraId="1E47AE73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sz w:val="22"/>
          <w:szCs w:val="22"/>
        </w:rPr>
        <w:t>尺码表：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//注意根据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&lt;动态尺码列&gt;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调整表格宽度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9"/>
        <w:gridCol w:w="1681"/>
        <w:gridCol w:w="1220"/>
        <w:gridCol w:w="1220"/>
        <w:gridCol w:w="1220"/>
        <w:gridCol w:w="1220"/>
        <w:gridCol w:w="1220"/>
        <w:gridCol w:w="1220"/>
        <w:gridCol w:w="1220"/>
      </w:tblGrid>
      <w:tr w14:paraId="28E4D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759" w:type="dxa"/>
          </w:tcPr>
          <w:p w14:paraId="403A109A">
            <w:pPr>
              <w:rPr>
                <w:rFonts w:ascii="黑体" w:hAnsi="黑体" w:eastAsia="黑体" w:cs="黑体"/>
                <w:b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W w:w="1681" w:type="dxa"/>
          </w:tcPr>
          <w:p w14:paraId="45DF516D">
            <w:pPr>
              <w:rPr>
                <w:rFonts w:ascii="黑体" w:hAnsi="黑体" w:eastAsia="黑体" w:cs="黑体"/>
                <w:b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</w:rPr>
              <w:t>部位</w:t>
            </w:r>
          </w:p>
        </w:tc>
        <w:tc>
          <w:tcPr>
            <w:tcW w:w="1220" w:type="dxa"/>
          </w:tcPr>
          <w:p w14:paraId="3A7A21A4">
            <w:pPr>
              <w:rPr>
                <w:rFonts w:ascii="黑体" w:hAnsi="黑体" w:eastAsia="黑体" w:cs="黑体"/>
                <w:b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</w:rPr>
              <w:t>量衣说明</w:t>
            </w:r>
          </w:p>
        </w:tc>
        <w:tc>
          <w:tcPr>
            <w:tcW w:w="1220" w:type="dxa"/>
          </w:tcPr>
          <w:p w14:paraId="395B2A93">
            <w:pPr>
              <w:rPr>
                <w:rFonts w:hint="eastAsia" w:ascii="黑体" w:hAnsi="黑体" w:eastAsia="黑体" w:cs="黑体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lang w:val="en-US" w:eastAsia="zh-CN"/>
              </w:rPr>
              <w:t>尺寸单位</w:t>
            </w:r>
          </w:p>
        </w:tc>
        <w:tc>
          <w:tcPr>
            <w:tcW w:w="1220" w:type="dxa"/>
          </w:tcPr>
          <w:p w14:paraId="7305B060">
            <w:pPr>
              <w:rPr>
                <w:rFonts w:ascii="黑体" w:hAnsi="黑体" w:eastAsia="黑体" w:cs="黑体"/>
                <w:b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</w:rPr>
              <w:t>档差</w:t>
            </w:r>
          </w:p>
        </w:tc>
        <w:tc>
          <w:tcPr>
            <w:tcW w:w="1220" w:type="dxa"/>
          </w:tcPr>
          <w:p w14:paraId="26953454">
            <w:pPr>
              <w:rPr>
                <w:rFonts w:ascii="黑体" w:hAnsi="黑体" w:eastAsia="黑体" w:cs="黑体"/>
                <w:b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</w:rPr>
              <w:t>M</w:t>
            </w:r>
          </w:p>
        </w:tc>
        <w:tc>
          <w:tcPr>
            <w:tcW w:w="1220" w:type="dxa"/>
          </w:tcPr>
          <w:p w14:paraId="6F2F6FFF">
            <w:pPr>
              <w:rPr>
                <w:rFonts w:ascii="黑体" w:hAnsi="黑体" w:eastAsia="黑体" w:cs="黑体"/>
                <w:b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1220" w:type="dxa"/>
          </w:tcPr>
          <w:p w14:paraId="5F50263C">
            <w:pPr>
              <w:rPr>
                <w:rFonts w:ascii="黑体" w:hAnsi="黑体" w:eastAsia="黑体" w:cs="黑体"/>
                <w:b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</w:rPr>
              <w:t>公差（±）</w:t>
            </w:r>
          </w:p>
        </w:tc>
        <w:tc>
          <w:tcPr>
            <w:tcW w:w="1220" w:type="dxa"/>
          </w:tcPr>
          <w:p w14:paraId="0032398E">
            <w:pPr>
              <w:rPr>
                <w:rFonts w:hint="eastAsia" w:ascii="黑体" w:hAnsi="黑体" w:eastAsia="黑体" w:cs="黑体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lang w:val="en-US" w:eastAsia="zh-CN"/>
              </w:rPr>
              <w:t>备注</w:t>
            </w:r>
          </w:p>
        </w:tc>
      </w:tr>
      <w:tr w14:paraId="1DEBB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759" w:type="dxa"/>
          </w:tcPr>
          <w:p w14:paraId="5BC69EB6">
            <w:pPr>
              <w:rPr>
                <w:rFonts w:ascii="黑体" w:hAnsi="黑体" w:eastAsia="黑体" w:cs="黑体"/>
                <w:b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681" w:type="dxa"/>
          </w:tcPr>
          <w:p w14:paraId="6DE78565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腰围</w:t>
            </w:r>
          </w:p>
        </w:tc>
        <w:tc>
          <w:tcPr>
            <w:tcW w:w="1220" w:type="dxa"/>
          </w:tcPr>
          <w:p w14:paraId="4BF0B01B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从XX到XX</w:t>
            </w:r>
          </w:p>
        </w:tc>
        <w:tc>
          <w:tcPr>
            <w:tcW w:w="1220" w:type="dxa"/>
          </w:tcPr>
          <w:p w14:paraId="0A625327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英寸</w:t>
            </w:r>
          </w:p>
        </w:tc>
        <w:tc>
          <w:tcPr>
            <w:tcW w:w="1220" w:type="dxa"/>
          </w:tcPr>
          <w:p w14:paraId="2DA345FF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220" w:type="dxa"/>
          </w:tcPr>
          <w:p w14:paraId="01A97FC2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70</w:t>
            </w:r>
          </w:p>
        </w:tc>
        <w:tc>
          <w:tcPr>
            <w:tcW w:w="1220" w:type="dxa"/>
          </w:tcPr>
          <w:p w14:paraId="57A3A7E3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71</w:t>
            </w:r>
          </w:p>
        </w:tc>
        <w:tc>
          <w:tcPr>
            <w:tcW w:w="1220" w:type="dxa"/>
          </w:tcPr>
          <w:p w14:paraId="076D81AD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0.5</w:t>
            </w:r>
          </w:p>
        </w:tc>
        <w:tc>
          <w:tcPr>
            <w:tcW w:w="1220" w:type="dxa"/>
          </w:tcPr>
          <w:p w14:paraId="2AD818C8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11111</w:t>
            </w:r>
          </w:p>
        </w:tc>
      </w:tr>
      <w:tr w14:paraId="7C2AD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759" w:type="dxa"/>
          </w:tcPr>
          <w:p w14:paraId="5BEC619C">
            <w:pPr>
              <w:rPr>
                <w:rFonts w:ascii="黑体" w:hAnsi="黑体" w:eastAsia="黑体" w:cs="黑体"/>
                <w:b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681" w:type="dxa"/>
          </w:tcPr>
          <w:p w14:paraId="67AA54DD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胸围</w:t>
            </w:r>
          </w:p>
        </w:tc>
        <w:tc>
          <w:tcPr>
            <w:tcW w:w="1220" w:type="dxa"/>
          </w:tcPr>
          <w:p w14:paraId="5F156375">
            <w:pPr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从XX到XX</w:t>
            </w:r>
          </w:p>
        </w:tc>
        <w:tc>
          <w:tcPr>
            <w:tcW w:w="1220" w:type="dxa"/>
          </w:tcPr>
          <w:p w14:paraId="16407AD9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厘米</w:t>
            </w:r>
          </w:p>
        </w:tc>
        <w:tc>
          <w:tcPr>
            <w:tcW w:w="1220" w:type="dxa"/>
          </w:tcPr>
          <w:p w14:paraId="4DC87444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220" w:type="dxa"/>
          </w:tcPr>
          <w:p w14:paraId="12274313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85</w:t>
            </w:r>
          </w:p>
        </w:tc>
        <w:tc>
          <w:tcPr>
            <w:tcW w:w="1220" w:type="dxa"/>
          </w:tcPr>
          <w:p w14:paraId="21F07080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88</w:t>
            </w:r>
          </w:p>
        </w:tc>
        <w:tc>
          <w:tcPr>
            <w:tcW w:w="1220" w:type="dxa"/>
          </w:tcPr>
          <w:p w14:paraId="629FFD2C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0.5</w:t>
            </w:r>
          </w:p>
        </w:tc>
        <w:tc>
          <w:tcPr>
            <w:tcW w:w="1220" w:type="dxa"/>
          </w:tcPr>
          <w:p w14:paraId="032C3570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11111</w:t>
            </w:r>
          </w:p>
        </w:tc>
      </w:tr>
    </w:tbl>
    <w:p w14:paraId="53B8962D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56CE1CA8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工序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表：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//注意根据内容调整表格宽度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695"/>
        <w:gridCol w:w="3038"/>
        <w:gridCol w:w="1831"/>
        <w:gridCol w:w="1831"/>
        <w:gridCol w:w="1831"/>
      </w:tblGrid>
      <w:tr w14:paraId="1CF11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345" w:type="pct"/>
          </w:tcPr>
          <w:p w14:paraId="1840C9DA">
            <w:pPr>
              <w:rPr>
                <w:rFonts w:ascii="黑体" w:hAnsi="黑体" w:eastAsia="黑体" w:cs="黑体"/>
                <w:b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W w:w="771" w:type="pct"/>
          </w:tcPr>
          <w:p w14:paraId="40D0F00D">
            <w:pPr>
              <w:rPr>
                <w:rFonts w:hint="default" w:ascii="黑体" w:hAnsi="黑体" w:eastAsia="黑体" w:cs="黑体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lang w:val="en-US" w:eastAsia="zh-CN"/>
              </w:rPr>
              <w:t>工序类型</w:t>
            </w:r>
          </w:p>
        </w:tc>
        <w:tc>
          <w:tcPr>
            <w:tcW w:w="1382" w:type="pct"/>
          </w:tcPr>
          <w:p w14:paraId="07E844DA">
            <w:pPr>
              <w:rPr>
                <w:rFonts w:hint="default" w:ascii="黑体" w:hAnsi="黑体" w:eastAsia="黑体" w:cs="黑体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lang w:val="en-US" w:eastAsia="zh-CN"/>
              </w:rPr>
              <w:t>工序名称</w:t>
            </w:r>
          </w:p>
        </w:tc>
        <w:tc>
          <w:tcPr>
            <w:tcW w:w="833" w:type="pct"/>
          </w:tcPr>
          <w:p w14:paraId="6257FE59">
            <w:pPr>
              <w:rPr>
                <w:rFonts w:hint="default" w:ascii="黑体" w:hAnsi="黑体" w:eastAsia="黑体" w:cs="黑体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lang w:val="en-US" w:eastAsia="zh-CN"/>
              </w:rPr>
              <w:t>标准工时</w:t>
            </w:r>
          </w:p>
        </w:tc>
        <w:tc>
          <w:tcPr>
            <w:tcW w:w="833" w:type="pct"/>
          </w:tcPr>
          <w:p w14:paraId="0131F37A">
            <w:pPr>
              <w:rPr>
                <w:rFonts w:hint="eastAsia" w:ascii="黑体" w:hAnsi="黑体" w:eastAsia="黑体" w:cs="黑体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lang w:val="en-US" w:eastAsia="zh-CN"/>
              </w:rPr>
              <w:t>工价</w:t>
            </w:r>
          </w:p>
        </w:tc>
        <w:tc>
          <w:tcPr>
            <w:tcW w:w="833" w:type="pct"/>
          </w:tcPr>
          <w:p w14:paraId="712B8BB5">
            <w:pPr>
              <w:rPr>
                <w:rFonts w:hint="eastAsia" w:ascii="黑体" w:hAnsi="黑体" w:eastAsia="黑体" w:cs="黑体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lang w:val="en-US" w:eastAsia="zh-CN"/>
              </w:rPr>
              <w:t>备注</w:t>
            </w:r>
          </w:p>
        </w:tc>
      </w:tr>
      <w:tr w14:paraId="5C7A1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345" w:type="pct"/>
          </w:tcPr>
          <w:p w14:paraId="1ABA7E1D">
            <w:pPr>
              <w:rPr>
                <w:rFonts w:ascii="黑体" w:hAnsi="黑体" w:eastAsia="黑体" w:cs="黑体"/>
                <w:b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771" w:type="pct"/>
          </w:tcPr>
          <w:p w14:paraId="541118E9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缝制</w:t>
            </w:r>
          </w:p>
        </w:tc>
        <w:tc>
          <w:tcPr>
            <w:tcW w:w="1382" w:type="pct"/>
          </w:tcPr>
          <w:p w14:paraId="3DD1A6D6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平烫面布袖缝</w:t>
            </w:r>
          </w:p>
        </w:tc>
        <w:tc>
          <w:tcPr>
            <w:tcW w:w="833" w:type="pct"/>
          </w:tcPr>
          <w:p w14:paraId="6105541F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20.00</w:t>
            </w:r>
          </w:p>
        </w:tc>
        <w:tc>
          <w:tcPr>
            <w:tcW w:w="833" w:type="pct"/>
          </w:tcPr>
          <w:p w14:paraId="0F139A42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2.00</w:t>
            </w:r>
          </w:p>
        </w:tc>
        <w:tc>
          <w:tcPr>
            <w:tcW w:w="833" w:type="pct"/>
          </w:tcPr>
          <w:p w14:paraId="78DD3A84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工序表上备注</w:t>
            </w:r>
          </w:p>
        </w:tc>
      </w:tr>
      <w:tr w14:paraId="11BDD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345" w:type="pct"/>
          </w:tcPr>
          <w:p w14:paraId="1E8B4CEE">
            <w:pPr>
              <w:rPr>
                <w:rFonts w:ascii="黑体" w:hAnsi="黑体" w:eastAsia="黑体" w:cs="黑体"/>
                <w:b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771" w:type="pct"/>
          </w:tcPr>
          <w:p w14:paraId="339EBDEB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缝制</w:t>
            </w:r>
          </w:p>
        </w:tc>
        <w:tc>
          <w:tcPr>
            <w:tcW w:w="1382" w:type="pct"/>
          </w:tcPr>
          <w:p w14:paraId="39126E50">
            <w:pP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短袖面里定位</w:t>
            </w:r>
          </w:p>
        </w:tc>
        <w:tc>
          <w:tcPr>
            <w:tcW w:w="833" w:type="pct"/>
          </w:tcPr>
          <w:p w14:paraId="2EDA6CC5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35.00</w:t>
            </w:r>
          </w:p>
        </w:tc>
        <w:tc>
          <w:tcPr>
            <w:tcW w:w="833" w:type="pct"/>
          </w:tcPr>
          <w:p w14:paraId="4F566313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3.50</w:t>
            </w:r>
          </w:p>
        </w:tc>
        <w:tc>
          <w:tcPr>
            <w:tcW w:w="833" w:type="pct"/>
          </w:tcPr>
          <w:p w14:paraId="389432E0">
            <w:pPr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工序表上备注</w:t>
            </w:r>
          </w:p>
        </w:tc>
      </w:tr>
    </w:tbl>
    <w:p w14:paraId="1794597F">
      <w:pPr>
        <w:rPr>
          <w:rFonts w:hint="eastAsia" w:ascii="黑体" w:hAnsi="黑体" w:eastAsia="黑体" w:cs="黑体"/>
          <w:b/>
          <w:bCs/>
          <w:sz w:val="22"/>
          <w:szCs w:val="22"/>
        </w:rPr>
      </w:pPr>
    </w:p>
    <w:p w14:paraId="1B6064FC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面料加工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面料加工工艺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372B42DF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0463ACE3">
      <w:pPr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0BF3D4BB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46C2F0E0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</w:rPr>
        <w:t>裁剪要求：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裁剪工艺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4E011BA5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3945E8E3">
      <w:pPr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5E21570F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6B7F01FA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裁片加工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裁片加工工艺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47825D53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55ABB501">
      <w:pPr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37DD4D38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5F29307F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前道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前道工艺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748BD8C9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0446D607">
      <w:pPr>
        <w:rPr>
          <w:rFonts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3D849E9F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3FB9F324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</w:rPr>
        <w:t>缝制要求：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缝制工艺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46FD18DA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5650540C">
      <w:pPr>
        <w:rPr>
          <w:rFonts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4FE81BA1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34FEB76C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洗水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洗水工艺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2A7BF327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38A044C9">
      <w:pPr>
        <w:rPr>
          <w:rFonts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4841BBB8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37D53645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中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道要求：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中道工艺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60CD7D9D">
      <w:pPr>
        <w:rPr>
          <w:rFonts w:ascii="黑体" w:hAnsi="黑体" w:eastAsia="黑体" w:cs="黑体"/>
          <w:b/>
          <w:bCs/>
          <w:sz w:val="22"/>
          <w:szCs w:val="22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5C6BDA62">
      <w:pPr>
        <w:rPr>
          <w:rFonts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3525DEB8">
      <w:pPr>
        <w:rPr>
          <w:rFonts w:ascii="黑体" w:hAnsi="黑体" w:eastAsia="黑体" w:cs="黑体"/>
          <w:b/>
          <w:bCs/>
          <w:sz w:val="22"/>
          <w:szCs w:val="22"/>
        </w:rPr>
      </w:pPr>
    </w:p>
    <w:p w14:paraId="1634B53F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</w:rPr>
        <w:t>后道要求：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后道工艺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08629BA8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29BAA1C5">
      <w:pPr>
        <w:rPr>
          <w:rFonts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112E5125"/>
    <w:p w14:paraId="05C20B44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包装</w:t>
      </w:r>
      <w:r>
        <w:rPr>
          <w:rFonts w:hint="eastAsia" w:ascii="黑体" w:hAnsi="黑体" w:eastAsia="黑体" w:cs="黑体"/>
          <w:b/>
          <w:bCs/>
          <w:sz w:val="22"/>
          <w:szCs w:val="22"/>
        </w:rPr>
        <w:t>要求：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//数据源：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[工艺要求]中特定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包装要求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的的富文本的文本说明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+【上传文件】的图片格式的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图片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；</w:t>
      </w:r>
    </w:p>
    <w:p w14:paraId="3A49A6F5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//若无数据，不展示该部分；</w:t>
      </w:r>
    </w:p>
    <w:p w14:paraId="09DA4FF7">
      <w:pPr>
        <w:rPr>
          <w:rFonts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XXXXXX</w:t>
      </w:r>
    </w:p>
    <w:p w14:paraId="615043A7"/>
    <w:p w14:paraId="580F778D">
      <w:pP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面辅料清单（BOM）：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//通过BOM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4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及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生产清单的“</w:t>
      </w:r>
      <w:bookmarkStart w:id="0" w:name="_GoBack"/>
      <w:bookmarkEnd w:id="0"/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成衣颜色+尺码”对应的件数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u w:val="single"/>
          <w:lang w:val="en-US" w:eastAsia="zh-CN"/>
          <w14:textFill>
            <w14:solidFill>
              <w14:schemeClr w14:val="accent1"/>
            </w14:solidFill>
          </w14:textFill>
        </w:rPr>
        <w:t>合计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14:textFill>
            <w14:solidFill>
              <w14:schemeClr w14:val="accent1"/>
            </w14:solidFill>
          </w14:textFill>
        </w:rPr>
        <w:t>出各物料的计划用量</w:t>
      </w:r>
    </w:p>
    <w:p w14:paraId="05D1DD95">
      <w:pPr>
        <w:rPr>
          <w:rFonts w:hint="default" w:ascii="黑体" w:hAnsi="黑体" w:eastAsia="黑体" w:cs="黑体"/>
          <w:b/>
          <w:bCs/>
          <w:color w:val="00B050"/>
          <w:sz w:val="22"/>
          <w:szCs w:val="2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//排序要求：①按“物料类型</w:t>
      </w:r>
      <w:r>
        <w:rPr>
          <w:rFonts w:hint="default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”</w:t>
      </w:r>
      <w:r>
        <w:rPr>
          <w:rFonts w:hint="eastAsia" w:ascii="黑体" w:hAnsi="黑体" w:eastAsia="黑体" w:cs="黑体"/>
          <w:b/>
          <w:bCs/>
          <w:color w:val="5B9BD5" w:themeColor="accent1"/>
          <w:sz w:val="22"/>
          <w:szCs w:val="22"/>
          <w:lang w:val="en-US" w:eastAsia="zh-CN"/>
          <w14:textFill>
            <w14:solidFill>
              <w14:schemeClr w14:val="accent1"/>
            </w14:solidFill>
          </w14:textFill>
        </w:rPr>
        <w:t>：先面料，后辅料 ②同一类型下，按“计划用量”由大到小排序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3025"/>
        <w:gridCol w:w="1493"/>
        <w:gridCol w:w="1640"/>
        <w:gridCol w:w="1117"/>
        <w:gridCol w:w="748"/>
        <w:gridCol w:w="1363"/>
      </w:tblGrid>
      <w:tr w14:paraId="08FAC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27" w:type="pct"/>
          </w:tcPr>
          <w:p w14:paraId="3891FFD5">
            <w:pPr>
              <w:jc w:val="center"/>
              <w:rPr>
                <w:rFonts w:hint="eastAsia" w:ascii="黑体" w:hAnsi="黑体" w:eastAsia="黑体" w:cs="黑体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</w:rPr>
              <w:t>物料</w:t>
            </w: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lang w:val="en-US" w:eastAsia="zh-CN"/>
              </w:rPr>
              <w:t>编码</w:t>
            </w:r>
          </w:p>
        </w:tc>
        <w:tc>
          <w:tcPr>
            <w:tcW w:w="1376" w:type="pct"/>
            <w:vAlign w:val="top"/>
          </w:tcPr>
          <w:p w14:paraId="2C5BE44C">
            <w:pPr>
              <w:jc w:val="center"/>
              <w:rPr>
                <w:rFonts w:hint="default" w:ascii="黑体" w:hAnsi="黑体" w:eastAsia="黑体" w:cs="黑体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</w:rPr>
              <w:t>物料名称</w:t>
            </w:r>
          </w:p>
        </w:tc>
        <w:tc>
          <w:tcPr>
            <w:tcW w:w="679" w:type="pct"/>
          </w:tcPr>
          <w:p w14:paraId="5B57BC38">
            <w:pPr>
              <w:jc w:val="center"/>
              <w:rPr>
                <w:rFonts w:ascii="黑体" w:hAnsi="黑体" w:eastAsia="黑体" w:cs="黑体"/>
                <w:b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</w:rPr>
              <w:t>颜色</w:t>
            </w:r>
          </w:p>
        </w:tc>
        <w:tc>
          <w:tcPr>
            <w:tcW w:w="746" w:type="pct"/>
          </w:tcPr>
          <w:p w14:paraId="76C7EF7D">
            <w:pPr>
              <w:jc w:val="center"/>
              <w:rPr>
                <w:rFonts w:hint="eastAsia" w:ascii="黑体" w:hAnsi="黑体" w:eastAsia="黑体" w:cs="黑体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</w:rPr>
              <w:t>规格</w:t>
            </w: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lang w:val="en-US" w:eastAsia="zh-CN"/>
              </w:rPr>
              <w:t>(</w:t>
            </w: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</w:rPr>
              <w:t>克重</w:t>
            </w: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  <w:lang w:val="en-US" w:eastAsia="zh-CN"/>
              </w:rPr>
              <w:t>)</w:t>
            </w:r>
          </w:p>
        </w:tc>
        <w:tc>
          <w:tcPr>
            <w:tcW w:w="508" w:type="pct"/>
          </w:tcPr>
          <w:p w14:paraId="6C9E9F54">
            <w:pPr>
              <w:jc w:val="center"/>
              <w:rPr>
                <w:rFonts w:ascii="黑体" w:hAnsi="黑体" w:eastAsia="黑体" w:cs="黑体"/>
                <w:b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</w:rPr>
              <w:t>单耗</w:t>
            </w:r>
          </w:p>
        </w:tc>
        <w:tc>
          <w:tcPr>
            <w:tcW w:w="340" w:type="pct"/>
          </w:tcPr>
          <w:p w14:paraId="3D1BFCCD">
            <w:pPr>
              <w:jc w:val="center"/>
              <w:rPr>
                <w:rFonts w:ascii="黑体" w:hAnsi="黑体" w:eastAsia="黑体" w:cs="黑体"/>
                <w:b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W w:w="620" w:type="pct"/>
          </w:tcPr>
          <w:p w14:paraId="5B0A8376">
            <w:pPr>
              <w:jc w:val="center"/>
              <w:rPr>
                <w:rFonts w:ascii="黑体" w:hAnsi="黑体" w:eastAsia="黑体" w:cs="黑体"/>
                <w:b/>
                <w:bCs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2"/>
                <w:szCs w:val="22"/>
              </w:rPr>
              <w:t>计划用量</w:t>
            </w:r>
          </w:p>
        </w:tc>
      </w:tr>
      <w:tr w14:paraId="5C43C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27" w:type="pct"/>
          </w:tcPr>
          <w:p w14:paraId="37930D23">
            <w:pPr>
              <w:jc w:val="center"/>
              <w:rPr>
                <w:rFonts w:hint="eastAsia" w:ascii="黑体" w:hAnsi="黑体" w:eastAsia="黑体" w:cs="黑体"/>
                <w:sz w:val="22"/>
                <w:szCs w:val="22"/>
                <w:lang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1M0</w:t>
            </w: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376" w:type="pct"/>
            <w:vAlign w:val="top"/>
          </w:tcPr>
          <w:p w14:paraId="0D436DBF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ascii="黑体" w:hAnsi="黑体" w:eastAsia="黑体" w:cs="黑体"/>
                <w:sz w:val="22"/>
                <w:szCs w:val="22"/>
              </w:rPr>
              <w:t>高宾裕利ENCINO棉斜 纹袋布</w:t>
            </w:r>
          </w:p>
        </w:tc>
        <w:tc>
          <w:tcPr>
            <w:tcW w:w="679" w:type="pct"/>
          </w:tcPr>
          <w:p w14:paraId="47724B0C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黑色</w:t>
            </w:r>
          </w:p>
        </w:tc>
        <w:tc>
          <w:tcPr>
            <w:tcW w:w="746" w:type="pct"/>
          </w:tcPr>
          <w:p w14:paraId="5A90CB86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220cm（180g）</w:t>
            </w:r>
          </w:p>
        </w:tc>
        <w:tc>
          <w:tcPr>
            <w:tcW w:w="508" w:type="pct"/>
          </w:tcPr>
          <w:p w14:paraId="7A2822BF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0.82</w:t>
            </w:r>
          </w:p>
        </w:tc>
        <w:tc>
          <w:tcPr>
            <w:tcW w:w="340" w:type="pct"/>
          </w:tcPr>
          <w:p w14:paraId="73681E81">
            <w:pPr>
              <w:jc w:val="center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米</w:t>
            </w:r>
          </w:p>
        </w:tc>
        <w:tc>
          <w:tcPr>
            <w:tcW w:w="620" w:type="pct"/>
          </w:tcPr>
          <w:p w14:paraId="277E857A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2296</w:t>
            </w:r>
          </w:p>
        </w:tc>
      </w:tr>
      <w:tr w14:paraId="40D35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27" w:type="pct"/>
          </w:tcPr>
          <w:p w14:paraId="5551C0CF">
            <w:pPr>
              <w:jc w:val="center"/>
              <w:rPr>
                <w:rFonts w:hint="eastAsia" w:ascii="黑体" w:hAnsi="黑体" w:eastAsia="黑体" w:cs="黑体"/>
                <w:sz w:val="22"/>
                <w:szCs w:val="22"/>
                <w:lang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1M0</w:t>
            </w: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376" w:type="pct"/>
            <w:vAlign w:val="top"/>
          </w:tcPr>
          <w:p w14:paraId="62407415">
            <w:pPr>
              <w:jc w:val="center"/>
              <w:rPr>
                <w:rFonts w:hint="eastAsia"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纽扣</w:t>
            </w:r>
          </w:p>
        </w:tc>
        <w:tc>
          <w:tcPr>
            <w:tcW w:w="679" w:type="pct"/>
          </w:tcPr>
          <w:p w14:paraId="03EABBCD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黑色</w:t>
            </w:r>
          </w:p>
        </w:tc>
        <w:tc>
          <w:tcPr>
            <w:tcW w:w="746" w:type="pct"/>
          </w:tcPr>
          <w:p w14:paraId="1B2F0515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/</w:t>
            </w:r>
          </w:p>
        </w:tc>
        <w:tc>
          <w:tcPr>
            <w:tcW w:w="508" w:type="pct"/>
          </w:tcPr>
          <w:p w14:paraId="37888FF5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8</w:t>
            </w:r>
          </w:p>
        </w:tc>
        <w:tc>
          <w:tcPr>
            <w:tcW w:w="340" w:type="pct"/>
          </w:tcPr>
          <w:p w14:paraId="06692217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颗</w:t>
            </w:r>
          </w:p>
        </w:tc>
        <w:tc>
          <w:tcPr>
            <w:tcW w:w="620" w:type="pct"/>
          </w:tcPr>
          <w:p w14:paraId="60F10B4E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22400</w:t>
            </w:r>
          </w:p>
        </w:tc>
      </w:tr>
      <w:tr w14:paraId="748EC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727" w:type="pct"/>
          </w:tcPr>
          <w:p w14:paraId="60969066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1M01</w:t>
            </w:r>
          </w:p>
        </w:tc>
        <w:tc>
          <w:tcPr>
            <w:tcW w:w="1376" w:type="pct"/>
            <w:vAlign w:val="top"/>
          </w:tcPr>
          <w:p w14:paraId="71C44C31">
            <w:pPr>
              <w:jc w:val="center"/>
              <w:rPr>
                <w:rFonts w:hint="eastAsia"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横机</w:t>
            </w:r>
          </w:p>
        </w:tc>
        <w:tc>
          <w:tcPr>
            <w:tcW w:w="679" w:type="pct"/>
          </w:tcPr>
          <w:p w14:paraId="749C2BD6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黑色</w:t>
            </w:r>
          </w:p>
        </w:tc>
        <w:tc>
          <w:tcPr>
            <w:tcW w:w="746" w:type="pct"/>
          </w:tcPr>
          <w:p w14:paraId="0FC87D13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20*14.5cm</w:t>
            </w:r>
          </w:p>
        </w:tc>
        <w:tc>
          <w:tcPr>
            <w:tcW w:w="508" w:type="pct"/>
          </w:tcPr>
          <w:p w14:paraId="2B483183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1</w:t>
            </w:r>
          </w:p>
        </w:tc>
        <w:tc>
          <w:tcPr>
            <w:tcW w:w="340" w:type="pct"/>
          </w:tcPr>
          <w:p w14:paraId="26E1D9AB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条</w:t>
            </w:r>
          </w:p>
        </w:tc>
        <w:tc>
          <w:tcPr>
            <w:tcW w:w="620" w:type="pct"/>
          </w:tcPr>
          <w:p w14:paraId="0F50D1EB">
            <w:pPr>
              <w:jc w:val="center"/>
              <w:rPr>
                <w:rFonts w:ascii="黑体" w:hAnsi="黑体" w:eastAsia="黑体" w:cs="黑体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</w:rPr>
              <w:t>2280</w:t>
            </w:r>
          </w:p>
        </w:tc>
      </w:tr>
    </w:tbl>
    <w:p w14:paraId="5B0CB75A">
      <w:pPr>
        <w:rPr>
          <w:rFonts w:ascii="黑体" w:hAnsi="黑体" w:eastAsia="黑体" w:cs="黑体"/>
          <w:sz w:val="22"/>
          <w:szCs w:val="22"/>
        </w:rPr>
      </w:pPr>
    </w:p>
    <w:p w14:paraId="5D80C366"/>
    <w:sectPr>
      <w:headerReference r:id="rId3" w:type="default"/>
      <w:pgSz w:w="11906" w:h="16838"/>
      <w:pgMar w:top="283" w:right="567" w:bottom="283" w:left="567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5AE46">
    <w:pPr>
      <w:pStyle w:val="2"/>
      <w:keepNext/>
      <w:keepLines/>
      <w:pageBreakBefore w:val="0"/>
      <w:widowControl w:val="0"/>
      <w:pBdr>
        <w:bottom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/>
      <w:spacing w:before="100" w:after="100" w:line="240" w:lineRule="auto"/>
      <w:jc w:val="left"/>
      <w:textAlignment w:val="auto"/>
      <w:rPr>
        <w:rFonts w:ascii="黑体" w:hAnsi="黑体" w:eastAsia="黑体" w:cs="黑体"/>
        <w:bCs/>
      </w:rPr>
    </w:pPr>
    <w:r>
      <w:rPr>
        <w:rFonts w:hint="default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5963285</wp:posOffset>
          </wp:positionH>
          <wp:positionV relativeFrom="paragraph">
            <wp:posOffset>80645</wp:posOffset>
          </wp:positionV>
          <wp:extent cx="953770" cy="876935"/>
          <wp:effectExtent l="0" t="0" r="11430" b="12065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3770" cy="876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>'</w:t>
    </w:r>
    <w:r>
      <w:rPr>
        <w:rFonts w:hint="eastAsia" w:ascii="黑体" w:hAnsi="黑体" w:eastAsia="黑体" w:cs="黑体"/>
        <w:sz w:val="36"/>
        <w:szCs w:val="36"/>
        <w:lang w:val="en-US" w:eastAsia="zh-CN"/>
      </w:rPr>
      <w:t>配置项定义</w:t>
    </w:r>
    <w:r>
      <w:rPr>
        <w:rFonts w:hint="eastAsia"/>
        <w:lang w:val="en-US" w:eastAsia="zh-CN"/>
      </w:rPr>
      <w:t>'</w:t>
    </w:r>
    <w:r>
      <w:rPr>
        <w:rFonts w:hint="eastAsia" w:ascii="黑体" w:hAnsi="黑体" w:eastAsia="黑体" w:cs="黑体"/>
        <w:sz w:val="36"/>
        <w:szCs w:val="36"/>
        <w:lang w:val="en-US" w:eastAsia="zh-CN"/>
      </w:rPr>
      <w:t>工艺单</w:t>
    </w: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304800" cy="304800"/>
          <wp:effectExtent l="0" t="0" r="0" b="0"/>
          <wp:docPr id="4" name="图片 4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IMG_256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04800" cy="3048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  <w:tbl>
    <w:tblPr>
      <w:tblStyle w:val="8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424"/>
      <w:gridCol w:w="2696"/>
      <w:gridCol w:w="3071"/>
    </w:tblGrid>
    <w:tr w14:paraId="7F06155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19" w:hRule="atLeast"/>
      </w:trPr>
      <w:tc>
        <w:tcPr>
          <w:tcW w:w="2424" w:type="dxa"/>
        </w:tcPr>
        <w:p w14:paraId="3A44D306">
          <w:pPr>
            <w:pBdr>
              <w:bottom w:val="none" w:color="auto" w:sz="0" w:space="0"/>
            </w:pBdr>
            <w:jc w:val="left"/>
            <w:rPr>
              <w:rFonts w:hint="default" w:ascii="黑体" w:hAnsi="黑体" w:eastAsia="黑体" w:cs="黑体"/>
              <w:sz w:val="22"/>
              <w:szCs w:val="22"/>
              <w:lang w:val="en-US" w:eastAsia="zh-CN"/>
            </w:rPr>
          </w:pPr>
          <w:r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  <w:t>单</w:t>
          </w:r>
          <w:r>
            <w:rPr>
              <w:rFonts w:hint="eastAsia" w:ascii="黑体" w:hAnsi="黑体" w:eastAsia="黑体" w:cs="黑体"/>
              <w:sz w:val="22"/>
              <w:szCs w:val="22"/>
            </w:rPr>
            <w:t>号：</w:t>
          </w:r>
          <w:r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  <w:t>SCDD220001</w:t>
          </w:r>
        </w:p>
      </w:tc>
      <w:tc>
        <w:tcPr>
          <w:tcW w:w="2696" w:type="dxa"/>
          <w:vAlign w:val="top"/>
        </w:tcPr>
        <w:p w14:paraId="76DD6C84">
          <w:pPr>
            <w:pBdr>
              <w:bottom w:val="none" w:color="auto" w:sz="0" w:space="0"/>
            </w:pBdr>
            <w:jc w:val="left"/>
            <w:rPr>
              <w:rFonts w:hint="default" w:ascii="黑体" w:hAnsi="黑体" w:eastAsia="黑体" w:cs="黑体"/>
              <w:sz w:val="22"/>
              <w:szCs w:val="22"/>
              <w:lang w:val="en-US" w:eastAsia="zh-CN"/>
            </w:rPr>
          </w:pPr>
          <w:r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  <w:t>自单：25Q1204-5</w:t>
          </w:r>
        </w:p>
      </w:tc>
      <w:tc>
        <w:tcPr>
          <w:tcW w:w="3071" w:type="dxa"/>
          <w:vAlign w:val="top"/>
        </w:tcPr>
        <w:p w14:paraId="6ED0AC33">
          <w:pPr>
            <w:pBdr>
              <w:bottom w:val="none" w:color="auto" w:sz="0" w:space="0"/>
            </w:pBdr>
            <w:jc w:val="left"/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</w:pPr>
          <w:r>
            <w:rPr>
              <w:rFonts w:hint="eastAsia" w:ascii="黑体" w:hAnsi="黑体" w:eastAsia="黑体" w:cs="黑体"/>
              <w:sz w:val="22"/>
              <w:szCs w:val="22"/>
            </w:rPr>
            <w:t>客户：</w:t>
          </w:r>
          <w:r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  <w:t>XXXX</w:t>
          </w:r>
        </w:p>
      </w:tc>
    </w:tr>
    <w:tr w14:paraId="7DDF4B3D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19" w:hRule="atLeast"/>
      </w:trPr>
      <w:tc>
        <w:tcPr>
          <w:tcW w:w="2424" w:type="dxa"/>
          <w:vAlign w:val="top"/>
        </w:tcPr>
        <w:p w14:paraId="2A2B3B9B">
          <w:pPr>
            <w:pBdr>
              <w:bottom w:val="none" w:color="auto" w:sz="0" w:space="0"/>
            </w:pBdr>
            <w:jc w:val="left"/>
            <w:rPr>
              <w:rFonts w:hint="default" w:ascii="黑体" w:hAnsi="黑体" w:eastAsia="黑体" w:cs="黑体"/>
              <w:sz w:val="22"/>
              <w:szCs w:val="22"/>
              <w:lang w:val="en-US" w:eastAsia="zh-CN"/>
            </w:rPr>
          </w:pPr>
          <w:r>
            <w:rPr>
              <w:rFonts w:hint="eastAsia" w:ascii="黑体" w:hAnsi="黑体" w:eastAsia="黑体" w:cs="黑体"/>
              <w:sz w:val="22"/>
              <w:szCs w:val="22"/>
            </w:rPr>
            <w:t>款名</w:t>
          </w:r>
          <w:r>
            <w:rPr>
              <w:rFonts w:hint="eastAsia" w:ascii="黑体" w:hAnsi="黑体" w:eastAsia="黑体" w:cs="黑体"/>
              <w:sz w:val="22"/>
              <w:szCs w:val="22"/>
              <w:lang w:eastAsia="zh-CN"/>
            </w:rPr>
            <w:t>：</w:t>
          </w:r>
          <w:r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  <w:t>连衣裙</w:t>
          </w:r>
        </w:p>
      </w:tc>
      <w:tc>
        <w:tcPr>
          <w:tcW w:w="2696" w:type="dxa"/>
          <w:vAlign w:val="top"/>
        </w:tcPr>
        <w:p w14:paraId="649CA0C0">
          <w:pPr>
            <w:pBdr>
              <w:bottom w:val="none" w:color="auto" w:sz="0" w:space="0"/>
            </w:pBdr>
            <w:jc w:val="left"/>
            <w:rPr>
              <w:rFonts w:hint="default" w:ascii="黑体" w:hAnsi="黑体" w:eastAsia="黑体" w:cs="黑体"/>
              <w:kern w:val="2"/>
              <w:sz w:val="22"/>
              <w:szCs w:val="22"/>
              <w:lang w:val="en-US" w:eastAsia="zh-CN" w:bidi="ar-SA"/>
            </w:rPr>
          </w:pPr>
          <w:r>
            <w:rPr>
              <w:rFonts w:hint="eastAsia" w:ascii="黑体" w:hAnsi="黑体" w:eastAsia="黑体" w:cs="黑体"/>
              <w:sz w:val="22"/>
              <w:szCs w:val="22"/>
            </w:rPr>
            <w:t>款号：</w:t>
          </w:r>
          <w:r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  <w:t>L0108</w:t>
          </w:r>
        </w:p>
      </w:tc>
      <w:tc>
        <w:tcPr>
          <w:tcW w:w="3071" w:type="dxa"/>
          <w:vAlign w:val="top"/>
        </w:tcPr>
        <w:p w14:paraId="73959BC7">
          <w:pPr>
            <w:pBdr>
              <w:bottom w:val="none" w:color="auto" w:sz="0" w:space="0"/>
            </w:pBdr>
            <w:jc w:val="left"/>
            <w:rPr>
              <w:rFonts w:hint="default" w:ascii="黑体" w:hAnsi="黑体" w:eastAsia="黑体" w:cs="黑体"/>
              <w:kern w:val="2"/>
              <w:sz w:val="22"/>
              <w:szCs w:val="22"/>
              <w:lang w:val="en-US" w:eastAsia="zh-CN" w:bidi="ar-SA"/>
            </w:rPr>
          </w:pPr>
          <w:r>
            <w:rPr>
              <w:rFonts w:hint="eastAsia" w:ascii="黑体" w:hAnsi="黑体" w:eastAsia="黑体" w:cs="黑体"/>
              <w:sz w:val="22"/>
              <w:szCs w:val="22"/>
              <w:lang w:val="en-US" w:eastAsia="zh-CN"/>
            </w:rPr>
            <w:t>内部款号：</w:t>
          </w:r>
          <w:r>
            <w:rPr>
              <w:rFonts w:hint="eastAsia" w:ascii="黑体" w:hAnsi="黑体" w:eastAsia="黑体" w:cs="黑体"/>
              <w:sz w:val="22"/>
              <w:szCs w:val="22"/>
            </w:rPr>
            <w:t>SA21-0079</w:t>
          </w:r>
        </w:p>
      </w:tc>
    </w:tr>
  </w:tbl>
  <w:p w14:paraId="5270EE33">
    <w:pPr>
      <w:pStyle w:val="5"/>
      <w:pBdr>
        <w:bottom w:val="single" w:color="auto" w:sz="4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2ZDlmYjE3MzhlMTNkNTM5NGUwOWRkNmFjNDdjZDAifQ=="/>
  </w:docVars>
  <w:rsids>
    <w:rsidRoot w:val="00045C20"/>
    <w:rsid w:val="00045C20"/>
    <w:rsid w:val="007B3F6A"/>
    <w:rsid w:val="00A216ED"/>
    <w:rsid w:val="01341807"/>
    <w:rsid w:val="01BA61B0"/>
    <w:rsid w:val="02016455"/>
    <w:rsid w:val="02585F56"/>
    <w:rsid w:val="025B2DC4"/>
    <w:rsid w:val="04397065"/>
    <w:rsid w:val="04D8694E"/>
    <w:rsid w:val="04F95E9E"/>
    <w:rsid w:val="051C683A"/>
    <w:rsid w:val="0548762F"/>
    <w:rsid w:val="059B00A7"/>
    <w:rsid w:val="05DD246D"/>
    <w:rsid w:val="06D870D9"/>
    <w:rsid w:val="070431B5"/>
    <w:rsid w:val="07411592"/>
    <w:rsid w:val="08B647E3"/>
    <w:rsid w:val="09DF3B8E"/>
    <w:rsid w:val="0A23066B"/>
    <w:rsid w:val="0A9F4195"/>
    <w:rsid w:val="0BCF3586"/>
    <w:rsid w:val="0C5C7E64"/>
    <w:rsid w:val="0C9B6BDE"/>
    <w:rsid w:val="0CFA1B57"/>
    <w:rsid w:val="0D077F75"/>
    <w:rsid w:val="0D1840D2"/>
    <w:rsid w:val="0D4B23B2"/>
    <w:rsid w:val="0D705E91"/>
    <w:rsid w:val="0D7B3681"/>
    <w:rsid w:val="0D904269"/>
    <w:rsid w:val="0DC7755F"/>
    <w:rsid w:val="0E4A36C2"/>
    <w:rsid w:val="0E5E1C72"/>
    <w:rsid w:val="0F22538D"/>
    <w:rsid w:val="0F4F5A5E"/>
    <w:rsid w:val="0F5F5CA1"/>
    <w:rsid w:val="0F781459"/>
    <w:rsid w:val="0FF6270E"/>
    <w:rsid w:val="11457119"/>
    <w:rsid w:val="11B34CA4"/>
    <w:rsid w:val="121216F1"/>
    <w:rsid w:val="121F3E0E"/>
    <w:rsid w:val="12891287"/>
    <w:rsid w:val="12C0739F"/>
    <w:rsid w:val="136A730B"/>
    <w:rsid w:val="139375D3"/>
    <w:rsid w:val="13BF1404"/>
    <w:rsid w:val="13CC3B21"/>
    <w:rsid w:val="14396671"/>
    <w:rsid w:val="15B14D7D"/>
    <w:rsid w:val="15C9656A"/>
    <w:rsid w:val="160B6B83"/>
    <w:rsid w:val="165322D8"/>
    <w:rsid w:val="17946704"/>
    <w:rsid w:val="18AE37F5"/>
    <w:rsid w:val="18CA610F"/>
    <w:rsid w:val="18DF60A5"/>
    <w:rsid w:val="19F3005A"/>
    <w:rsid w:val="19FB2F58"/>
    <w:rsid w:val="1A954C6D"/>
    <w:rsid w:val="1ABF7F3C"/>
    <w:rsid w:val="1C093B64"/>
    <w:rsid w:val="1C623275"/>
    <w:rsid w:val="1D3544E5"/>
    <w:rsid w:val="1D774AFE"/>
    <w:rsid w:val="1EF779EC"/>
    <w:rsid w:val="1F1F369F"/>
    <w:rsid w:val="206770AC"/>
    <w:rsid w:val="21804A68"/>
    <w:rsid w:val="21F52495"/>
    <w:rsid w:val="235A4CA6"/>
    <w:rsid w:val="23D700A4"/>
    <w:rsid w:val="2456029F"/>
    <w:rsid w:val="25201F1F"/>
    <w:rsid w:val="257C53A7"/>
    <w:rsid w:val="265541C5"/>
    <w:rsid w:val="29583A35"/>
    <w:rsid w:val="29826D04"/>
    <w:rsid w:val="299601B7"/>
    <w:rsid w:val="2A790107"/>
    <w:rsid w:val="2B14398C"/>
    <w:rsid w:val="2B97636B"/>
    <w:rsid w:val="2D4F33A1"/>
    <w:rsid w:val="2DE53D06"/>
    <w:rsid w:val="2EEF01C1"/>
    <w:rsid w:val="2FE73D65"/>
    <w:rsid w:val="2FFF5EB7"/>
    <w:rsid w:val="32BF0681"/>
    <w:rsid w:val="33174961"/>
    <w:rsid w:val="34545741"/>
    <w:rsid w:val="352073D1"/>
    <w:rsid w:val="352549E8"/>
    <w:rsid w:val="35A973C7"/>
    <w:rsid w:val="36D466C5"/>
    <w:rsid w:val="36F13AF9"/>
    <w:rsid w:val="37B944B7"/>
    <w:rsid w:val="38514471"/>
    <w:rsid w:val="3A2A17FF"/>
    <w:rsid w:val="3A712BA9"/>
    <w:rsid w:val="3E106222"/>
    <w:rsid w:val="3E75545A"/>
    <w:rsid w:val="3F740776"/>
    <w:rsid w:val="400C0C7E"/>
    <w:rsid w:val="41592367"/>
    <w:rsid w:val="42C73687"/>
    <w:rsid w:val="42EB54C2"/>
    <w:rsid w:val="43302ED5"/>
    <w:rsid w:val="439054D8"/>
    <w:rsid w:val="442742D8"/>
    <w:rsid w:val="45102FBE"/>
    <w:rsid w:val="45A858ED"/>
    <w:rsid w:val="4631143E"/>
    <w:rsid w:val="477364E8"/>
    <w:rsid w:val="49206645"/>
    <w:rsid w:val="4A370FED"/>
    <w:rsid w:val="4A730A73"/>
    <w:rsid w:val="4B1140A0"/>
    <w:rsid w:val="4B9C1A50"/>
    <w:rsid w:val="4BA620B8"/>
    <w:rsid w:val="4C0C0983"/>
    <w:rsid w:val="4C6D519A"/>
    <w:rsid w:val="4CD802BA"/>
    <w:rsid w:val="4D6D43B8"/>
    <w:rsid w:val="4E051B9F"/>
    <w:rsid w:val="4E263853"/>
    <w:rsid w:val="4E393B4F"/>
    <w:rsid w:val="4E6F6FA8"/>
    <w:rsid w:val="4F6939F7"/>
    <w:rsid w:val="4F9A44F8"/>
    <w:rsid w:val="50B15DEE"/>
    <w:rsid w:val="50CE26AB"/>
    <w:rsid w:val="50E27F05"/>
    <w:rsid w:val="50EA500B"/>
    <w:rsid w:val="522B768A"/>
    <w:rsid w:val="52750905"/>
    <w:rsid w:val="52E15F9A"/>
    <w:rsid w:val="53D855EF"/>
    <w:rsid w:val="553D1BAE"/>
    <w:rsid w:val="56102E1E"/>
    <w:rsid w:val="5705494D"/>
    <w:rsid w:val="580D6E7F"/>
    <w:rsid w:val="5A6924A2"/>
    <w:rsid w:val="5AAC3332"/>
    <w:rsid w:val="5AD33BAB"/>
    <w:rsid w:val="5B647768"/>
    <w:rsid w:val="5BDB3ECE"/>
    <w:rsid w:val="5CB86A66"/>
    <w:rsid w:val="5D335644"/>
    <w:rsid w:val="5DDE7CA6"/>
    <w:rsid w:val="5DDF693B"/>
    <w:rsid w:val="5EC43EA0"/>
    <w:rsid w:val="5F5C2BB3"/>
    <w:rsid w:val="5F9726ED"/>
    <w:rsid w:val="607448F1"/>
    <w:rsid w:val="609A0ABC"/>
    <w:rsid w:val="60FA6BA5"/>
    <w:rsid w:val="6162474A"/>
    <w:rsid w:val="61AD28AE"/>
    <w:rsid w:val="62C456BC"/>
    <w:rsid w:val="65393A14"/>
    <w:rsid w:val="656F7435"/>
    <w:rsid w:val="66C55151"/>
    <w:rsid w:val="677301FF"/>
    <w:rsid w:val="68D630EC"/>
    <w:rsid w:val="68F760C0"/>
    <w:rsid w:val="6A042C87"/>
    <w:rsid w:val="6A164324"/>
    <w:rsid w:val="6AD06BC8"/>
    <w:rsid w:val="6B0A032C"/>
    <w:rsid w:val="6B633598"/>
    <w:rsid w:val="6B680BAF"/>
    <w:rsid w:val="6BC02799"/>
    <w:rsid w:val="6BC04E8F"/>
    <w:rsid w:val="6C832191"/>
    <w:rsid w:val="6CF74AB2"/>
    <w:rsid w:val="6F7C2A92"/>
    <w:rsid w:val="71E9433F"/>
    <w:rsid w:val="721455EC"/>
    <w:rsid w:val="723D0FE7"/>
    <w:rsid w:val="728165B3"/>
    <w:rsid w:val="763B75EC"/>
    <w:rsid w:val="77091498"/>
    <w:rsid w:val="773A5AF5"/>
    <w:rsid w:val="776B0303"/>
    <w:rsid w:val="77B655E8"/>
    <w:rsid w:val="77EB3293"/>
    <w:rsid w:val="77F51A1C"/>
    <w:rsid w:val="7B0833AC"/>
    <w:rsid w:val="7B8E01BE"/>
    <w:rsid w:val="7C52568F"/>
    <w:rsid w:val="7E5557C4"/>
    <w:rsid w:val="7EC53EA9"/>
    <w:rsid w:val="7F09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../NUL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921</Words>
  <Characters>1065</Characters>
  <Lines>10</Lines>
  <Paragraphs>2</Paragraphs>
  <TotalTime>17</TotalTime>
  <ScaleCrop>false</ScaleCrop>
  <LinksUpToDate>false</LinksUpToDate>
  <CharactersWithSpaces>1067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2022-09-08T06:15:00Z</dcterms:created>
  <dc:creator>dell</dc:creator>
  <cp:lastModifiedBy>☀</cp:lastModifiedBy>
  <dcterms:modified xsi:type="dcterms:W3CDTF">2025-06-18T03:31:06Z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A90993A4D8654BF6B7649F50AD07C567</vt:lpwstr>
  </property>
  <property fmtid="{D5CDD505-2E9C-101B-9397-08002B2CF9AE}" pid="4" name="KSOTemplateDocerSaveRecord">
    <vt:lpwstr>eyJoZGlkIjoiMzE2ZDlmYjE3MzhlMTNkNTM5NGUwOWRkNmFjNDdjZDAiLCJ1c2VySWQiOiI0MTgzMDIwODgifQ==</vt:lpwstr>
  </property>
</Properties>
</file>