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84521F" w14:textId="4D13CB1B" w:rsidR="000A5E11" w:rsidRPr="00F545E3" w:rsidRDefault="00843A90" w:rsidP="000A5E11">
      <w:pPr>
        <w:spacing w:line="360" w:lineRule="auto"/>
        <w:rPr>
          <w:rFonts w:ascii="宋体" w:eastAsia="宋体" w:hAnsi="宋体"/>
          <w:b/>
          <w:sz w:val="44"/>
          <w:szCs w:val="44"/>
        </w:rPr>
      </w:pPr>
      <w:r>
        <w:rPr>
          <w:noProof/>
        </w:rPr>
        <mc:AlternateContent>
          <mc:Choice Requires="wpg">
            <w:drawing>
              <wp:anchor distT="0" distB="0" distL="114300" distR="114300" simplePos="0" relativeHeight="251659264" behindDoc="0" locked="0" layoutInCell="1" allowOverlap="1" wp14:anchorId="0B639810" wp14:editId="33FC5E2F">
                <wp:simplePos x="0" y="0"/>
                <wp:positionH relativeFrom="column">
                  <wp:posOffset>3573780</wp:posOffset>
                </wp:positionH>
                <wp:positionV relativeFrom="paragraph">
                  <wp:posOffset>-17780</wp:posOffset>
                </wp:positionV>
                <wp:extent cx="2080260" cy="385093"/>
                <wp:effectExtent l="0" t="0" r="0" b="0"/>
                <wp:wrapNone/>
                <wp:docPr id="28" name="组合 5"/>
                <wp:cNvGraphicFramePr/>
                <a:graphic xmlns:a="http://schemas.openxmlformats.org/drawingml/2006/main">
                  <a:graphicData uri="http://schemas.microsoft.com/office/word/2010/wordprocessingGroup">
                    <wpg:wgp>
                      <wpg:cNvGrpSpPr/>
                      <wpg:grpSpPr>
                        <a:xfrm>
                          <a:off x="0" y="0"/>
                          <a:ext cx="2080260" cy="385093"/>
                          <a:chOff x="0" y="0"/>
                          <a:chExt cx="2731853" cy="460018"/>
                        </a:xfrm>
                      </wpg:grpSpPr>
                      <pic:pic xmlns:pic="http://schemas.openxmlformats.org/drawingml/2006/picture">
                        <pic:nvPicPr>
                          <pic:cNvPr id="29" name="图片 29"/>
                          <pic:cNvPicPr>
                            <a:picLocks noChangeAspect="1"/>
                          </pic:cNvPicPr>
                        </pic:nvPicPr>
                        <pic:blipFill>
                          <a:blip r:embed="rId8">
                            <a:extLst>
                              <a:ext uri="{28A0092B-C50C-407E-A947-70E740481C1C}">
                                <a14:useLocalDpi xmlns:a14="http://schemas.microsoft.com/office/drawing/2010/main" val="0"/>
                              </a:ext>
                            </a:extLst>
                          </a:blip>
                          <a:srcRect t="21579" b="21581"/>
                          <a:stretch>
                            <a:fillRect/>
                          </a:stretch>
                        </pic:blipFill>
                        <pic:spPr bwMode="auto">
                          <a:xfrm>
                            <a:off x="1394355" y="0"/>
                            <a:ext cx="1337498" cy="46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图片 3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4355" cy="438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62308DE5" id="组合 5" o:spid="_x0000_s1026" style="position:absolute;left:0;text-align:left;margin-left:281.4pt;margin-top:-1.4pt;width:163.8pt;height:30.3pt;z-index:251659264;mso-width-relative:margin;mso-height-relative:margin" coordsize="27318,460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 o:spid="_x0000_s1027" type="#_x0000_t75" style="position:absolute;left:13943;width:13375;height:4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CSunCAAAA2wAAAA8AAABkcnMvZG93bnJldi54bWxEj0GLwjAUhO8L/ofwhL2tqSKi1SgqCLKH&#10;RV3B66N5ttXmpTaxZv+9EYQ9DjPzDTNbBFOJlhpXWlbQ7yUgiDOrS84VHH83X2MQziNrrCyTgj9y&#10;sJh3PmaYavvgPbUHn4sIYZeigsL7OpXSZQUZdD1bE0fvbBuDPsoml7rBR4SbSg6SZCQNlhwXCqxp&#10;XVB2PdyNgoCnn7BrLzl9b67DZViN29UtU+qzG5ZTEJ6C/w+/21utYDCB15f4A+T8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AkrpwgAAANsAAAAPAAAAAAAAAAAAAAAAAJ8C&#10;AABkcnMvZG93bnJldi54bWxQSwUGAAAAAAQABAD3AAAAjgMAAAAA&#10;">
                  <v:imagedata r:id="rId10" o:title="" croptop="14142f" cropbottom="14143f"/>
                  <v:path arrowok="t"/>
                </v:shape>
                <v:shape id="图片 30" o:spid="_x0000_s1028" type="#_x0000_t75" style="position:absolute;width:13943;height:43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ZngTDAAAA2wAAAA8AAABkcnMvZG93bnJldi54bWxET8tqwkAU3Rf6D8MtuBGdVEFq6iRIpcWF&#10;Yn3g+jZzTVIzd8LMVFO/vrMQujyc9yzvTCMu5HxtWcHzMAFBXFhdc6ngsH8fvIDwAVljY5kU/JKH&#10;PHt8mGGq7ZW3dNmFUsQQ9ikqqEJoUyl9UZFBP7QtceRO1hkMEbpSaofXGG4aOUqSiTRYc2yosKW3&#10;iorz7sco+DL9D7OZL1afbrpYn1en2xHX30r1nrr5K4hAXfgX391LrWAc18cv8QfI7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lmeBMMAAADbAAAADwAAAAAAAAAAAAAAAACf&#10;AgAAZHJzL2Rvd25yZXYueG1sUEsFBgAAAAAEAAQA9wAAAI8DAAAAAA==&#10;">
                  <v:imagedata r:id="rId11" o:title=""/>
                  <v:path arrowok="t"/>
                </v:shape>
              </v:group>
            </w:pict>
          </mc:Fallback>
        </mc:AlternateContent>
      </w:r>
    </w:p>
    <w:p w14:paraId="084F558B" w14:textId="77777777" w:rsidR="000A5E11" w:rsidRPr="00F545E3" w:rsidRDefault="000A5E11" w:rsidP="000A5E11">
      <w:pPr>
        <w:spacing w:line="360" w:lineRule="auto"/>
        <w:rPr>
          <w:rFonts w:ascii="宋体" w:eastAsia="宋体" w:hAnsi="宋体"/>
          <w:b/>
          <w:sz w:val="44"/>
          <w:szCs w:val="44"/>
        </w:rPr>
      </w:pPr>
    </w:p>
    <w:p w14:paraId="669166B9" w14:textId="77777777" w:rsidR="000A5E11" w:rsidRPr="00F545E3" w:rsidRDefault="000A5E11" w:rsidP="000A5E11">
      <w:pPr>
        <w:spacing w:line="360" w:lineRule="auto"/>
        <w:rPr>
          <w:rFonts w:ascii="宋体" w:eastAsia="宋体" w:hAnsi="宋体"/>
          <w:b/>
          <w:sz w:val="44"/>
          <w:szCs w:val="44"/>
        </w:rPr>
      </w:pPr>
    </w:p>
    <w:p w14:paraId="731EAE01" w14:textId="77777777" w:rsidR="000A5E11" w:rsidRPr="00F545E3" w:rsidRDefault="000A5E11" w:rsidP="000A5E11">
      <w:pPr>
        <w:spacing w:line="360" w:lineRule="auto"/>
        <w:rPr>
          <w:rFonts w:ascii="宋体" w:eastAsia="宋体" w:hAnsi="宋体"/>
          <w:b/>
          <w:sz w:val="44"/>
          <w:szCs w:val="44"/>
        </w:rPr>
      </w:pPr>
    </w:p>
    <w:p w14:paraId="7B0664A8" w14:textId="5295C20E" w:rsidR="000A5E11" w:rsidRPr="00435A3C" w:rsidRDefault="000F6BF3" w:rsidP="000A5E11">
      <w:pPr>
        <w:spacing w:line="360" w:lineRule="auto"/>
        <w:jc w:val="center"/>
        <w:rPr>
          <w:rFonts w:ascii="宋体" w:eastAsia="宋体" w:hAnsi="宋体"/>
          <w:b/>
          <w:sz w:val="220"/>
          <w:szCs w:val="52"/>
        </w:rPr>
      </w:pPr>
      <w:r>
        <w:rPr>
          <w:rFonts w:ascii="宋体" w:eastAsia="宋体" w:hAnsi="宋体" w:hint="eastAsia"/>
          <w:b/>
          <w:sz w:val="52"/>
        </w:rPr>
        <w:t>上海</w:t>
      </w:r>
      <w:r w:rsidR="00186DCA">
        <w:rPr>
          <w:rFonts w:asciiTheme="minorEastAsia" w:hAnsiTheme="minorEastAsia" w:hint="eastAsia"/>
          <w:b/>
          <w:sz w:val="52"/>
          <w:szCs w:val="24"/>
        </w:rPr>
        <w:t>临港松江科技城</w:t>
      </w:r>
      <w:r w:rsidR="00B3069E">
        <w:rPr>
          <w:rFonts w:ascii="宋体" w:eastAsia="宋体" w:hAnsi="宋体" w:hint="eastAsia"/>
          <w:b/>
          <w:sz w:val="52"/>
        </w:rPr>
        <w:t>3MW/</w:t>
      </w:r>
      <w:r w:rsidR="004637CE">
        <w:rPr>
          <w:rFonts w:ascii="宋体" w:eastAsia="宋体" w:hAnsi="宋体"/>
          <w:b/>
          <w:sz w:val="52"/>
        </w:rPr>
        <w:t>1</w:t>
      </w:r>
      <w:r w:rsidR="00CB0D8A">
        <w:rPr>
          <w:rFonts w:ascii="宋体" w:eastAsia="宋体" w:hAnsi="宋体"/>
          <w:b/>
          <w:sz w:val="52"/>
        </w:rPr>
        <w:t>2</w:t>
      </w:r>
      <w:r w:rsidR="00B3069E">
        <w:rPr>
          <w:rFonts w:ascii="宋体" w:eastAsia="宋体" w:hAnsi="宋体" w:hint="eastAsia"/>
          <w:b/>
          <w:sz w:val="52"/>
        </w:rPr>
        <w:t>MWh</w:t>
      </w:r>
      <w:r w:rsidR="004637CE">
        <w:rPr>
          <w:rFonts w:ascii="宋体" w:eastAsia="宋体" w:hAnsi="宋体"/>
          <w:b/>
          <w:sz w:val="52"/>
        </w:rPr>
        <w:br/>
      </w:r>
      <w:r w:rsidR="000A5E11" w:rsidRPr="00435A3C">
        <w:rPr>
          <w:rFonts w:ascii="宋体" w:eastAsia="宋体" w:hAnsi="宋体" w:hint="eastAsia"/>
          <w:b/>
          <w:sz w:val="52"/>
        </w:rPr>
        <w:t>储能项目</w:t>
      </w:r>
    </w:p>
    <w:p w14:paraId="3F506A75" w14:textId="77777777" w:rsidR="000A5E11" w:rsidRPr="00F545E3" w:rsidRDefault="000A5E11" w:rsidP="000A5E11">
      <w:pPr>
        <w:spacing w:line="360" w:lineRule="auto"/>
        <w:rPr>
          <w:rFonts w:ascii="宋体" w:eastAsia="宋体" w:hAnsi="宋体"/>
          <w:sz w:val="44"/>
          <w:szCs w:val="44"/>
        </w:rPr>
      </w:pPr>
    </w:p>
    <w:p w14:paraId="4FD1CE05" w14:textId="77777777" w:rsidR="000A5E11" w:rsidRPr="00D9507B" w:rsidRDefault="000A5E11" w:rsidP="000A5E11">
      <w:pPr>
        <w:spacing w:line="360" w:lineRule="auto"/>
        <w:rPr>
          <w:rFonts w:ascii="宋体" w:eastAsia="宋体" w:hAnsi="宋体"/>
          <w:sz w:val="44"/>
          <w:szCs w:val="44"/>
        </w:rPr>
      </w:pPr>
    </w:p>
    <w:p w14:paraId="3ED984B6" w14:textId="77777777" w:rsidR="000A5E11" w:rsidRPr="00F545E3" w:rsidRDefault="000A5E11" w:rsidP="000A5E11">
      <w:pPr>
        <w:spacing w:line="360" w:lineRule="auto"/>
        <w:jc w:val="center"/>
        <w:rPr>
          <w:rFonts w:ascii="宋体" w:eastAsia="宋体" w:hAnsi="宋体"/>
          <w:b/>
          <w:sz w:val="52"/>
          <w:szCs w:val="52"/>
        </w:rPr>
      </w:pPr>
      <w:r w:rsidRPr="00F545E3">
        <w:rPr>
          <w:rFonts w:ascii="宋体" w:eastAsia="宋体" w:hAnsi="宋体" w:hint="eastAsia"/>
          <w:b/>
          <w:sz w:val="52"/>
          <w:szCs w:val="52"/>
        </w:rPr>
        <w:t>技术</w:t>
      </w:r>
      <w:r w:rsidRPr="00F545E3">
        <w:rPr>
          <w:rFonts w:ascii="宋体" w:eastAsia="宋体" w:hAnsi="宋体"/>
          <w:b/>
          <w:sz w:val="52"/>
          <w:szCs w:val="52"/>
        </w:rPr>
        <w:t>方案</w:t>
      </w:r>
    </w:p>
    <w:p w14:paraId="39C50D5D" w14:textId="77777777" w:rsidR="000A5E11" w:rsidRPr="00F545E3" w:rsidRDefault="000A5E11" w:rsidP="000A5E11">
      <w:pPr>
        <w:spacing w:line="360" w:lineRule="auto"/>
        <w:jc w:val="center"/>
        <w:rPr>
          <w:rFonts w:ascii="宋体" w:eastAsia="宋体" w:hAnsi="宋体"/>
          <w:b/>
          <w:sz w:val="52"/>
          <w:szCs w:val="52"/>
        </w:rPr>
      </w:pPr>
    </w:p>
    <w:p w14:paraId="579E7B0E" w14:textId="77777777" w:rsidR="000A5E11" w:rsidRPr="00F545E3" w:rsidRDefault="000A5E11" w:rsidP="000A5E11">
      <w:pPr>
        <w:spacing w:line="360" w:lineRule="auto"/>
        <w:jc w:val="center"/>
        <w:rPr>
          <w:rFonts w:ascii="宋体" w:eastAsia="宋体" w:hAnsi="宋体"/>
          <w:b/>
          <w:sz w:val="52"/>
          <w:szCs w:val="52"/>
        </w:rPr>
      </w:pPr>
    </w:p>
    <w:p w14:paraId="75E3B2DB" w14:textId="77777777" w:rsidR="000A5E11" w:rsidRPr="00F545E3" w:rsidRDefault="000A5E11" w:rsidP="000A5E11">
      <w:pPr>
        <w:spacing w:line="360" w:lineRule="auto"/>
        <w:jc w:val="center"/>
        <w:rPr>
          <w:rFonts w:ascii="宋体" w:eastAsia="宋体" w:hAnsi="宋体"/>
          <w:b/>
          <w:sz w:val="52"/>
          <w:szCs w:val="52"/>
        </w:rPr>
      </w:pPr>
    </w:p>
    <w:p w14:paraId="3B51758B" w14:textId="77777777" w:rsidR="000A5E11" w:rsidRPr="00F545E3" w:rsidRDefault="000A5E11" w:rsidP="000A5E11">
      <w:pPr>
        <w:spacing w:line="360" w:lineRule="auto"/>
        <w:jc w:val="center"/>
        <w:rPr>
          <w:rFonts w:ascii="宋体" w:eastAsia="宋体" w:hAnsi="宋体"/>
          <w:b/>
          <w:sz w:val="52"/>
          <w:szCs w:val="52"/>
        </w:rPr>
      </w:pPr>
    </w:p>
    <w:p w14:paraId="3F17243F" w14:textId="77777777" w:rsidR="000A5E11" w:rsidRDefault="000A5E11" w:rsidP="000A5E11">
      <w:pPr>
        <w:spacing w:line="360" w:lineRule="auto"/>
        <w:jc w:val="center"/>
        <w:rPr>
          <w:rFonts w:ascii="宋体" w:eastAsia="宋体" w:hAnsi="宋体"/>
          <w:b/>
          <w:sz w:val="52"/>
          <w:szCs w:val="52"/>
        </w:rPr>
      </w:pPr>
    </w:p>
    <w:p w14:paraId="53907D34" w14:textId="77777777" w:rsidR="00FC2925" w:rsidRPr="00F545E3" w:rsidRDefault="00FC2925" w:rsidP="000A5E11">
      <w:pPr>
        <w:spacing w:line="360" w:lineRule="auto"/>
        <w:jc w:val="center"/>
        <w:rPr>
          <w:rFonts w:ascii="宋体" w:eastAsia="宋体" w:hAnsi="宋体"/>
          <w:b/>
          <w:sz w:val="52"/>
          <w:szCs w:val="52"/>
        </w:rPr>
      </w:pPr>
    </w:p>
    <w:p w14:paraId="75D65B0D" w14:textId="77777777" w:rsidR="000A5E11" w:rsidRPr="00F545E3" w:rsidRDefault="000A5E11" w:rsidP="000A5E11">
      <w:pPr>
        <w:spacing w:line="500" w:lineRule="exact"/>
        <w:jc w:val="center"/>
        <w:rPr>
          <w:rFonts w:ascii="宋体" w:eastAsia="宋体" w:hAnsi="宋体"/>
          <w:sz w:val="28"/>
          <w:szCs w:val="24"/>
        </w:rPr>
      </w:pPr>
      <w:r w:rsidRPr="00F545E3">
        <w:rPr>
          <w:rFonts w:ascii="宋体" w:eastAsia="宋体" w:hAnsi="宋体" w:hint="eastAsia"/>
          <w:sz w:val="28"/>
          <w:szCs w:val="24"/>
        </w:rPr>
        <w:t>上海电气国轩新能源科技有限公司</w:t>
      </w:r>
    </w:p>
    <w:p w14:paraId="3B6FFD94" w14:textId="77777777" w:rsidR="000A5E11" w:rsidRPr="00F545E3" w:rsidRDefault="000A5E11" w:rsidP="000A5E11">
      <w:pPr>
        <w:spacing w:line="500" w:lineRule="exact"/>
        <w:jc w:val="center"/>
        <w:rPr>
          <w:rFonts w:ascii="宋体" w:eastAsia="宋体" w:hAnsi="宋体"/>
          <w:sz w:val="28"/>
          <w:szCs w:val="24"/>
        </w:rPr>
      </w:pPr>
    </w:p>
    <w:p w14:paraId="525FFA58" w14:textId="45812CDD" w:rsidR="000A5E11" w:rsidRPr="00EC3637" w:rsidRDefault="000A5E11" w:rsidP="000A5E11">
      <w:pPr>
        <w:spacing w:line="500" w:lineRule="exact"/>
        <w:jc w:val="center"/>
        <w:rPr>
          <w:rFonts w:ascii="宋体" w:eastAsia="宋体" w:hAnsi="宋体"/>
          <w:sz w:val="28"/>
          <w:szCs w:val="24"/>
        </w:rPr>
      </w:pPr>
      <w:r w:rsidRPr="00F545E3">
        <w:rPr>
          <w:rFonts w:ascii="宋体" w:eastAsia="宋体" w:hAnsi="宋体" w:hint="eastAsia"/>
          <w:sz w:val="28"/>
          <w:szCs w:val="24"/>
        </w:rPr>
        <w:t>201</w:t>
      </w:r>
      <w:r w:rsidR="004637CE">
        <w:rPr>
          <w:rFonts w:ascii="宋体" w:eastAsia="宋体" w:hAnsi="宋体"/>
          <w:sz w:val="28"/>
          <w:szCs w:val="24"/>
        </w:rPr>
        <w:t>9</w:t>
      </w:r>
      <w:r w:rsidRPr="00F545E3">
        <w:rPr>
          <w:rFonts w:ascii="宋体" w:eastAsia="宋体" w:hAnsi="宋体" w:hint="eastAsia"/>
          <w:sz w:val="28"/>
          <w:szCs w:val="24"/>
        </w:rPr>
        <w:t>年</w:t>
      </w:r>
      <w:r w:rsidR="004637CE">
        <w:rPr>
          <w:rFonts w:ascii="宋体" w:eastAsia="宋体" w:hAnsi="宋体"/>
          <w:sz w:val="28"/>
          <w:szCs w:val="24"/>
        </w:rPr>
        <w:t>1</w:t>
      </w:r>
      <w:r w:rsidRPr="00F545E3">
        <w:rPr>
          <w:rFonts w:ascii="宋体" w:eastAsia="宋体" w:hAnsi="宋体" w:hint="eastAsia"/>
          <w:sz w:val="28"/>
          <w:szCs w:val="24"/>
        </w:rPr>
        <w:t>月</w:t>
      </w:r>
    </w:p>
    <w:p w14:paraId="30859BBD" w14:textId="77777777" w:rsidR="00D706BA" w:rsidRDefault="00D706BA" w:rsidP="00D706BA">
      <w:pPr>
        <w:jc w:val="left"/>
        <w:rPr>
          <w:rStyle w:val="fontstyle01"/>
          <w:rFonts w:hint="default"/>
          <w:b/>
          <w:sz w:val="44"/>
        </w:rPr>
      </w:pPr>
    </w:p>
    <w:sdt>
      <w:sdtPr>
        <w:rPr>
          <w:rFonts w:ascii="宋体" w:eastAsia="宋体" w:hAnsi="宋体" w:cstheme="minorBidi" w:hint="eastAsia"/>
          <w:color w:val="000000"/>
          <w:kern w:val="2"/>
          <w:lang w:val="zh-CN"/>
        </w:rPr>
        <w:id w:val="1473562695"/>
        <w:docPartObj>
          <w:docPartGallery w:val="Table of Contents"/>
          <w:docPartUnique/>
        </w:docPartObj>
      </w:sdtPr>
      <w:sdtEndPr>
        <w:rPr>
          <w:rFonts w:asciiTheme="minorHAnsi" w:eastAsiaTheme="minorEastAsia" w:hAnsiTheme="minorHAnsi"/>
          <w:b/>
          <w:bCs/>
          <w:color w:val="auto"/>
          <w:sz w:val="24"/>
          <w:szCs w:val="22"/>
        </w:rPr>
      </w:sdtEndPr>
      <w:sdtContent>
        <w:p w14:paraId="479186AC" w14:textId="2D90ED41" w:rsidR="007A2E95" w:rsidRDefault="007A2E95" w:rsidP="00555472">
          <w:pPr>
            <w:pStyle w:val="TOC"/>
            <w:jc w:val="center"/>
            <w:rPr>
              <w:sz w:val="44"/>
              <w:lang w:val="zh-CN"/>
            </w:rPr>
          </w:pPr>
          <w:r w:rsidRPr="007A2E95">
            <w:rPr>
              <w:sz w:val="44"/>
              <w:lang w:val="zh-CN"/>
            </w:rPr>
            <w:t>目录</w:t>
          </w:r>
        </w:p>
        <w:p w14:paraId="64CC43A2" w14:textId="77777777" w:rsidR="007A2E95" w:rsidRPr="004E41DE" w:rsidRDefault="007A2E95" w:rsidP="007A2E95">
          <w:pPr>
            <w:rPr>
              <w:sz w:val="24"/>
              <w:lang w:val="zh-CN"/>
            </w:rPr>
          </w:pPr>
        </w:p>
        <w:p w14:paraId="5AC8BEE5" w14:textId="77777777" w:rsidR="005123CB" w:rsidRDefault="007A2E95">
          <w:pPr>
            <w:pStyle w:val="TOC1"/>
            <w:tabs>
              <w:tab w:val="right" w:leader="dot" w:pos="8296"/>
            </w:tabs>
            <w:rPr>
              <w:rFonts w:cstheme="minorBidi"/>
              <w:noProof/>
              <w:kern w:val="2"/>
              <w:sz w:val="21"/>
            </w:rPr>
          </w:pPr>
          <w:r w:rsidRPr="004E41DE">
            <w:rPr>
              <w:rFonts w:asciiTheme="minorEastAsia" w:hAnsiTheme="minorEastAsia"/>
              <w:sz w:val="36"/>
              <w:szCs w:val="28"/>
            </w:rPr>
            <w:fldChar w:fldCharType="begin"/>
          </w:r>
          <w:r w:rsidRPr="004E41DE">
            <w:rPr>
              <w:rFonts w:asciiTheme="minorEastAsia" w:hAnsiTheme="minorEastAsia"/>
              <w:sz w:val="36"/>
              <w:szCs w:val="28"/>
            </w:rPr>
            <w:instrText xml:space="preserve"> TOC \o "1-3" \h \z \u </w:instrText>
          </w:r>
          <w:r w:rsidRPr="004E41DE">
            <w:rPr>
              <w:rFonts w:asciiTheme="minorEastAsia" w:hAnsiTheme="minorEastAsia"/>
              <w:sz w:val="36"/>
              <w:szCs w:val="28"/>
            </w:rPr>
            <w:fldChar w:fldCharType="separate"/>
          </w:r>
          <w:hyperlink w:anchor="_Toc535138703" w:history="1">
            <w:r w:rsidR="005123CB" w:rsidRPr="00DB6221">
              <w:rPr>
                <w:rStyle w:val="ac"/>
                <w:rFonts w:hint="eastAsia"/>
                <w:noProof/>
              </w:rPr>
              <w:t>第</w:t>
            </w:r>
            <w:r w:rsidR="005123CB" w:rsidRPr="00DB6221">
              <w:rPr>
                <w:rStyle w:val="ac"/>
                <w:noProof/>
              </w:rPr>
              <w:t>1</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概述</w:t>
            </w:r>
            <w:r w:rsidR="005123CB">
              <w:rPr>
                <w:noProof/>
                <w:webHidden/>
              </w:rPr>
              <w:tab/>
            </w:r>
            <w:r w:rsidR="005123CB">
              <w:rPr>
                <w:noProof/>
                <w:webHidden/>
              </w:rPr>
              <w:fldChar w:fldCharType="begin"/>
            </w:r>
            <w:r w:rsidR="005123CB">
              <w:rPr>
                <w:noProof/>
                <w:webHidden/>
              </w:rPr>
              <w:instrText xml:space="preserve"> PAGEREF _Toc535138703 \h </w:instrText>
            </w:r>
            <w:r w:rsidR="005123CB">
              <w:rPr>
                <w:noProof/>
                <w:webHidden/>
              </w:rPr>
            </w:r>
            <w:r w:rsidR="005123CB">
              <w:rPr>
                <w:noProof/>
                <w:webHidden/>
              </w:rPr>
              <w:fldChar w:fldCharType="separate"/>
            </w:r>
            <w:r w:rsidR="005123CB">
              <w:rPr>
                <w:noProof/>
                <w:webHidden/>
              </w:rPr>
              <w:t>3</w:t>
            </w:r>
            <w:r w:rsidR="005123CB">
              <w:rPr>
                <w:noProof/>
                <w:webHidden/>
              </w:rPr>
              <w:fldChar w:fldCharType="end"/>
            </w:r>
          </w:hyperlink>
        </w:p>
        <w:p w14:paraId="62503FF0" w14:textId="77777777" w:rsidR="005123CB" w:rsidRDefault="00F05DA6">
          <w:pPr>
            <w:pStyle w:val="TOC1"/>
            <w:tabs>
              <w:tab w:val="right" w:leader="dot" w:pos="8296"/>
            </w:tabs>
            <w:rPr>
              <w:rFonts w:cstheme="minorBidi"/>
              <w:noProof/>
              <w:kern w:val="2"/>
              <w:sz w:val="21"/>
            </w:rPr>
          </w:pPr>
          <w:hyperlink w:anchor="_Toc535138704" w:history="1">
            <w:r w:rsidR="005123CB" w:rsidRPr="00DB6221">
              <w:rPr>
                <w:rStyle w:val="ac"/>
                <w:rFonts w:hint="eastAsia"/>
                <w:noProof/>
              </w:rPr>
              <w:t>第</w:t>
            </w:r>
            <w:r w:rsidR="005123CB" w:rsidRPr="00DB6221">
              <w:rPr>
                <w:rStyle w:val="ac"/>
                <w:noProof/>
              </w:rPr>
              <w:t>2</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电价政策及储能策略分析</w:t>
            </w:r>
            <w:r w:rsidR="005123CB">
              <w:rPr>
                <w:noProof/>
                <w:webHidden/>
              </w:rPr>
              <w:tab/>
            </w:r>
            <w:r w:rsidR="005123CB">
              <w:rPr>
                <w:noProof/>
                <w:webHidden/>
              </w:rPr>
              <w:fldChar w:fldCharType="begin"/>
            </w:r>
            <w:r w:rsidR="005123CB">
              <w:rPr>
                <w:noProof/>
                <w:webHidden/>
              </w:rPr>
              <w:instrText xml:space="preserve"> PAGEREF _Toc535138704 \h </w:instrText>
            </w:r>
            <w:r w:rsidR="005123CB">
              <w:rPr>
                <w:noProof/>
                <w:webHidden/>
              </w:rPr>
            </w:r>
            <w:r w:rsidR="005123CB">
              <w:rPr>
                <w:noProof/>
                <w:webHidden/>
              </w:rPr>
              <w:fldChar w:fldCharType="separate"/>
            </w:r>
            <w:r w:rsidR="005123CB">
              <w:rPr>
                <w:noProof/>
                <w:webHidden/>
              </w:rPr>
              <w:t>7</w:t>
            </w:r>
            <w:r w:rsidR="005123CB">
              <w:rPr>
                <w:noProof/>
                <w:webHidden/>
              </w:rPr>
              <w:fldChar w:fldCharType="end"/>
            </w:r>
          </w:hyperlink>
        </w:p>
        <w:p w14:paraId="3BB1D7D8" w14:textId="500D5D34" w:rsidR="005123CB" w:rsidRDefault="00F05DA6">
          <w:pPr>
            <w:pStyle w:val="TOC1"/>
            <w:tabs>
              <w:tab w:val="right" w:leader="dot" w:pos="8296"/>
            </w:tabs>
            <w:rPr>
              <w:rFonts w:cstheme="minorBidi"/>
              <w:noProof/>
              <w:kern w:val="2"/>
              <w:sz w:val="21"/>
            </w:rPr>
          </w:pPr>
          <w:hyperlink w:anchor="_Toc535138705" w:history="1">
            <w:r w:rsidR="005123CB" w:rsidRPr="00DB6221">
              <w:rPr>
                <w:rStyle w:val="ac"/>
                <w:rFonts w:hint="eastAsia"/>
                <w:noProof/>
              </w:rPr>
              <w:t>第</w:t>
            </w:r>
            <w:r w:rsidR="005123CB" w:rsidRPr="00DB6221">
              <w:rPr>
                <w:rStyle w:val="ac"/>
                <w:noProof/>
              </w:rPr>
              <w:t>3</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储能系统整体方案</w:t>
            </w:r>
            <w:r w:rsidR="005123CB">
              <w:rPr>
                <w:noProof/>
                <w:webHidden/>
              </w:rPr>
              <w:tab/>
            </w:r>
            <w:r w:rsidR="005123CB">
              <w:rPr>
                <w:noProof/>
                <w:webHidden/>
              </w:rPr>
              <w:fldChar w:fldCharType="begin"/>
            </w:r>
            <w:r w:rsidR="005123CB">
              <w:rPr>
                <w:noProof/>
                <w:webHidden/>
              </w:rPr>
              <w:instrText xml:space="preserve"> PAGEREF _Toc535138705 \h </w:instrText>
            </w:r>
            <w:r w:rsidR="005123CB">
              <w:rPr>
                <w:noProof/>
                <w:webHidden/>
              </w:rPr>
            </w:r>
            <w:r w:rsidR="005123CB">
              <w:rPr>
                <w:noProof/>
                <w:webHidden/>
              </w:rPr>
              <w:fldChar w:fldCharType="separate"/>
            </w:r>
            <w:r w:rsidR="005123CB">
              <w:rPr>
                <w:noProof/>
                <w:webHidden/>
              </w:rPr>
              <w:t>11</w:t>
            </w:r>
            <w:r w:rsidR="005123CB">
              <w:rPr>
                <w:noProof/>
                <w:webHidden/>
              </w:rPr>
              <w:fldChar w:fldCharType="end"/>
            </w:r>
          </w:hyperlink>
        </w:p>
        <w:p w14:paraId="30B24466" w14:textId="77777777" w:rsidR="005123CB" w:rsidRDefault="00F05DA6">
          <w:pPr>
            <w:pStyle w:val="TOC1"/>
            <w:tabs>
              <w:tab w:val="right" w:leader="dot" w:pos="8296"/>
            </w:tabs>
            <w:rPr>
              <w:rFonts w:cstheme="minorBidi"/>
              <w:noProof/>
              <w:kern w:val="2"/>
              <w:sz w:val="21"/>
            </w:rPr>
          </w:pPr>
          <w:hyperlink w:anchor="_Toc535138706" w:history="1">
            <w:r w:rsidR="005123CB" w:rsidRPr="00DB6221">
              <w:rPr>
                <w:rStyle w:val="ac"/>
                <w:rFonts w:hint="eastAsia"/>
                <w:noProof/>
              </w:rPr>
              <w:t>第</w:t>
            </w:r>
            <w:r w:rsidR="005123CB" w:rsidRPr="00DB6221">
              <w:rPr>
                <w:rStyle w:val="ac"/>
                <w:noProof/>
              </w:rPr>
              <w:t>4</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电池储能系统设计</w:t>
            </w:r>
            <w:r w:rsidR="005123CB">
              <w:rPr>
                <w:noProof/>
                <w:webHidden/>
              </w:rPr>
              <w:tab/>
            </w:r>
            <w:r w:rsidR="005123CB">
              <w:rPr>
                <w:noProof/>
                <w:webHidden/>
              </w:rPr>
              <w:fldChar w:fldCharType="begin"/>
            </w:r>
            <w:r w:rsidR="005123CB">
              <w:rPr>
                <w:noProof/>
                <w:webHidden/>
              </w:rPr>
              <w:instrText xml:space="preserve"> PAGEREF _Toc535138706 \h </w:instrText>
            </w:r>
            <w:r w:rsidR="005123CB">
              <w:rPr>
                <w:noProof/>
                <w:webHidden/>
              </w:rPr>
            </w:r>
            <w:r w:rsidR="005123CB">
              <w:rPr>
                <w:noProof/>
                <w:webHidden/>
              </w:rPr>
              <w:fldChar w:fldCharType="separate"/>
            </w:r>
            <w:r w:rsidR="005123CB">
              <w:rPr>
                <w:noProof/>
                <w:webHidden/>
              </w:rPr>
              <w:t>15</w:t>
            </w:r>
            <w:r w:rsidR="005123CB">
              <w:rPr>
                <w:noProof/>
                <w:webHidden/>
              </w:rPr>
              <w:fldChar w:fldCharType="end"/>
            </w:r>
          </w:hyperlink>
        </w:p>
        <w:p w14:paraId="41F6C91B" w14:textId="77777777" w:rsidR="005123CB" w:rsidRDefault="00F05DA6">
          <w:pPr>
            <w:pStyle w:val="TOC1"/>
            <w:tabs>
              <w:tab w:val="right" w:leader="dot" w:pos="8296"/>
            </w:tabs>
            <w:rPr>
              <w:rFonts w:cstheme="minorBidi"/>
              <w:noProof/>
              <w:kern w:val="2"/>
              <w:sz w:val="21"/>
            </w:rPr>
          </w:pPr>
          <w:hyperlink w:anchor="_Toc535138707" w:history="1">
            <w:r w:rsidR="005123CB" w:rsidRPr="00DB6221">
              <w:rPr>
                <w:rStyle w:val="ac"/>
                <w:rFonts w:hint="eastAsia"/>
                <w:noProof/>
              </w:rPr>
              <w:t>第</w:t>
            </w:r>
            <w:r w:rsidR="005123CB" w:rsidRPr="00DB6221">
              <w:rPr>
                <w:rStyle w:val="ac"/>
                <w:noProof/>
              </w:rPr>
              <w:t>5</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主要设备清单</w:t>
            </w:r>
            <w:r w:rsidR="005123CB">
              <w:rPr>
                <w:noProof/>
                <w:webHidden/>
              </w:rPr>
              <w:tab/>
            </w:r>
            <w:r w:rsidR="005123CB">
              <w:rPr>
                <w:noProof/>
                <w:webHidden/>
              </w:rPr>
              <w:fldChar w:fldCharType="begin"/>
            </w:r>
            <w:r w:rsidR="005123CB">
              <w:rPr>
                <w:noProof/>
                <w:webHidden/>
              </w:rPr>
              <w:instrText xml:space="preserve"> PAGEREF _Toc535138707 \h </w:instrText>
            </w:r>
            <w:r w:rsidR="005123CB">
              <w:rPr>
                <w:noProof/>
                <w:webHidden/>
              </w:rPr>
            </w:r>
            <w:r w:rsidR="005123CB">
              <w:rPr>
                <w:noProof/>
                <w:webHidden/>
              </w:rPr>
              <w:fldChar w:fldCharType="separate"/>
            </w:r>
            <w:r w:rsidR="005123CB">
              <w:rPr>
                <w:noProof/>
                <w:webHidden/>
              </w:rPr>
              <w:t>26</w:t>
            </w:r>
            <w:r w:rsidR="005123CB">
              <w:rPr>
                <w:noProof/>
                <w:webHidden/>
              </w:rPr>
              <w:fldChar w:fldCharType="end"/>
            </w:r>
          </w:hyperlink>
        </w:p>
        <w:p w14:paraId="338DF8A9" w14:textId="7D19474A" w:rsidR="005123CB" w:rsidRDefault="00F05DA6">
          <w:pPr>
            <w:pStyle w:val="TOC1"/>
            <w:tabs>
              <w:tab w:val="right" w:leader="dot" w:pos="8296"/>
            </w:tabs>
            <w:rPr>
              <w:rFonts w:cstheme="minorBidi"/>
              <w:noProof/>
              <w:kern w:val="2"/>
              <w:sz w:val="21"/>
            </w:rPr>
          </w:pPr>
          <w:hyperlink w:anchor="_Toc535138708" w:history="1">
            <w:r w:rsidR="005123CB" w:rsidRPr="00DB6221">
              <w:rPr>
                <w:rStyle w:val="ac"/>
                <w:rFonts w:hint="eastAsia"/>
                <w:noProof/>
              </w:rPr>
              <w:t>第</w:t>
            </w:r>
            <w:r w:rsidR="005123CB" w:rsidRPr="00DB6221">
              <w:rPr>
                <w:rStyle w:val="ac"/>
                <w:noProof/>
              </w:rPr>
              <w:t>6</w:t>
            </w:r>
            <w:r w:rsidR="005123CB" w:rsidRPr="00DB6221">
              <w:rPr>
                <w:rStyle w:val="ac"/>
                <w:rFonts w:hint="eastAsia"/>
                <w:noProof/>
              </w:rPr>
              <w:t>章</w:t>
            </w:r>
            <w:r w:rsidR="005123CB" w:rsidRPr="00DB6221">
              <w:rPr>
                <w:rStyle w:val="ac"/>
                <w:noProof/>
              </w:rPr>
              <w:t xml:space="preserve"> </w:t>
            </w:r>
            <w:r w:rsidR="005123CB" w:rsidRPr="00DB6221">
              <w:rPr>
                <w:rStyle w:val="ac"/>
                <w:rFonts w:hint="eastAsia"/>
                <w:noProof/>
              </w:rPr>
              <w:t>财务收益分析</w:t>
            </w:r>
            <w:r w:rsidR="005123CB">
              <w:rPr>
                <w:noProof/>
                <w:webHidden/>
              </w:rPr>
              <w:tab/>
            </w:r>
            <w:r w:rsidR="005123CB">
              <w:rPr>
                <w:noProof/>
                <w:webHidden/>
              </w:rPr>
              <w:fldChar w:fldCharType="begin"/>
            </w:r>
            <w:r w:rsidR="005123CB">
              <w:rPr>
                <w:noProof/>
                <w:webHidden/>
              </w:rPr>
              <w:instrText xml:space="preserve"> PAGEREF _Toc535138708 \h </w:instrText>
            </w:r>
            <w:r w:rsidR="005123CB">
              <w:rPr>
                <w:noProof/>
                <w:webHidden/>
              </w:rPr>
            </w:r>
            <w:r w:rsidR="005123CB">
              <w:rPr>
                <w:noProof/>
                <w:webHidden/>
              </w:rPr>
              <w:fldChar w:fldCharType="separate"/>
            </w:r>
            <w:r w:rsidR="005123CB">
              <w:rPr>
                <w:noProof/>
                <w:webHidden/>
              </w:rPr>
              <w:t>27</w:t>
            </w:r>
            <w:r w:rsidR="005123CB">
              <w:rPr>
                <w:noProof/>
                <w:webHidden/>
              </w:rPr>
              <w:fldChar w:fldCharType="end"/>
            </w:r>
          </w:hyperlink>
        </w:p>
        <w:p w14:paraId="34E8452F" w14:textId="055BCB3F" w:rsidR="007A2E95" w:rsidRPr="004E41DE" w:rsidRDefault="007A2E95">
          <w:pPr>
            <w:rPr>
              <w:sz w:val="24"/>
            </w:rPr>
          </w:pPr>
          <w:r w:rsidRPr="004E41DE">
            <w:rPr>
              <w:rFonts w:asciiTheme="minorEastAsia" w:hAnsiTheme="minorEastAsia"/>
              <w:b/>
              <w:bCs/>
              <w:sz w:val="36"/>
              <w:szCs w:val="28"/>
              <w:lang w:val="zh-CN"/>
            </w:rPr>
            <w:fldChar w:fldCharType="end"/>
          </w:r>
        </w:p>
      </w:sdtContent>
    </w:sdt>
    <w:p w14:paraId="6891FE16" w14:textId="46480F02" w:rsidR="00D706BA" w:rsidRPr="007A2E95" w:rsidRDefault="00D706BA" w:rsidP="00D706BA">
      <w:pPr>
        <w:jc w:val="left"/>
        <w:rPr>
          <w:rStyle w:val="fontstyle01"/>
          <w:rFonts w:hint="default"/>
          <w:b/>
          <w:sz w:val="44"/>
        </w:rPr>
      </w:pPr>
      <w:bookmarkStart w:id="0" w:name="_GoBack"/>
      <w:bookmarkEnd w:id="0"/>
    </w:p>
    <w:p w14:paraId="10B4700A" w14:textId="6786B8EB" w:rsidR="00D706BA" w:rsidRDefault="00C00295" w:rsidP="00D706BA">
      <w:pPr>
        <w:jc w:val="left"/>
        <w:rPr>
          <w:rStyle w:val="fontstyle01"/>
          <w:rFonts w:hint="default"/>
          <w:b/>
          <w:sz w:val="44"/>
        </w:rPr>
      </w:pPr>
      <w:r>
        <w:rPr>
          <w:rFonts w:ascii="宋体" w:eastAsia="宋体" w:hAnsi="宋体"/>
          <w:b/>
          <w:noProof/>
          <w:color w:val="000000"/>
          <w:sz w:val="44"/>
          <w:szCs w:val="32"/>
        </w:rPr>
        <w:drawing>
          <wp:anchor distT="0" distB="0" distL="114300" distR="114300" simplePos="0" relativeHeight="251660288" behindDoc="0" locked="0" layoutInCell="1" allowOverlap="1" wp14:anchorId="2D23E230" wp14:editId="40B5A317">
            <wp:simplePos x="0" y="0"/>
            <wp:positionH relativeFrom="column">
              <wp:posOffset>-1131125</wp:posOffset>
            </wp:positionH>
            <wp:positionV relativeFrom="paragraph">
              <wp:posOffset>719678</wp:posOffset>
            </wp:positionV>
            <wp:extent cx="7522524" cy="5642346"/>
            <wp:effectExtent l="0" t="0" r="254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培训班广告页-4比3.png"/>
                    <pic:cNvPicPr/>
                  </pic:nvPicPr>
                  <pic:blipFill>
                    <a:blip r:embed="rId12">
                      <a:extLst>
                        <a:ext uri="{28A0092B-C50C-407E-A947-70E740481C1C}">
                          <a14:useLocalDpi xmlns:a14="http://schemas.microsoft.com/office/drawing/2010/main" val="0"/>
                        </a:ext>
                      </a:extLst>
                    </a:blip>
                    <a:stretch>
                      <a:fillRect/>
                    </a:stretch>
                  </pic:blipFill>
                  <pic:spPr>
                    <a:xfrm>
                      <a:off x="0" y="0"/>
                      <a:ext cx="7532839" cy="5650083"/>
                    </a:xfrm>
                    <a:prstGeom prst="rect">
                      <a:avLst/>
                    </a:prstGeom>
                  </pic:spPr>
                </pic:pic>
              </a:graphicData>
            </a:graphic>
            <wp14:sizeRelH relativeFrom="margin">
              <wp14:pctWidth>0</wp14:pctWidth>
            </wp14:sizeRelH>
            <wp14:sizeRelV relativeFrom="margin">
              <wp14:pctHeight>0</wp14:pctHeight>
            </wp14:sizeRelV>
          </wp:anchor>
        </w:drawing>
      </w:r>
      <w:r w:rsidR="00D706BA">
        <w:rPr>
          <w:rStyle w:val="fontstyle01"/>
          <w:rFonts w:hint="default"/>
          <w:b/>
          <w:sz w:val="44"/>
        </w:rPr>
        <w:br w:type="page"/>
      </w:r>
    </w:p>
    <w:p w14:paraId="2687C0FD" w14:textId="77777777" w:rsidR="00634B52" w:rsidRPr="00D706BA" w:rsidRDefault="000A5E11" w:rsidP="00D706BA">
      <w:pPr>
        <w:pStyle w:val="1"/>
        <w:jc w:val="center"/>
        <w:rPr>
          <w:rStyle w:val="fontstyle01"/>
          <w:rFonts w:asciiTheme="minorHAnsi" w:eastAsiaTheme="minorEastAsia" w:hAnsiTheme="minorHAnsi" w:hint="default"/>
          <w:color w:val="auto"/>
          <w:sz w:val="44"/>
          <w:szCs w:val="44"/>
        </w:rPr>
      </w:pPr>
      <w:bookmarkStart w:id="1" w:name="_Toc535138703"/>
      <w:r w:rsidRPr="00D706BA">
        <w:rPr>
          <w:rStyle w:val="fontstyle01"/>
          <w:rFonts w:asciiTheme="minorHAnsi" w:eastAsiaTheme="minorEastAsia" w:hAnsiTheme="minorHAnsi" w:hint="default"/>
          <w:color w:val="auto"/>
          <w:sz w:val="44"/>
          <w:szCs w:val="44"/>
        </w:rPr>
        <w:lastRenderedPageBreak/>
        <w:t>第</w:t>
      </w:r>
      <w:r w:rsidRPr="00D706BA">
        <w:rPr>
          <w:rStyle w:val="fontstyle01"/>
          <w:rFonts w:asciiTheme="minorHAnsi" w:eastAsiaTheme="minorEastAsia" w:hAnsiTheme="minorHAnsi" w:hint="default"/>
          <w:color w:val="auto"/>
          <w:sz w:val="44"/>
          <w:szCs w:val="44"/>
        </w:rPr>
        <w:t>1</w:t>
      </w:r>
      <w:r w:rsidRPr="00D706BA">
        <w:rPr>
          <w:rStyle w:val="fontstyle01"/>
          <w:rFonts w:asciiTheme="minorHAnsi" w:eastAsiaTheme="minorEastAsia" w:hAnsiTheme="minorHAnsi" w:hint="default"/>
          <w:color w:val="auto"/>
          <w:sz w:val="44"/>
          <w:szCs w:val="44"/>
        </w:rPr>
        <w:t>章</w:t>
      </w:r>
      <w:r w:rsidRPr="00D706BA">
        <w:rPr>
          <w:rStyle w:val="fontstyle01"/>
          <w:rFonts w:asciiTheme="minorHAnsi" w:eastAsiaTheme="minorEastAsia" w:hAnsiTheme="minorHAnsi" w:hint="default"/>
          <w:color w:val="auto"/>
          <w:sz w:val="44"/>
          <w:szCs w:val="44"/>
        </w:rPr>
        <w:t xml:space="preserve"> </w:t>
      </w:r>
      <w:r w:rsidRPr="00D706BA">
        <w:rPr>
          <w:rStyle w:val="fontstyle01"/>
          <w:rFonts w:asciiTheme="minorHAnsi" w:eastAsiaTheme="minorEastAsia" w:hAnsiTheme="minorHAnsi" w:hint="default"/>
          <w:color w:val="auto"/>
          <w:sz w:val="44"/>
          <w:szCs w:val="44"/>
        </w:rPr>
        <w:t>概述</w:t>
      </w:r>
      <w:bookmarkEnd w:id="1"/>
    </w:p>
    <w:p w14:paraId="3ED0EE05" w14:textId="77777777" w:rsidR="002E43EF" w:rsidRDefault="003D277F" w:rsidP="000A5E11">
      <w:pPr>
        <w:spacing w:line="360" w:lineRule="auto"/>
        <w:rPr>
          <w:rFonts w:ascii="宋体" w:eastAsia="宋体" w:hAnsi="宋体"/>
          <w:b/>
          <w:color w:val="000000"/>
          <w:sz w:val="24"/>
          <w:szCs w:val="24"/>
        </w:rPr>
      </w:pPr>
      <w:r w:rsidRPr="00F545E3">
        <w:rPr>
          <w:rFonts w:ascii="宋体" w:eastAsia="宋体" w:hAnsi="宋体"/>
          <w:b/>
          <w:bCs/>
          <w:color w:val="000000"/>
          <w:sz w:val="24"/>
          <w:szCs w:val="24"/>
        </w:rPr>
        <w:t>1.1</w:t>
      </w:r>
      <w:r w:rsidR="000A5E11" w:rsidRPr="00F545E3">
        <w:rPr>
          <w:rFonts w:ascii="宋体" w:eastAsia="宋体" w:hAnsi="宋体"/>
          <w:b/>
          <w:bCs/>
          <w:color w:val="000000"/>
          <w:sz w:val="24"/>
          <w:szCs w:val="24"/>
        </w:rPr>
        <w:t xml:space="preserve"> </w:t>
      </w:r>
      <w:r w:rsidR="000A5E11" w:rsidRPr="00F545E3">
        <w:rPr>
          <w:rFonts w:ascii="宋体" w:eastAsia="宋体" w:hAnsi="宋体"/>
          <w:b/>
          <w:color w:val="000000"/>
          <w:sz w:val="24"/>
          <w:szCs w:val="24"/>
        </w:rPr>
        <w:t>项目名称</w:t>
      </w:r>
    </w:p>
    <w:p w14:paraId="41037836" w14:textId="50A6ABBF" w:rsidR="003D277F" w:rsidRPr="00F545E3" w:rsidRDefault="00A1117F" w:rsidP="001C22FB">
      <w:pPr>
        <w:spacing w:line="360" w:lineRule="auto"/>
        <w:rPr>
          <w:rFonts w:ascii="宋体" w:eastAsia="宋体" w:hAnsi="宋体"/>
          <w:bCs/>
          <w:color w:val="000000"/>
          <w:sz w:val="24"/>
          <w:szCs w:val="24"/>
        </w:rPr>
      </w:pPr>
      <w:r>
        <w:rPr>
          <w:rFonts w:ascii="宋体" w:eastAsia="宋体" w:hAnsi="宋体" w:hint="eastAsia"/>
          <w:bCs/>
          <w:color w:val="000000"/>
          <w:sz w:val="24"/>
          <w:szCs w:val="24"/>
        </w:rPr>
        <w:t>上海临港松江科技城3MW/1</w:t>
      </w:r>
      <w:r w:rsidR="00CB0D8A">
        <w:rPr>
          <w:rFonts w:ascii="宋体" w:eastAsia="宋体" w:hAnsi="宋体"/>
          <w:bCs/>
          <w:color w:val="000000"/>
          <w:sz w:val="24"/>
          <w:szCs w:val="24"/>
        </w:rPr>
        <w:t>2</w:t>
      </w:r>
      <w:r>
        <w:rPr>
          <w:rFonts w:ascii="宋体" w:eastAsia="宋体" w:hAnsi="宋体" w:hint="eastAsia"/>
          <w:bCs/>
          <w:color w:val="000000"/>
          <w:sz w:val="24"/>
          <w:szCs w:val="24"/>
        </w:rPr>
        <w:t>MWh储能项目</w:t>
      </w:r>
    </w:p>
    <w:p w14:paraId="569EC4DA" w14:textId="3D4CCA26" w:rsidR="002F4A84" w:rsidRDefault="00F24BE2" w:rsidP="006976FD">
      <w:pPr>
        <w:spacing w:beforeLines="50" w:before="156" w:line="360" w:lineRule="auto"/>
        <w:rPr>
          <w:rFonts w:ascii="宋体" w:eastAsia="宋体" w:hAnsi="宋体"/>
          <w:b/>
          <w:bCs/>
          <w:color w:val="000000"/>
          <w:sz w:val="24"/>
          <w:szCs w:val="24"/>
        </w:rPr>
      </w:pPr>
      <w:r w:rsidRPr="00F545E3">
        <w:rPr>
          <w:rFonts w:ascii="宋体" w:eastAsia="宋体" w:hAnsi="宋体"/>
          <w:b/>
          <w:bCs/>
          <w:color w:val="000000"/>
          <w:sz w:val="24"/>
          <w:szCs w:val="24"/>
        </w:rPr>
        <w:t>1.</w:t>
      </w:r>
      <w:r w:rsidR="001C22FB">
        <w:rPr>
          <w:rFonts w:ascii="宋体" w:eastAsia="宋体" w:hAnsi="宋体"/>
          <w:b/>
          <w:bCs/>
          <w:color w:val="000000"/>
          <w:sz w:val="24"/>
          <w:szCs w:val="24"/>
        </w:rPr>
        <w:t>2</w:t>
      </w:r>
      <w:r w:rsidR="000A5E11" w:rsidRPr="00F545E3">
        <w:rPr>
          <w:rFonts w:ascii="宋体" w:eastAsia="宋体" w:hAnsi="宋体"/>
          <w:b/>
          <w:bCs/>
          <w:color w:val="000000"/>
          <w:sz w:val="24"/>
          <w:szCs w:val="24"/>
        </w:rPr>
        <w:t xml:space="preserve"> 项目建设地点</w:t>
      </w:r>
    </w:p>
    <w:p w14:paraId="3D278257" w14:textId="339BB25E" w:rsidR="00F24BE2" w:rsidRDefault="000A5E11" w:rsidP="000A5E11">
      <w:pPr>
        <w:spacing w:line="360" w:lineRule="auto"/>
        <w:rPr>
          <w:rFonts w:ascii="宋体" w:eastAsia="宋体" w:hAnsi="宋体"/>
          <w:bCs/>
          <w:color w:val="000000"/>
          <w:sz w:val="24"/>
          <w:szCs w:val="24"/>
        </w:rPr>
      </w:pPr>
      <w:r w:rsidRPr="00F545E3">
        <w:rPr>
          <w:rFonts w:ascii="宋体" w:eastAsia="宋体" w:hAnsi="宋体"/>
          <w:color w:val="000000"/>
          <w:sz w:val="24"/>
          <w:szCs w:val="24"/>
        </w:rPr>
        <w:t>本项目建设地点</w:t>
      </w:r>
      <w:r w:rsidR="003D277F" w:rsidRPr="00F545E3">
        <w:rPr>
          <w:rFonts w:ascii="宋体" w:eastAsia="宋体" w:hAnsi="宋体" w:hint="eastAsia"/>
          <w:color w:val="000000"/>
          <w:sz w:val="24"/>
          <w:szCs w:val="24"/>
        </w:rPr>
        <w:t>：</w:t>
      </w:r>
      <w:r w:rsidR="001C22FB" w:rsidRPr="001C22FB">
        <w:rPr>
          <w:rFonts w:ascii="宋体" w:eastAsia="宋体" w:hAnsi="宋体"/>
          <w:bCs/>
          <w:color w:val="000000"/>
          <w:sz w:val="24"/>
          <w:szCs w:val="24"/>
        </w:rPr>
        <w:t>上海市松江区莘砖公路518号</w:t>
      </w:r>
    </w:p>
    <w:p w14:paraId="6D3C4821" w14:textId="4F6DB0A9" w:rsidR="001C22FB" w:rsidRDefault="001C22FB" w:rsidP="000A5E11">
      <w:pPr>
        <w:spacing w:line="360" w:lineRule="auto"/>
        <w:rPr>
          <w:rFonts w:ascii="宋体" w:eastAsia="宋体" w:hAnsi="宋体"/>
          <w:color w:val="000000"/>
          <w:sz w:val="24"/>
          <w:szCs w:val="24"/>
        </w:rPr>
      </w:pPr>
      <w:r>
        <w:rPr>
          <w:noProof/>
        </w:rPr>
        <w:drawing>
          <wp:inline distT="0" distB="0" distL="0" distR="0" wp14:anchorId="3E1F1F68" wp14:editId="0236B663">
            <wp:extent cx="5274310" cy="44926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492625"/>
                    </a:xfrm>
                    <a:prstGeom prst="rect">
                      <a:avLst/>
                    </a:prstGeom>
                  </pic:spPr>
                </pic:pic>
              </a:graphicData>
            </a:graphic>
          </wp:inline>
        </w:drawing>
      </w:r>
    </w:p>
    <w:p w14:paraId="07FFA9D8" w14:textId="3741587F" w:rsidR="001C22FB" w:rsidRPr="00F545E3" w:rsidRDefault="001C22FB" w:rsidP="001C22FB">
      <w:pPr>
        <w:spacing w:line="360" w:lineRule="auto"/>
        <w:jc w:val="center"/>
        <w:rPr>
          <w:rFonts w:ascii="宋体" w:eastAsia="宋体" w:hAnsi="宋体"/>
          <w:color w:val="000000"/>
          <w:sz w:val="24"/>
          <w:szCs w:val="24"/>
        </w:rPr>
      </w:pPr>
      <w:r>
        <w:rPr>
          <w:rFonts w:ascii="宋体" w:eastAsia="宋体" w:hAnsi="宋体" w:hint="eastAsia"/>
          <w:color w:val="000000"/>
          <w:sz w:val="24"/>
          <w:szCs w:val="24"/>
        </w:rPr>
        <w:t>图1</w:t>
      </w:r>
      <w:r>
        <w:rPr>
          <w:rFonts w:ascii="宋体" w:eastAsia="宋体" w:hAnsi="宋体"/>
          <w:color w:val="000000"/>
          <w:sz w:val="24"/>
          <w:szCs w:val="24"/>
        </w:rPr>
        <w:t xml:space="preserve">-1 </w:t>
      </w:r>
      <w:r>
        <w:rPr>
          <w:rFonts w:ascii="宋体" w:eastAsia="宋体" w:hAnsi="宋体" w:hint="eastAsia"/>
          <w:color w:val="000000"/>
          <w:sz w:val="24"/>
          <w:szCs w:val="24"/>
        </w:rPr>
        <w:t>上海</w:t>
      </w:r>
      <w:r>
        <w:rPr>
          <w:rFonts w:ascii="宋体" w:eastAsia="宋体" w:hAnsi="宋体"/>
          <w:color w:val="000000"/>
          <w:sz w:val="24"/>
          <w:szCs w:val="24"/>
        </w:rPr>
        <w:t>临港松江科技城地理位置图</w:t>
      </w:r>
    </w:p>
    <w:p w14:paraId="79738F9F" w14:textId="385E36B8" w:rsidR="00F24BE2" w:rsidRDefault="00F24BE2" w:rsidP="006976FD">
      <w:pPr>
        <w:spacing w:beforeLines="50" w:before="156" w:line="360" w:lineRule="auto"/>
        <w:jc w:val="left"/>
        <w:rPr>
          <w:rFonts w:ascii="宋体" w:eastAsia="宋体" w:hAnsi="宋体"/>
          <w:b/>
          <w:bCs/>
          <w:color w:val="000000"/>
          <w:sz w:val="24"/>
          <w:szCs w:val="24"/>
        </w:rPr>
      </w:pPr>
      <w:r w:rsidRPr="00F545E3">
        <w:rPr>
          <w:rFonts w:ascii="宋体" w:eastAsia="宋体" w:hAnsi="宋体"/>
          <w:b/>
          <w:bCs/>
          <w:color w:val="000000"/>
          <w:sz w:val="24"/>
          <w:szCs w:val="24"/>
        </w:rPr>
        <w:t>1.</w:t>
      </w:r>
      <w:r w:rsidR="001C22FB">
        <w:rPr>
          <w:rFonts w:ascii="宋体" w:eastAsia="宋体" w:hAnsi="宋体"/>
          <w:b/>
          <w:bCs/>
          <w:color w:val="000000"/>
          <w:sz w:val="24"/>
          <w:szCs w:val="24"/>
        </w:rPr>
        <w:t>3</w:t>
      </w:r>
      <w:r w:rsidR="000A5E11" w:rsidRPr="00F545E3">
        <w:rPr>
          <w:rFonts w:ascii="宋体" w:eastAsia="宋体" w:hAnsi="宋体"/>
          <w:b/>
          <w:bCs/>
          <w:color w:val="000000"/>
          <w:sz w:val="24"/>
          <w:szCs w:val="24"/>
        </w:rPr>
        <w:t xml:space="preserve"> 项目规模</w:t>
      </w:r>
    </w:p>
    <w:p w14:paraId="6159AE3C" w14:textId="5DC5E8CD" w:rsidR="00F24BE2" w:rsidRDefault="000A5E11" w:rsidP="00A669DF">
      <w:pPr>
        <w:spacing w:line="360" w:lineRule="auto"/>
        <w:ind w:firstLineChars="200" w:firstLine="480"/>
        <w:jc w:val="left"/>
        <w:rPr>
          <w:rFonts w:ascii="宋体" w:eastAsia="宋体" w:hAnsi="宋体"/>
          <w:color w:val="000000"/>
          <w:sz w:val="24"/>
          <w:szCs w:val="24"/>
        </w:rPr>
      </w:pPr>
      <w:r w:rsidRPr="00324358">
        <w:rPr>
          <w:rFonts w:ascii="宋体" w:eastAsia="宋体" w:hAnsi="宋体"/>
          <w:color w:val="000000"/>
          <w:sz w:val="24"/>
          <w:szCs w:val="24"/>
        </w:rPr>
        <w:t>本工程</w:t>
      </w:r>
      <w:r w:rsidR="00324358" w:rsidRPr="00324358">
        <w:rPr>
          <w:rFonts w:ascii="宋体" w:eastAsia="宋体" w:hAnsi="宋体" w:hint="eastAsia"/>
          <w:color w:val="000000"/>
          <w:sz w:val="24"/>
          <w:szCs w:val="24"/>
        </w:rPr>
        <w:t>拟</w:t>
      </w:r>
      <w:r w:rsidR="00324358" w:rsidRPr="00324358">
        <w:rPr>
          <w:rFonts w:ascii="宋体" w:eastAsia="宋体" w:hAnsi="宋体"/>
          <w:color w:val="000000"/>
          <w:sz w:val="24"/>
          <w:szCs w:val="24"/>
        </w:rPr>
        <w:t>在</w:t>
      </w:r>
      <w:r w:rsidR="001C22FB">
        <w:rPr>
          <w:rFonts w:ascii="宋体" w:eastAsia="宋体" w:hAnsi="宋体" w:hint="eastAsia"/>
          <w:color w:val="000000"/>
          <w:sz w:val="24"/>
          <w:szCs w:val="24"/>
        </w:rPr>
        <w:t>上海</w:t>
      </w:r>
      <w:r w:rsidR="001C22FB">
        <w:rPr>
          <w:rFonts w:ascii="宋体" w:eastAsia="宋体" w:hAnsi="宋体"/>
          <w:color w:val="000000"/>
          <w:sz w:val="24"/>
          <w:szCs w:val="24"/>
        </w:rPr>
        <w:t>临港松江科技城</w:t>
      </w:r>
      <w:r w:rsidR="00A1117F">
        <w:rPr>
          <w:rFonts w:ascii="宋体" w:eastAsia="宋体" w:hAnsi="宋体" w:hint="eastAsia"/>
          <w:color w:val="000000"/>
          <w:sz w:val="24"/>
          <w:szCs w:val="24"/>
        </w:rPr>
        <w:t>园区</w:t>
      </w:r>
      <w:r w:rsidRPr="00324358">
        <w:rPr>
          <w:rFonts w:ascii="宋体" w:eastAsia="宋体" w:hAnsi="宋体"/>
          <w:color w:val="000000"/>
          <w:sz w:val="24"/>
          <w:szCs w:val="24"/>
        </w:rPr>
        <w:t>安装</w:t>
      </w:r>
      <w:r w:rsidR="001C22FB">
        <w:rPr>
          <w:rFonts w:ascii="宋体" w:eastAsia="宋体" w:hAnsi="宋体" w:hint="eastAsia"/>
          <w:color w:val="000000"/>
          <w:sz w:val="24"/>
          <w:szCs w:val="24"/>
        </w:rPr>
        <w:t>一</w:t>
      </w:r>
      <w:r w:rsidRPr="00324358">
        <w:rPr>
          <w:rFonts w:ascii="宋体" w:eastAsia="宋体" w:hAnsi="宋体"/>
          <w:color w:val="000000"/>
          <w:sz w:val="24"/>
          <w:szCs w:val="24"/>
        </w:rPr>
        <w:t>套</w:t>
      </w:r>
      <w:r w:rsidR="00CB0D8A">
        <w:rPr>
          <w:rFonts w:ascii="宋体" w:eastAsia="宋体" w:hAnsi="宋体" w:hint="eastAsia"/>
          <w:color w:val="000000"/>
          <w:sz w:val="24"/>
          <w:szCs w:val="24"/>
        </w:rPr>
        <w:t>3MW/12MWh</w:t>
      </w:r>
      <w:r w:rsidRPr="00324358">
        <w:rPr>
          <w:rFonts w:ascii="宋体" w:eastAsia="宋体" w:hAnsi="宋体"/>
          <w:color w:val="000000"/>
          <w:sz w:val="24"/>
          <w:szCs w:val="24"/>
        </w:rPr>
        <w:t>磷酸铁锂电池储能系统，</w:t>
      </w:r>
      <w:r w:rsidR="00F24BE2" w:rsidRPr="00324358">
        <w:rPr>
          <w:rFonts w:ascii="宋体" w:eastAsia="宋体" w:hAnsi="宋体" w:hint="eastAsia"/>
          <w:color w:val="000000"/>
          <w:sz w:val="24"/>
          <w:szCs w:val="24"/>
        </w:rPr>
        <w:t>用于</w:t>
      </w:r>
      <w:r w:rsidR="001C22FB">
        <w:rPr>
          <w:rFonts w:ascii="宋体" w:eastAsia="宋体" w:hAnsi="宋体" w:hint="eastAsia"/>
          <w:color w:val="000000"/>
          <w:sz w:val="24"/>
          <w:szCs w:val="24"/>
        </w:rPr>
        <w:t>松江</w:t>
      </w:r>
      <w:r w:rsidR="001C22FB">
        <w:rPr>
          <w:rFonts w:ascii="宋体" w:eastAsia="宋体" w:hAnsi="宋体"/>
          <w:color w:val="000000"/>
          <w:sz w:val="24"/>
          <w:szCs w:val="24"/>
        </w:rPr>
        <w:t>科技城</w:t>
      </w:r>
      <w:r w:rsidR="00F24BE2" w:rsidRPr="00324358">
        <w:rPr>
          <w:rFonts w:ascii="宋体" w:eastAsia="宋体" w:hAnsi="宋体"/>
          <w:color w:val="000000"/>
          <w:sz w:val="24"/>
          <w:szCs w:val="24"/>
        </w:rPr>
        <w:t>园区电力系统的</w:t>
      </w:r>
      <w:r w:rsidR="001C22FB">
        <w:rPr>
          <w:rFonts w:ascii="宋体" w:eastAsia="宋体" w:hAnsi="宋体" w:hint="eastAsia"/>
          <w:color w:val="000000"/>
          <w:sz w:val="24"/>
          <w:szCs w:val="24"/>
        </w:rPr>
        <w:t>移峰填谷</w:t>
      </w:r>
      <w:r w:rsidR="001C22FB">
        <w:rPr>
          <w:rFonts w:ascii="宋体" w:eastAsia="宋体" w:hAnsi="宋体"/>
          <w:color w:val="000000"/>
          <w:sz w:val="24"/>
          <w:szCs w:val="24"/>
        </w:rPr>
        <w:t>，</w:t>
      </w:r>
      <w:r w:rsidR="001C22FB">
        <w:rPr>
          <w:rFonts w:ascii="宋体" w:eastAsia="宋体" w:hAnsi="宋体" w:hint="eastAsia"/>
          <w:color w:val="000000"/>
          <w:sz w:val="24"/>
          <w:szCs w:val="24"/>
        </w:rPr>
        <w:t>减缓园区</w:t>
      </w:r>
      <w:r w:rsidR="001C22FB">
        <w:rPr>
          <w:rFonts w:ascii="宋体" w:eastAsia="宋体" w:hAnsi="宋体"/>
          <w:color w:val="000000"/>
          <w:sz w:val="24"/>
          <w:szCs w:val="24"/>
        </w:rPr>
        <w:t>峰时用电压力，用电习惯引导</w:t>
      </w:r>
      <w:r w:rsidR="00A1117F">
        <w:rPr>
          <w:rFonts w:ascii="宋体" w:eastAsia="宋体" w:hAnsi="宋体" w:hint="eastAsia"/>
          <w:color w:val="000000"/>
          <w:sz w:val="24"/>
          <w:szCs w:val="24"/>
        </w:rPr>
        <w:t>，</w:t>
      </w:r>
      <w:r w:rsidR="001C22FB">
        <w:rPr>
          <w:rFonts w:ascii="宋体" w:eastAsia="宋体" w:hAnsi="宋体"/>
          <w:color w:val="000000"/>
          <w:sz w:val="24"/>
          <w:szCs w:val="24"/>
        </w:rPr>
        <w:t>节约电费支出</w:t>
      </w:r>
      <w:r w:rsidR="00F24BE2" w:rsidRPr="00324358">
        <w:rPr>
          <w:rFonts w:ascii="宋体" w:eastAsia="宋体" w:hAnsi="宋体"/>
          <w:color w:val="000000"/>
          <w:sz w:val="24"/>
          <w:szCs w:val="24"/>
        </w:rPr>
        <w:t>。</w:t>
      </w:r>
      <w:r w:rsidR="001C22FB">
        <w:rPr>
          <w:rFonts w:ascii="宋体" w:eastAsia="宋体" w:hAnsi="宋体" w:hint="eastAsia"/>
          <w:color w:val="000000"/>
          <w:sz w:val="24"/>
          <w:szCs w:val="24"/>
        </w:rPr>
        <w:t>当</w:t>
      </w:r>
      <w:r w:rsidR="001C22FB">
        <w:rPr>
          <w:rFonts w:ascii="宋体" w:eastAsia="宋体" w:hAnsi="宋体"/>
          <w:color w:val="000000"/>
          <w:sz w:val="24"/>
          <w:szCs w:val="24"/>
        </w:rPr>
        <w:t>电网断电时，还可</w:t>
      </w:r>
      <w:r w:rsidR="001C22FB">
        <w:rPr>
          <w:rFonts w:ascii="宋体" w:eastAsia="宋体" w:hAnsi="宋体" w:hint="eastAsia"/>
          <w:color w:val="000000"/>
          <w:sz w:val="24"/>
          <w:szCs w:val="24"/>
        </w:rPr>
        <w:t>作为</w:t>
      </w:r>
      <w:r w:rsidR="001C22FB">
        <w:rPr>
          <w:rFonts w:ascii="宋体" w:eastAsia="宋体" w:hAnsi="宋体"/>
          <w:color w:val="000000"/>
          <w:sz w:val="24"/>
          <w:szCs w:val="24"/>
        </w:rPr>
        <w:t>园区供电负荷的应急备用电源，</w:t>
      </w:r>
      <w:r w:rsidR="001C22FB">
        <w:rPr>
          <w:rFonts w:ascii="宋体" w:eastAsia="宋体" w:hAnsi="宋体" w:hint="eastAsia"/>
          <w:color w:val="000000"/>
          <w:sz w:val="24"/>
          <w:szCs w:val="24"/>
        </w:rPr>
        <w:t>保证</w:t>
      </w:r>
      <w:r w:rsidR="001C22FB">
        <w:rPr>
          <w:rFonts w:ascii="宋体" w:eastAsia="宋体" w:hAnsi="宋体"/>
          <w:color w:val="000000"/>
          <w:sz w:val="24"/>
          <w:szCs w:val="24"/>
        </w:rPr>
        <w:t>重要负荷</w:t>
      </w:r>
      <w:r w:rsidR="001C22FB">
        <w:rPr>
          <w:rFonts w:ascii="宋体" w:eastAsia="宋体" w:hAnsi="宋体" w:hint="eastAsia"/>
          <w:color w:val="000000"/>
          <w:sz w:val="24"/>
          <w:szCs w:val="24"/>
        </w:rPr>
        <w:t>持续</w:t>
      </w:r>
      <w:r w:rsidR="001C22FB">
        <w:rPr>
          <w:rFonts w:ascii="宋体" w:eastAsia="宋体" w:hAnsi="宋体"/>
          <w:color w:val="000000"/>
          <w:sz w:val="24"/>
          <w:szCs w:val="24"/>
        </w:rPr>
        <w:t>供电，提高了供电系统的稳定性和可靠性。</w:t>
      </w:r>
    </w:p>
    <w:p w14:paraId="1557924F" w14:textId="20679686" w:rsidR="0038575E" w:rsidRDefault="0038575E" w:rsidP="0038575E">
      <w:pPr>
        <w:tabs>
          <w:tab w:val="left" w:pos="840"/>
        </w:tabs>
        <w:spacing w:line="360" w:lineRule="auto"/>
        <w:ind w:firstLineChars="200" w:firstLine="480"/>
        <w:rPr>
          <w:rFonts w:asciiTheme="minorEastAsia" w:hAnsiTheme="minorEastAsia"/>
          <w:sz w:val="24"/>
          <w:szCs w:val="24"/>
        </w:rPr>
      </w:pPr>
      <w:r>
        <w:rPr>
          <w:rFonts w:asciiTheme="minorEastAsia" w:hAnsiTheme="minorEastAsia" w:hint="eastAsia"/>
          <w:sz w:val="24"/>
          <w:szCs w:val="24"/>
        </w:rPr>
        <w:t>经对松江</w:t>
      </w:r>
      <w:r>
        <w:rPr>
          <w:rFonts w:asciiTheme="minorEastAsia" w:hAnsiTheme="minorEastAsia"/>
          <w:sz w:val="24"/>
          <w:szCs w:val="24"/>
        </w:rPr>
        <w:t>科技城项目</w:t>
      </w:r>
      <w:r>
        <w:rPr>
          <w:rFonts w:asciiTheme="minorEastAsia" w:hAnsiTheme="minorEastAsia" w:hint="eastAsia"/>
          <w:sz w:val="24"/>
          <w:szCs w:val="24"/>
        </w:rPr>
        <w:t>现场空间情况的实际勘察，松江科技城2号</w:t>
      </w:r>
      <w:r>
        <w:rPr>
          <w:rFonts w:asciiTheme="minorEastAsia" w:hAnsiTheme="minorEastAsia"/>
          <w:sz w:val="24"/>
          <w:szCs w:val="24"/>
        </w:rPr>
        <w:t>配电站</w:t>
      </w:r>
      <w:r>
        <w:rPr>
          <w:rFonts w:asciiTheme="minorEastAsia" w:hAnsiTheme="minorEastAsia" w:hint="eastAsia"/>
          <w:sz w:val="24"/>
          <w:szCs w:val="24"/>
        </w:rPr>
        <w:t>旁</w:t>
      </w:r>
      <w:r>
        <w:rPr>
          <w:rFonts w:asciiTheme="minorEastAsia" w:hAnsiTheme="minorEastAsia"/>
          <w:sz w:val="24"/>
          <w:szCs w:val="24"/>
        </w:rPr>
        <w:t>预</w:t>
      </w:r>
      <w:r>
        <w:rPr>
          <w:rFonts w:asciiTheme="minorEastAsia" w:hAnsiTheme="minorEastAsia"/>
          <w:sz w:val="24"/>
          <w:szCs w:val="24"/>
        </w:rPr>
        <w:lastRenderedPageBreak/>
        <w:t>留</w:t>
      </w:r>
      <w:r w:rsidR="00A1117F">
        <w:rPr>
          <w:rFonts w:asciiTheme="minorEastAsia" w:hAnsiTheme="minorEastAsia" w:hint="eastAsia"/>
          <w:sz w:val="24"/>
          <w:szCs w:val="24"/>
        </w:rPr>
        <w:t>一间电力</w:t>
      </w:r>
      <w:r w:rsidR="00A1117F">
        <w:rPr>
          <w:rFonts w:asciiTheme="minorEastAsia" w:hAnsiTheme="minorEastAsia"/>
          <w:sz w:val="24"/>
          <w:szCs w:val="24"/>
        </w:rPr>
        <w:t>储能室</w:t>
      </w:r>
      <w:r>
        <w:rPr>
          <w:rFonts w:asciiTheme="minorEastAsia" w:hAnsiTheme="minorEastAsia" w:hint="eastAsia"/>
          <w:sz w:val="24"/>
          <w:szCs w:val="24"/>
        </w:rPr>
        <w:t>，</w:t>
      </w:r>
      <w:r w:rsidR="00A1117F">
        <w:rPr>
          <w:rFonts w:asciiTheme="minorEastAsia" w:hAnsiTheme="minorEastAsia" w:hint="eastAsia"/>
          <w:sz w:val="24"/>
          <w:szCs w:val="24"/>
        </w:rPr>
        <w:t>电力</w:t>
      </w:r>
      <w:r w:rsidR="00A1117F">
        <w:rPr>
          <w:rFonts w:asciiTheme="minorEastAsia" w:hAnsiTheme="minorEastAsia"/>
          <w:sz w:val="24"/>
          <w:szCs w:val="24"/>
        </w:rPr>
        <w:t>储能室</w:t>
      </w:r>
      <w:r w:rsidR="00A1117F">
        <w:rPr>
          <w:rFonts w:asciiTheme="minorEastAsia" w:hAnsiTheme="minorEastAsia" w:hint="eastAsia"/>
          <w:sz w:val="24"/>
          <w:szCs w:val="24"/>
        </w:rPr>
        <w:t>长16.8米</w:t>
      </w:r>
      <w:r w:rsidR="00A1117F">
        <w:rPr>
          <w:rFonts w:asciiTheme="minorEastAsia" w:hAnsiTheme="minorEastAsia"/>
          <w:sz w:val="24"/>
          <w:szCs w:val="24"/>
        </w:rPr>
        <w:t>，宽</w:t>
      </w:r>
      <w:r w:rsidR="00A1117F">
        <w:rPr>
          <w:rFonts w:asciiTheme="minorEastAsia" w:hAnsiTheme="minorEastAsia" w:hint="eastAsia"/>
          <w:sz w:val="24"/>
          <w:szCs w:val="24"/>
        </w:rPr>
        <w:t>16.8</w:t>
      </w:r>
      <w:r w:rsidR="00A1117F">
        <w:rPr>
          <w:rFonts w:asciiTheme="minorEastAsia" w:hAnsiTheme="minorEastAsia"/>
          <w:sz w:val="24"/>
          <w:szCs w:val="24"/>
        </w:rPr>
        <w:t>m,</w:t>
      </w:r>
      <w:r w:rsidR="00A1117F">
        <w:rPr>
          <w:rFonts w:asciiTheme="minorEastAsia" w:hAnsiTheme="minorEastAsia" w:hint="eastAsia"/>
          <w:sz w:val="24"/>
          <w:szCs w:val="24"/>
        </w:rPr>
        <w:t>可用</w:t>
      </w:r>
      <w:r w:rsidR="00A1117F">
        <w:rPr>
          <w:rFonts w:asciiTheme="minorEastAsia" w:hAnsiTheme="minorEastAsia"/>
          <w:sz w:val="24"/>
          <w:szCs w:val="24"/>
        </w:rPr>
        <w:t>安装面积约</w:t>
      </w:r>
      <w:r w:rsidR="00A1117F">
        <w:rPr>
          <w:rFonts w:asciiTheme="minorEastAsia" w:hAnsiTheme="minorEastAsia" w:hint="eastAsia"/>
          <w:sz w:val="24"/>
          <w:szCs w:val="24"/>
        </w:rPr>
        <w:t>282.24</w:t>
      </w:r>
      <w:r w:rsidR="00A1117F">
        <w:rPr>
          <w:rFonts w:asciiTheme="minorEastAsia" w:hAnsiTheme="minorEastAsia"/>
          <w:sz w:val="24"/>
          <w:szCs w:val="24"/>
        </w:rPr>
        <w:t>m</w:t>
      </w:r>
      <w:r w:rsidR="00A1117F" w:rsidRPr="00A1117F">
        <w:rPr>
          <w:rFonts w:asciiTheme="minorEastAsia" w:hAnsiTheme="minorEastAsia"/>
          <w:sz w:val="24"/>
          <w:szCs w:val="24"/>
          <w:vertAlign w:val="superscript"/>
        </w:rPr>
        <w:t>2</w:t>
      </w:r>
      <w:r w:rsidR="00A1117F">
        <w:rPr>
          <w:rFonts w:asciiTheme="minorEastAsia" w:hAnsiTheme="minorEastAsia" w:hint="eastAsia"/>
          <w:sz w:val="24"/>
          <w:szCs w:val="24"/>
        </w:rPr>
        <w:t>。</w:t>
      </w:r>
      <w:r w:rsidR="00413934">
        <w:rPr>
          <w:rFonts w:asciiTheme="minorEastAsia" w:hAnsiTheme="minorEastAsia" w:hint="eastAsia"/>
          <w:sz w:val="24"/>
          <w:szCs w:val="24"/>
        </w:rPr>
        <w:t>储能系统</w:t>
      </w:r>
      <w:r w:rsidR="00413934">
        <w:rPr>
          <w:rFonts w:asciiTheme="minorEastAsia" w:hAnsiTheme="minorEastAsia"/>
          <w:sz w:val="24"/>
          <w:szCs w:val="24"/>
        </w:rPr>
        <w:t>采用仓储式布置方案，在电力</w:t>
      </w:r>
      <w:r w:rsidR="00413934">
        <w:rPr>
          <w:rFonts w:asciiTheme="minorEastAsia" w:hAnsiTheme="minorEastAsia" w:hint="eastAsia"/>
          <w:sz w:val="24"/>
          <w:szCs w:val="24"/>
        </w:rPr>
        <w:t>储能</w:t>
      </w:r>
      <w:r w:rsidR="00413934">
        <w:rPr>
          <w:rFonts w:asciiTheme="minorEastAsia" w:hAnsiTheme="minorEastAsia"/>
          <w:sz w:val="24"/>
          <w:szCs w:val="24"/>
        </w:rPr>
        <w:t>室分</w:t>
      </w:r>
      <w:r w:rsidR="00413934">
        <w:rPr>
          <w:rFonts w:asciiTheme="minorEastAsia" w:hAnsiTheme="minorEastAsia" w:hint="eastAsia"/>
          <w:sz w:val="24"/>
          <w:szCs w:val="24"/>
        </w:rPr>
        <w:t>隔</w:t>
      </w:r>
      <w:r w:rsidR="00413934">
        <w:rPr>
          <w:rFonts w:asciiTheme="minorEastAsia" w:hAnsiTheme="minorEastAsia"/>
          <w:sz w:val="24"/>
          <w:szCs w:val="24"/>
        </w:rPr>
        <w:t>房间设计成密闭的电池室用于</w:t>
      </w:r>
      <w:r w:rsidR="00413934">
        <w:rPr>
          <w:rFonts w:asciiTheme="minorEastAsia" w:hAnsiTheme="minorEastAsia" w:hint="eastAsia"/>
          <w:sz w:val="24"/>
          <w:szCs w:val="24"/>
        </w:rPr>
        <w:t>电池</w:t>
      </w:r>
      <w:r w:rsidR="00413934">
        <w:rPr>
          <w:rFonts w:asciiTheme="minorEastAsia" w:hAnsiTheme="minorEastAsia"/>
          <w:sz w:val="24"/>
          <w:szCs w:val="24"/>
        </w:rPr>
        <w:t>系统安装和热管理</w:t>
      </w:r>
      <w:r>
        <w:rPr>
          <w:rFonts w:asciiTheme="minorEastAsia" w:hAnsiTheme="minorEastAsia" w:hint="eastAsia"/>
          <w:sz w:val="24"/>
          <w:szCs w:val="24"/>
        </w:rPr>
        <w:t>。</w:t>
      </w:r>
    </w:p>
    <w:p w14:paraId="74174B6F" w14:textId="68D0EF0E" w:rsidR="00C27AFA" w:rsidRDefault="00CB0D8A" w:rsidP="0038575E">
      <w:pPr>
        <w:tabs>
          <w:tab w:val="left" w:pos="840"/>
        </w:tabs>
        <w:spacing w:line="360" w:lineRule="auto"/>
        <w:ind w:firstLineChars="200" w:firstLine="420"/>
        <w:rPr>
          <w:rFonts w:asciiTheme="minorEastAsia" w:hAnsiTheme="minorEastAsia"/>
          <w:sz w:val="24"/>
          <w:szCs w:val="24"/>
        </w:rPr>
      </w:pPr>
      <w:r>
        <w:rPr>
          <w:noProof/>
        </w:rPr>
        <w:drawing>
          <wp:inline distT="0" distB="0" distL="0" distR="0" wp14:anchorId="326FE4B9" wp14:editId="09A6519F">
            <wp:extent cx="5219700" cy="46196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4619625"/>
                    </a:xfrm>
                    <a:prstGeom prst="rect">
                      <a:avLst/>
                    </a:prstGeom>
                  </pic:spPr>
                </pic:pic>
              </a:graphicData>
            </a:graphic>
          </wp:inline>
        </w:drawing>
      </w:r>
    </w:p>
    <w:p w14:paraId="4C95EE05" w14:textId="087C650A" w:rsidR="00CB0D8A" w:rsidRPr="00CB0D8A" w:rsidRDefault="00CB0D8A" w:rsidP="00CB0D8A">
      <w:pPr>
        <w:spacing w:line="360" w:lineRule="auto"/>
        <w:jc w:val="center"/>
        <w:rPr>
          <w:rFonts w:ascii="宋体" w:eastAsia="宋体" w:hAnsi="宋体"/>
          <w:color w:val="000000"/>
          <w:sz w:val="24"/>
          <w:szCs w:val="24"/>
        </w:rPr>
      </w:pPr>
      <w:r w:rsidRPr="00CB0D8A">
        <w:rPr>
          <w:rFonts w:ascii="宋体" w:eastAsia="宋体" w:hAnsi="宋体" w:hint="eastAsia"/>
          <w:color w:val="000000"/>
          <w:sz w:val="24"/>
          <w:szCs w:val="24"/>
        </w:rPr>
        <w:t>图1</w:t>
      </w:r>
      <w:r w:rsidRPr="00CB0D8A">
        <w:rPr>
          <w:rFonts w:ascii="宋体" w:eastAsia="宋体" w:hAnsi="宋体"/>
          <w:color w:val="000000"/>
          <w:sz w:val="24"/>
          <w:szCs w:val="24"/>
        </w:rPr>
        <w:t>-</w:t>
      </w:r>
      <w:r>
        <w:rPr>
          <w:rFonts w:ascii="宋体" w:eastAsia="宋体" w:hAnsi="宋体"/>
          <w:color w:val="000000"/>
          <w:sz w:val="24"/>
          <w:szCs w:val="24"/>
        </w:rPr>
        <w:t>2</w:t>
      </w:r>
      <w:r w:rsidRPr="00CB0D8A">
        <w:rPr>
          <w:rFonts w:ascii="宋体" w:eastAsia="宋体" w:hAnsi="宋体"/>
          <w:color w:val="000000"/>
          <w:sz w:val="24"/>
          <w:szCs w:val="24"/>
        </w:rPr>
        <w:t xml:space="preserve"> </w:t>
      </w:r>
      <w:r w:rsidRPr="00CB0D8A">
        <w:rPr>
          <w:rFonts w:ascii="宋体" w:eastAsia="宋体" w:hAnsi="宋体" w:hint="eastAsia"/>
          <w:color w:val="000000"/>
          <w:sz w:val="24"/>
          <w:szCs w:val="24"/>
        </w:rPr>
        <w:t>储能</w:t>
      </w:r>
      <w:r w:rsidRPr="00CB0D8A">
        <w:rPr>
          <w:rFonts w:ascii="宋体" w:eastAsia="宋体" w:hAnsi="宋体"/>
          <w:color w:val="000000"/>
          <w:sz w:val="24"/>
          <w:szCs w:val="24"/>
        </w:rPr>
        <w:t>设备安装区域</w:t>
      </w:r>
    </w:p>
    <w:p w14:paraId="487E2E28" w14:textId="15392E3A" w:rsidR="00331DED" w:rsidRDefault="00413934" w:rsidP="002428D6">
      <w:pPr>
        <w:tabs>
          <w:tab w:val="left" w:pos="840"/>
        </w:tabs>
        <w:spacing w:line="360" w:lineRule="auto"/>
        <w:ind w:firstLineChars="200" w:firstLine="480"/>
        <w:rPr>
          <w:rFonts w:ascii="宋体" w:eastAsia="宋体" w:hAnsi="宋体"/>
          <w:color w:val="000000"/>
          <w:sz w:val="24"/>
          <w:szCs w:val="24"/>
        </w:rPr>
      </w:pPr>
      <w:r>
        <w:rPr>
          <w:rFonts w:asciiTheme="minorEastAsia" w:hAnsiTheme="minorEastAsia" w:hint="eastAsia"/>
          <w:sz w:val="24"/>
          <w:szCs w:val="24"/>
        </w:rPr>
        <w:t>根据项目</w:t>
      </w:r>
      <w:r>
        <w:rPr>
          <w:rFonts w:asciiTheme="minorEastAsia" w:hAnsiTheme="minorEastAsia"/>
          <w:sz w:val="24"/>
          <w:szCs w:val="24"/>
        </w:rPr>
        <w:t>现场</w:t>
      </w:r>
      <w:r>
        <w:rPr>
          <w:rFonts w:asciiTheme="minorEastAsia" w:hAnsiTheme="minorEastAsia" w:hint="eastAsia"/>
          <w:sz w:val="24"/>
          <w:szCs w:val="24"/>
        </w:rPr>
        <w:t>实地</w:t>
      </w:r>
      <w:r>
        <w:rPr>
          <w:rFonts w:asciiTheme="minorEastAsia" w:hAnsiTheme="minorEastAsia"/>
          <w:sz w:val="24"/>
          <w:szCs w:val="24"/>
        </w:rPr>
        <w:t>勘察，</w:t>
      </w:r>
      <w:r>
        <w:rPr>
          <w:rFonts w:asciiTheme="minorEastAsia" w:hAnsiTheme="minorEastAsia" w:hint="eastAsia"/>
          <w:sz w:val="24"/>
          <w:szCs w:val="24"/>
        </w:rPr>
        <w:t>松江</w:t>
      </w:r>
      <w:r>
        <w:rPr>
          <w:rFonts w:asciiTheme="minorEastAsia" w:hAnsiTheme="minorEastAsia"/>
          <w:sz w:val="24"/>
          <w:szCs w:val="24"/>
        </w:rPr>
        <w:t>科技城园区共有</w:t>
      </w:r>
      <w:r>
        <w:rPr>
          <w:rFonts w:asciiTheme="minorEastAsia" w:hAnsiTheme="minorEastAsia" w:hint="eastAsia"/>
          <w:sz w:val="24"/>
          <w:szCs w:val="24"/>
        </w:rPr>
        <w:t>6</w:t>
      </w:r>
      <w:r w:rsidR="00DC3687">
        <w:rPr>
          <w:rFonts w:asciiTheme="minorEastAsia" w:hAnsiTheme="minorEastAsia" w:hint="eastAsia"/>
          <w:sz w:val="24"/>
          <w:szCs w:val="24"/>
        </w:rPr>
        <w:t>座</w:t>
      </w:r>
      <w:r>
        <w:rPr>
          <w:rFonts w:asciiTheme="minorEastAsia" w:hAnsiTheme="minorEastAsia" w:hint="eastAsia"/>
          <w:sz w:val="24"/>
          <w:szCs w:val="24"/>
        </w:rPr>
        <w:t>10</w:t>
      </w:r>
      <w:r>
        <w:rPr>
          <w:rFonts w:asciiTheme="minorEastAsia" w:hAnsiTheme="minorEastAsia"/>
          <w:sz w:val="24"/>
          <w:szCs w:val="24"/>
        </w:rPr>
        <w:t>kV/0.4kV</w:t>
      </w:r>
      <w:r>
        <w:rPr>
          <w:rFonts w:asciiTheme="minorEastAsia" w:hAnsiTheme="minorEastAsia" w:hint="eastAsia"/>
          <w:sz w:val="24"/>
          <w:szCs w:val="24"/>
        </w:rPr>
        <w:t>变电</w:t>
      </w:r>
      <w:r w:rsidR="002428D6">
        <w:rPr>
          <w:rFonts w:asciiTheme="minorEastAsia" w:hAnsiTheme="minorEastAsia" w:hint="eastAsia"/>
          <w:sz w:val="24"/>
          <w:szCs w:val="24"/>
        </w:rPr>
        <w:t>站可</w:t>
      </w:r>
      <w:r w:rsidR="002428D6">
        <w:rPr>
          <w:rFonts w:asciiTheme="minorEastAsia" w:hAnsiTheme="minorEastAsia"/>
          <w:sz w:val="24"/>
          <w:szCs w:val="24"/>
        </w:rPr>
        <w:t>用于储能系统接入。</w:t>
      </w:r>
      <w:r w:rsidR="002428D6">
        <w:rPr>
          <w:rFonts w:asciiTheme="minorEastAsia" w:hAnsiTheme="minorEastAsia" w:hint="eastAsia"/>
          <w:sz w:val="24"/>
          <w:szCs w:val="24"/>
        </w:rPr>
        <w:t>4</w:t>
      </w:r>
      <w:r w:rsidR="002428D6">
        <w:rPr>
          <w:rFonts w:asciiTheme="minorEastAsia" w:hAnsiTheme="minorEastAsia"/>
          <w:sz w:val="24"/>
          <w:szCs w:val="24"/>
        </w:rPr>
        <w:t>00V</w:t>
      </w:r>
      <w:r w:rsidR="002428D6">
        <w:rPr>
          <w:rFonts w:asciiTheme="minorEastAsia" w:hAnsiTheme="minorEastAsia" w:hint="eastAsia"/>
          <w:sz w:val="24"/>
          <w:szCs w:val="24"/>
        </w:rPr>
        <w:t>侧</w:t>
      </w:r>
      <w:r w:rsidR="0052390A">
        <w:rPr>
          <w:rFonts w:asciiTheme="minorEastAsia" w:hAnsiTheme="minorEastAsia" w:hint="eastAsia"/>
          <w:sz w:val="24"/>
          <w:szCs w:val="24"/>
        </w:rPr>
        <w:t>已预留</w:t>
      </w:r>
      <w:r w:rsidR="0052390A">
        <w:rPr>
          <w:rFonts w:asciiTheme="minorEastAsia" w:hAnsiTheme="minorEastAsia"/>
          <w:sz w:val="24"/>
          <w:szCs w:val="24"/>
        </w:rPr>
        <w:t>储能系统</w:t>
      </w:r>
      <w:r w:rsidR="002428D6">
        <w:rPr>
          <w:rFonts w:asciiTheme="minorEastAsia" w:hAnsiTheme="minorEastAsia"/>
          <w:sz w:val="24"/>
          <w:szCs w:val="24"/>
        </w:rPr>
        <w:t>接入间隔，</w:t>
      </w:r>
      <w:r w:rsidR="002428D6">
        <w:rPr>
          <w:rFonts w:asciiTheme="minorEastAsia" w:hAnsiTheme="minorEastAsia" w:hint="eastAsia"/>
          <w:sz w:val="24"/>
          <w:szCs w:val="24"/>
        </w:rPr>
        <w:t>每个</w:t>
      </w:r>
      <w:r w:rsidR="0052390A">
        <w:rPr>
          <w:rFonts w:asciiTheme="minorEastAsia" w:hAnsiTheme="minorEastAsia" w:hint="eastAsia"/>
          <w:sz w:val="24"/>
          <w:szCs w:val="24"/>
        </w:rPr>
        <w:t>10</w:t>
      </w:r>
      <w:r w:rsidR="0052390A">
        <w:rPr>
          <w:rFonts w:asciiTheme="minorEastAsia" w:hAnsiTheme="minorEastAsia"/>
          <w:sz w:val="24"/>
          <w:szCs w:val="24"/>
        </w:rPr>
        <w:t>kV/0.4kV</w:t>
      </w:r>
      <w:r w:rsidR="002428D6">
        <w:rPr>
          <w:rFonts w:asciiTheme="minorEastAsia" w:hAnsiTheme="minorEastAsia"/>
          <w:sz w:val="24"/>
          <w:szCs w:val="24"/>
        </w:rPr>
        <w:t>变电站</w:t>
      </w:r>
      <w:r w:rsidR="0052390A">
        <w:rPr>
          <w:rFonts w:asciiTheme="minorEastAsia" w:hAnsiTheme="minorEastAsia" w:hint="eastAsia"/>
          <w:sz w:val="24"/>
          <w:szCs w:val="24"/>
        </w:rPr>
        <w:t>采用</w:t>
      </w:r>
      <w:r w:rsidR="0052390A">
        <w:rPr>
          <w:rFonts w:asciiTheme="minorEastAsia" w:hAnsiTheme="minorEastAsia"/>
          <w:sz w:val="24"/>
          <w:szCs w:val="24"/>
        </w:rPr>
        <w:t>双电源独立</w:t>
      </w:r>
      <w:r w:rsidR="0052390A">
        <w:rPr>
          <w:rFonts w:asciiTheme="minorEastAsia" w:hAnsiTheme="minorEastAsia" w:hint="eastAsia"/>
          <w:sz w:val="24"/>
          <w:szCs w:val="24"/>
        </w:rPr>
        <w:t>供电，400</w:t>
      </w:r>
      <w:r w:rsidR="0052390A">
        <w:rPr>
          <w:rFonts w:asciiTheme="minorEastAsia" w:hAnsiTheme="minorEastAsia"/>
          <w:sz w:val="24"/>
          <w:szCs w:val="24"/>
        </w:rPr>
        <w:t>V</w:t>
      </w:r>
      <w:r w:rsidR="0052390A">
        <w:rPr>
          <w:rFonts w:asciiTheme="minorEastAsia" w:hAnsiTheme="minorEastAsia" w:hint="eastAsia"/>
          <w:sz w:val="24"/>
          <w:szCs w:val="24"/>
        </w:rPr>
        <w:t>侧</w:t>
      </w:r>
      <w:r w:rsidR="0052390A">
        <w:rPr>
          <w:rFonts w:asciiTheme="minorEastAsia" w:hAnsiTheme="minorEastAsia"/>
          <w:sz w:val="24"/>
          <w:szCs w:val="24"/>
        </w:rPr>
        <w:t>设置母联</w:t>
      </w:r>
      <w:r w:rsidR="0052390A">
        <w:rPr>
          <w:rFonts w:asciiTheme="minorEastAsia" w:hAnsiTheme="minorEastAsia" w:hint="eastAsia"/>
          <w:sz w:val="24"/>
          <w:szCs w:val="24"/>
        </w:rPr>
        <w:t>开关</w:t>
      </w:r>
      <w:r w:rsidR="0052390A">
        <w:rPr>
          <w:rFonts w:asciiTheme="minorEastAsia" w:hAnsiTheme="minorEastAsia"/>
          <w:sz w:val="24"/>
          <w:szCs w:val="24"/>
        </w:rPr>
        <w:t>，每条</w:t>
      </w:r>
      <w:r w:rsidR="0052390A">
        <w:rPr>
          <w:rFonts w:asciiTheme="minorEastAsia" w:hAnsiTheme="minorEastAsia" w:hint="eastAsia"/>
          <w:sz w:val="24"/>
          <w:szCs w:val="24"/>
        </w:rPr>
        <w:t>400V母线</w:t>
      </w:r>
      <w:r w:rsidR="002428D6">
        <w:rPr>
          <w:rFonts w:asciiTheme="minorEastAsia" w:hAnsiTheme="minorEastAsia"/>
          <w:sz w:val="24"/>
          <w:szCs w:val="24"/>
        </w:rPr>
        <w:t>有</w:t>
      </w:r>
      <w:r w:rsidR="0052390A">
        <w:rPr>
          <w:rFonts w:asciiTheme="minorEastAsia" w:hAnsiTheme="minorEastAsia" w:hint="eastAsia"/>
          <w:sz w:val="24"/>
          <w:szCs w:val="24"/>
        </w:rPr>
        <w:t>1</w:t>
      </w:r>
      <w:r w:rsidR="002428D6">
        <w:rPr>
          <w:rFonts w:asciiTheme="minorEastAsia" w:hAnsiTheme="minorEastAsia" w:hint="eastAsia"/>
          <w:sz w:val="24"/>
          <w:szCs w:val="24"/>
        </w:rPr>
        <w:t>个</w:t>
      </w:r>
      <w:r w:rsidR="002428D6">
        <w:rPr>
          <w:rFonts w:asciiTheme="minorEastAsia" w:hAnsiTheme="minorEastAsia"/>
          <w:sz w:val="24"/>
          <w:szCs w:val="24"/>
        </w:rPr>
        <w:t>储能</w:t>
      </w:r>
      <w:r w:rsidR="002428D6">
        <w:rPr>
          <w:rFonts w:asciiTheme="minorEastAsia" w:hAnsiTheme="minorEastAsia" w:hint="eastAsia"/>
          <w:sz w:val="24"/>
          <w:szCs w:val="24"/>
        </w:rPr>
        <w:t>400</w:t>
      </w:r>
      <w:r w:rsidR="002428D6">
        <w:rPr>
          <w:rFonts w:asciiTheme="minorEastAsia" w:hAnsiTheme="minorEastAsia"/>
          <w:sz w:val="24"/>
          <w:szCs w:val="24"/>
        </w:rPr>
        <w:t>接入点</w:t>
      </w:r>
      <w:r w:rsidR="0038575E">
        <w:rPr>
          <w:rFonts w:ascii="宋体" w:eastAsia="宋体" w:hAnsi="宋体" w:hint="eastAsia"/>
          <w:color w:val="000000"/>
          <w:sz w:val="24"/>
          <w:szCs w:val="24"/>
        </w:rPr>
        <w:t>，</w:t>
      </w:r>
      <w:r w:rsidR="0052390A">
        <w:rPr>
          <w:rFonts w:ascii="宋体" w:eastAsia="宋体" w:hAnsi="宋体" w:hint="eastAsia"/>
          <w:color w:val="000000"/>
          <w:sz w:val="24"/>
          <w:szCs w:val="24"/>
        </w:rPr>
        <w:t>全</w:t>
      </w:r>
      <w:r w:rsidR="0052390A">
        <w:rPr>
          <w:rFonts w:ascii="宋体" w:eastAsia="宋体" w:hAnsi="宋体"/>
          <w:color w:val="000000"/>
          <w:sz w:val="24"/>
          <w:szCs w:val="24"/>
        </w:rPr>
        <w:t>园区</w:t>
      </w:r>
      <w:r w:rsidR="002428D6">
        <w:rPr>
          <w:rFonts w:ascii="宋体" w:eastAsia="宋体" w:hAnsi="宋体" w:hint="eastAsia"/>
          <w:color w:val="000000"/>
          <w:sz w:val="24"/>
          <w:szCs w:val="24"/>
        </w:rPr>
        <w:t>共有12个</w:t>
      </w:r>
      <w:r w:rsidR="0052390A">
        <w:rPr>
          <w:rFonts w:ascii="宋体" w:eastAsia="宋体" w:hAnsi="宋体" w:hint="eastAsia"/>
          <w:color w:val="000000"/>
          <w:sz w:val="24"/>
          <w:szCs w:val="24"/>
        </w:rPr>
        <w:t>储能</w:t>
      </w:r>
      <w:r w:rsidR="0052390A">
        <w:rPr>
          <w:rFonts w:ascii="宋体" w:eastAsia="宋体" w:hAnsi="宋体"/>
          <w:color w:val="000000"/>
          <w:sz w:val="24"/>
          <w:szCs w:val="24"/>
        </w:rPr>
        <w:t>接入点</w:t>
      </w:r>
      <w:r w:rsidR="002428D6">
        <w:rPr>
          <w:rFonts w:ascii="宋体" w:eastAsia="宋体" w:hAnsi="宋体" w:hint="eastAsia"/>
          <w:color w:val="000000"/>
          <w:sz w:val="24"/>
          <w:szCs w:val="24"/>
        </w:rPr>
        <w:t>。因此，</w:t>
      </w:r>
      <w:r w:rsidR="002428D6">
        <w:rPr>
          <w:rFonts w:ascii="宋体" w:eastAsia="宋体" w:hAnsi="宋体"/>
          <w:color w:val="000000"/>
          <w:sz w:val="24"/>
          <w:szCs w:val="24"/>
        </w:rPr>
        <w:t>推荐本项目储能系统采用</w:t>
      </w:r>
      <w:r w:rsidR="0038575E">
        <w:rPr>
          <w:rFonts w:ascii="宋体" w:eastAsia="宋体" w:hAnsi="宋体"/>
          <w:color w:val="000000"/>
          <w:sz w:val="24"/>
          <w:szCs w:val="24"/>
        </w:rPr>
        <w:t>400V</w:t>
      </w:r>
      <w:r w:rsidR="002428D6">
        <w:rPr>
          <w:rFonts w:ascii="宋体" w:eastAsia="宋体" w:hAnsi="宋体" w:hint="eastAsia"/>
          <w:color w:val="000000"/>
          <w:sz w:val="24"/>
          <w:szCs w:val="24"/>
        </w:rPr>
        <w:t>多点接入</w:t>
      </w:r>
      <w:r w:rsidR="002428D6">
        <w:rPr>
          <w:rFonts w:ascii="宋体" w:eastAsia="宋体" w:hAnsi="宋体"/>
          <w:color w:val="000000"/>
          <w:sz w:val="24"/>
          <w:szCs w:val="24"/>
        </w:rPr>
        <w:t>松江科技城</w:t>
      </w:r>
      <w:r w:rsidR="002428D6">
        <w:rPr>
          <w:rFonts w:ascii="宋体" w:eastAsia="宋体" w:hAnsi="宋体" w:hint="eastAsia"/>
          <w:color w:val="000000"/>
          <w:sz w:val="24"/>
          <w:szCs w:val="24"/>
        </w:rPr>
        <w:t>400V配电</w:t>
      </w:r>
      <w:r w:rsidR="002428D6">
        <w:rPr>
          <w:rFonts w:ascii="宋体" w:eastAsia="宋体" w:hAnsi="宋体"/>
          <w:color w:val="000000"/>
          <w:sz w:val="24"/>
          <w:szCs w:val="24"/>
        </w:rPr>
        <w:t>系统</w:t>
      </w:r>
      <w:r w:rsidR="0038575E">
        <w:rPr>
          <w:rFonts w:ascii="宋体" w:eastAsia="宋体" w:hAnsi="宋体" w:hint="eastAsia"/>
          <w:color w:val="000000"/>
          <w:sz w:val="24"/>
          <w:szCs w:val="24"/>
        </w:rPr>
        <w:t>。</w:t>
      </w:r>
    </w:p>
    <w:p w14:paraId="09D90A7B" w14:textId="77777777" w:rsidR="0052390A" w:rsidRDefault="0052390A" w:rsidP="002428D6">
      <w:pPr>
        <w:tabs>
          <w:tab w:val="left" w:pos="840"/>
        </w:tabs>
        <w:spacing w:line="360" w:lineRule="auto"/>
        <w:ind w:firstLineChars="200" w:firstLine="480"/>
        <w:rPr>
          <w:rFonts w:ascii="宋体" w:eastAsia="宋体" w:hAnsi="宋体"/>
          <w:color w:val="000000"/>
          <w:sz w:val="24"/>
          <w:szCs w:val="24"/>
        </w:rPr>
      </w:pPr>
    </w:p>
    <w:p w14:paraId="32571B27" w14:textId="6BC538BE" w:rsidR="00DE2B3D" w:rsidRDefault="00EB685D" w:rsidP="009103DD">
      <w:pPr>
        <w:spacing w:line="360" w:lineRule="auto"/>
        <w:jc w:val="center"/>
        <w:rPr>
          <w:rFonts w:ascii="宋体" w:eastAsia="宋体" w:hAnsi="宋体"/>
          <w:color w:val="000000"/>
          <w:sz w:val="24"/>
          <w:szCs w:val="24"/>
        </w:rPr>
      </w:pPr>
      <w:r w:rsidRPr="005F257A">
        <w:rPr>
          <w:rFonts w:ascii="宋体" w:eastAsia="宋体" w:hAnsi="宋体"/>
          <w:noProof/>
          <w:color w:val="000000"/>
          <w:sz w:val="24"/>
          <w:szCs w:val="24"/>
        </w:rPr>
        <w:lastRenderedPageBreak/>
        <w:drawing>
          <wp:inline distT="0" distB="0" distL="0" distR="0" wp14:anchorId="081EB668" wp14:editId="1D485E1E">
            <wp:extent cx="5239578" cy="3259860"/>
            <wp:effectExtent l="0" t="0" r="0" b="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rotWithShape="1">
                    <a:blip r:embed="rId15" cstate="print">
                      <a:extLst>
                        <a:ext uri="{28A0092B-C50C-407E-A947-70E740481C1C}">
                          <a14:useLocalDpi xmlns:a14="http://schemas.microsoft.com/office/drawing/2010/main" val="0"/>
                        </a:ext>
                      </a:extLst>
                    </a:blip>
                    <a:srcRect t="7476"/>
                    <a:stretch/>
                  </pic:blipFill>
                  <pic:spPr>
                    <a:xfrm>
                      <a:off x="0" y="0"/>
                      <a:ext cx="5239578" cy="3259860"/>
                    </a:xfrm>
                    <a:prstGeom prst="rect">
                      <a:avLst/>
                    </a:prstGeom>
                    <a:ln>
                      <a:noFill/>
                    </a:ln>
                    <a:effectLst>
                      <a:softEdge rad="112500"/>
                    </a:effectLst>
                  </pic:spPr>
                </pic:pic>
              </a:graphicData>
            </a:graphic>
          </wp:inline>
        </w:drawing>
      </w:r>
    </w:p>
    <w:p w14:paraId="207C24D8" w14:textId="68637CAF" w:rsidR="00DE2B3D" w:rsidRPr="00F545E3" w:rsidRDefault="00DE2B3D" w:rsidP="009103DD">
      <w:pPr>
        <w:spacing w:line="360" w:lineRule="auto"/>
        <w:jc w:val="center"/>
        <w:rPr>
          <w:rFonts w:ascii="宋体" w:eastAsia="宋体" w:hAnsi="宋体"/>
          <w:color w:val="000000"/>
          <w:sz w:val="24"/>
          <w:szCs w:val="24"/>
        </w:rPr>
      </w:pPr>
      <w:r>
        <w:rPr>
          <w:rFonts w:ascii="宋体" w:eastAsia="宋体" w:hAnsi="宋体" w:hint="eastAsia"/>
          <w:color w:val="000000"/>
          <w:sz w:val="24"/>
          <w:szCs w:val="24"/>
        </w:rPr>
        <w:t>图1</w:t>
      </w:r>
      <w:r>
        <w:rPr>
          <w:rFonts w:ascii="宋体" w:eastAsia="宋体" w:hAnsi="宋体"/>
          <w:color w:val="000000"/>
          <w:sz w:val="24"/>
          <w:szCs w:val="24"/>
        </w:rPr>
        <w:t>-</w:t>
      </w:r>
      <w:r w:rsidR="00CB0D8A">
        <w:rPr>
          <w:rFonts w:ascii="宋体" w:eastAsia="宋体" w:hAnsi="宋体"/>
          <w:color w:val="000000"/>
          <w:sz w:val="24"/>
          <w:szCs w:val="24"/>
        </w:rPr>
        <w:t>3</w:t>
      </w:r>
      <w:r>
        <w:rPr>
          <w:rFonts w:ascii="宋体" w:eastAsia="宋体" w:hAnsi="宋体"/>
          <w:color w:val="000000"/>
          <w:sz w:val="24"/>
          <w:szCs w:val="24"/>
        </w:rPr>
        <w:t xml:space="preserve"> </w:t>
      </w:r>
      <w:r w:rsidR="00EB685D">
        <w:rPr>
          <w:rFonts w:ascii="宋体" w:eastAsia="宋体" w:hAnsi="宋体" w:hint="eastAsia"/>
          <w:color w:val="000000"/>
          <w:sz w:val="24"/>
          <w:szCs w:val="24"/>
        </w:rPr>
        <w:t>仓储式</w:t>
      </w:r>
      <w:r>
        <w:rPr>
          <w:rFonts w:ascii="宋体" w:eastAsia="宋体" w:hAnsi="宋体"/>
          <w:color w:val="000000"/>
          <w:sz w:val="24"/>
          <w:szCs w:val="24"/>
        </w:rPr>
        <w:t>储能系统</w:t>
      </w:r>
      <w:r w:rsidR="00EB685D">
        <w:rPr>
          <w:rFonts w:ascii="宋体" w:eastAsia="宋体" w:hAnsi="宋体" w:hint="eastAsia"/>
          <w:color w:val="000000"/>
          <w:sz w:val="24"/>
          <w:szCs w:val="24"/>
        </w:rPr>
        <w:t>安装</w:t>
      </w:r>
      <w:r w:rsidR="00EB685D">
        <w:rPr>
          <w:rFonts w:ascii="宋体" w:eastAsia="宋体" w:hAnsi="宋体"/>
          <w:color w:val="000000"/>
          <w:sz w:val="24"/>
          <w:szCs w:val="24"/>
        </w:rPr>
        <w:t>示意图</w:t>
      </w:r>
    </w:p>
    <w:p w14:paraId="1BE43C66" w14:textId="0FA24CD0" w:rsidR="00015FDE" w:rsidRPr="004F0FD7" w:rsidRDefault="00015FDE" w:rsidP="006976FD">
      <w:pPr>
        <w:spacing w:beforeLines="50" w:before="156" w:line="360" w:lineRule="auto"/>
        <w:jc w:val="left"/>
        <w:rPr>
          <w:rFonts w:ascii="宋体" w:eastAsia="宋体" w:hAnsi="宋体"/>
          <w:color w:val="000000"/>
          <w:sz w:val="24"/>
          <w:szCs w:val="24"/>
        </w:rPr>
      </w:pPr>
      <w:r w:rsidRPr="004F0FD7">
        <w:rPr>
          <w:rFonts w:ascii="宋体" w:eastAsia="宋体" w:hAnsi="宋体" w:hint="eastAsia"/>
          <w:b/>
          <w:bCs/>
          <w:color w:val="000000"/>
          <w:sz w:val="24"/>
          <w:szCs w:val="24"/>
        </w:rPr>
        <w:t>1.</w:t>
      </w:r>
      <w:r w:rsidR="004113FB">
        <w:rPr>
          <w:rFonts w:ascii="宋体" w:eastAsia="宋体" w:hAnsi="宋体"/>
          <w:b/>
          <w:bCs/>
          <w:color w:val="000000"/>
          <w:sz w:val="24"/>
          <w:szCs w:val="24"/>
        </w:rPr>
        <w:t>4</w:t>
      </w:r>
      <w:r w:rsidRPr="004F0FD7">
        <w:rPr>
          <w:rFonts w:ascii="宋体" w:eastAsia="宋体" w:hAnsi="宋体"/>
          <w:b/>
          <w:bCs/>
          <w:color w:val="000000"/>
          <w:sz w:val="24"/>
          <w:szCs w:val="24"/>
        </w:rPr>
        <w:t>气象条件</w:t>
      </w:r>
    </w:p>
    <w:p w14:paraId="22BCB927" w14:textId="77777777" w:rsidR="00EB685D" w:rsidRPr="004113FB" w:rsidRDefault="00EB685D" w:rsidP="004113FB">
      <w:pPr>
        <w:spacing w:line="360" w:lineRule="auto"/>
        <w:ind w:firstLineChars="200" w:firstLine="480"/>
        <w:jc w:val="left"/>
        <w:rPr>
          <w:rFonts w:ascii="宋体" w:eastAsia="宋体" w:hAnsi="宋体"/>
          <w:color w:val="000000"/>
          <w:sz w:val="24"/>
          <w:szCs w:val="24"/>
        </w:rPr>
      </w:pPr>
      <w:r w:rsidRPr="004113FB">
        <w:rPr>
          <w:rFonts w:ascii="宋体" w:eastAsia="宋体" w:hAnsi="宋体"/>
          <w:color w:val="000000"/>
          <w:sz w:val="24"/>
          <w:szCs w:val="24"/>
        </w:rPr>
        <w:t>上海市地处东经120°52′至122°12′，北纬30°40′至31°53′之间，面积6340平方公里，位于</w:t>
      </w:r>
      <w:hyperlink r:id="rId16" w:tgtFrame="_blank" w:history="1">
        <w:r w:rsidRPr="004113FB">
          <w:rPr>
            <w:rFonts w:ascii="宋体" w:eastAsia="宋体" w:hAnsi="宋体"/>
            <w:color w:val="000000"/>
            <w:sz w:val="24"/>
            <w:szCs w:val="24"/>
          </w:rPr>
          <w:t>太平洋</w:t>
        </w:r>
      </w:hyperlink>
      <w:r w:rsidRPr="004113FB">
        <w:rPr>
          <w:rFonts w:ascii="宋体" w:eastAsia="宋体" w:hAnsi="宋体"/>
          <w:color w:val="000000"/>
          <w:sz w:val="24"/>
          <w:szCs w:val="24"/>
        </w:rPr>
        <w:t>西岸，亚洲大陆东沿，中国南北海岸中心点，长江和</w:t>
      </w:r>
      <w:hyperlink r:id="rId17" w:tgtFrame="_blank" w:history="1">
        <w:r w:rsidRPr="004113FB">
          <w:rPr>
            <w:rFonts w:ascii="宋体" w:eastAsia="宋体" w:hAnsi="宋体"/>
            <w:color w:val="000000"/>
            <w:sz w:val="24"/>
            <w:szCs w:val="24"/>
          </w:rPr>
          <w:t>黄浦江</w:t>
        </w:r>
      </w:hyperlink>
      <w:r w:rsidRPr="004113FB">
        <w:rPr>
          <w:rFonts w:ascii="宋体" w:eastAsia="宋体" w:hAnsi="宋体"/>
          <w:color w:val="000000"/>
          <w:sz w:val="24"/>
          <w:szCs w:val="24"/>
        </w:rPr>
        <w:t>入海汇合处。北界长江，东濒</w:t>
      </w:r>
      <w:hyperlink r:id="rId18" w:tgtFrame="_blank" w:history="1">
        <w:r w:rsidRPr="004113FB">
          <w:rPr>
            <w:rFonts w:ascii="宋体" w:eastAsia="宋体" w:hAnsi="宋体"/>
            <w:color w:val="000000"/>
            <w:sz w:val="24"/>
            <w:szCs w:val="24"/>
          </w:rPr>
          <w:t>东海</w:t>
        </w:r>
      </w:hyperlink>
      <w:r w:rsidRPr="004113FB">
        <w:rPr>
          <w:rFonts w:ascii="宋体" w:eastAsia="宋体" w:hAnsi="宋体"/>
          <w:color w:val="000000"/>
          <w:sz w:val="24"/>
          <w:szCs w:val="24"/>
        </w:rPr>
        <w:t>，南临</w:t>
      </w:r>
      <w:hyperlink r:id="rId19" w:tgtFrame="_blank" w:history="1">
        <w:r w:rsidRPr="004113FB">
          <w:rPr>
            <w:rFonts w:ascii="宋体" w:eastAsia="宋体" w:hAnsi="宋体"/>
            <w:color w:val="000000"/>
            <w:sz w:val="24"/>
            <w:szCs w:val="24"/>
          </w:rPr>
          <w:t>杭州湾</w:t>
        </w:r>
      </w:hyperlink>
      <w:r w:rsidRPr="004113FB">
        <w:rPr>
          <w:rFonts w:ascii="宋体" w:eastAsia="宋体" w:hAnsi="宋体"/>
          <w:color w:val="000000"/>
          <w:sz w:val="24"/>
          <w:szCs w:val="24"/>
        </w:rPr>
        <w:t>，西接江苏和</w:t>
      </w:r>
      <w:hyperlink r:id="rId20" w:tgtFrame="_blank" w:history="1">
        <w:r w:rsidRPr="004113FB">
          <w:rPr>
            <w:rFonts w:ascii="宋体" w:eastAsia="宋体" w:hAnsi="宋体"/>
            <w:color w:val="000000"/>
            <w:sz w:val="24"/>
            <w:szCs w:val="24"/>
          </w:rPr>
          <w:t>浙江</w:t>
        </w:r>
      </w:hyperlink>
      <w:r w:rsidRPr="004113FB">
        <w:rPr>
          <w:rFonts w:ascii="宋体" w:eastAsia="宋体" w:hAnsi="宋体"/>
          <w:color w:val="000000"/>
          <w:sz w:val="24"/>
          <w:szCs w:val="24"/>
        </w:rPr>
        <w:t>两省。</w:t>
      </w:r>
    </w:p>
    <w:p w14:paraId="5F80ED9A" w14:textId="77777777" w:rsidR="00EB685D" w:rsidRPr="004113FB" w:rsidRDefault="00EB685D" w:rsidP="004113FB">
      <w:pPr>
        <w:spacing w:line="360" w:lineRule="auto"/>
        <w:ind w:firstLineChars="200" w:firstLine="480"/>
        <w:jc w:val="left"/>
        <w:rPr>
          <w:rFonts w:ascii="宋体" w:eastAsia="宋体" w:hAnsi="宋体"/>
          <w:color w:val="000000"/>
          <w:sz w:val="24"/>
          <w:szCs w:val="24"/>
        </w:rPr>
      </w:pPr>
      <w:r w:rsidRPr="004113FB">
        <w:rPr>
          <w:rFonts w:ascii="宋体" w:eastAsia="宋体" w:hAnsi="宋体" w:hint="eastAsia"/>
          <w:color w:val="000000"/>
          <w:sz w:val="24"/>
          <w:szCs w:val="24"/>
        </w:rPr>
        <w:t>上海属北亚热带季风性气候，四季分明，日照充分，雨量充沛。上海气候温和湿润，春秋较短，冬夏较长。2017年，全市平均气温17.7℃，日照1809.2小时，无霜期259天，降水量1388.8毫米。全年81%以上的雨量集中在4月至10月。</w:t>
      </w:r>
    </w:p>
    <w:p w14:paraId="2A99957C" w14:textId="5B2BDA05" w:rsidR="00F545E3" w:rsidRDefault="00D504D4" w:rsidP="006976FD">
      <w:pPr>
        <w:spacing w:beforeLines="50" w:before="156" w:line="360" w:lineRule="auto"/>
        <w:jc w:val="left"/>
        <w:rPr>
          <w:rFonts w:ascii="宋体" w:eastAsia="宋体" w:hAnsi="宋体"/>
          <w:b/>
          <w:bCs/>
          <w:color w:val="000000"/>
          <w:sz w:val="24"/>
          <w:szCs w:val="24"/>
        </w:rPr>
      </w:pPr>
      <w:r w:rsidRPr="00F545E3">
        <w:rPr>
          <w:rFonts w:ascii="宋体" w:eastAsia="宋体" w:hAnsi="宋体"/>
          <w:b/>
          <w:bCs/>
          <w:color w:val="000000"/>
          <w:sz w:val="24"/>
          <w:szCs w:val="24"/>
        </w:rPr>
        <w:t>1.</w:t>
      </w:r>
      <w:r w:rsidR="004113FB">
        <w:rPr>
          <w:rFonts w:ascii="宋体" w:eastAsia="宋体" w:hAnsi="宋体"/>
          <w:b/>
          <w:bCs/>
          <w:color w:val="000000"/>
          <w:sz w:val="24"/>
          <w:szCs w:val="24"/>
        </w:rPr>
        <w:t xml:space="preserve">5 </w:t>
      </w:r>
      <w:r w:rsidRPr="00F545E3">
        <w:rPr>
          <w:rFonts w:ascii="宋体" w:eastAsia="宋体" w:hAnsi="宋体"/>
          <w:b/>
          <w:bCs/>
          <w:color w:val="000000"/>
          <w:sz w:val="24"/>
          <w:szCs w:val="24"/>
        </w:rPr>
        <w:t>项目建设的必要性</w:t>
      </w:r>
    </w:p>
    <w:p w14:paraId="5428BF4F" w14:textId="61088552" w:rsidR="00A669DF" w:rsidRPr="00F545E3" w:rsidRDefault="00D504D4" w:rsidP="003A7380">
      <w:pPr>
        <w:spacing w:line="360" w:lineRule="auto"/>
        <w:jc w:val="left"/>
        <w:rPr>
          <w:rFonts w:ascii="宋体" w:eastAsia="宋体" w:hAnsi="宋体"/>
          <w:color w:val="000000"/>
          <w:sz w:val="24"/>
          <w:szCs w:val="24"/>
        </w:rPr>
      </w:pPr>
      <w:r w:rsidRPr="00F545E3">
        <w:rPr>
          <w:rFonts w:ascii="宋体" w:eastAsia="宋体" w:hAnsi="宋体"/>
          <w:color w:val="000000"/>
          <w:sz w:val="24"/>
          <w:szCs w:val="24"/>
        </w:rPr>
        <w:t>（1）有利于缓解电网峰值压力</w:t>
      </w:r>
    </w:p>
    <w:p w14:paraId="1F94B68A" w14:textId="3A40242C" w:rsidR="00A669DF" w:rsidRPr="00F545E3" w:rsidRDefault="00D504D4" w:rsidP="00A669DF">
      <w:pPr>
        <w:spacing w:line="360" w:lineRule="auto"/>
        <w:ind w:firstLineChars="200" w:firstLine="480"/>
        <w:jc w:val="left"/>
        <w:rPr>
          <w:rFonts w:ascii="宋体" w:eastAsia="宋体" w:hAnsi="宋体"/>
          <w:color w:val="000000"/>
          <w:sz w:val="24"/>
          <w:szCs w:val="24"/>
        </w:rPr>
      </w:pPr>
      <w:r w:rsidRPr="00F545E3">
        <w:rPr>
          <w:rFonts w:ascii="宋体" w:eastAsia="宋体" w:hAnsi="宋体"/>
          <w:color w:val="000000"/>
          <w:sz w:val="24"/>
          <w:szCs w:val="24"/>
        </w:rPr>
        <w:t>本工程建设储能系统在谷时段和平时段进行充电，在峰时段进行放电，有利于降低电价峰时段的用电负荷，从而减少对电网的压力，延缓电网的改造时间，缓解供电压力，促进电力工业健康长远地发展。</w:t>
      </w:r>
    </w:p>
    <w:p w14:paraId="2813591F" w14:textId="272B7D96" w:rsidR="00D504D4" w:rsidRPr="00F545E3" w:rsidRDefault="00D504D4" w:rsidP="00A669DF">
      <w:pPr>
        <w:spacing w:line="360" w:lineRule="auto"/>
        <w:jc w:val="left"/>
        <w:rPr>
          <w:rFonts w:ascii="宋体" w:eastAsia="宋体" w:hAnsi="宋体"/>
          <w:color w:val="000000"/>
          <w:sz w:val="24"/>
          <w:szCs w:val="24"/>
        </w:rPr>
      </w:pPr>
      <w:r w:rsidRPr="00F545E3">
        <w:rPr>
          <w:rFonts w:ascii="宋体" w:eastAsia="宋体" w:hAnsi="宋体"/>
          <w:color w:val="000000"/>
          <w:sz w:val="24"/>
          <w:szCs w:val="24"/>
        </w:rPr>
        <w:t>（2）有利于减少企业用电成本</w:t>
      </w:r>
    </w:p>
    <w:p w14:paraId="7D5A5252" w14:textId="77777777" w:rsidR="00D504D4" w:rsidRPr="00F545E3" w:rsidRDefault="00D504D4" w:rsidP="00A669DF">
      <w:pPr>
        <w:spacing w:line="360" w:lineRule="auto"/>
        <w:ind w:firstLineChars="200" w:firstLine="480"/>
        <w:jc w:val="left"/>
        <w:rPr>
          <w:rFonts w:ascii="宋体" w:eastAsia="宋体" w:hAnsi="宋体"/>
          <w:color w:val="000000"/>
          <w:sz w:val="24"/>
          <w:szCs w:val="24"/>
        </w:rPr>
      </w:pPr>
      <w:r w:rsidRPr="00F545E3">
        <w:rPr>
          <w:rFonts w:ascii="宋体" w:eastAsia="宋体" w:hAnsi="宋体"/>
          <w:color w:val="000000"/>
          <w:sz w:val="24"/>
          <w:szCs w:val="24"/>
        </w:rPr>
        <w:t>在实行分时电价的售电市场，电力用户可根据自身实际情况安排用电计</w:t>
      </w:r>
      <w:r w:rsidRPr="00F545E3">
        <w:rPr>
          <w:rFonts w:ascii="宋体" w:eastAsia="宋体" w:hAnsi="宋体"/>
          <w:color w:val="000000"/>
          <w:sz w:val="24"/>
          <w:szCs w:val="24"/>
        </w:rPr>
        <w:lastRenderedPageBreak/>
        <w:t>划，储能设施可在电价较低时充电、电价较高时放电，将电价较高时段的电力需求转移至电价较低的时段实现，从而在不改变用户行为的前提下，帮助用户降低整体用电成本。</w:t>
      </w:r>
    </w:p>
    <w:p w14:paraId="4132BED3" w14:textId="77777777" w:rsidR="00D504D4" w:rsidRPr="00F545E3" w:rsidRDefault="00D504D4" w:rsidP="00A669DF">
      <w:pPr>
        <w:spacing w:line="360" w:lineRule="auto"/>
        <w:jc w:val="left"/>
        <w:rPr>
          <w:rFonts w:ascii="宋体" w:eastAsia="宋体" w:hAnsi="宋体"/>
          <w:color w:val="000000"/>
          <w:sz w:val="24"/>
          <w:szCs w:val="24"/>
        </w:rPr>
      </w:pPr>
      <w:r w:rsidRPr="00F545E3">
        <w:rPr>
          <w:rFonts w:ascii="宋体" w:eastAsia="宋体" w:hAnsi="宋体"/>
          <w:color w:val="000000"/>
          <w:sz w:val="24"/>
          <w:szCs w:val="24"/>
        </w:rPr>
        <w:t>（3）有利于提高企业用电可靠性</w:t>
      </w:r>
    </w:p>
    <w:p w14:paraId="07CE147F" w14:textId="77777777" w:rsidR="00D504D4" w:rsidRPr="00F545E3" w:rsidRDefault="00D504D4" w:rsidP="00A669DF">
      <w:pPr>
        <w:spacing w:line="360" w:lineRule="auto"/>
        <w:ind w:firstLineChars="200" w:firstLine="480"/>
        <w:jc w:val="left"/>
        <w:rPr>
          <w:rFonts w:ascii="宋体" w:eastAsia="宋体" w:hAnsi="宋体"/>
          <w:color w:val="000000"/>
          <w:sz w:val="24"/>
          <w:szCs w:val="24"/>
        </w:rPr>
      </w:pPr>
      <w:r w:rsidRPr="00F545E3">
        <w:rPr>
          <w:rFonts w:ascii="宋体" w:eastAsia="宋体" w:hAnsi="宋体"/>
          <w:color w:val="000000"/>
          <w:sz w:val="24"/>
          <w:szCs w:val="24"/>
        </w:rPr>
        <w:t>本工程建设储能系统，在平时利用峰谷电价差获取经济效益。同时，储能系统也可作为电力用户的备用电源，在电网供电不足时或电网故障时向用户供电，从而提升供电可靠性。</w:t>
      </w:r>
    </w:p>
    <w:p w14:paraId="05D864A6" w14:textId="77777777" w:rsidR="00D504D4" w:rsidRPr="00F545E3" w:rsidRDefault="00D504D4" w:rsidP="00A669DF">
      <w:pPr>
        <w:spacing w:line="360" w:lineRule="auto"/>
        <w:jc w:val="left"/>
        <w:rPr>
          <w:rFonts w:ascii="宋体" w:eastAsia="宋体" w:hAnsi="宋体"/>
          <w:color w:val="000000"/>
          <w:sz w:val="24"/>
          <w:szCs w:val="24"/>
        </w:rPr>
      </w:pPr>
      <w:r w:rsidRPr="00F545E3">
        <w:rPr>
          <w:rFonts w:ascii="宋体" w:eastAsia="宋体" w:hAnsi="宋体"/>
          <w:color w:val="000000"/>
          <w:sz w:val="24"/>
          <w:szCs w:val="24"/>
        </w:rPr>
        <w:t>（4）符合国家政策</w:t>
      </w:r>
    </w:p>
    <w:p w14:paraId="62ABA1AA" w14:textId="4D989385" w:rsidR="00D504D4" w:rsidRDefault="00D504D4" w:rsidP="00A669DF">
      <w:pPr>
        <w:spacing w:line="360" w:lineRule="auto"/>
        <w:ind w:firstLineChars="200" w:firstLine="480"/>
        <w:jc w:val="left"/>
        <w:rPr>
          <w:rFonts w:ascii="宋体" w:eastAsia="宋体" w:hAnsi="宋体"/>
          <w:color w:val="000000"/>
          <w:sz w:val="24"/>
          <w:szCs w:val="24"/>
        </w:rPr>
      </w:pPr>
      <w:r w:rsidRPr="00F545E3">
        <w:rPr>
          <w:rFonts w:ascii="宋体" w:eastAsia="宋体" w:hAnsi="宋体"/>
          <w:color w:val="000000"/>
          <w:sz w:val="24"/>
          <w:szCs w:val="24"/>
        </w:rPr>
        <w:t>当前国家陆续出台了多项储能政策，推进储能产业的发展。一些地方政府提出了对储能技术研发、示范项目建设的要求和规划，也有一些从智能电网或可再生能源发展的角度制定的政策强调了储能的重要性。本工程的建设是符合国家政策的。</w:t>
      </w:r>
    </w:p>
    <w:p w14:paraId="097F1F17" w14:textId="77777777" w:rsidR="00D706BA" w:rsidRDefault="00D706BA" w:rsidP="00A669DF">
      <w:pPr>
        <w:spacing w:line="360" w:lineRule="auto"/>
        <w:ind w:firstLineChars="200" w:firstLine="480"/>
        <w:jc w:val="left"/>
        <w:rPr>
          <w:rFonts w:ascii="宋体" w:eastAsia="宋体" w:hAnsi="宋体"/>
          <w:color w:val="000000"/>
          <w:sz w:val="24"/>
          <w:szCs w:val="24"/>
        </w:rPr>
      </w:pPr>
    </w:p>
    <w:p w14:paraId="4F7F7915"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6854EA0D"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1CA3E33F"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5651984A"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134C35C3"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6DB73C60"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2994141B"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30D41292"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52D93ECF"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734B67E2"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2EDD3D64"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7888FB91"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3A27EC80"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28A8CA09"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6E5B8572"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481B5FDF"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351122AE" w14:textId="77777777" w:rsidR="0052390A" w:rsidRPr="00D706BA" w:rsidRDefault="0052390A" w:rsidP="0052390A">
      <w:pPr>
        <w:pStyle w:val="1"/>
        <w:jc w:val="center"/>
        <w:rPr>
          <w:rStyle w:val="fontstyle01"/>
          <w:rFonts w:asciiTheme="minorHAnsi" w:eastAsiaTheme="minorEastAsia" w:hAnsiTheme="minorHAnsi" w:hint="default"/>
          <w:color w:val="auto"/>
          <w:sz w:val="44"/>
          <w:szCs w:val="44"/>
        </w:rPr>
      </w:pPr>
      <w:bookmarkStart w:id="2" w:name="_Toc534911765"/>
      <w:bookmarkStart w:id="3" w:name="_Toc535138704"/>
      <w:r w:rsidRPr="00D706BA">
        <w:rPr>
          <w:rStyle w:val="fontstyle01"/>
          <w:rFonts w:asciiTheme="minorHAnsi" w:eastAsiaTheme="minorEastAsia" w:hAnsiTheme="minorHAnsi" w:hint="default"/>
          <w:color w:val="auto"/>
          <w:sz w:val="44"/>
          <w:szCs w:val="44"/>
        </w:rPr>
        <w:lastRenderedPageBreak/>
        <w:t>第</w:t>
      </w:r>
      <w:r>
        <w:rPr>
          <w:rStyle w:val="fontstyle01"/>
          <w:rFonts w:asciiTheme="minorHAnsi" w:eastAsiaTheme="minorEastAsia" w:hAnsiTheme="minorHAnsi" w:hint="default"/>
          <w:color w:val="auto"/>
          <w:sz w:val="44"/>
          <w:szCs w:val="44"/>
        </w:rPr>
        <w:t>2</w:t>
      </w:r>
      <w:r w:rsidRPr="00D706BA">
        <w:rPr>
          <w:rStyle w:val="fontstyle01"/>
          <w:rFonts w:asciiTheme="minorHAnsi" w:eastAsiaTheme="minorEastAsia" w:hAnsiTheme="minorHAnsi" w:hint="default"/>
          <w:color w:val="auto"/>
          <w:sz w:val="44"/>
          <w:szCs w:val="44"/>
        </w:rPr>
        <w:t>章</w:t>
      </w:r>
      <w:r w:rsidRPr="00D706BA">
        <w:rPr>
          <w:rStyle w:val="fontstyle01"/>
          <w:rFonts w:asciiTheme="minorHAnsi" w:eastAsiaTheme="minorEastAsia" w:hAnsiTheme="minorHAnsi" w:hint="default"/>
          <w:color w:val="auto"/>
          <w:sz w:val="44"/>
          <w:szCs w:val="44"/>
        </w:rPr>
        <w:t xml:space="preserve"> </w:t>
      </w:r>
      <w:r w:rsidRPr="00D706BA">
        <w:rPr>
          <w:rStyle w:val="fontstyle01"/>
          <w:rFonts w:asciiTheme="minorHAnsi" w:eastAsiaTheme="minorEastAsia" w:hAnsiTheme="minorHAnsi" w:hint="default"/>
          <w:color w:val="auto"/>
          <w:sz w:val="44"/>
          <w:szCs w:val="44"/>
        </w:rPr>
        <w:t>电价政策及储能策略分析</w:t>
      </w:r>
      <w:bookmarkEnd w:id="2"/>
      <w:bookmarkEnd w:id="3"/>
    </w:p>
    <w:p w14:paraId="6D6C4F71" w14:textId="77777777" w:rsidR="0052390A" w:rsidRDefault="0052390A" w:rsidP="0052390A">
      <w:pPr>
        <w:pStyle w:val="ad"/>
        <w:spacing w:line="360" w:lineRule="auto"/>
        <w:rPr>
          <w:rFonts w:ascii="宋体" w:eastAsia="宋体" w:hAnsi="宋体"/>
          <w:b/>
          <w:bCs/>
          <w:color w:val="000000"/>
          <w:sz w:val="24"/>
          <w:szCs w:val="24"/>
        </w:rPr>
      </w:pPr>
      <w:r>
        <w:rPr>
          <w:rFonts w:ascii="宋体" w:eastAsia="宋体" w:hAnsi="宋体"/>
          <w:b/>
          <w:bCs/>
          <w:color w:val="000000"/>
          <w:sz w:val="24"/>
          <w:szCs w:val="24"/>
        </w:rPr>
        <w:t>2</w:t>
      </w:r>
      <w:r w:rsidRPr="00F545E3">
        <w:rPr>
          <w:rFonts w:ascii="宋体" w:eastAsia="宋体" w:hAnsi="宋体"/>
          <w:b/>
          <w:bCs/>
          <w:color w:val="000000"/>
          <w:sz w:val="24"/>
          <w:szCs w:val="24"/>
        </w:rPr>
        <w:t>.</w:t>
      </w:r>
      <w:r>
        <w:rPr>
          <w:rFonts w:ascii="宋体" w:eastAsia="宋体" w:hAnsi="宋体"/>
          <w:b/>
          <w:bCs/>
          <w:color w:val="000000"/>
          <w:sz w:val="24"/>
          <w:szCs w:val="24"/>
        </w:rPr>
        <w:t>1</w:t>
      </w:r>
      <w:r w:rsidRPr="00F545E3">
        <w:rPr>
          <w:rFonts w:ascii="宋体" w:eastAsia="宋体" w:hAnsi="宋体"/>
          <w:b/>
          <w:bCs/>
          <w:color w:val="000000"/>
          <w:sz w:val="24"/>
          <w:szCs w:val="24"/>
        </w:rPr>
        <w:t xml:space="preserve"> </w:t>
      </w:r>
      <w:r>
        <w:rPr>
          <w:rFonts w:ascii="宋体" w:eastAsia="宋体" w:hAnsi="宋体" w:hint="eastAsia"/>
          <w:b/>
          <w:bCs/>
          <w:color w:val="000000"/>
          <w:sz w:val="24"/>
          <w:szCs w:val="24"/>
        </w:rPr>
        <w:t>上海</w:t>
      </w:r>
      <w:r w:rsidRPr="00F545E3">
        <w:rPr>
          <w:rFonts w:ascii="宋体" w:eastAsia="宋体" w:hAnsi="宋体"/>
          <w:b/>
          <w:bCs/>
          <w:color w:val="000000"/>
          <w:sz w:val="24"/>
          <w:szCs w:val="24"/>
        </w:rPr>
        <w:t>市电价政策分析</w:t>
      </w:r>
    </w:p>
    <w:p w14:paraId="6F3080E8" w14:textId="77777777" w:rsidR="0052390A" w:rsidRPr="00F545E3" w:rsidRDefault="0052390A" w:rsidP="0052390A">
      <w:pPr>
        <w:pStyle w:val="ad"/>
        <w:spacing w:line="360" w:lineRule="auto"/>
        <w:rPr>
          <w:rFonts w:ascii="宋体" w:eastAsia="宋体" w:hAnsi="宋体"/>
          <w:color w:val="000000"/>
          <w:sz w:val="24"/>
          <w:szCs w:val="24"/>
        </w:rPr>
      </w:pPr>
      <w:r>
        <w:rPr>
          <w:rFonts w:ascii="宋体" w:eastAsia="宋体" w:hAnsi="宋体"/>
          <w:bCs/>
          <w:color w:val="000000"/>
          <w:sz w:val="24"/>
          <w:szCs w:val="24"/>
        </w:rPr>
        <w:t>2</w:t>
      </w:r>
      <w:r w:rsidRPr="00F545E3">
        <w:rPr>
          <w:rFonts w:ascii="宋体" w:eastAsia="宋体" w:hAnsi="宋体" w:hint="eastAsia"/>
          <w:bCs/>
          <w:color w:val="000000"/>
          <w:sz w:val="24"/>
          <w:szCs w:val="24"/>
        </w:rPr>
        <w:t>.</w:t>
      </w:r>
      <w:r>
        <w:rPr>
          <w:rFonts w:ascii="宋体" w:eastAsia="宋体" w:hAnsi="宋体"/>
          <w:bCs/>
          <w:color w:val="000000"/>
          <w:sz w:val="24"/>
          <w:szCs w:val="24"/>
        </w:rPr>
        <w:t>1</w:t>
      </w:r>
      <w:r w:rsidRPr="00F545E3">
        <w:rPr>
          <w:rFonts w:ascii="宋体" w:eastAsia="宋体" w:hAnsi="宋体"/>
          <w:bCs/>
          <w:color w:val="000000"/>
          <w:sz w:val="24"/>
          <w:szCs w:val="24"/>
        </w:rPr>
        <w:t>.</w:t>
      </w:r>
      <w:r w:rsidRPr="00F545E3">
        <w:rPr>
          <w:rFonts w:ascii="宋体" w:eastAsia="宋体" w:hAnsi="宋体" w:hint="eastAsia"/>
          <w:bCs/>
          <w:color w:val="000000"/>
          <w:sz w:val="24"/>
          <w:szCs w:val="24"/>
        </w:rPr>
        <w:t>1</w:t>
      </w:r>
      <w:r w:rsidRPr="00F545E3">
        <w:rPr>
          <w:rFonts w:ascii="宋体" w:eastAsia="宋体" w:hAnsi="宋体"/>
          <w:bCs/>
          <w:color w:val="000000"/>
          <w:sz w:val="24"/>
          <w:szCs w:val="24"/>
        </w:rPr>
        <w:t xml:space="preserve"> </w:t>
      </w:r>
      <w:r w:rsidRPr="00F545E3">
        <w:rPr>
          <w:rFonts w:ascii="宋体" w:eastAsia="宋体" w:hAnsi="宋体"/>
          <w:color w:val="000000"/>
          <w:sz w:val="24"/>
          <w:szCs w:val="24"/>
        </w:rPr>
        <w:t>电价政策</w:t>
      </w:r>
    </w:p>
    <w:p w14:paraId="32CE42FC" w14:textId="77777777" w:rsidR="0052390A" w:rsidRPr="00F545E3" w:rsidRDefault="0052390A" w:rsidP="0052390A">
      <w:pPr>
        <w:pStyle w:val="ad"/>
        <w:spacing w:line="360" w:lineRule="auto"/>
        <w:rPr>
          <w:rFonts w:ascii="宋体" w:eastAsia="宋体" w:hAnsi="宋体"/>
          <w:sz w:val="24"/>
          <w:szCs w:val="24"/>
        </w:rPr>
      </w:pPr>
      <w:r w:rsidRPr="00F545E3">
        <w:rPr>
          <w:rFonts w:ascii="宋体" w:eastAsia="宋体" w:hAnsi="宋体"/>
          <w:sz w:val="24"/>
          <w:szCs w:val="24"/>
        </w:rPr>
        <w:t>（1）两部制电价</w:t>
      </w:r>
    </w:p>
    <w:p w14:paraId="2DEC9D62" w14:textId="77777777" w:rsidR="0052390A" w:rsidRPr="00F545E3" w:rsidRDefault="0052390A" w:rsidP="0052390A">
      <w:pPr>
        <w:pStyle w:val="ad"/>
        <w:spacing w:line="360" w:lineRule="auto"/>
        <w:ind w:firstLineChars="200" w:firstLine="480"/>
        <w:rPr>
          <w:rFonts w:ascii="宋体" w:eastAsia="宋体" w:hAnsi="宋体"/>
          <w:sz w:val="24"/>
          <w:szCs w:val="24"/>
        </w:rPr>
      </w:pPr>
      <w:r w:rsidRPr="00F545E3">
        <w:rPr>
          <w:rFonts w:ascii="宋体" w:eastAsia="宋体" w:hAnsi="宋体"/>
          <w:sz w:val="24"/>
          <w:szCs w:val="24"/>
        </w:rPr>
        <w:t>我国一般对大工业生产用电，即受电变压器总容量为 315kVA 及以上的工业生产用电实施两部制电价制度。两部制电价包括基本电价和电度电价两部分。两部制电价制度是指基本电费按用户的最大需量或用户接装设备的最大容量计算，电度电费按用户每月记录的用电量计算的电价制度。按目前电价规定，实行两部制电价的用户，还要根据其功率因数的高低，实行功率因数调整电费的办法。其构成包括以下三个部分：基本电费、电量电费、功率因数调整电费。</w:t>
      </w:r>
    </w:p>
    <w:p w14:paraId="695E784A" w14:textId="77777777" w:rsidR="0052390A" w:rsidRPr="00F545E3" w:rsidRDefault="0052390A" w:rsidP="0052390A">
      <w:pPr>
        <w:pStyle w:val="ad"/>
        <w:spacing w:line="360" w:lineRule="auto"/>
        <w:ind w:firstLineChars="200" w:firstLine="480"/>
        <w:rPr>
          <w:rFonts w:ascii="宋体" w:eastAsia="宋体" w:hAnsi="宋体"/>
          <w:sz w:val="24"/>
          <w:szCs w:val="24"/>
        </w:rPr>
      </w:pPr>
      <w:r w:rsidRPr="00F545E3">
        <w:rPr>
          <w:rFonts w:ascii="宋体" w:eastAsia="宋体" w:hAnsi="宋体"/>
          <w:sz w:val="24"/>
          <w:szCs w:val="24"/>
        </w:rPr>
        <w:t>2016 年 6 月 30 日，国家发改委发布了《国家发展改革委办公厅关于完善两部制电价用户基本电价执行方式的通知》，通知中规定：</w:t>
      </w:r>
    </w:p>
    <w:p w14:paraId="683997DB" w14:textId="77777777" w:rsidR="0052390A" w:rsidRPr="00F545E3" w:rsidRDefault="0052390A" w:rsidP="0052390A">
      <w:pPr>
        <w:pStyle w:val="ad"/>
        <w:spacing w:line="360" w:lineRule="auto"/>
        <w:ind w:leftChars="100" w:left="210" w:firstLineChars="200" w:firstLine="480"/>
        <w:rPr>
          <w:rFonts w:ascii="宋体" w:eastAsia="宋体" w:hAnsi="宋体"/>
          <w:sz w:val="24"/>
          <w:szCs w:val="24"/>
        </w:rPr>
      </w:pPr>
      <w:r w:rsidRPr="00F545E3">
        <w:rPr>
          <w:rFonts w:ascii="宋体" w:eastAsia="宋体" w:hAnsi="宋体"/>
          <w:sz w:val="24"/>
          <w:szCs w:val="24"/>
        </w:rPr>
        <w:t>①基本电价按变压器容量或最大需量计费，由用户选择。基本电价计费方式变更周期从现行按年调整为按季变更，电力用户可提前 15 个工作日向电网企业申请变更下一季度的基本电价计费方式。</w:t>
      </w:r>
      <w:r w:rsidRPr="00F545E3">
        <w:rPr>
          <w:rFonts w:ascii="宋体" w:eastAsia="宋体" w:hAnsi="宋体" w:hint="eastAsia"/>
          <w:sz w:val="24"/>
          <w:szCs w:val="24"/>
        </w:rPr>
        <w:br/>
      </w:r>
      <w:r>
        <w:rPr>
          <w:rFonts w:ascii="宋体" w:eastAsia="宋体" w:hAnsi="宋体"/>
          <w:sz w:val="24"/>
          <w:szCs w:val="24"/>
        </w:rPr>
        <w:t xml:space="preserve">    </w:t>
      </w:r>
      <w:r w:rsidRPr="00F545E3">
        <w:rPr>
          <w:rFonts w:ascii="宋体" w:eastAsia="宋体" w:hAnsi="宋体"/>
          <w:sz w:val="24"/>
          <w:szCs w:val="24"/>
        </w:rPr>
        <w:t>②电力用户选择按最大需量方式计收基本电费的，应与电网企业签订合同，并按合同最大需量计收基本电费。合同最大需量核定值变更周期从现行按半年调整为按月变更，电力用户可提前 5 个工作日向电网企业申请变更下一个月（抄表周期）的合同最大需量核定值。电力用户实际最大需量超过合同确定值 105％时，超过 105％部分的基本电费加一倍收取；未超过合同确定值 105%的，按合同确定值收取；申请最大需量核定值低于变压器容量和高压电动机容量总和的 40%时，按容量总和的 40%核定合同最大需量；对按最大需量计费的两路及以上进线用户，各路进线分别计算最大需量，累加计收基本电费。</w:t>
      </w:r>
      <w:r w:rsidRPr="00F545E3">
        <w:rPr>
          <w:rFonts w:ascii="宋体" w:eastAsia="宋体" w:hAnsi="宋体" w:hint="eastAsia"/>
          <w:sz w:val="24"/>
          <w:szCs w:val="24"/>
        </w:rPr>
        <w:br/>
      </w:r>
      <w:r w:rsidRPr="00F545E3">
        <w:rPr>
          <w:rFonts w:ascii="宋体" w:eastAsia="宋体" w:hAnsi="宋体"/>
          <w:sz w:val="24"/>
          <w:szCs w:val="24"/>
        </w:rPr>
        <w:t>（2）峰谷分时电价</w:t>
      </w:r>
    </w:p>
    <w:p w14:paraId="048398C2" w14:textId="77777777" w:rsidR="0052390A" w:rsidRDefault="0052390A" w:rsidP="0052390A">
      <w:pPr>
        <w:pStyle w:val="ad"/>
        <w:spacing w:line="360" w:lineRule="auto"/>
        <w:ind w:firstLineChars="200" w:firstLine="480"/>
        <w:rPr>
          <w:rFonts w:ascii="宋体" w:eastAsia="宋体" w:hAnsi="宋体"/>
          <w:sz w:val="24"/>
          <w:szCs w:val="24"/>
        </w:rPr>
      </w:pPr>
      <w:r w:rsidRPr="00F545E3">
        <w:rPr>
          <w:rFonts w:ascii="宋体" w:eastAsia="宋体" w:hAnsi="宋体"/>
          <w:sz w:val="24"/>
          <w:szCs w:val="24"/>
        </w:rPr>
        <w:t>峰谷分时电价是指根据电网的负荷变化情况，将每天 24 小时划分为高峰、平段、低谷等多个时段，对各时段分别制定不同的电价水平，以鼓励用电客户合理安排用电时间，削峰填谷，提高电力资源的利用效率。</w:t>
      </w:r>
    </w:p>
    <w:p w14:paraId="4788090B" w14:textId="77777777" w:rsidR="0052390A" w:rsidRPr="00F545E3" w:rsidRDefault="0052390A" w:rsidP="0052390A">
      <w:pPr>
        <w:pStyle w:val="ad"/>
        <w:spacing w:line="360" w:lineRule="auto"/>
        <w:ind w:firstLineChars="200" w:firstLine="480"/>
        <w:rPr>
          <w:rFonts w:ascii="宋体" w:eastAsia="宋体" w:hAnsi="宋体"/>
          <w:sz w:val="24"/>
          <w:szCs w:val="24"/>
        </w:rPr>
      </w:pPr>
    </w:p>
    <w:p w14:paraId="48CFB82C" w14:textId="77777777" w:rsidR="0052390A" w:rsidRDefault="0052390A" w:rsidP="0052390A">
      <w:pPr>
        <w:pStyle w:val="ad"/>
        <w:spacing w:line="360" w:lineRule="auto"/>
        <w:rPr>
          <w:rFonts w:ascii="宋体" w:eastAsia="宋体" w:hAnsi="宋体"/>
          <w:bCs/>
          <w:color w:val="000000"/>
          <w:sz w:val="24"/>
          <w:szCs w:val="24"/>
        </w:rPr>
      </w:pPr>
      <w:r>
        <w:rPr>
          <w:rFonts w:ascii="宋体" w:eastAsia="宋体" w:hAnsi="宋体"/>
          <w:bCs/>
          <w:color w:val="000000"/>
          <w:sz w:val="24"/>
          <w:szCs w:val="24"/>
        </w:rPr>
        <w:lastRenderedPageBreak/>
        <w:t>2</w:t>
      </w:r>
      <w:r w:rsidRPr="00F545E3">
        <w:rPr>
          <w:rFonts w:ascii="宋体" w:eastAsia="宋体" w:hAnsi="宋体"/>
          <w:bCs/>
          <w:color w:val="000000"/>
          <w:sz w:val="24"/>
          <w:szCs w:val="24"/>
        </w:rPr>
        <w:t>.</w:t>
      </w:r>
      <w:r>
        <w:rPr>
          <w:rFonts w:ascii="宋体" w:eastAsia="宋体" w:hAnsi="宋体"/>
          <w:bCs/>
          <w:color w:val="000000"/>
          <w:sz w:val="24"/>
          <w:szCs w:val="24"/>
        </w:rPr>
        <w:t>1</w:t>
      </w:r>
      <w:r w:rsidRPr="00F545E3">
        <w:rPr>
          <w:rFonts w:ascii="宋体" w:eastAsia="宋体" w:hAnsi="宋体"/>
          <w:bCs/>
          <w:color w:val="000000"/>
          <w:sz w:val="24"/>
          <w:szCs w:val="24"/>
        </w:rPr>
        <w:t xml:space="preserve">.2 </w:t>
      </w:r>
      <w:r w:rsidRPr="00F545E3">
        <w:rPr>
          <w:rFonts w:ascii="宋体" w:eastAsia="宋体" w:hAnsi="宋体" w:hint="eastAsia"/>
          <w:bCs/>
          <w:color w:val="000000"/>
          <w:sz w:val="24"/>
          <w:szCs w:val="24"/>
        </w:rPr>
        <w:t xml:space="preserve"> </w:t>
      </w:r>
      <w:r>
        <w:rPr>
          <w:rFonts w:ascii="宋体" w:eastAsia="宋体" w:hAnsi="宋体" w:hint="eastAsia"/>
          <w:bCs/>
          <w:color w:val="000000"/>
          <w:sz w:val="24"/>
          <w:szCs w:val="24"/>
        </w:rPr>
        <w:t>上海市</w:t>
      </w:r>
      <w:r w:rsidRPr="00F545E3">
        <w:rPr>
          <w:rFonts w:ascii="宋体" w:eastAsia="宋体" w:hAnsi="宋体"/>
          <w:bCs/>
          <w:color w:val="000000"/>
          <w:sz w:val="24"/>
          <w:szCs w:val="24"/>
        </w:rPr>
        <w:t>电价</w:t>
      </w:r>
    </w:p>
    <w:p w14:paraId="63D94D45" w14:textId="748FD8F2" w:rsidR="0052390A" w:rsidRPr="004C59ED" w:rsidRDefault="0052390A" w:rsidP="0052390A">
      <w:pPr>
        <w:pStyle w:val="ad"/>
        <w:spacing w:line="360" w:lineRule="auto"/>
        <w:ind w:firstLineChars="200" w:firstLine="480"/>
        <w:rPr>
          <w:rFonts w:ascii="宋体" w:eastAsia="宋体" w:hAnsi="宋体"/>
          <w:sz w:val="24"/>
          <w:szCs w:val="24"/>
        </w:rPr>
      </w:pPr>
      <w:r w:rsidRPr="004C59ED">
        <w:rPr>
          <w:rFonts w:ascii="宋体" w:eastAsia="宋体" w:hAnsi="宋体"/>
          <w:sz w:val="24"/>
          <w:szCs w:val="24"/>
        </w:rPr>
        <w:t>201</w:t>
      </w:r>
      <w:r>
        <w:rPr>
          <w:rFonts w:ascii="宋体" w:eastAsia="宋体" w:hAnsi="宋体"/>
          <w:sz w:val="24"/>
          <w:szCs w:val="24"/>
        </w:rPr>
        <w:t>8</w:t>
      </w:r>
      <w:r w:rsidRPr="004C59ED">
        <w:rPr>
          <w:rFonts w:ascii="宋体" w:eastAsia="宋体" w:hAnsi="宋体"/>
          <w:sz w:val="24"/>
          <w:szCs w:val="24"/>
        </w:rPr>
        <w:t>年</w:t>
      </w:r>
      <w:r>
        <w:rPr>
          <w:rFonts w:ascii="宋体" w:eastAsia="宋体" w:hAnsi="宋体"/>
          <w:sz w:val="24"/>
          <w:szCs w:val="24"/>
        </w:rPr>
        <w:t>11</w:t>
      </w:r>
      <w:r w:rsidRPr="004C59ED">
        <w:rPr>
          <w:rFonts w:ascii="宋体" w:eastAsia="宋体" w:hAnsi="宋体"/>
          <w:sz w:val="24"/>
          <w:szCs w:val="24"/>
        </w:rPr>
        <w:t>月</w:t>
      </w:r>
      <w:r>
        <w:rPr>
          <w:rFonts w:ascii="宋体" w:eastAsia="宋体" w:hAnsi="宋体"/>
          <w:sz w:val="24"/>
          <w:szCs w:val="24"/>
        </w:rPr>
        <w:t>11</w:t>
      </w:r>
      <w:r w:rsidRPr="004C59ED">
        <w:rPr>
          <w:rFonts w:ascii="宋体" w:eastAsia="宋体" w:hAnsi="宋体"/>
          <w:sz w:val="24"/>
          <w:szCs w:val="24"/>
        </w:rPr>
        <w:t>日，上海市发展和改革委员会发布了《</w:t>
      </w:r>
      <w:r w:rsidRPr="00F23D7D">
        <w:rPr>
          <w:rFonts w:ascii="宋体" w:eastAsia="宋体" w:hAnsi="宋体" w:hint="eastAsia"/>
          <w:sz w:val="24"/>
          <w:szCs w:val="24"/>
        </w:rPr>
        <w:t>上海市物价局关于降低本市一般工商业两部制目录电价的通知</w:t>
      </w:r>
      <w:r w:rsidRPr="004C59ED">
        <w:rPr>
          <w:rFonts w:ascii="宋体" w:eastAsia="宋体" w:hAnsi="宋体"/>
          <w:sz w:val="24"/>
          <w:szCs w:val="24"/>
        </w:rPr>
        <w:t>》。通知中明确了上海市的最新电价，</w:t>
      </w:r>
      <w:r>
        <w:rPr>
          <w:rFonts w:ascii="宋体" w:eastAsia="宋体" w:hAnsi="宋体" w:hint="eastAsia"/>
          <w:sz w:val="24"/>
          <w:szCs w:val="24"/>
        </w:rPr>
        <w:t>上海临港松江</w:t>
      </w:r>
      <w:r>
        <w:rPr>
          <w:rFonts w:ascii="宋体" w:eastAsia="宋体" w:hAnsi="宋体"/>
          <w:sz w:val="24"/>
          <w:szCs w:val="24"/>
        </w:rPr>
        <w:t>科技城</w:t>
      </w:r>
      <w:r w:rsidR="00EC1AF5">
        <w:rPr>
          <w:rFonts w:ascii="宋体" w:eastAsia="宋体" w:hAnsi="宋体" w:hint="eastAsia"/>
          <w:sz w:val="24"/>
          <w:szCs w:val="24"/>
        </w:rPr>
        <w:t>园</w:t>
      </w:r>
      <w:r>
        <w:rPr>
          <w:rFonts w:ascii="宋体" w:eastAsia="宋体" w:hAnsi="宋体"/>
          <w:sz w:val="24"/>
          <w:szCs w:val="24"/>
        </w:rPr>
        <w:t>区</w:t>
      </w:r>
      <w:r w:rsidR="00EC1AF5">
        <w:rPr>
          <w:rFonts w:ascii="宋体" w:eastAsia="宋体" w:hAnsi="宋体" w:hint="eastAsia"/>
          <w:sz w:val="24"/>
          <w:szCs w:val="24"/>
        </w:rPr>
        <w:t>为</w:t>
      </w:r>
      <w:r w:rsidR="00EC1AF5">
        <w:rPr>
          <w:rFonts w:ascii="宋体" w:eastAsia="宋体" w:hAnsi="宋体"/>
          <w:sz w:val="24"/>
          <w:szCs w:val="24"/>
        </w:rPr>
        <w:t>新建</w:t>
      </w:r>
      <w:r w:rsidR="00EC1AF5">
        <w:rPr>
          <w:rFonts w:ascii="宋体" w:eastAsia="宋体" w:hAnsi="宋体" w:hint="eastAsia"/>
          <w:sz w:val="24"/>
          <w:szCs w:val="24"/>
        </w:rPr>
        <w:t>园区，</w:t>
      </w:r>
      <w:r w:rsidR="00EC1AF5">
        <w:rPr>
          <w:rFonts w:ascii="宋体" w:eastAsia="宋体" w:hAnsi="宋体"/>
          <w:sz w:val="24"/>
          <w:szCs w:val="24"/>
        </w:rPr>
        <w:t>还未投入使用，</w:t>
      </w:r>
      <w:r w:rsidR="00EC1AF5">
        <w:rPr>
          <w:rFonts w:ascii="宋体" w:eastAsia="宋体" w:hAnsi="宋体" w:hint="eastAsia"/>
          <w:sz w:val="24"/>
          <w:szCs w:val="24"/>
        </w:rPr>
        <w:t>暂不</w:t>
      </w:r>
      <w:r w:rsidR="00EC1AF5">
        <w:rPr>
          <w:rFonts w:ascii="宋体" w:eastAsia="宋体" w:hAnsi="宋体"/>
          <w:sz w:val="24"/>
          <w:szCs w:val="24"/>
        </w:rPr>
        <w:t>知道园区用电</w:t>
      </w:r>
      <w:r w:rsidRPr="004C59ED">
        <w:rPr>
          <w:rFonts w:ascii="宋体" w:eastAsia="宋体" w:hAnsi="宋体"/>
          <w:sz w:val="24"/>
          <w:szCs w:val="24"/>
        </w:rPr>
        <w:t>电价</w:t>
      </w:r>
      <w:r w:rsidR="00EC1AF5">
        <w:rPr>
          <w:rFonts w:ascii="宋体" w:eastAsia="宋体" w:hAnsi="宋体" w:hint="eastAsia"/>
          <w:sz w:val="24"/>
          <w:szCs w:val="24"/>
        </w:rPr>
        <w:t>。</w:t>
      </w:r>
      <w:r w:rsidR="00EC1AF5">
        <w:rPr>
          <w:rFonts w:ascii="宋体" w:eastAsia="宋体" w:hAnsi="宋体"/>
          <w:sz w:val="24"/>
          <w:szCs w:val="24"/>
        </w:rPr>
        <w:t>考虑</w:t>
      </w:r>
      <w:r w:rsidR="00EC1AF5">
        <w:rPr>
          <w:rFonts w:ascii="宋体" w:eastAsia="宋体" w:hAnsi="宋体" w:hint="eastAsia"/>
          <w:sz w:val="24"/>
          <w:szCs w:val="24"/>
        </w:rPr>
        <w:t>松江</w:t>
      </w:r>
      <w:r w:rsidR="00EC1AF5">
        <w:rPr>
          <w:rFonts w:ascii="宋体" w:eastAsia="宋体" w:hAnsi="宋体"/>
          <w:sz w:val="24"/>
          <w:szCs w:val="24"/>
        </w:rPr>
        <w:t>科技城园</w:t>
      </w:r>
      <w:r w:rsidR="00EC1AF5">
        <w:rPr>
          <w:rFonts w:ascii="宋体" w:eastAsia="宋体" w:hAnsi="宋体" w:hint="eastAsia"/>
          <w:sz w:val="24"/>
          <w:szCs w:val="24"/>
        </w:rPr>
        <w:t>区用电规划</w:t>
      </w:r>
      <w:r w:rsidR="00EC1AF5">
        <w:rPr>
          <w:rFonts w:ascii="宋体" w:eastAsia="宋体" w:hAnsi="宋体"/>
          <w:sz w:val="24"/>
          <w:szCs w:val="24"/>
        </w:rPr>
        <w:t>容量</w:t>
      </w:r>
      <w:r w:rsidR="00EC1AF5">
        <w:rPr>
          <w:rFonts w:ascii="宋体" w:eastAsia="宋体" w:hAnsi="宋体" w:hint="eastAsia"/>
          <w:sz w:val="24"/>
          <w:szCs w:val="24"/>
        </w:rPr>
        <w:t>和企业</w:t>
      </w:r>
      <w:r w:rsidR="00EC1AF5">
        <w:rPr>
          <w:rFonts w:ascii="宋体" w:eastAsia="宋体" w:hAnsi="宋体"/>
          <w:sz w:val="24"/>
          <w:szCs w:val="24"/>
        </w:rPr>
        <w:t>入驻时间</w:t>
      </w:r>
      <w:r w:rsidR="00EC1AF5">
        <w:rPr>
          <w:rFonts w:ascii="宋体" w:eastAsia="宋体" w:hAnsi="宋体" w:hint="eastAsia"/>
          <w:sz w:val="24"/>
          <w:szCs w:val="24"/>
        </w:rPr>
        <w:t>，</w:t>
      </w:r>
      <w:r w:rsidR="00EC1AF5">
        <w:rPr>
          <w:rFonts w:ascii="宋体" w:eastAsia="宋体" w:hAnsi="宋体"/>
          <w:sz w:val="24"/>
          <w:szCs w:val="24"/>
        </w:rPr>
        <w:t>也为了方便项目经济性分析，</w:t>
      </w:r>
      <w:r w:rsidR="00EC1AF5">
        <w:rPr>
          <w:rFonts w:ascii="宋体" w:eastAsia="宋体" w:hAnsi="宋体" w:hint="eastAsia"/>
          <w:sz w:val="24"/>
          <w:szCs w:val="24"/>
        </w:rPr>
        <w:t>松江</w:t>
      </w:r>
      <w:r w:rsidR="00EC1AF5">
        <w:rPr>
          <w:rFonts w:ascii="宋体" w:eastAsia="宋体" w:hAnsi="宋体"/>
          <w:sz w:val="24"/>
          <w:szCs w:val="24"/>
        </w:rPr>
        <w:t>科技城暂按</w:t>
      </w:r>
      <w:r w:rsidR="003E5C93">
        <w:rPr>
          <w:rFonts w:ascii="宋体" w:eastAsia="宋体" w:hAnsi="宋体" w:hint="eastAsia"/>
          <w:sz w:val="24"/>
          <w:szCs w:val="24"/>
        </w:rPr>
        <w:t>大工业</w:t>
      </w:r>
      <w:r w:rsidR="003E5C93">
        <w:rPr>
          <w:rFonts w:ascii="宋体" w:eastAsia="宋体" w:hAnsi="宋体"/>
          <w:sz w:val="24"/>
          <w:szCs w:val="24"/>
        </w:rPr>
        <w:t>用电、</w:t>
      </w:r>
      <w:r w:rsidRPr="004C59ED">
        <w:rPr>
          <w:rFonts w:ascii="宋体" w:eastAsia="宋体" w:hAnsi="宋体"/>
          <w:sz w:val="24"/>
          <w:szCs w:val="24"/>
        </w:rPr>
        <w:t>两部制分时电</w:t>
      </w:r>
      <w:r w:rsidRPr="00D9507B">
        <w:rPr>
          <w:rFonts w:ascii="宋体" w:eastAsia="宋体" w:hAnsi="宋体"/>
          <w:sz w:val="24"/>
          <w:szCs w:val="24"/>
        </w:rPr>
        <w:t xml:space="preserve">价执行，详见表 </w:t>
      </w:r>
      <w:r>
        <w:rPr>
          <w:rFonts w:ascii="宋体" w:eastAsia="宋体" w:hAnsi="宋体"/>
          <w:sz w:val="24"/>
          <w:szCs w:val="24"/>
        </w:rPr>
        <w:t>2</w:t>
      </w:r>
      <w:r w:rsidRPr="00D9507B">
        <w:rPr>
          <w:rFonts w:ascii="宋体" w:eastAsia="宋体" w:hAnsi="宋体"/>
          <w:sz w:val="24"/>
          <w:szCs w:val="24"/>
        </w:rPr>
        <w:t>-1</w:t>
      </w:r>
      <w:r w:rsidRPr="00D9507B">
        <w:rPr>
          <w:rFonts w:ascii="宋体" w:eastAsia="宋体" w:hAnsi="宋体" w:hint="eastAsia"/>
          <w:sz w:val="24"/>
          <w:szCs w:val="24"/>
        </w:rPr>
        <w:t>。</w:t>
      </w:r>
    </w:p>
    <w:p w14:paraId="22762F61" w14:textId="77777777" w:rsidR="0052390A" w:rsidRDefault="0052390A" w:rsidP="0052390A">
      <w:pPr>
        <w:pStyle w:val="ad"/>
        <w:spacing w:line="360" w:lineRule="auto"/>
        <w:ind w:firstLineChars="200" w:firstLine="480"/>
        <w:jc w:val="center"/>
        <w:rPr>
          <w:rFonts w:ascii="宋体" w:eastAsia="宋体" w:hAnsi="宋体"/>
          <w:sz w:val="24"/>
          <w:szCs w:val="24"/>
        </w:rPr>
      </w:pPr>
      <w:r w:rsidRPr="00F545E3">
        <w:rPr>
          <w:rFonts w:ascii="宋体" w:eastAsia="宋体" w:hAnsi="宋体" w:hint="eastAsia"/>
          <w:sz w:val="24"/>
          <w:szCs w:val="24"/>
        </w:rPr>
        <w:t>表</w:t>
      </w:r>
      <w:r>
        <w:rPr>
          <w:rFonts w:ascii="宋体" w:eastAsia="宋体" w:hAnsi="宋体"/>
          <w:sz w:val="24"/>
          <w:szCs w:val="24"/>
        </w:rPr>
        <w:t>2</w:t>
      </w:r>
      <w:r w:rsidRPr="00F545E3">
        <w:rPr>
          <w:rFonts w:ascii="宋体" w:eastAsia="宋体" w:hAnsi="宋体"/>
          <w:sz w:val="24"/>
          <w:szCs w:val="24"/>
        </w:rPr>
        <w:t xml:space="preserve">-1 </w:t>
      </w:r>
      <w:r>
        <w:rPr>
          <w:rFonts w:ascii="宋体" w:eastAsia="宋体" w:hAnsi="宋体" w:hint="eastAsia"/>
          <w:sz w:val="24"/>
          <w:szCs w:val="24"/>
        </w:rPr>
        <w:t>上海市</w:t>
      </w:r>
      <w:r>
        <w:rPr>
          <w:rFonts w:ascii="宋体" w:eastAsia="宋体" w:hAnsi="宋体"/>
          <w:sz w:val="24"/>
          <w:szCs w:val="24"/>
        </w:rPr>
        <w:t>非居民销售电价表</w:t>
      </w:r>
    </w:p>
    <w:p w14:paraId="2B045184" w14:textId="77777777" w:rsidR="0052390A" w:rsidRDefault="0052390A" w:rsidP="0052390A">
      <w:pPr>
        <w:pStyle w:val="ad"/>
        <w:spacing w:line="360" w:lineRule="auto"/>
        <w:rPr>
          <w:rFonts w:ascii="宋体" w:eastAsia="宋体" w:hAnsi="宋体"/>
          <w:sz w:val="24"/>
          <w:szCs w:val="24"/>
        </w:rPr>
      </w:pPr>
      <w:r w:rsidRPr="008C377B">
        <w:rPr>
          <w:noProof/>
        </w:rPr>
        <w:drawing>
          <wp:inline distT="0" distB="0" distL="0" distR="0" wp14:anchorId="5465F60D" wp14:editId="669D2A1C">
            <wp:extent cx="5752531" cy="2392733"/>
            <wp:effectExtent l="0" t="0" r="6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5765" cy="2402397"/>
                    </a:xfrm>
                    <a:prstGeom prst="rect">
                      <a:avLst/>
                    </a:prstGeom>
                    <a:noFill/>
                    <a:ln>
                      <a:noFill/>
                    </a:ln>
                  </pic:spPr>
                </pic:pic>
              </a:graphicData>
            </a:graphic>
          </wp:inline>
        </w:drawing>
      </w:r>
    </w:p>
    <w:p w14:paraId="5FB7EE0C" w14:textId="77777777" w:rsidR="0052390A" w:rsidRDefault="0052390A" w:rsidP="0052390A">
      <w:pPr>
        <w:pStyle w:val="ad"/>
        <w:spacing w:line="360" w:lineRule="auto"/>
        <w:jc w:val="left"/>
        <w:rPr>
          <w:rFonts w:ascii="仿宋" w:eastAsia="仿宋" w:hAnsi="仿宋"/>
          <w:color w:val="000000"/>
          <w:szCs w:val="21"/>
        </w:rPr>
      </w:pPr>
      <w:r w:rsidRPr="004C59ED">
        <w:rPr>
          <w:rFonts w:ascii="仿宋" w:eastAsia="仿宋" w:hAnsi="仿宋"/>
          <w:color w:val="000000"/>
          <w:szCs w:val="21"/>
        </w:rPr>
        <w:t>注：分时电价时段划分为</w:t>
      </w:r>
      <w:r w:rsidRPr="004C59ED">
        <w:rPr>
          <w:rFonts w:ascii="仿宋" w:eastAsia="仿宋" w:hAnsi="仿宋"/>
          <w:color w:val="000000"/>
          <w:szCs w:val="21"/>
        </w:rPr>
        <w:br/>
      </w:r>
      <w:r w:rsidRPr="004C59ED">
        <w:rPr>
          <w:rFonts w:ascii="仿宋" w:eastAsia="仿宋" w:hAnsi="仿宋" w:cs="宋体" w:hint="eastAsia"/>
          <w:color w:val="000000"/>
          <w:szCs w:val="21"/>
        </w:rPr>
        <w:t>①</w:t>
      </w:r>
      <w:r w:rsidRPr="004C59ED">
        <w:rPr>
          <w:rFonts w:ascii="仿宋" w:eastAsia="仿宋" w:hAnsi="仿宋"/>
          <w:color w:val="000000"/>
          <w:szCs w:val="21"/>
        </w:rPr>
        <w:t>单一制：峰时段（6-22 时），谷时段（22 时-次日 6 时）；</w:t>
      </w:r>
    </w:p>
    <w:p w14:paraId="2E342BEF" w14:textId="77777777" w:rsidR="0052390A" w:rsidRDefault="0052390A" w:rsidP="0052390A">
      <w:pPr>
        <w:pStyle w:val="ad"/>
        <w:spacing w:line="360" w:lineRule="auto"/>
        <w:jc w:val="left"/>
        <w:rPr>
          <w:rFonts w:ascii="仿宋" w:eastAsia="仿宋" w:hAnsi="仿宋"/>
          <w:color w:val="000000"/>
          <w:szCs w:val="21"/>
        </w:rPr>
      </w:pPr>
      <w:r w:rsidRPr="004C59ED">
        <w:rPr>
          <w:rFonts w:ascii="仿宋" w:eastAsia="仿宋" w:hAnsi="仿宋" w:cs="宋体" w:hint="eastAsia"/>
          <w:color w:val="000000"/>
          <w:szCs w:val="21"/>
        </w:rPr>
        <w:t>②</w:t>
      </w:r>
      <w:r w:rsidRPr="004C59ED">
        <w:rPr>
          <w:rFonts w:ascii="仿宋" w:eastAsia="仿宋" w:hAnsi="仿宋"/>
          <w:color w:val="000000"/>
          <w:szCs w:val="21"/>
        </w:rPr>
        <w:t xml:space="preserve">两部制非夏季：峰时段（8-11 时、 18-21 时），平时段（6-8 时、 11-18 时、 21-22 时），谷时段（22 时- 次日 6 </w:t>
      </w:r>
      <w:r>
        <w:rPr>
          <w:rFonts w:ascii="仿宋" w:eastAsia="仿宋" w:hAnsi="仿宋"/>
          <w:color w:val="000000"/>
          <w:szCs w:val="21"/>
        </w:rPr>
        <w:t>时）</w:t>
      </w:r>
    </w:p>
    <w:p w14:paraId="2286470B" w14:textId="77777777" w:rsidR="0052390A" w:rsidRPr="004C59ED" w:rsidRDefault="0052390A" w:rsidP="0052390A">
      <w:pPr>
        <w:pStyle w:val="ad"/>
        <w:spacing w:line="360" w:lineRule="auto"/>
        <w:jc w:val="left"/>
        <w:rPr>
          <w:rFonts w:ascii="仿宋" w:eastAsia="仿宋" w:hAnsi="仿宋"/>
          <w:szCs w:val="21"/>
        </w:rPr>
      </w:pPr>
      <w:r w:rsidRPr="004C59ED">
        <w:rPr>
          <w:rFonts w:ascii="仿宋" w:eastAsia="仿宋" w:hAnsi="仿宋" w:cs="宋体" w:hint="eastAsia"/>
          <w:color w:val="000000"/>
          <w:szCs w:val="21"/>
        </w:rPr>
        <w:t>③</w:t>
      </w:r>
      <w:r w:rsidRPr="004C59ED">
        <w:rPr>
          <w:rFonts w:ascii="仿宋" w:eastAsia="仿宋" w:hAnsi="仿宋"/>
          <w:color w:val="000000"/>
          <w:szCs w:val="21"/>
        </w:rPr>
        <w:t>两部制夏季：峰时段（8-11 时、 13－15 时， 18-21 时），平时段（6-8 时、 11-13 时、 15-18 时， 21－22 时），谷时段（22 时-次日 6 时）。</w:t>
      </w:r>
    </w:p>
    <w:p w14:paraId="146034F6" w14:textId="03265313" w:rsidR="0052390A" w:rsidRDefault="0052390A" w:rsidP="0052390A">
      <w:pPr>
        <w:spacing w:beforeLines="50" w:before="156" w:line="360" w:lineRule="auto"/>
        <w:jc w:val="left"/>
        <w:rPr>
          <w:rFonts w:ascii="宋体" w:eastAsia="宋体" w:hAnsi="宋体"/>
          <w:b/>
          <w:bCs/>
          <w:color w:val="000000"/>
          <w:sz w:val="24"/>
          <w:szCs w:val="24"/>
        </w:rPr>
      </w:pPr>
      <w:r>
        <w:rPr>
          <w:rFonts w:ascii="宋体" w:eastAsia="宋体" w:hAnsi="宋体"/>
          <w:b/>
          <w:bCs/>
          <w:color w:val="000000"/>
          <w:sz w:val="24"/>
          <w:szCs w:val="24"/>
        </w:rPr>
        <w:t>2</w:t>
      </w:r>
      <w:r w:rsidRPr="00CD5B52">
        <w:rPr>
          <w:rFonts w:ascii="宋体" w:eastAsia="宋体" w:hAnsi="宋体"/>
          <w:b/>
          <w:bCs/>
          <w:color w:val="000000"/>
          <w:sz w:val="24"/>
          <w:szCs w:val="24"/>
        </w:rPr>
        <w:t>.2</w:t>
      </w:r>
      <w:r w:rsidR="00611612">
        <w:rPr>
          <w:rFonts w:ascii="宋体" w:eastAsia="宋体" w:hAnsi="宋体" w:hint="eastAsia"/>
          <w:b/>
          <w:bCs/>
          <w:color w:val="000000"/>
          <w:sz w:val="24"/>
          <w:szCs w:val="24"/>
        </w:rPr>
        <w:t>上海临港</w:t>
      </w:r>
      <w:r w:rsidR="00611612">
        <w:rPr>
          <w:rFonts w:ascii="宋体" w:eastAsia="宋体" w:hAnsi="宋体"/>
          <w:b/>
          <w:bCs/>
          <w:color w:val="000000"/>
          <w:sz w:val="24"/>
          <w:szCs w:val="24"/>
        </w:rPr>
        <w:t>松江科技城</w:t>
      </w:r>
      <w:r w:rsidR="00611612">
        <w:rPr>
          <w:rFonts w:ascii="宋体" w:eastAsia="宋体" w:hAnsi="宋体" w:hint="eastAsia"/>
          <w:b/>
          <w:bCs/>
          <w:color w:val="000000"/>
          <w:sz w:val="24"/>
          <w:szCs w:val="24"/>
        </w:rPr>
        <w:t>用电</w:t>
      </w:r>
      <w:r w:rsidRPr="00CD5B52">
        <w:rPr>
          <w:rFonts w:ascii="宋体" w:eastAsia="宋体" w:hAnsi="宋体"/>
          <w:b/>
          <w:bCs/>
          <w:color w:val="000000"/>
          <w:sz w:val="24"/>
          <w:szCs w:val="24"/>
        </w:rPr>
        <w:t>电价</w:t>
      </w:r>
    </w:p>
    <w:p w14:paraId="49DC6B2D" w14:textId="7681BFAE" w:rsidR="0052390A" w:rsidRDefault="0052390A" w:rsidP="0052390A">
      <w:pPr>
        <w:spacing w:line="360" w:lineRule="auto"/>
        <w:ind w:firstLineChars="200" w:firstLine="480"/>
        <w:jc w:val="left"/>
        <w:rPr>
          <w:rFonts w:ascii="宋体" w:eastAsia="宋体" w:hAnsi="宋体"/>
          <w:color w:val="000000" w:themeColor="text1"/>
          <w:sz w:val="24"/>
          <w:szCs w:val="24"/>
        </w:rPr>
      </w:pPr>
      <w:r w:rsidRPr="00BF21C1">
        <w:rPr>
          <w:rFonts w:ascii="宋体" w:eastAsia="宋体" w:hAnsi="宋体"/>
          <w:color w:val="000000" w:themeColor="text1"/>
          <w:sz w:val="24"/>
          <w:szCs w:val="24"/>
        </w:rPr>
        <w:t>根据</w:t>
      </w:r>
      <w:r>
        <w:rPr>
          <w:rFonts w:ascii="宋体" w:eastAsia="宋体" w:hAnsi="宋体" w:hint="eastAsia"/>
          <w:color w:val="000000" w:themeColor="text1"/>
          <w:sz w:val="24"/>
          <w:szCs w:val="24"/>
        </w:rPr>
        <w:t>上海</w:t>
      </w:r>
      <w:r w:rsidRPr="00BF21C1">
        <w:rPr>
          <w:rFonts w:ascii="宋体" w:eastAsia="宋体" w:hAnsi="宋体"/>
          <w:color w:val="000000" w:themeColor="text1"/>
          <w:sz w:val="24"/>
          <w:szCs w:val="24"/>
        </w:rPr>
        <w:t>市电价政策以及从</w:t>
      </w:r>
      <w:r w:rsidR="00881EDC">
        <w:rPr>
          <w:rFonts w:ascii="宋体" w:eastAsia="宋体" w:hAnsi="宋体" w:hint="eastAsia"/>
          <w:color w:val="000000" w:themeColor="text1"/>
          <w:sz w:val="24"/>
          <w:szCs w:val="24"/>
        </w:rPr>
        <w:t>松江科技城园</w:t>
      </w:r>
      <w:r>
        <w:rPr>
          <w:rFonts w:ascii="宋体" w:eastAsia="宋体" w:hAnsi="宋体" w:hint="eastAsia"/>
          <w:color w:val="000000" w:themeColor="text1"/>
          <w:sz w:val="24"/>
          <w:szCs w:val="24"/>
        </w:rPr>
        <w:t>区</w:t>
      </w:r>
      <w:r w:rsidRPr="00BF21C1">
        <w:rPr>
          <w:rFonts w:ascii="宋体" w:eastAsia="宋体" w:hAnsi="宋体"/>
          <w:color w:val="000000" w:themeColor="text1"/>
          <w:sz w:val="24"/>
          <w:szCs w:val="24"/>
        </w:rPr>
        <w:t>收集到的</w:t>
      </w:r>
      <w:r w:rsidRPr="00BF21C1">
        <w:rPr>
          <w:rFonts w:ascii="宋体" w:eastAsia="宋体" w:hAnsi="宋体" w:hint="eastAsia"/>
          <w:color w:val="000000" w:themeColor="text1"/>
          <w:sz w:val="24"/>
          <w:szCs w:val="24"/>
        </w:rPr>
        <w:t>用电</w:t>
      </w:r>
      <w:r w:rsidRPr="00BF21C1">
        <w:rPr>
          <w:rFonts w:ascii="宋体" w:eastAsia="宋体" w:hAnsi="宋体"/>
          <w:color w:val="000000" w:themeColor="text1"/>
          <w:sz w:val="24"/>
          <w:szCs w:val="24"/>
        </w:rPr>
        <w:t>数据，</w:t>
      </w:r>
      <w:r>
        <w:rPr>
          <w:rFonts w:ascii="宋体" w:eastAsia="宋体" w:hAnsi="宋体" w:hint="eastAsia"/>
          <w:color w:val="000000" w:themeColor="text1"/>
          <w:sz w:val="24"/>
          <w:szCs w:val="24"/>
        </w:rPr>
        <w:t>厂区</w:t>
      </w:r>
      <w:r w:rsidRPr="00BF21C1">
        <w:rPr>
          <w:rFonts w:ascii="宋体" w:eastAsia="宋体" w:hAnsi="宋体"/>
          <w:color w:val="000000" w:themeColor="text1"/>
          <w:sz w:val="24"/>
          <w:szCs w:val="24"/>
        </w:rPr>
        <w:t>采用两部制分时</w:t>
      </w:r>
      <w:r>
        <w:rPr>
          <w:rFonts w:ascii="宋体" w:eastAsia="宋体" w:hAnsi="宋体" w:hint="eastAsia"/>
          <w:color w:val="000000" w:themeColor="text1"/>
          <w:sz w:val="24"/>
          <w:szCs w:val="24"/>
        </w:rPr>
        <w:t>缴费</w:t>
      </w:r>
      <w:r w:rsidRPr="00BF21C1">
        <w:rPr>
          <w:rFonts w:ascii="宋体" w:eastAsia="宋体" w:hAnsi="宋体"/>
          <w:color w:val="000000" w:themeColor="text1"/>
          <w:sz w:val="24"/>
          <w:szCs w:val="24"/>
        </w:rPr>
        <w:t>电价</w:t>
      </w:r>
      <w:r>
        <w:rPr>
          <w:rFonts w:ascii="宋体" w:eastAsia="宋体" w:hAnsi="宋体" w:hint="eastAsia"/>
          <w:color w:val="000000" w:themeColor="text1"/>
          <w:sz w:val="24"/>
          <w:szCs w:val="24"/>
        </w:rPr>
        <w:t>政策</w:t>
      </w:r>
      <w:r w:rsidRPr="00BF21C1">
        <w:rPr>
          <w:rFonts w:ascii="宋体" w:eastAsia="宋体" w:hAnsi="宋体"/>
          <w:color w:val="000000" w:themeColor="text1"/>
          <w:sz w:val="24"/>
          <w:szCs w:val="24"/>
        </w:rPr>
        <w:t>，</w:t>
      </w:r>
      <w:r w:rsidRPr="00BF21C1">
        <w:rPr>
          <w:rFonts w:ascii="宋体" w:eastAsia="宋体" w:hAnsi="宋体" w:hint="eastAsia"/>
          <w:color w:val="000000" w:themeColor="text1"/>
          <w:sz w:val="24"/>
          <w:szCs w:val="24"/>
        </w:rPr>
        <w:t>用电</w:t>
      </w:r>
      <w:r w:rsidRPr="00BF21C1">
        <w:rPr>
          <w:rFonts w:ascii="宋体" w:eastAsia="宋体" w:hAnsi="宋体"/>
          <w:color w:val="000000" w:themeColor="text1"/>
          <w:sz w:val="24"/>
          <w:szCs w:val="24"/>
        </w:rPr>
        <w:t>类型为</w:t>
      </w:r>
      <w:r>
        <w:rPr>
          <w:rFonts w:ascii="宋体" w:eastAsia="宋体" w:hAnsi="宋体" w:hint="eastAsia"/>
          <w:color w:val="000000" w:themeColor="text1"/>
          <w:sz w:val="24"/>
          <w:szCs w:val="24"/>
        </w:rPr>
        <w:t>10</w:t>
      </w:r>
      <w:r>
        <w:rPr>
          <w:rFonts w:ascii="宋体" w:eastAsia="宋体" w:hAnsi="宋体"/>
          <w:color w:val="000000" w:themeColor="text1"/>
          <w:sz w:val="24"/>
          <w:szCs w:val="24"/>
        </w:rPr>
        <w:t>kV</w:t>
      </w:r>
      <w:r w:rsidRPr="00BF21C1">
        <w:rPr>
          <w:rFonts w:ascii="宋体" w:eastAsia="宋体" w:hAnsi="宋体"/>
          <w:color w:val="000000" w:themeColor="text1"/>
          <w:sz w:val="24"/>
          <w:szCs w:val="24"/>
        </w:rPr>
        <w:t>大工业</w:t>
      </w:r>
      <w:r>
        <w:rPr>
          <w:rFonts w:ascii="宋体" w:eastAsia="宋体" w:hAnsi="宋体" w:hint="eastAsia"/>
          <w:color w:val="000000" w:themeColor="text1"/>
          <w:sz w:val="24"/>
          <w:szCs w:val="24"/>
        </w:rPr>
        <w:t>两部制</w:t>
      </w:r>
      <w:r w:rsidRPr="00BF21C1">
        <w:rPr>
          <w:rFonts w:ascii="宋体" w:eastAsia="宋体" w:hAnsi="宋体"/>
          <w:color w:val="000000" w:themeColor="text1"/>
          <w:sz w:val="24"/>
          <w:szCs w:val="24"/>
        </w:rPr>
        <w:t>用电。</w:t>
      </w:r>
      <w:r>
        <w:rPr>
          <w:rFonts w:ascii="宋体" w:eastAsia="宋体" w:hAnsi="宋体" w:hint="eastAsia"/>
          <w:color w:val="000000" w:themeColor="text1"/>
          <w:sz w:val="24"/>
          <w:szCs w:val="24"/>
        </w:rPr>
        <w:t>厂</w:t>
      </w:r>
      <w:r w:rsidRPr="00BF21C1">
        <w:rPr>
          <w:rFonts w:ascii="宋体" w:eastAsia="宋体" w:hAnsi="宋体"/>
          <w:color w:val="000000" w:themeColor="text1"/>
          <w:sz w:val="24"/>
          <w:szCs w:val="24"/>
        </w:rPr>
        <w:t>区电价如下：</w:t>
      </w:r>
    </w:p>
    <w:p w14:paraId="280884D3" w14:textId="77777777" w:rsidR="0052390A" w:rsidRPr="00264EDC" w:rsidRDefault="0052390A" w:rsidP="0052390A">
      <w:pPr>
        <w:pStyle w:val="ad"/>
        <w:spacing w:line="360" w:lineRule="auto"/>
        <w:jc w:val="left"/>
        <w:rPr>
          <w:rFonts w:ascii="宋体" w:eastAsia="宋体" w:hAnsi="宋体"/>
          <w:color w:val="000000" w:themeColor="text1"/>
          <w:sz w:val="24"/>
          <w:szCs w:val="24"/>
          <w:u w:val="single"/>
        </w:rPr>
      </w:pPr>
      <w:r w:rsidRPr="00264EDC">
        <w:rPr>
          <w:rFonts w:ascii="宋体" w:eastAsia="宋体" w:hAnsi="宋体" w:hint="eastAsia"/>
          <w:color w:val="000000" w:themeColor="text1"/>
          <w:sz w:val="24"/>
          <w:szCs w:val="24"/>
          <w:u w:val="single"/>
        </w:rPr>
        <w:t>夏季</w:t>
      </w:r>
      <w:r>
        <w:rPr>
          <w:rFonts w:ascii="宋体" w:eastAsia="宋体" w:hAnsi="宋体" w:hint="eastAsia"/>
          <w:color w:val="000000" w:themeColor="text1"/>
          <w:sz w:val="24"/>
          <w:szCs w:val="24"/>
          <w:u w:val="single"/>
        </w:rPr>
        <w:t>（7月</w:t>
      </w:r>
      <w:r>
        <w:rPr>
          <w:rFonts w:ascii="宋体" w:eastAsia="宋体" w:hAnsi="宋体"/>
          <w:color w:val="000000" w:themeColor="text1"/>
          <w:sz w:val="24"/>
          <w:szCs w:val="24"/>
          <w:u w:val="single"/>
        </w:rPr>
        <w:t>-9</w:t>
      </w:r>
      <w:r>
        <w:rPr>
          <w:rFonts w:ascii="宋体" w:eastAsia="宋体" w:hAnsi="宋体" w:hint="eastAsia"/>
          <w:color w:val="000000" w:themeColor="text1"/>
          <w:sz w:val="24"/>
          <w:szCs w:val="24"/>
          <w:u w:val="single"/>
        </w:rPr>
        <w:t>月）</w:t>
      </w:r>
      <w:r w:rsidRPr="00264EDC">
        <w:rPr>
          <w:rFonts w:ascii="宋体" w:eastAsia="宋体" w:hAnsi="宋体"/>
          <w:color w:val="000000" w:themeColor="text1"/>
          <w:sz w:val="24"/>
          <w:szCs w:val="24"/>
          <w:u w:val="single"/>
        </w:rPr>
        <w:t>：</w:t>
      </w:r>
    </w:p>
    <w:p w14:paraId="69DC6692"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t>峰时段（8-11时、13－</w:t>
      </w:r>
      <w:r>
        <w:rPr>
          <w:rFonts w:ascii="宋体" w:eastAsia="宋体" w:hAnsi="宋体"/>
          <w:color w:val="000000" w:themeColor="text1"/>
          <w:sz w:val="24"/>
          <w:szCs w:val="24"/>
        </w:rPr>
        <w:t>15</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18-21</w:t>
      </w:r>
      <w:r w:rsidRPr="004E064F">
        <w:rPr>
          <w:rFonts w:ascii="宋体" w:eastAsia="宋体" w:hAnsi="宋体"/>
          <w:color w:val="000000" w:themeColor="text1"/>
          <w:sz w:val="24"/>
          <w:szCs w:val="24"/>
        </w:rPr>
        <w:t>时），</w:t>
      </w:r>
      <w:r w:rsidRPr="00BF21C1">
        <w:rPr>
          <w:rFonts w:ascii="宋体" w:eastAsia="宋体" w:hAnsi="宋体" w:hint="eastAsia"/>
          <w:color w:val="000000" w:themeColor="text1"/>
          <w:sz w:val="24"/>
          <w:szCs w:val="24"/>
        </w:rPr>
        <w:t>电价</w:t>
      </w:r>
      <w:r w:rsidRPr="00BF21C1">
        <w:rPr>
          <w:rFonts w:ascii="宋体" w:eastAsia="宋体" w:hAnsi="宋体"/>
          <w:color w:val="000000" w:themeColor="text1"/>
          <w:sz w:val="24"/>
          <w:szCs w:val="24"/>
        </w:rPr>
        <w:t>为</w:t>
      </w:r>
      <w:r w:rsidRPr="004E064F">
        <w:rPr>
          <w:rFonts w:ascii="宋体" w:eastAsia="宋体" w:hAnsi="宋体"/>
          <w:color w:val="000000" w:themeColor="text1"/>
          <w:sz w:val="24"/>
          <w:szCs w:val="24"/>
        </w:rPr>
        <w:t>1.</w:t>
      </w:r>
      <w:r>
        <w:rPr>
          <w:rFonts w:ascii="宋体" w:eastAsia="宋体" w:hAnsi="宋体"/>
          <w:color w:val="000000" w:themeColor="text1"/>
          <w:sz w:val="24"/>
          <w:szCs w:val="24"/>
        </w:rPr>
        <w:t>118</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r>
        <w:rPr>
          <w:rFonts w:ascii="宋体" w:eastAsia="宋体" w:hAnsi="宋体" w:hint="eastAsia"/>
          <w:color w:val="000000" w:themeColor="text1"/>
          <w:sz w:val="24"/>
          <w:szCs w:val="24"/>
        </w:rPr>
        <w:t>；</w:t>
      </w:r>
    </w:p>
    <w:p w14:paraId="4757D9A9"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t>平时段（</w:t>
      </w:r>
      <w:r>
        <w:rPr>
          <w:rFonts w:ascii="宋体" w:eastAsia="宋体" w:hAnsi="宋体"/>
          <w:color w:val="000000" w:themeColor="text1"/>
          <w:sz w:val="24"/>
          <w:szCs w:val="24"/>
        </w:rPr>
        <w:t>6-8</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11-13</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15-18</w:t>
      </w:r>
      <w:r w:rsidRPr="004E064F">
        <w:rPr>
          <w:rFonts w:ascii="宋体" w:eastAsia="宋体" w:hAnsi="宋体"/>
          <w:color w:val="000000" w:themeColor="text1"/>
          <w:sz w:val="24"/>
          <w:szCs w:val="24"/>
        </w:rPr>
        <w:t>时，21－</w:t>
      </w:r>
      <w:r>
        <w:rPr>
          <w:rFonts w:ascii="宋体" w:eastAsia="宋体" w:hAnsi="宋体"/>
          <w:color w:val="000000" w:themeColor="text1"/>
          <w:sz w:val="24"/>
          <w:szCs w:val="24"/>
        </w:rPr>
        <w:t>22</w:t>
      </w:r>
      <w:r w:rsidRPr="004E064F">
        <w:rPr>
          <w:rFonts w:ascii="宋体" w:eastAsia="宋体" w:hAnsi="宋体"/>
          <w:color w:val="000000" w:themeColor="text1"/>
          <w:sz w:val="24"/>
          <w:szCs w:val="24"/>
        </w:rPr>
        <w:t>时），</w:t>
      </w:r>
      <w:r w:rsidRPr="00BF21C1">
        <w:rPr>
          <w:rFonts w:ascii="宋体" w:eastAsia="宋体" w:hAnsi="宋体"/>
          <w:color w:val="000000" w:themeColor="text1"/>
          <w:sz w:val="24"/>
          <w:szCs w:val="24"/>
        </w:rPr>
        <w:t>电价为</w:t>
      </w:r>
      <w:r w:rsidRPr="00BF21C1">
        <w:rPr>
          <w:rFonts w:ascii="宋体" w:eastAsia="宋体" w:hAnsi="宋体" w:hint="eastAsia"/>
          <w:color w:val="000000" w:themeColor="text1"/>
          <w:sz w:val="24"/>
          <w:szCs w:val="24"/>
        </w:rPr>
        <w:t>0.</w:t>
      </w:r>
      <w:r>
        <w:rPr>
          <w:rFonts w:ascii="宋体" w:eastAsia="宋体" w:hAnsi="宋体"/>
          <w:color w:val="000000" w:themeColor="text1"/>
          <w:sz w:val="24"/>
          <w:szCs w:val="24"/>
        </w:rPr>
        <w:t>69</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r>
        <w:rPr>
          <w:rFonts w:ascii="宋体" w:eastAsia="宋体" w:hAnsi="宋体" w:hint="eastAsia"/>
          <w:color w:val="000000" w:themeColor="text1"/>
          <w:sz w:val="24"/>
          <w:szCs w:val="24"/>
        </w:rPr>
        <w:t>；</w:t>
      </w:r>
    </w:p>
    <w:p w14:paraId="10461472"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lastRenderedPageBreak/>
        <w:t>谷时段（</w:t>
      </w:r>
      <w:r>
        <w:rPr>
          <w:rFonts w:ascii="宋体" w:eastAsia="宋体" w:hAnsi="宋体"/>
          <w:color w:val="000000" w:themeColor="text1"/>
          <w:sz w:val="24"/>
          <w:szCs w:val="24"/>
        </w:rPr>
        <w:t>22</w:t>
      </w:r>
      <w:r w:rsidRPr="004E064F">
        <w:rPr>
          <w:rFonts w:ascii="宋体" w:eastAsia="宋体" w:hAnsi="宋体"/>
          <w:color w:val="000000" w:themeColor="text1"/>
          <w:sz w:val="24"/>
          <w:szCs w:val="24"/>
        </w:rPr>
        <w:t>时-次日</w:t>
      </w:r>
      <w:r>
        <w:rPr>
          <w:rFonts w:ascii="宋体" w:eastAsia="宋体" w:hAnsi="宋体"/>
          <w:color w:val="000000" w:themeColor="text1"/>
          <w:sz w:val="24"/>
          <w:szCs w:val="24"/>
        </w:rPr>
        <w:t>6</w:t>
      </w:r>
      <w:r w:rsidRPr="004E064F">
        <w:rPr>
          <w:rFonts w:ascii="宋体" w:eastAsia="宋体" w:hAnsi="宋体"/>
          <w:color w:val="000000" w:themeColor="text1"/>
          <w:sz w:val="24"/>
          <w:szCs w:val="24"/>
        </w:rPr>
        <w:t>时）</w:t>
      </w:r>
      <w:r>
        <w:rPr>
          <w:rFonts w:ascii="宋体" w:eastAsia="宋体" w:hAnsi="宋体" w:hint="eastAsia"/>
          <w:color w:val="000000" w:themeColor="text1"/>
          <w:sz w:val="24"/>
          <w:szCs w:val="24"/>
        </w:rPr>
        <w:t>，</w:t>
      </w:r>
      <w:r w:rsidRPr="00BF21C1">
        <w:rPr>
          <w:rFonts w:ascii="宋体" w:eastAsia="宋体" w:hAnsi="宋体"/>
          <w:color w:val="000000" w:themeColor="text1"/>
          <w:sz w:val="24"/>
          <w:szCs w:val="24"/>
        </w:rPr>
        <w:t xml:space="preserve">电价为 </w:t>
      </w:r>
      <w:r w:rsidRPr="004E064F">
        <w:rPr>
          <w:rFonts w:ascii="宋体" w:eastAsia="宋体" w:hAnsi="宋体"/>
          <w:color w:val="000000" w:themeColor="text1"/>
          <w:sz w:val="24"/>
          <w:szCs w:val="24"/>
        </w:rPr>
        <w:t>0.2</w:t>
      </w:r>
      <w:r>
        <w:rPr>
          <w:rFonts w:ascii="宋体" w:eastAsia="宋体" w:hAnsi="宋体"/>
          <w:color w:val="000000" w:themeColor="text1"/>
          <w:sz w:val="24"/>
          <w:szCs w:val="24"/>
        </w:rPr>
        <w:t>45</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p>
    <w:p w14:paraId="6B8B0A0A" w14:textId="77777777" w:rsidR="0052390A" w:rsidRDefault="0052390A" w:rsidP="0052390A">
      <w:pPr>
        <w:pStyle w:val="ad"/>
        <w:spacing w:line="360" w:lineRule="auto"/>
        <w:jc w:val="left"/>
        <w:rPr>
          <w:rFonts w:ascii="宋体" w:eastAsia="宋体" w:hAnsi="宋体"/>
          <w:color w:val="000000" w:themeColor="text1"/>
          <w:sz w:val="24"/>
          <w:szCs w:val="24"/>
          <w:u w:val="single"/>
        </w:rPr>
      </w:pPr>
      <w:r w:rsidRPr="00264EDC">
        <w:rPr>
          <w:rFonts w:ascii="宋体" w:eastAsia="宋体" w:hAnsi="宋体" w:hint="eastAsia"/>
          <w:color w:val="000000" w:themeColor="text1"/>
          <w:sz w:val="24"/>
          <w:szCs w:val="24"/>
          <w:u w:val="single"/>
        </w:rPr>
        <w:t>非</w:t>
      </w:r>
      <w:r w:rsidRPr="00264EDC">
        <w:rPr>
          <w:rFonts w:ascii="宋体" w:eastAsia="宋体" w:hAnsi="宋体"/>
          <w:color w:val="000000" w:themeColor="text1"/>
          <w:sz w:val="24"/>
          <w:szCs w:val="24"/>
          <w:u w:val="single"/>
        </w:rPr>
        <w:t>夏季：</w:t>
      </w:r>
    </w:p>
    <w:p w14:paraId="500D1D6A"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t>峰时段（</w:t>
      </w:r>
      <w:r>
        <w:rPr>
          <w:rFonts w:ascii="宋体" w:eastAsia="宋体" w:hAnsi="宋体"/>
          <w:color w:val="000000" w:themeColor="text1"/>
          <w:sz w:val="24"/>
          <w:szCs w:val="24"/>
        </w:rPr>
        <w:t>8-11</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18-21</w:t>
      </w:r>
      <w:r w:rsidRPr="004E064F">
        <w:rPr>
          <w:rFonts w:ascii="宋体" w:eastAsia="宋体" w:hAnsi="宋体"/>
          <w:color w:val="000000" w:themeColor="text1"/>
          <w:sz w:val="24"/>
          <w:szCs w:val="24"/>
        </w:rPr>
        <w:t>时），</w:t>
      </w:r>
      <w:r w:rsidRPr="00BF21C1">
        <w:rPr>
          <w:rFonts w:ascii="宋体" w:eastAsia="宋体" w:hAnsi="宋体" w:hint="eastAsia"/>
          <w:color w:val="000000" w:themeColor="text1"/>
          <w:sz w:val="24"/>
          <w:szCs w:val="24"/>
        </w:rPr>
        <w:t>电价</w:t>
      </w:r>
      <w:r w:rsidRPr="00BF21C1">
        <w:rPr>
          <w:rFonts w:ascii="宋体" w:eastAsia="宋体" w:hAnsi="宋体"/>
          <w:color w:val="000000" w:themeColor="text1"/>
          <w:sz w:val="24"/>
          <w:szCs w:val="24"/>
        </w:rPr>
        <w:t>为</w:t>
      </w:r>
      <w:r w:rsidRPr="004E064F">
        <w:rPr>
          <w:rFonts w:ascii="宋体" w:eastAsia="宋体" w:hAnsi="宋体"/>
          <w:color w:val="000000" w:themeColor="text1"/>
          <w:sz w:val="24"/>
          <w:szCs w:val="24"/>
        </w:rPr>
        <w:t>1.</w:t>
      </w:r>
      <w:r>
        <w:rPr>
          <w:rFonts w:ascii="宋体" w:eastAsia="宋体" w:hAnsi="宋体"/>
          <w:color w:val="000000" w:themeColor="text1"/>
          <w:sz w:val="24"/>
          <w:szCs w:val="24"/>
        </w:rPr>
        <w:t>076</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r>
        <w:rPr>
          <w:rFonts w:ascii="宋体" w:eastAsia="宋体" w:hAnsi="宋体" w:hint="eastAsia"/>
          <w:color w:val="000000" w:themeColor="text1"/>
          <w:sz w:val="24"/>
          <w:szCs w:val="24"/>
        </w:rPr>
        <w:t>；</w:t>
      </w:r>
    </w:p>
    <w:p w14:paraId="222E480C"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t>平时段（</w:t>
      </w:r>
      <w:r>
        <w:rPr>
          <w:rFonts w:ascii="宋体" w:eastAsia="宋体" w:hAnsi="宋体"/>
          <w:color w:val="000000" w:themeColor="text1"/>
          <w:sz w:val="24"/>
          <w:szCs w:val="24"/>
        </w:rPr>
        <w:t>6-8</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11-18</w:t>
      </w:r>
      <w:r w:rsidRPr="004E064F">
        <w:rPr>
          <w:rFonts w:ascii="宋体" w:eastAsia="宋体" w:hAnsi="宋体"/>
          <w:color w:val="000000" w:themeColor="text1"/>
          <w:sz w:val="24"/>
          <w:szCs w:val="24"/>
        </w:rPr>
        <w:t>时、</w:t>
      </w:r>
      <w:r>
        <w:rPr>
          <w:rFonts w:ascii="宋体" w:eastAsia="宋体" w:hAnsi="宋体"/>
          <w:color w:val="000000" w:themeColor="text1"/>
          <w:sz w:val="24"/>
          <w:szCs w:val="24"/>
        </w:rPr>
        <w:t>21-22</w:t>
      </w:r>
      <w:r w:rsidRPr="004E064F">
        <w:rPr>
          <w:rFonts w:ascii="宋体" w:eastAsia="宋体" w:hAnsi="宋体"/>
          <w:color w:val="000000" w:themeColor="text1"/>
          <w:sz w:val="24"/>
          <w:szCs w:val="24"/>
        </w:rPr>
        <w:t>时），</w:t>
      </w:r>
      <w:r w:rsidRPr="00BF21C1">
        <w:rPr>
          <w:rFonts w:ascii="宋体" w:eastAsia="宋体" w:hAnsi="宋体"/>
          <w:color w:val="000000" w:themeColor="text1"/>
          <w:sz w:val="24"/>
          <w:szCs w:val="24"/>
        </w:rPr>
        <w:t>电价为</w:t>
      </w:r>
      <w:r w:rsidRPr="00BF21C1">
        <w:rPr>
          <w:rFonts w:ascii="宋体" w:eastAsia="宋体" w:hAnsi="宋体" w:hint="eastAsia"/>
          <w:color w:val="000000" w:themeColor="text1"/>
          <w:sz w:val="24"/>
          <w:szCs w:val="24"/>
        </w:rPr>
        <w:t>0.</w:t>
      </w:r>
      <w:r>
        <w:rPr>
          <w:rFonts w:ascii="宋体" w:eastAsia="宋体" w:hAnsi="宋体"/>
          <w:color w:val="000000" w:themeColor="text1"/>
          <w:sz w:val="24"/>
          <w:szCs w:val="24"/>
        </w:rPr>
        <w:t>648</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r>
        <w:rPr>
          <w:rFonts w:ascii="宋体" w:eastAsia="宋体" w:hAnsi="宋体" w:hint="eastAsia"/>
          <w:color w:val="000000" w:themeColor="text1"/>
          <w:sz w:val="24"/>
          <w:szCs w:val="24"/>
        </w:rPr>
        <w:t>；</w:t>
      </w:r>
    </w:p>
    <w:p w14:paraId="648EB459" w14:textId="77777777" w:rsidR="0052390A" w:rsidRDefault="0052390A" w:rsidP="0052390A">
      <w:pPr>
        <w:pStyle w:val="ad"/>
        <w:numPr>
          <w:ilvl w:val="0"/>
          <w:numId w:val="10"/>
        </w:numPr>
        <w:spacing w:line="360" w:lineRule="auto"/>
        <w:ind w:left="284" w:hanging="284"/>
        <w:jc w:val="left"/>
        <w:rPr>
          <w:rFonts w:ascii="宋体" w:eastAsia="宋体" w:hAnsi="宋体"/>
          <w:color w:val="000000" w:themeColor="text1"/>
          <w:sz w:val="24"/>
          <w:szCs w:val="24"/>
        </w:rPr>
      </w:pPr>
      <w:r w:rsidRPr="004E064F">
        <w:rPr>
          <w:rFonts w:ascii="宋体" w:eastAsia="宋体" w:hAnsi="宋体"/>
          <w:color w:val="000000" w:themeColor="text1"/>
          <w:sz w:val="24"/>
          <w:szCs w:val="24"/>
        </w:rPr>
        <w:t>谷时段</w:t>
      </w:r>
      <w:r w:rsidRPr="00200F1C">
        <w:rPr>
          <w:rFonts w:ascii="宋体" w:eastAsia="宋体" w:hAnsi="宋体"/>
          <w:color w:val="000000" w:themeColor="text1"/>
          <w:sz w:val="24"/>
          <w:szCs w:val="24"/>
        </w:rPr>
        <w:t>（22时- 次日6时）</w:t>
      </w:r>
      <w:r w:rsidRPr="00200F1C">
        <w:rPr>
          <w:rFonts w:ascii="宋体" w:eastAsia="宋体" w:hAnsi="宋体" w:hint="eastAsia"/>
          <w:color w:val="000000" w:themeColor="text1"/>
          <w:sz w:val="24"/>
          <w:szCs w:val="24"/>
        </w:rPr>
        <w:t>，</w:t>
      </w:r>
      <w:r w:rsidRPr="00200F1C">
        <w:rPr>
          <w:rFonts w:ascii="宋体" w:eastAsia="宋体" w:hAnsi="宋体"/>
          <w:color w:val="000000" w:themeColor="text1"/>
          <w:sz w:val="24"/>
          <w:szCs w:val="24"/>
        </w:rPr>
        <w:t>电价为 0</w:t>
      </w:r>
      <w:r w:rsidRPr="004E064F">
        <w:rPr>
          <w:rFonts w:ascii="宋体" w:eastAsia="宋体" w:hAnsi="宋体"/>
          <w:color w:val="000000" w:themeColor="text1"/>
          <w:sz w:val="24"/>
          <w:szCs w:val="24"/>
        </w:rPr>
        <w:t>.</w:t>
      </w:r>
      <w:r>
        <w:rPr>
          <w:rFonts w:ascii="宋体" w:eastAsia="宋体" w:hAnsi="宋体"/>
          <w:color w:val="000000" w:themeColor="text1"/>
          <w:sz w:val="24"/>
          <w:szCs w:val="24"/>
        </w:rPr>
        <w:t>31</w:t>
      </w:r>
      <w:r w:rsidRPr="00BF21C1">
        <w:rPr>
          <w:rFonts w:ascii="宋体" w:eastAsia="宋体" w:hAnsi="宋体"/>
          <w:color w:val="000000" w:themeColor="text1"/>
          <w:sz w:val="24"/>
          <w:szCs w:val="24"/>
        </w:rPr>
        <w:t>元</w:t>
      </w:r>
      <w:r w:rsidRPr="004E064F">
        <w:rPr>
          <w:rFonts w:ascii="宋体" w:eastAsia="宋体" w:hAnsi="宋体"/>
          <w:color w:val="000000" w:themeColor="text1"/>
          <w:sz w:val="24"/>
          <w:szCs w:val="24"/>
        </w:rPr>
        <w:t>/kWh</w:t>
      </w:r>
      <w:r>
        <w:rPr>
          <w:rFonts w:ascii="宋体" w:eastAsia="宋体" w:hAnsi="宋体" w:hint="eastAsia"/>
          <w:color w:val="000000" w:themeColor="text1"/>
          <w:sz w:val="24"/>
          <w:szCs w:val="24"/>
        </w:rPr>
        <w:t>。</w:t>
      </w:r>
    </w:p>
    <w:p w14:paraId="51A998D1" w14:textId="56CEF015" w:rsidR="0052390A" w:rsidRDefault="003E5C93" w:rsidP="0052390A">
      <w:pPr>
        <w:pStyle w:val="ad"/>
        <w:spacing w:line="360" w:lineRule="auto"/>
        <w:ind w:left="284"/>
        <w:jc w:val="left"/>
        <w:rPr>
          <w:rFonts w:ascii="宋体" w:eastAsia="宋体" w:hAnsi="宋体"/>
          <w:color w:val="000000" w:themeColor="text1"/>
          <w:sz w:val="24"/>
          <w:szCs w:val="24"/>
        </w:rPr>
      </w:pPr>
      <w:r>
        <w:rPr>
          <w:noProof/>
        </w:rPr>
        <w:drawing>
          <wp:inline distT="0" distB="0" distL="0" distR="0" wp14:anchorId="3BC85B75" wp14:editId="29D6122F">
            <wp:extent cx="5274310" cy="3233420"/>
            <wp:effectExtent l="0" t="0" r="2540" b="508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00A062FD">
        <w:rPr>
          <w:rFonts w:ascii="宋体" w:eastAsia="宋体" w:hAnsi="宋体" w:hint="eastAsia"/>
          <w:color w:val="000000" w:themeColor="text1"/>
          <w:sz w:val="24"/>
          <w:szCs w:val="24"/>
        </w:rPr>
        <w:t xml:space="preserve"> </w:t>
      </w:r>
    </w:p>
    <w:p w14:paraId="725865A3" w14:textId="5E249C68" w:rsidR="0052390A" w:rsidRPr="00200F1C" w:rsidRDefault="0052390A" w:rsidP="0052390A">
      <w:pPr>
        <w:pStyle w:val="ad"/>
        <w:spacing w:line="360" w:lineRule="auto"/>
        <w:ind w:firstLineChars="500" w:firstLine="1200"/>
        <w:jc w:val="center"/>
        <w:rPr>
          <w:rFonts w:ascii="宋体" w:eastAsia="宋体" w:hAnsi="宋体"/>
          <w:color w:val="000000" w:themeColor="text1"/>
          <w:sz w:val="24"/>
          <w:szCs w:val="24"/>
        </w:rPr>
      </w:pPr>
      <w:r w:rsidRPr="00200F1C">
        <w:rPr>
          <w:rFonts w:ascii="宋体" w:eastAsia="宋体" w:hAnsi="宋体" w:hint="eastAsia"/>
          <w:color w:val="000000" w:themeColor="text1"/>
          <w:sz w:val="24"/>
          <w:szCs w:val="24"/>
        </w:rPr>
        <w:t>图</w:t>
      </w:r>
      <w:r>
        <w:rPr>
          <w:rFonts w:ascii="宋体" w:eastAsia="宋体" w:hAnsi="宋体"/>
          <w:color w:val="000000" w:themeColor="text1"/>
          <w:sz w:val="24"/>
          <w:szCs w:val="24"/>
        </w:rPr>
        <w:t>2</w:t>
      </w:r>
      <w:r w:rsidRPr="00200F1C">
        <w:rPr>
          <w:rFonts w:ascii="宋体" w:eastAsia="宋体" w:hAnsi="宋体"/>
          <w:color w:val="000000" w:themeColor="text1"/>
          <w:sz w:val="24"/>
          <w:szCs w:val="24"/>
        </w:rPr>
        <w:t xml:space="preserve">-1 </w:t>
      </w:r>
      <w:r w:rsidRPr="00200F1C">
        <w:rPr>
          <w:rFonts w:ascii="宋体" w:eastAsia="宋体" w:hAnsi="宋体" w:hint="eastAsia"/>
          <w:color w:val="000000" w:themeColor="text1"/>
          <w:sz w:val="24"/>
          <w:szCs w:val="24"/>
        </w:rPr>
        <w:t>上海</w:t>
      </w:r>
      <w:r w:rsidR="00C36559">
        <w:rPr>
          <w:rFonts w:ascii="宋体" w:eastAsia="宋体" w:hAnsi="宋体" w:hint="eastAsia"/>
          <w:color w:val="000000" w:themeColor="text1"/>
          <w:sz w:val="24"/>
          <w:szCs w:val="24"/>
        </w:rPr>
        <w:t>松江科技城园</w:t>
      </w:r>
      <w:r>
        <w:rPr>
          <w:rFonts w:ascii="宋体" w:eastAsia="宋体" w:hAnsi="宋体" w:hint="eastAsia"/>
          <w:color w:val="000000" w:themeColor="text1"/>
          <w:sz w:val="24"/>
          <w:szCs w:val="24"/>
        </w:rPr>
        <w:t>区</w:t>
      </w:r>
      <w:r w:rsidRPr="00200F1C">
        <w:rPr>
          <w:rFonts w:ascii="宋体" w:eastAsia="宋体" w:hAnsi="宋体"/>
          <w:color w:val="000000" w:themeColor="text1"/>
          <w:sz w:val="24"/>
          <w:szCs w:val="24"/>
        </w:rPr>
        <w:t>夏季</w:t>
      </w:r>
      <w:r>
        <w:rPr>
          <w:rFonts w:ascii="宋体" w:eastAsia="宋体" w:hAnsi="宋体"/>
          <w:color w:val="000000" w:themeColor="text1"/>
          <w:sz w:val="24"/>
          <w:szCs w:val="24"/>
        </w:rPr>
        <w:t>用电</w:t>
      </w:r>
      <w:r>
        <w:rPr>
          <w:rFonts w:ascii="宋体" w:eastAsia="宋体" w:hAnsi="宋体" w:hint="eastAsia"/>
          <w:color w:val="000000" w:themeColor="text1"/>
          <w:sz w:val="24"/>
          <w:szCs w:val="24"/>
        </w:rPr>
        <w:t>电价</w:t>
      </w:r>
      <w:r w:rsidRPr="00200F1C">
        <w:rPr>
          <w:rFonts w:ascii="宋体" w:eastAsia="宋体" w:hAnsi="宋体"/>
          <w:color w:val="000000" w:themeColor="text1"/>
          <w:sz w:val="24"/>
          <w:szCs w:val="24"/>
        </w:rPr>
        <w:t>图</w:t>
      </w:r>
    </w:p>
    <w:p w14:paraId="444004A4" w14:textId="77777777" w:rsidR="0052390A" w:rsidRDefault="0052390A" w:rsidP="0052390A">
      <w:pPr>
        <w:pStyle w:val="ad"/>
        <w:spacing w:line="360" w:lineRule="auto"/>
        <w:ind w:left="284"/>
        <w:jc w:val="left"/>
        <w:rPr>
          <w:rFonts w:ascii="宋体" w:eastAsia="宋体" w:hAnsi="宋体"/>
          <w:color w:val="000000" w:themeColor="text1"/>
          <w:sz w:val="24"/>
          <w:szCs w:val="24"/>
        </w:rPr>
      </w:pPr>
      <w:r>
        <w:rPr>
          <w:noProof/>
        </w:rPr>
        <w:drawing>
          <wp:inline distT="0" distB="0" distL="0" distR="0" wp14:anchorId="6165AF32" wp14:editId="14FEF233">
            <wp:extent cx="5274310" cy="2941955"/>
            <wp:effectExtent l="0" t="0" r="2540" b="10795"/>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6FEED1B" w14:textId="4306E5F1" w:rsidR="0052390A" w:rsidRPr="00200F1C" w:rsidRDefault="0052390A" w:rsidP="0052390A">
      <w:pPr>
        <w:pStyle w:val="ad"/>
        <w:spacing w:line="360" w:lineRule="auto"/>
        <w:ind w:firstLineChars="500" w:firstLine="1200"/>
        <w:jc w:val="center"/>
        <w:rPr>
          <w:rFonts w:ascii="宋体" w:eastAsia="宋体" w:hAnsi="宋体"/>
          <w:color w:val="000000" w:themeColor="text1"/>
          <w:sz w:val="24"/>
          <w:szCs w:val="24"/>
        </w:rPr>
      </w:pPr>
      <w:r w:rsidRPr="00200F1C">
        <w:rPr>
          <w:rFonts w:ascii="宋体" w:eastAsia="宋体" w:hAnsi="宋体" w:hint="eastAsia"/>
          <w:color w:val="000000" w:themeColor="text1"/>
          <w:sz w:val="24"/>
          <w:szCs w:val="24"/>
        </w:rPr>
        <w:t>图</w:t>
      </w:r>
      <w:r>
        <w:rPr>
          <w:rFonts w:ascii="宋体" w:eastAsia="宋体" w:hAnsi="宋体"/>
          <w:color w:val="000000" w:themeColor="text1"/>
          <w:sz w:val="24"/>
          <w:szCs w:val="24"/>
        </w:rPr>
        <w:t>2</w:t>
      </w:r>
      <w:r w:rsidRPr="00200F1C">
        <w:rPr>
          <w:rFonts w:ascii="宋体" w:eastAsia="宋体" w:hAnsi="宋体"/>
          <w:color w:val="000000" w:themeColor="text1"/>
          <w:sz w:val="24"/>
          <w:szCs w:val="24"/>
        </w:rPr>
        <w:t>-</w:t>
      </w:r>
      <w:r>
        <w:rPr>
          <w:rFonts w:ascii="宋体" w:eastAsia="宋体" w:hAnsi="宋体"/>
          <w:color w:val="000000" w:themeColor="text1"/>
          <w:sz w:val="24"/>
          <w:szCs w:val="24"/>
        </w:rPr>
        <w:t>2</w:t>
      </w:r>
      <w:r w:rsidRPr="00200F1C">
        <w:rPr>
          <w:rFonts w:ascii="宋体" w:eastAsia="宋体" w:hAnsi="宋体"/>
          <w:color w:val="000000" w:themeColor="text1"/>
          <w:sz w:val="24"/>
          <w:szCs w:val="24"/>
        </w:rPr>
        <w:t xml:space="preserve"> </w:t>
      </w:r>
      <w:r w:rsidRPr="00200F1C">
        <w:rPr>
          <w:rFonts w:ascii="宋体" w:eastAsia="宋体" w:hAnsi="宋体" w:hint="eastAsia"/>
          <w:color w:val="000000" w:themeColor="text1"/>
          <w:sz w:val="24"/>
          <w:szCs w:val="24"/>
        </w:rPr>
        <w:t>上海</w:t>
      </w:r>
      <w:r w:rsidR="00C36559">
        <w:rPr>
          <w:rFonts w:ascii="宋体" w:eastAsia="宋体" w:hAnsi="宋体" w:hint="eastAsia"/>
          <w:color w:val="000000" w:themeColor="text1"/>
          <w:sz w:val="24"/>
          <w:szCs w:val="24"/>
        </w:rPr>
        <w:t>松江科技城</w:t>
      </w:r>
      <w:r w:rsidR="00C36559">
        <w:rPr>
          <w:rFonts w:ascii="宋体" w:eastAsia="宋体" w:hAnsi="宋体"/>
          <w:color w:val="000000" w:themeColor="text1"/>
          <w:sz w:val="24"/>
          <w:szCs w:val="24"/>
        </w:rPr>
        <w:t>园</w:t>
      </w:r>
      <w:r>
        <w:rPr>
          <w:rFonts w:ascii="宋体" w:eastAsia="宋体" w:hAnsi="宋体" w:hint="eastAsia"/>
          <w:color w:val="000000" w:themeColor="text1"/>
          <w:sz w:val="24"/>
          <w:szCs w:val="24"/>
        </w:rPr>
        <w:t>区非</w:t>
      </w:r>
      <w:r w:rsidRPr="00200F1C">
        <w:rPr>
          <w:rFonts w:ascii="宋体" w:eastAsia="宋体" w:hAnsi="宋体"/>
          <w:color w:val="000000" w:themeColor="text1"/>
          <w:sz w:val="24"/>
          <w:szCs w:val="24"/>
        </w:rPr>
        <w:t>夏季</w:t>
      </w:r>
      <w:r>
        <w:rPr>
          <w:rFonts w:ascii="宋体" w:eastAsia="宋体" w:hAnsi="宋体"/>
          <w:color w:val="000000" w:themeColor="text1"/>
          <w:sz w:val="24"/>
          <w:szCs w:val="24"/>
        </w:rPr>
        <w:t>用电</w:t>
      </w:r>
      <w:r>
        <w:rPr>
          <w:rFonts w:ascii="宋体" w:eastAsia="宋体" w:hAnsi="宋体" w:hint="eastAsia"/>
          <w:color w:val="000000" w:themeColor="text1"/>
          <w:sz w:val="24"/>
          <w:szCs w:val="24"/>
        </w:rPr>
        <w:t>电价</w:t>
      </w:r>
      <w:r w:rsidRPr="00200F1C">
        <w:rPr>
          <w:rFonts w:ascii="宋体" w:eastAsia="宋体" w:hAnsi="宋体"/>
          <w:color w:val="000000" w:themeColor="text1"/>
          <w:sz w:val="24"/>
          <w:szCs w:val="24"/>
        </w:rPr>
        <w:t>图</w:t>
      </w:r>
    </w:p>
    <w:p w14:paraId="5CDB035E" w14:textId="77777777" w:rsidR="0052390A" w:rsidRPr="0060700C" w:rsidRDefault="0052390A" w:rsidP="0052390A">
      <w:pPr>
        <w:spacing w:beforeLines="50" w:before="156" w:line="360" w:lineRule="auto"/>
        <w:jc w:val="left"/>
        <w:rPr>
          <w:rFonts w:ascii="宋体" w:eastAsia="宋体" w:hAnsi="宋体"/>
          <w:b/>
          <w:bCs/>
          <w:color w:val="000000"/>
          <w:sz w:val="24"/>
          <w:szCs w:val="24"/>
        </w:rPr>
      </w:pPr>
      <w:r>
        <w:rPr>
          <w:rFonts w:ascii="宋体" w:eastAsia="宋体" w:hAnsi="宋体"/>
          <w:b/>
          <w:bCs/>
          <w:color w:val="000000"/>
          <w:sz w:val="24"/>
          <w:szCs w:val="24"/>
        </w:rPr>
        <w:t>2</w:t>
      </w:r>
      <w:r w:rsidRPr="0060700C">
        <w:rPr>
          <w:rFonts w:ascii="宋体" w:eastAsia="宋体" w:hAnsi="宋体" w:hint="eastAsia"/>
          <w:b/>
          <w:bCs/>
          <w:color w:val="000000"/>
          <w:sz w:val="24"/>
          <w:szCs w:val="24"/>
        </w:rPr>
        <w:t>.3储能系统</w:t>
      </w:r>
      <w:r w:rsidRPr="0060700C">
        <w:rPr>
          <w:rFonts w:ascii="宋体" w:eastAsia="宋体" w:hAnsi="宋体"/>
          <w:b/>
          <w:bCs/>
          <w:color w:val="000000"/>
          <w:sz w:val="24"/>
          <w:szCs w:val="24"/>
        </w:rPr>
        <w:t>充放电</w:t>
      </w:r>
      <w:r w:rsidRPr="0060700C">
        <w:rPr>
          <w:rFonts w:ascii="宋体" w:eastAsia="宋体" w:hAnsi="宋体" w:hint="eastAsia"/>
          <w:b/>
          <w:bCs/>
          <w:color w:val="000000"/>
          <w:sz w:val="24"/>
          <w:szCs w:val="24"/>
        </w:rPr>
        <w:t>方式</w:t>
      </w:r>
    </w:p>
    <w:p w14:paraId="591D0FD4" w14:textId="4F12B869" w:rsidR="0052390A" w:rsidRPr="00CE2EED" w:rsidRDefault="0052390A" w:rsidP="0052390A">
      <w:pPr>
        <w:pStyle w:val="ad"/>
        <w:spacing w:line="360" w:lineRule="auto"/>
        <w:ind w:firstLineChars="200" w:firstLine="480"/>
        <w:rPr>
          <w:rFonts w:ascii="宋体" w:eastAsia="宋体" w:hAnsi="宋体"/>
          <w:sz w:val="24"/>
          <w:szCs w:val="24"/>
        </w:rPr>
      </w:pPr>
      <w:r w:rsidRPr="0060700C">
        <w:rPr>
          <w:rFonts w:ascii="宋体" w:eastAsia="宋体" w:hAnsi="宋体"/>
          <w:sz w:val="24"/>
          <w:szCs w:val="24"/>
        </w:rPr>
        <w:lastRenderedPageBreak/>
        <w:t>本</w:t>
      </w:r>
      <w:r>
        <w:rPr>
          <w:rFonts w:ascii="宋体" w:eastAsia="宋体" w:hAnsi="宋体" w:hint="eastAsia"/>
          <w:sz w:val="24"/>
          <w:szCs w:val="24"/>
        </w:rPr>
        <w:t>项目</w:t>
      </w:r>
      <w:r w:rsidRPr="0060700C">
        <w:rPr>
          <w:rFonts w:ascii="宋体" w:eastAsia="宋体" w:hAnsi="宋体"/>
          <w:sz w:val="24"/>
          <w:szCs w:val="24"/>
        </w:rPr>
        <w:t>是在</w:t>
      </w:r>
      <w:r w:rsidR="00C5663D">
        <w:rPr>
          <w:rFonts w:ascii="宋体" w:eastAsia="宋体" w:hAnsi="宋体" w:hint="eastAsia"/>
          <w:sz w:val="24"/>
          <w:szCs w:val="24"/>
        </w:rPr>
        <w:t>上海松江</w:t>
      </w:r>
      <w:r w:rsidR="00C5663D">
        <w:rPr>
          <w:rFonts w:ascii="宋体" w:eastAsia="宋体" w:hAnsi="宋体"/>
          <w:sz w:val="24"/>
          <w:szCs w:val="24"/>
        </w:rPr>
        <w:t>科技城</w:t>
      </w:r>
      <w:r>
        <w:rPr>
          <w:rFonts w:ascii="宋体" w:eastAsia="宋体" w:hAnsi="宋体"/>
          <w:sz w:val="24"/>
          <w:szCs w:val="24"/>
        </w:rPr>
        <w:t>建设</w:t>
      </w:r>
      <w:r>
        <w:rPr>
          <w:rFonts w:ascii="宋体" w:eastAsia="宋体" w:hAnsi="宋体" w:hint="eastAsia"/>
          <w:sz w:val="24"/>
          <w:szCs w:val="24"/>
        </w:rPr>
        <w:t>一</w:t>
      </w:r>
      <w:r w:rsidRPr="0060700C">
        <w:rPr>
          <w:rFonts w:ascii="宋体" w:eastAsia="宋体" w:hAnsi="宋体"/>
          <w:sz w:val="24"/>
          <w:szCs w:val="24"/>
        </w:rPr>
        <w:t>套</w:t>
      </w:r>
      <w:r w:rsidR="00C5663D">
        <w:rPr>
          <w:rFonts w:ascii="宋体" w:eastAsia="宋体" w:hAnsi="宋体" w:hint="eastAsia"/>
          <w:sz w:val="24"/>
          <w:szCs w:val="24"/>
        </w:rPr>
        <w:t>3MW/12MWh</w:t>
      </w:r>
      <w:r>
        <w:rPr>
          <w:rFonts w:ascii="宋体" w:eastAsia="宋体" w:hAnsi="宋体" w:hint="eastAsia"/>
          <w:sz w:val="24"/>
          <w:szCs w:val="24"/>
        </w:rPr>
        <w:t>的仓储式</w:t>
      </w:r>
      <w:r w:rsidRPr="0060700C">
        <w:rPr>
          <w:rFonts w:ascii="宋体" w:eastAsia="宋体" w:hAnsi="宋体"/>
          <w:sz w:val="24"/>
          <w:szCs w:val="24"/>
        </w:rPr>
        <w:t>储能系统</w:t>
      </w:r>
      <w:r>
        <w:rPr>
          <w:rFonts w:ascii="宋体" w:eastAsia="宋体" w:hAnsi="宋体" w:hint="eastAsia"/>
          <w:sz w:val="24"/>
          <w:szCs w:val="24"/>
        </w:rPr>
        <w:t>。</w:t>
      </w:r>
      <w:r w:rsidRPr="00CE2EED">
        <w:rPr>
          <w:rFonts w:ascii="宋体" w:eastAsia="宋体" w:hAnsi="宋体"/>
          <w:sz w:val="24"/>
          <w:szCs w:val="24"/>
        </w:rPr>
        <w:t>在电价较低时段进行充电，电价较高时段进行放电，利用</w:t>
      </w:r>
      <w:r>
        <w:rPr>
          <w:rFonts w:ascii="宋体" w:eastAsia="宋体" w:hAnsi="宋体" w:hint="eastAsia"/>
          <w:sz w:val="24"/>
          <w:szCs w:val="24"/>
        </w:rPr>
        <w:t>厂区</w:t>
      </w:r>
      <w:r w:rsidRPr="00CE2EED">
        <w:rPr>
          <w:rFonts w:ascii="宋体" w:eastAsia="宋体" w:hAnsi="宋体"/>
          <w:sz w:val="24"/>
          <w:szCs w:val="24"/>
        </w:rPr>
        <w:t>用电的峰谷价差获取利润</w:t>
      </w:r>
      <w:r>
        <w:rPr>
          <w:rFonts w:ascii="宋体" w:eastAsia="宋体" w:hAnsi="宋体" w:hint="eastAsia"/>
          <w:sz w:val="24"/>
          <w:szCs w:val="24"/>
        </w:rPr>
        <w:t>，</w:t>
      </w:r>
      <w:r w:rsidR="00C5663D">
        <w:rPr>
          <w:rFonts w:ascii="宋体" w:eastAsia="宋体" w:hAnsi="宋体" w:hint="eastAsia"/>
          <w:sz w:val="24"/>
          <w:szCs w:val="24"/>
        </w:rPr>
        <w:t>同事</w:t>
      </w:r>
      <w:r w:rsidR="00C5663D">
        <w:rPr>
          <w:rFonts w:ascii="宋体" w:eastAsia="宋体" w:hAnsi="宋体"/>
          <w:sz w:val="24"/>
          <w:szCs w:val="24"/>
        </w:rPr>
        <w:t>也是厂区</w:t>
      </w:r>
      <w:r>
        <w:rPr>
          <w:rFonts w:ascii="宋体" w:eastAsia="宋体" w:hAnsi="宋体"/>
          <w:sz w:val="24"/>
          <w:szCs w:val="24"/>
        </w:rPr>
        <w:t>重要设备的应急备用电源</w:t>
      </w:r>
      <w:r w:rsidRPr="00CE2EED">
        <w:rPr>
          <w:rFonts w:ascii="宋体" w:eastAsia="宋体" w:hAnsi="宋体"/>
          <w:sz w:val="24"/>
          <w:szCs w:val="24"/>
        </w:rPr>
        <w:t>。</w:t>
      </w:r>
    </w:p>
    <w:p w14:paraId="4AF51A52" w14:textId="640FD8F7" w:rsidR="0052390A" w:rsidRDefault="0052390A" w:rsidP="0052390A">
      <w:pPr>
        <w:pStyle w:val="ad"/>
        <w:spacing w:line="360" w:lineRule="auto"/>
        <w:ind w:firstLineChars="200" w:firstLine="480"/>
        <w:rPr>
          <w:rFonts w:ascii="宋体" w:eastAsia="宋体" w:hAnsi="宋体"/>
          <w:sz w:val="24"/>
          <w:szCs w:val="24"/>
        </w:rPr>
      </w:pPr>
      <w:r w:rsidRPr="00CE2EED">
        <w:rPr>
          <w:rFonts w:ascii="宋体" w:eastAsia="宋体" w:hAnsi="宋体"/>
          <w:sz w:val="24"/>
          <w:szCs w:val="24"/>
        </w:rPr>
        <w:t>为了充分利用</w:t>
      </w:r>
      <w:r w:rsidR="00C5663D">
        <w:rPr>
          <w:rFonts w:ascii="宋体" w:eastAsia="宋体" w:hAnsi="宋体" w:hint="eastAsia"/>
          <w:sz w:val="24"/>
          <w:szCs w:val="24"/>
        </w:rPr>
        <w:t>松江科技城</w:t>
      </w:r>
      <w:r w:rsidRPr="00CE2EED">
        <w:rPr>
          <w:rFonts w:ascii="宋体" w:eastAsia="宋体" w:hAnsi="宋体"/>
          <w:sz w:val="24"/>
          <w:szCs w:val="24"/>
        </w:rPr>
        <w:t>用电的峰谷价差，根据上海市最新电价政策，在非夏季，峰平谷时段依次为：谷-平-峰-平-峰-平-谷，共有两个峰时段，因此最多可以循环两次；在夏季，峰平谷时段一次为：谷-平-峰-平-峰-平-峰-平-谷，共有三个峰时段，因此最多可以循环三次。</w:t>
      </w:r>
    </w:p>
    <w:p w14:paraId="37FFA19E" w14:textId="77777777" w:rsidR="0052390A" w:rsidRPr="00CE2EED" w:rsidRDefault="0052390A" w:rsidP="0052390A">
      <w:pPr>
        <w:pStyle w:val="ad"/>
        <w:spacing w:line="360" w:lineRule="auto"/>
        <w:ind w:firstLineChars="200" w:firstLine="480"/>
        <w:rPr>
          <w:rFonts w:ascii="宋体" w:eastAsia="宋体" w:hAnsi="宋体"/>
          <w:sz w:val="24"/>
          <w:szCs w:val="24"/>
        </w:rPr>
      </w:pPr>
      <w:r>
        <w:rPr>
          <w:rFonts w:ascii="宋体" w:eastAsia="宋体" w:hAnsi="宋体"/>
          <w:sz w:val="24"/>
          <w:szCs w:val="24"/>
        </w:rPr>
        <w:t>本工程储能系统采用</w:t>
      </w:r>
      <w:r w:rsidRPr="00CE2EED">
        <w:rPr>
          <w:rFonts w:ascii="宋体" w:eastAsia="宋体" w:hAnsi="宋体"/>
          <w:sz w:val="24"/>
          <w:szCs w:val="24"/>
        </w:rPr>
        <w:t>“并网不上网”的运行方式，因此，储能系统</w:t>
      </w:r>
      <w:r>
        <w:rPr>
          <w:rFonts w:ascii="宋体" w:eastAsia="宋体" w:hAnsi="宋体" w:hint="eastAsia"/>
          <w:sz w:val="24"/>
          <w:szCs w:val="24"/>
        </w:rPr>
        <w:t>每日</w:t>
      </w:r>
      <w:r>
        <w:rPr>
          <w:rFonts w:ascii="宋体" w:eastAsia="宋体" w:hAnsi="宋体"/>
          <w:sz w:val="24"/>
          <w:szCs w:val="24"/>
        </w:rPr>
        <w:t>采用</w:t>
      </w:r>
      <w:r>
        <w:rPr>
          <w:rFonts w:ascii="宋体" w:eastAsia="宋体" w:hAnsi="宋体" w:hint="eastAsia"/>
          <w:sz w:val="24"/>
          <w:szCs w:val="24"/>
        </w:rPr>
        <w:t>两</w:t>
      </w:r>
      <w:r>
        <w:rPr>
          <w:rFonts w:ascii="宋体" w:eastAsia="宋体" w:hAnsi="宋体"/>
          <w:sz w:val="24"/>
          <w:szCs w:val="24"/>
        </w:rPr>
        <w:t>充两放</w:t>
      </w:r>
      <w:r>
        <w:rPr>
          <w:rFonts w:ascii="宋体" w:eastAsia="宋体" w:hAnsi="宋体" w:hint="eastAsia"/>
          <w:sz w:val="24"/>
          <w:szCs w:val="24"/>
        </w:rPr>
        <w:t>的</w:t>
      </w:r>
      <w:r>
        <w:rPr>
          <w:rFonts w:ascii="宋体" w:eastAsia="宋体" w:hAnsi="宋体"/>
          <w:sz w:val="24"/>
          <w:szCs w:val="24"/>
        </w:rPr>
        <w:t>充放电策略，</w:t>
      </w:r>
      <w:r w:rsidRPr="00CE2EED">
        <w:rPr>
          <w:rFonts w:ascii="宋体" w:eastAsia="宋体" w:hAnsi="宋体"/>
          <w:sz w:val="24"/>
          <w:szCs w:val="24"/>
        </w:rPr>
        <w:t>最大输出电量不能超过用户负荷所需电量</w:t>
      </w:r>
      <w:r>
        <w:rPr>
          <w:rFonts w:ascii="宋体" w:eastAsia="宋体" w:hAnsi="宋体" w:hint="eastAsia"/>
          <w:sz w:val="24"/>
          <w:szCs w:val="24"/>
        </w:rPr>
        <w:t>。</w:t>
      </w:r>
    </w:p>
    <w:p w14:paraId="64E7FE77" w14:textId="77777777" w:rsidR="0052390A" w:rsidRDefault="0052390A" w:rsidP="0052390A">
      <w:pPr>
        <w:spacing w:beforeLines="50" w:before="156" w:line="360" w:lineRule="auto"/>
        <w:jc w:val="left"/>
        <w:rPr>
          <w:rFonts w:ascii="宋体" w:eastAsia="宋体" w:hAnsi="宋体"/>
          <w:b/>
          <w:bCs/>
          <w:color w:val="000000"/>
          <w:sz w:val="24"/>
          <w:szCs w:val="24"/>
        </w:rPr>
      </w:pPr>
      <w:r>
        <w:rPr>
          <w:rFonts w:ascii="宋体" w:eastAsia="宋体" w:hAnsi="宋体"/>
          <w:b/>
          <w:bCs/>
          <w:color w:val="000000"/>
          <w:sz w:val="24"/>
          <w:szCs w:val="24"/>
        </w:rPr>
        <w:t>2</w:t>
      </w:r>
      <w:r w:rsidRPr="00CD5B52">
        <w:rPr>
          <w:rFonts w:ascii="宋体" w:eastAsia="宋体" w:hAnsi="宋体"/>
          <w:b/>
          <w:bCs/>
          <w:color w:val="000000"/>
          <w:sz w:val="24"/>
          <w:szCs w:val="24"/>
        </w:rPr>
        <w:t>.</w:t>
      </w:r>
      <w:r>
        <w:rPr>
          <w:rFonts w:ascii="宋体" w:eastAsia="宋体" w:hAnsi="宋体"/>
          <w:b/>
          <w:bCs/>
          <w:color w:val="000000"/>
          <w:sz w:val="24"/>
          <w:szCs w:val="24"/>
        </w:rPr>
        <w:t>4</w:t>
      </w:r>
      <w:r w:rsidRPr="00CD5B52">
        <w:rPr>
          <w:rFonts w:ascii="宋体" w:eastAsia="宋体" w:hAnsi="宋体"/>
          <w:b/>
          <w:bCs/>
          <w:color w:val="000000"/>
          <w:sz w:val="24"/>
          <w:szCs w:val="24"/>
        </w:rPr>
        <w:t xml:space="preserve"> 运行策略分析</w:t>
      </w:r>
    </w:p>
    <w:p w14:paraId="331A13CB" w14:textId="77777777" w:rsidR="0052390A" w:rsidRDefault="0052390A" w:rsidP="0052390A">
      <w:pPr>
        <w:pStyle w:val="a3"/>
        <w:numPr>
          <w:ilvl w:val="0"/>
          <w:numId w:val="2"/>
        </w:numPr>
        <w:spacing w:line="360" w:lineRule="auto"/>
        <w:ind w:firstLineChars="0"/>
        <w:jc w:val="left"/>
        <w:rPr>
          <w:rFonts w:ascii="宋体" w:eastAsia="宋体" w:hAnsi="宋体"/>
          <w:sz w:val="24"/>
          <w:szCs w:val="24"/>
        </w:rPr>
      </w:pPr>
      <w:r>
        <w:rPr>
          <w:rFonts w:ascii="宋体" w:eastAsia="宋体" w:hAnsi="宋体"/>
          <w:sz w:val="24"/>
          <w:szCs w:val="24"/>
        </w:rPr>
        <w:t>储能系统采用并网</w:t>
      </w:r>
      <w:r>
        <w:rPr>
          <w:rFonts w:ascii="宋体" w:eastAsia="宋体" w:hAnsi="宋体" w:hint="eastAsia"/>
          <w:sz w:val="24"/>
          <w:szCs w:val="24"/>
        </w:rPr>
        <w:t>不上网</w:t>
      </w:r>
    </w:p>
    <w:p w14:paraId="0A761031" w14:textId="77777777" w:rsidR="0052390A" w:rsidRPr="00AB52C9" w:rsidRDefault="0052390A" w:rsidP="0052390A">
      <w:pPr>
        <w:pStyle w:val="a3"/>
        <w:numPr>
          <w:ilvl w:val="0"/>
          <w:numId w:val="2"/>
        </w:numPr>
        <w:spacing w:line="360" w:lineRule="auto"/>
        <w:ind w:firstLineChars="0"/>
        <w:jc w:val="left"/>
        <w:rPr>
          <w:rFonts w:ascii="宋体" w:eastAsia="宋体" w:hAnsi="宋体"/>
          <w:sz w:val="24"/>
          <w:szCs w:val="24"/>
        </w:rPr>
      </w:pPr>
      <w:r>
        <w:rPr>
          <w:rFonts w:ascii="宋体" w:eastAsia="宋体" w:hAnsi="宋体" w:hint="eastAsia"/>
          <w:sz w:val="24"/>
          <w:szCs w:val="24"/>
        </w:rPr>
        <w:t>储能</w:t>
      </w:r>
      <w:r>
        <w:rPr>
          <w:rFonts w:ascii="宋体" w:eastAsia="宋体" w:hAnsi="宋体"/>
          <w:sz w:val="24"/>
          <w:szCs w:val="24"/>
        </w:rPr>
        <w:t>系统</w:t>
      </w:r>
      <w:r>
        <w:rPr>
          <w:rFonts w:ascii="宋体" w:eastAsia="宋体" w:hAnsi="宋体" w:hint="eastAsia"/>
          <w:sz w:val="24"/>
          <w:szCs w:val="24"/>
        </w:rPr>
        <w:t>采用谷时</w:t>
      </w:r>
      <w:r>
        <w:rPr>
          <w:rFonts w:ascii="宋体" w:eastAsia="宋体" w:hAnsi="宋体"/>
          <w:sz w:val="24"/>
          <w:szCs w:val="24"/>
        </w:rPr>
        <w:t>充电，</w:t>
      </w:r>
      <w:r>
        <w:rPr>
          <w:rFonts w:ascii="宋体" w:eastAsia="宋体" w:hAnsi="宋体" w:hint="eastAsia"/>
          <w:sz w:val="24"/>
          <w:szCs w:val="24"/>
        </w:rPr>
        <w:t>峰时</w:t>
      </w:r>
      <w:r>
        <w:rPr>
          <w:rFonts w:ascii="宋体" w:eastAsia="宋体" w:hAnsi="宋体"/>
          <w:sz w:val="24"/>
          <w:szCs w:val="24"/>
        </w:rPr>
        <w:t>放电</w:t>
      </w:r>
      <w:r w:rsidRPr="00CD5B52">
        <w:rPr>
          <w:rFonts w:ascii="宋体" w:eastAsia="宋体" w:hAnsi="宋体"/>
          <w:sz w:val="24"/>
          <w:szCs w:val="24"/>
        </w:rPr>
        <w:t>；</w:t>
      </w:r>
    </w:p>
    <w:p w14:paraId="6E57D92D" w14:textId="77777777" w:rsidR="0052390A" w:rsidRDefault="0052390A" w:rsidP="0052390A">
      <w:pPr>
        <w:pStyle w:val="a3"/>
        <w:numPr>
          <w:ilvl w:val="0"/>
          <w:numId w:val="2"/>
        </w:numPr>
        <w:spacing w:line="360" w:lineRule="auto"/>
        <w:ind w:firstLineChars="0"/>
        <w:jc w:val="left"/>
        <w:rPr>
          <w:rFonts w:ascii="宋体" w:eastAsia="宋体" w:hAnsi="宋体"/>
          <w:sz w:val="24"/>
          <w:szCs w:val="24"/>
        </w:rPr>
      </w:pPr>
      <w:r w:rsidRPr="00CD5B52">
        <w:rPr>
          <w:rFonts w:ascii="宋体" w:eastAsia="宋体" w:hAnsi="宋体"/>
          <w:sz w:val="24"/>
          <w:szCs w:val="24"/>
        </w:rPr>
        <w:t>储能系统充放电功率不得超过储能 PCS 功率；</w:t>
      </w:r>
    </w:p>
    <w:p w14:paraId="3B338816" w14:textId="77777777" w:rsidR="0052390A" w:rsidRDefault="0052390A" w:rsidP="0052390A">
      <w:pPr>
        <w:pStyle w:val="a3"/>
        <w:numPr>
          <w:ilvl w:val="0"/>
          <w:numId w:val="2"/>
        </w:numPr>
        <w:spacing w:line="360" w:lineRule="auto"/>
        <w:ind w:firstLineChars="0"/>
        <w:jc w:val="left"/>
        <w:rPr>
          <w:rFonts w:ascii="宋体" w:eastAsia="宋体" w:hAnsi="宋体"/>
          <w:sz w:val="24"/>
          <w:szCs w:val="24"/>
        </w:rPr>
      </w:pPr>
      <w:r w:rsidRPr="00CD5B52">
        <w:rPr>
          <w:rFonts w:ascii="宋体" w:eastAsia="宋体" w:hAnsi="宋体"/>
          <w:sz w:val="24"/>
          <w:szCs w:val="24"/>
        </w:rPr>
        <w:t>储能系统放电功率不得超过线路用电负荷；</w:t>
      </w:r>
    </w:p>
    <w:p w14:paraId="42F88DD5" w14:textId="635FABA5" w:rsidR="0052390A" w:rsidRDefault="0052390A" w:rsidP="0052390A">
      <w:pPr>
        <w:pStyle w:val="a3"/>
        <w:numPr>
          <w:ilvl w:val="0"/>
          <w:numId w:val="2"/>
        </w:numPr>
        <w:spacing w:line="360" w:lineRule="auto"/>
        <w:ind w:firstLineChars="0"/>
        <w:jc w:val="left"/>
        <w:rPr>
          <w:rFonts w:ascii="宋体" w:eastAsia="宋体" w:hAnsi="宋体"/>
          <w:sz w:val="24"/>
          <w:szCs w:val="24"/>
        </w:rPr>
      </w:pPr>
      <w:r>
        <w:rPr>
          <w:rFonts w:ascii="宋体" w:eastAsia="宋体" w:hAnsi="宋体" w:hint="eastAsia"/>
          <w:sz w:val="24"/>
          <w:szCs w:val="24"/>
        </w:rPr>
        <w:t>储能</w:t>
      </w:r>
      <w:r>
        <w:rPr>
          <w:rFonts w:ascii="宋体" w:eastAsia="宋体" w:hAnsi="宋体"/>
          <w:sz w:val="24"/>
          <w:szCs w:val="24"/>
        </w:rPr>
        <w:t>系统</w:t>
      </w:r>
      <w:r>
        <w:rPr>
          <w:rFonts w:ascii="宋体" w:eastAsia="宋体" w:hAnsi="宋体" w:hint="eastAsia"/>
          <w:sz w:val="24"/>
          <w:szCs w:val="24"/>
        </w:rPr>
        <w:t>作</w:t>
      </w:r>
      <w:r>
        <w:rPr>
          <w:rFonts w:ascii="宋体" w:eastAsia="宋体" w:hAnsi="宋体"/>
          <w:sz w:val="24"/>
          <w:szCs w:val="24"/>
        </w:rPr>
        <w:t>为</w:t>
      </w:r>
      <w:r w:rsidR="00C5663D">
        <w:rPr>
          <w:rFonts w:ascii="宋体" w:eastAsia="宋体" w:hAnsi="宋体" w:hint="eastAsia"/>
          <w:sz w:val="24"/>
          <w:szCs w:val="24"/>
        </w:rPr>
        <w:t>园区重要</w:t>
      </w:r>
      <w:r>
        <w:rPr>
          <w:rFonts w:ascii="宋体" w:eastAsia="宋体" w:hAnsi="宋体" w:hint="eastAsia"/>
          <w:sz w:val="24"/>
          <w:szCs w:val="24"/>
        </w:rPr>
        <w:t>设备</w:t>
      </w:r>
      <w:r>
        <w:rPr>
          <w:rFonts w:ascii="宋体" w:eastAsia="宋体" w:hAnsi="宋体"/>
          <w:sz w:val="24"/>
          <w:szCs w:val="24"/>
        </w:rPr>
        <w:t>应急备用电源</w:t>
      </w:r>
    </w:p>
    <w:p w14:paraId="5D39D8C8" w14:textId="77777777" w:rsidR="0052390A" w:rsidRPr="00C5663D" w:rsidRDefault="0052390A" w:rsidP="00A669DF">
      <w:pPr>
        <w:spacing w:line="360" w:lineRule="auto"/>
        <w:ind w:firstLineChars="200" w:firstLine="480"/>
        <w:jc w:val="left"/>
        <w:rPr>
          <w:rFonts w:ascii="宋体" w:eastAsia="宋体" w:hAnsi="宋体"/>
          <w:color w:val="000000"/>
          <w:sz w:val="24"/>
          <w:szCs w:val="24"/>
        </w:rPr>
      </w:pPr>
    </w:p>
    <w:p w14:paraId="0F3E6AA5"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688DE453"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267D40AF"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2E274F12" w14:textId="77777777" w:rsidR="0052390A" w:rsidRDefault="0052390A" w:rsidP="00A669DF">
      <w:pPr>
        <w:spacing w:line="360" w:lineRule="auto"/>
        <w:ind w:firstLineChars="200" w:firstLine="480"/>
        <w:jc w:val="left"/>
        <w:rPr>
          <w:rFonts w:ascii="宋体" w:eastAsia="宋体" w:hAnsi="宋体"/>
          <w:color w:val="000000"/>
          <w:sz w:val="24"/>
          <w:szCs w:val="24"/>
        </w:rPr>
      </w:pPr>
    </w:p>
    <w:p w14:paraId="78C04C6F"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1C3E184C"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1536DE26"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74F516AB"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7973872B"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60156FEF"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317412A5"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4CFC1038"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7D070ABC" w14:textId="77777777" w:rsidR="00A062FD" w:rsidRDefault="00A062FD" w:rsidP="00A669DF">
      <w:pPr>
        <w:spacing w:line="360" w:lineRule="auto"/>
        <w:ind w:firstLineChars="200" w:firstLine="480"/>
        <w:jc w:val="left"/>
        <w:rPr>
          <w:rFonts w:ascii="宋体" w:eastAsia="宋体" w:hAnsi="宋体"/>
          <w:color w:val="000000"/>
          <w:sz w:val="24"/>
          <w:szCs w:val="24"/>
        </w:rPr>
      </w:pPr>
    </w:p>
    <w:p w14:paraId="50ACBAD5" w14:textId="159B33C3" w:rsidR="00A062FD" w:rsidRPr="003A219C" w:rsidRDefault="00A062FD" w:rsidP="00A062FD">
      <w:pPr>
        <w:pStyle w:val="1"/>
        <w:spacing w:before="200" w:after="200" w:line="360" w:lineRule="auto"/>
        <w:jc w:val="center"/>
        <w:rPr>
          <w:rStyle w:val="fontstyle01"/>
          <w:rFonts w:asciiTheme="minorHAnsi" w:eastAsiaTheme="minorEastAsia" w:hAnsiTheme="minorHAnsi" w:hint="default"/>
          <w:color w:val="auto"/>
          <w:sz w:val="44"/>
          <w:szCs w:val="44"/>
        </w:rPr>
      </w:pPr>
      <w:bookmarkStart w:id="4" w:name="_Toc532476787"/>
      <w:bookmarkStart w:id="5" w:name="_Toc535138705"/>
      <w:r w:rsidRPr="003A219C">
        <w:rPr>
          <w:rStyle w:val="fontstyle01"/>
          <w:rFonts w:asciiTheme="minorHAnsi" w:eastAsiaTheme="minorEastAsia" w:hAnsiTheme="minorHAnsi" w:hint="default"/>
          <w:color w:val="auto"/>
          <w:sz w:val="44"/>
          <w:szCs w:val="44"/>
        </w:rPr>
        <w:lastRenderedPageBreak/>
        <w:t>第</w:t>
      </w:r>
      <w:r>
        <w:rPr>
          <w:rStyle w:val="fontstyle01"/>
          <w:rFonts w:asciiTheme="minorHAnsi" w:eastAsiaTheme="minorEastAsia" w:hAnsiTheme="minorHAnsi" w:hint="default"/>
          <w:color w:val="auto"/>
          <w:sz w:val="44"/>
          <w:szCs w:val="44"/>
        </w:rPr>
        <w:t>3</w:t>
      </w:r>
      <w:r w:rsidRPr="003A219C">
        <w:rPr>
          <w:rStyle w:val="fontstyle01"/>
          <w:rFonts w:asciiTheme="minorHAnsi" w:eastAsiaTheme="minorEastAsia" w:hAnsiTheme="minorHAnsi" w:hint="default"/>
          <w:color w:val="auto"/>
          <w:sz w:val="44"/>
          <w:szCs w:val="44"/>
        </w:rPr>
        <w:t>章</w:t>
      </w:r>
      <w:r w:rsidRPr="003A219C">
        <w:rPr>
          <w:rStyle w:val="fontstyle01"/>
          <w:rFonts w:asciiTheme="minorHAnsi" w:eastAsiaTheme="minorEastAsia" w:hAnsiTheme="minorHAnsi" w:hint="default"/>
          <w:color w:val="auto"/>
          <w:sz w:val="44"/>
          <w:szCs w:val="44"/>
        </w:rPr>
        <w:t xml:space="preserve"> </w:t>
      </w:r>
      <w:r>
        <w:rPr>
          <w:rStyle w:val="fontstyle01"/>
          <w:rFonts w:asciiTheme="minorHAnsi" w:eastAsiaTheme="minorEastAsia" w:hAnsiTheme="minorHAnsi" w:hint="default"/>
          <w:color w:val="auto"/>
          <w:sz w:val="44"/>
          <w:szCs w:val="44"/>
        </w:rPr>
        <w:t>储能</w:t>
      </w:r>
      <w:r w:rsidRPr="003A219C">
        <w:rPr>
          <w:rStyle w:val="fontstyle01"/>
          <w:rFonts w:asciiTheme="minorHAnsi" w:eastAsiaTheme="minorEastAsia" w:hAnsiTheme="minorHAnsi" w:hint="default"/>
          <w:color w:val="auto"/>
          <w:sz w:val="44"/>
          <w:szCs w:val="44"/>
        </w:rPr>
        <w:t>系统</w:t>
      </w:r>
      <w:r>
        <w:rPr>
          <w:rStyle w:val="fontstyle01"/>
          <w:rFonts w:asciiTheme="minorHAnsi" w:eastAsiaTheme="minorEastAsia" w:hAnsiTheme="minorHAnsi" w:hint="default"/>
          <w:color w:val="auto"/>
          <w:sz w:val="44"/>
          <w:szCs w:val="44"/>
        </w:rPr>
        <w:t>整体方案</w:t>
      </w:r>
      <w:bookmarkEnd w:id="4"/>
      <w:bookmarkEnd w:id="5"/>
    </w:p>
    <w:p w14:paraId="2025B7E4" w14:textId="4DDD01C1" w:rsidR="00A062FD" w:rsidRPr="00A062FD" w:rsidRDefault="00A062FD" w:rsidP="00A062FD">
      <w:pPr>
        <w:spacing w:line="360" w:lineRule="auto"/>
        <w:jc w:val="left"/>
        <w:rPr>
          <w:rFonts w:asciiTheme="majorHAnsi" w:eastAsiaTheme="majorEastAsia" w:hAnsiTheme="majorHAnsi" w:cstheme="majorBidi"/>
          <w:b/>
          <w:bCs/>
          <w:sz w:val="28"/>
          <w:szCs w:val="32"/>
        </w:rPr>
      </w:pPr>
      <w:bookmarkStart w:id="6" w:name="_Toc532476788"/>
      <w:r w:rsidRPr="00A062FD">
        <w:rPr>
          <w:rFonts w:asciiTheme="majorHAnsi" w:eastAsiaTheme="majorEastAsia" w:hAnsiTheme="majorHAnsi" w:cstheme="majorBidi"/>
          <w:b/>
          <w:bCs/>
          <w:sz w:val="28"/>
          <w:szCs w:val="32"/>
        </w:rPr>
        <w:t xml:space="preserve">3.1 </w:t>
      </w:r>
      <w:bookmarkEnd w:id="6"/>
      <w:r w:rsidRPr="00A062FD">
        <w:rPr>
          <w:rFonts w:asciiTheme="majorHAnsi" w:eastAsiaTheme="majorEastAsia" w:hAnsiTheme="majorHAnsi" w:cstheme="majorBidi"/>
          <w:b/>
          <w:bCs/>
          <w:sz w:val="28"/>
          <w:szCs w:val="32"/>
        </w:rPr>
        <w:t>松江科技城</w:t>
      </w:r>
      <w:r>
        <w:rPr>
          <w:rFonts w:asciiTheme="majorHAnsi" w:eastAsiaTheme="majorEastAsia" w:hAnsiTheme="majorHAnsi" w:cstheme="majorBidi" w:hint="eastAsia"/>
          <w:b/>
          <w:bCs/>
          <w:sz w:val="28"/>
          <w:szCs w:val="32"/>
        </w:rPr>
        <w:t>供电概况</w:t>
      </w:r>
    </w:p>
    <w:p w14:paraId="2C42F9E4" w14:textId="1FC702C8" w:rsidR="006C2796" w:rsidRDefault="00A062FD" w:rsidP="00A062FD">
      <w:pPr>
        <w:tabs>
          <w:tab w:val="left" w:pos="840"/>
        </w:tabs>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松江</w:t>
      </w:r>
      <w:r>
        <w:rPr>
          <w:rFonts w:asciiTheme="minorEastAsia" w:hAnsiTheme="minorEastAsia"/>
          <w:sz w:val="24"/>
          <w:szCs w:val="24"/>
        </w:rPr>
        <w:t>科技城园区</w:t>
      </w:r>
      <w:r>
        <w:rPr>
          <w:rFonts w:asciiTheme="minorEastAsia" w:hAnsiTheme="minorEastAsia" w:hint="eastAsia"/>
          <w:sz w:val="24"/>
          <w:szCs w:val="24"/>
        </w:rPr>
        <w:t>共</w:t>
      </w:r>
      <w:r>
        <w:rPr>
          <w:rFonts w:asciiTheme="minorEastAsia" w:hAnsiTheme="minorEastAsia"/>
          <w:sz w:val="24"/>
          <w:szCs w:val="24"/>
        </w:rPr>
        <w:t>有</w:t>
      </w:r>
      <w:r>
        <w:rPr>
          <w:rFonts w:asciiTheme="minorEastAsia" w:hAnsiTheme="minorEastAsia" w:hint="eastAsia"/>
          <w:sz w:val="24"/>
          <w:szCs w:val="24"/>
        </w:rPr>
        <w:t>6个10</w:t>
      </w:r>
      <w:r>
        <w:rPr>
          <w:rFonts w:asciiTheme="minorEastAsia" w:hAnsiTheme="minorEastAsia"/>
          <w:sz w:val="24"/>
          <w:szCs w:val="24"/>
        </w:rPr>
        <w:t>kV/400V</w:t>
      </w:r>
      <w:r>
        <w:rPr>
          <w:rFonts w:asciiTheme="minorEastAsia" w:hAnsiTheme="minorEastAsia" w:hint="eastAsia"/>
          <w:sz w:val="24"/>
          <w:szCs w:val="24"/>
        </w:rPr>
        <w:t>配</w:t>
      </w:r>
      <w:r>
        <w:rPr>
          <w:rFonts w:asciiTheme="minorEastAsia" w:hAnsiTheme="minorEastAsia"/>
          <w:sz w:val="24"/>
          <w:szCs w:val="24"/>
        </w:rPr>
        <w:t>电站，</w:t>
      </w:r>
      <w:r w:rsidR="006C2796">
        <w:rPr>
          <w:rFonts w:asciiTheme="minorEastAsia" w:hAnsiTheme="minorEastAsia" w:hint="eastAsia"/>
          <w:sz w:val="24"/>
          <w:szCs w:val="24"/>
        </w:rPr>
        <w:t>分别</w:t>
      </w:r>
      <w:r w:rsidR="006C2796">
        <w:rPr>
          <w:rFonts w:asciiTheme="minorEastAsia" w:hAnsiTheme="minorEastAsia"/>
          <w:sz w:val="24"/>
          <w:szCs w:val="24"/>
        </w:rPr>
        <w:t>为</w:t>
      </w:r>
      <w:r w:rsidR="006C2796">
        <w:rPr>
          <w:rFonts w:asciiTheme="minorEastAsia" w:hAnsiTheme="minorEastAsia" w:hint="eastAsia"/>
          <w:sz w:val="24"/>
          <w:szCs w:val="24"/>
        </w:rPr>
        <w:t>1</w:t>
      </w:r>
      <w:r w:rsidR="006C2796">
        <w:rPr>
          <w:rFonts w:asciiTheme="minorEastAsia" w:hAnsiTheme="minorEastAsia"/>
          <w:sz w:val="24"/>
          <w:szCs w:val="24"/>
        </w:rPr>
        <w:t>#、2#、3#</w:t>
      </w:r>
      <w:r w:rsidR="006C2796">
        <w:rPr>
          <w:rFonts w:asciiTheme="minorEastAsia" w:hAnsiTheme="minorEastAsia" w:hint="eastAsia"/>
          <w:sz w:val="24"/>
          <w:szCs w:val="24"/>
        </w:rPr>
        <w:t>、</w:t>
      </w:r>
      <w:r w:rsidR="006C2796">
        <w:rPr>
          <w:rFonts w:asciiTheme="minorEastAsia" w:hAnsiTheme="minorEastAsia"/>
          <w:sz w:val="24"/>
          <w:szCs w:val="24"/>
        </w:rPr>
        <w:t>6#、7#和</w:t>
      </w:r>
      <w:r w:rsidR="006C2796">
        <w:rPr>
          <w:rFonts w:asciiTheme="minorEastAsia" w:hAnsiTheme="minorEastAsia" w:hint="eastAsia"/>
          <w:sz w:val="24"/>
          <w:szCs w:val="24"/>
        </w:rPr>
        <w:t>8</w:t>
      </w:r>
      <w:r w:rsidR="006C2796">
        <w:rPr>
          <w:rFonts w:asciiTheme="minorEastAsia" w:hAnsiTheme="minorEastAsia"/>
          <w:sz w:val="24"/>
          <w:szCs w:val="24"/>
        </w:rPr>
        <w:t>#变电站，</w:t>
      </w:r>
      <w:r w:rsidR="006C2796">
        <w:rPr>
          <w:rFonts w:asciiTheme="minorEastAsia" w:hAnsiTheme="minorEastAsia" w:hint="eastAsia"/>
          <w:sz w:val="24"/>
          <w:szCs w:val="24"/>
        </w:rPr>
        <w:t>每个</w:t>
      </w:r>
      <w:r w:rsidR="006C2796">
        <w:rPr>
          <w:rFonts w:asciiTheme="minorEastAsia" w:hAnsiTheme="minorEastAsia"/>
          <w:sz w:val="24"/>
          <w:szCs w:val="24"/>
        </w:rPr>
        <w:t>变电站</w:t>
      </w:r>
      <w:r w:rsidR="006C2796">
        <w:rPr>
          <w:rFonts w:asciiTheme="minorEastAsia" w:hAnsiTheme="minorEastAsia" w:hint="eastAsia"/>
          <w:sz w:val="24"/>
          <w:szCs w:val="24"/>
        </w:rPr>
        <w:t>10</w:t>
      </w:r>
      <w:r w:rsidR="006C2796">
        <w:rPr>
          <w:rFonts w:asciiTheme="minorEastAsia" w:hAnsiTheme="minorEastAsia"/>
          <w:sz w:val="24"/>
          <w:szCs w:val="24"/>
        </w:rPr>
        <w:t>kV</w:t>
      </w:r>
      <w:r w:rsidR="006C2796">
        <w:rPr>
          <w:rFonts w:asciiTheme="minorEastAsia" w:hAnsiTheme="minorEastAsia" w:hint="eastAsia"/>
          <w:sz w:val="24"/>
          <w:szCs w:val="24"/>
        </w:rPr>
        <w:t>采用双电</w:t>
      </w:r>
      <w:r w:rsidR="006C2796">
        <w:rPr>
          <w:rFonts w:asciiTheme="minorEastAsia" w:hAnsiTheme="minorEastAsia"/>
          <w:sz w:val="24"/>
          <w:szCs w:val="24"/>
        </w:rPr>
        <w:t>源独立供电，电源引自电网</w:t>
      </w:r>
      <w:r w:rsidR="006C2796">
        <w:rPr>
          <w:rFonts w:asciiTheme="minorEastAsia" w:hAnsiTheme="minorEastAsia" w:hint="eastAsia"/>
          <w:sz w:val="24"/>
          <w:szCs w:val="24"/>
        </w:rPr>
        <w:t>。</w:t>
      </w:r>
      <w:r w:rsidR="006C2796">
        <w:rPr>
          <w:rFonts w:asciiTheme="minorEastAsia" w:hAnsiTheme="minorEastAsia"/>
          <w:sz w:val="24"/>
          <w:szCs w:val="24"/>
        </w:rPr>
        <w:t>400V</w:t>
      </w:r>
      <w:r w:rsidR="006C2796">
        <w:rPr>
          <w:rFonts w:asciiTheme="minorEastAsia" w:hAnsiTheme="minorEastAsia" w:hint="eastAsia"/>
          <w:sz w:val="24"/>
          <w:szCs w:val="24"/>
        </w:rPr>
        <w:t>侧设置</w:t>
      </w:r>
      <w:r w:rsidR="006C2796">
        <w:rPr>
          <w:rFonts w:asciiTheme="minorEastAsia" w:hAnsiTheme="minorEastAsia"/>
          <w:sz w:val="24"/>
          <w:szCs w:val="24"/>
        </w:rPr>
        <w:t>母联开关</w:t>
      </w:r>
      <w:r w:rsidR="006C2796">
        <w:rPr>
          <w:rFonts w:asciiTheme="minorEastAsia" w:hAnsiTheme="minorEastAsia" w:hint="eastAsia"/>
          <w:sz w:val="24"/>
          <w:szCs w:val="24"/>
        </w:rPr>
        <w:t>，两端</w:t>
      </w:r>
      <w:r w:rsidR="006C2796">
        <w:rPr>
          <w:rFonts w:asciiTheme="minorEastAsia" w:hAnsiTheme="minorEastAsia"/>
          <w:sz w:val="24"/>
          <w:szCs w:val="24"/>
        </w:rPr>
        <w:t>电源互为备用。</w:t>
      </w:r>
      <w:r w:rsidR="006C2796">
        <w:rPr>
          <w:rFonts w:asciiTheme="minorEastAsia" w:hAnsiTheme="minorEastAsia" w:hint="eastAsia"/>
          <w:sz w:val="24"/>
          <w:szCs w:val="24"/>
        </w:rPr>
        <w:t>6个</w:t>
      </w:r>
      <w:r w:rsidR="006C2796">
        <w:rPr>
          <w:rFonts w:asciiTheme="minorEastAsia" w:hAnsiTheme="minorEastAsia"/>
          <w:sz w:val="24"/>
          <w:szCs w:val="24"/>
        </w:rPr>
        <w:t>变电站</w:t>
      </w:r>
      <w:r w:rsidR="006C2796">
        <w:rPr>
          <w:rFonts w:asciiTheme="minorEastAsia" w:hAnsiTheme="minorEastAsia" w:hint="eastAsia"/>
          <w:sz w:val="24"/>
          <w:szCs w:val="24"/>
        </w:rPr>
        <w:t>采用高供高计计量</w:t>
      </w:r>
      <w:r w:rsidR="006C2796">
        <w:rPr>
          <w:rFonts w:asciiTheme="minorEastAsia" w:hAnsiTheme="minorEastAsia"/>
          <w:sz w:val="24"/>
          <w:szCs w:val="24"/>
        </w:rPr>
        <w:t>方式</w:t>
      </w:r>
      <w:r w:rsidR="006C2796">
        <w:rPr>
          <w:rFonts w:asciiTheme="minorEastAsia" w:hAnsiTheme="minorEastAsia" w:hint="eastAsia"/>
          <w:sz w:val="24"/>
          <w:szCs w:val="24"/>
        </w:rPr>
        <w:t>。6个</w:t>
      </w:r>
      <w:r w:rsidR="006C2796">
        <w:rPr>
          <w:rFonts w:asciiTheme="minorEastAsia" w:hAnsiTheme="minorEastAsia"/>
          <w:sz w:val="24"/>
          <w:szCs w:val="24"/>
        </w:rPr>
        <w:t>变电站的</w:t>
      </w:r>
      <w:r w:rsidR="006C2796">
        <w:rPr>
          <w:rFonts w:asciiTheme="minorEastAsia" w:hAnsiTheme="minorEastAsia" w:hint="eastAsia"/>
          <w:sz w:val="24"/>
          <w:szCs w:val="24"/>
        </w:rPr>
        <w:t>每段400V母线预留</w:t>
      </w:r>
      <w:r w:rsidR="006C2796">
        <w:rPr>
          <w:rFonts w:asciiTheme="minorEastAsia" w:hAnsiTheme="minorEastAsia"/>
          <w:sz w:val="24"/>
          <w:szCs w:val="24"/>
        </w:rPr>
        <w:t>储能系统接入间隔</w:t>
      </w:r>
      <w:r w:rsidR="006C2796">
        <w:rPr>
          <w:rFonts w:asciiTheme="minorEastAsia" w:hAnsiTheme="minorEastAsia" w:hint="eastAsia"/>
          <w:sz w:val="24"/>
          <w:szCs w:val="24"/>
        </w:rPr>
        <w:t>，</w:t>
      </w:r>
      <w:r w:rsidR="006C2796">
        <w:rPr>
          <w:rFonts w:asciiTheme="minorEastAsia" w:hAnsiTheme="minorEastAsia"/>
          <w:sz w:val="24"/>
          <w:szCs w:val="24"/>
        </w:rPr>
        <w:t>见图</w:t>
      </w:r>
      <w:r w:rsidR="006C2796">
        <w:rPr>
          <w:rFonts w:asciiTheme="minorEastAsia" w:hAnsiTheme="minorEastAsia" w:hint="eastAsia"/>
          <w:sz w:val="24"/>
          <w:szCs w:val="24"/>
        </w:rPr>
        <w:t>3</w:t>
      </w:r>
      <w:r w:rsidR="006C2796">
        <w:rPr>
          <w:rFonts w:asciiTheme="minorEastAsia" w:hAnsiTheme="minorEastAsia"/>
          <w:sz w:val="24"/>
          <w:szCs w:val="24"/>
        </w:rPr>
        <w:t>-2</w:t>
      </w:r>
      <w:r w:rsidR="006C2796">
        <w:rPr>
          <w:rFonts w:asciiTheme="minorEastAsia" w:hAnsiTheme="minorEastAsia" w:hint="eastAsia"/>
          <w:sz w:val="24"/>
          <w:szCs w:val="24"/>
        </w:rPr>
        <w:t>中红色</w:t>
      </w:r>
      <w:r w:rsidR="006C2796">
        <w:rPr>
          <w:rFonts w:asciiTheme="minorEastAsia" w:hAnsiTheme="minorEastAsia"/>
          <w:sz w:val="24"/>
          <w:szCs w:val="24"/>
        </w:rPr>
        <w:t>区域。</w:t>
      </w:r>
    </w:p>
    <w:p w14:paraId="0B2D5961" w14:textId="73BEEBDD" w:rsidR="006C2796" w:rsidRDefault="006C2796" w:rsidP="00460E22">
      <w:pPr>
        <w:tabs>
          <w:tab w:val="left" w:pos="840"/>
        </w:tabs>
        <w:spacing w:line="360" w:lineRule="auto"/>
        <w:rPr>
          <w:rFonts w:asciiTheme="minorEastAsia" w:hAnsiTheme="minorEastAsia"/>
          <w:sz w:val="24"/>
          <w:szCs w:val="24"/>
        </w:rPr>
      </w:pPr>
      <w:r>
        <w:rPr>
          <w:noProof/>
        </w:rPr>
        <w:drawing>
          <wp:inline distT="0" distB="0" distL="0" distR="0" wp14:anchorId="7E6B747E" wp14:editId="56C124F9">
            <wp:extent cx="5348705" cy="2226128"/>
            <wp:effectExtent l="0" t="0" r="444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0499" cy="2239361"/>
                    </a:xfrm>
                    <a:prstGeom prst="rect">
                      <a:avLst/>
                    </a:prstGeom>
                  </pic:spPr>
                </pic:pic>
              </a:graphicData>
            </a:graphic>
          </wp:inline>
        </w:drawing>
      </w:r>
    </w:p>
    <w:p w14:paraId="67412291" w14:textId="1EC5AA98" w:rsidR="006C2796" w:rsidRDefault="006C2796" w:rsidP="006C2796">
      <w:pPr>
        <w:tabs>
          <w:tab w:val="left" w:pos="840"/>
        </w:tabs>
        <w:spacing w:line="360" w:lineRule="auto"/>
        <w:ind w:firstLineChars="200" w:firstLine="480"/>
        <w:jc w:val="center"/>
        <w:rPr>
          <w:rFonts w:asciiTheme="minorEastAsia" w:hAnsiTheme="minorEastAsia"/>
          <w:sz w:val="24"/>
          <w:szCs w:val="24"/>
        </w:rPr>
      </w:pPr>
      <w:r>
        <w:rPr>
          <w:rFonts w:asciiTheme="minorEastAsia" w:hAnsiTheme="minorEastAsia" w:hint="eastAsia"/>
          <w:sz w:val="24"/>
          <w:szCs w:val="24"/>
        </w:rPr>
        <w:t>图3</w:t>
      </w:r>
      <w:r>
        <w:rPr>
          <w:rFonts w:asciiTheme="minorEastAsia" w:hAnsiTheme="minorEastAsia"/>
          <w:sz w:val="24"/>
          <w:szCs w:val="24"/>
        </w:rPr>
        <w:t>-1 1#变电站</w:t>
      </w:r>
      <w:r>
        <w:rPr>
          <w:rFonts w:asciiTheme="minorEastAsia" w:hAnsiTheme="minorEastAsia" w:hint="eastAsia"/>
          <w:sz w:val="24"/>
          <w:szCs w:val="24"/>
        </w:rPr>
        <w:t>10</w:t>
      </w:r>
      <w:r>
        <w:rPr>
          <w:rFonts w:asciiTheme="minorEastAsia" w:hAnsiTheme="minorEastAsia"/>
          <w:sz w:val="24"/>
          <w:szCs w:val="24"/>
        </w:rPr>
        <w:t>kV</w:t>
      </w:r>
      <w:r>
        <w:rPr>
          <w:rFonts w:asciiTheme="minorEastAsia" w:hAnsiTheme="minorEastAsia" w:hint="eastAsia"/>
          <w:sz w:val="24"/>
          <w:szCs w:val="24"/>
        </w:rPr>
        <w:t>系统</w:t>
      </w:r>
      <w:r>
        <w:rPr>
          <w:rFonts w:asciiTheme="minorEastAsia" w:hAnsiTheme="minorEastAsia"/>
          <w:sz w:val="24"/>
          <w:szCs w:val="24"/>
        </w:rPr>
        <w:t>接线</w:t>
      </w:r>
      <w:r>
        <w:rPr>
          <w:rFonts w:asciiTheme="minorEastAsia" w:hAnsiTheme="minorEastAsia" w:hint="eastAsia"/>
          <w:sz w:val="24"/>
          <w:szCs w:val="24"/>
        </w:rPr>
        <w:t>示意图</w:t>
      </w:r>
    </w:p>
    <w:p w14:paraId="202E410B" w14:textId="3AC0F65F" w:rsidR="006C2796" w:rsidRDefault="006C2796" w:rsidP="00460E22">
      <w:pPr>
        <w:tabs>
          <w:tab w:val="left" w:pos="840"/>
        </w:tabs>
        <w:spacing w:line="360" w:lineRule="auto"/>
        <w:jc w:val="center"/>
        <w:rPr>
          <w:rFonts w:asciiTheme="minorEastAsia" w:hAnsiTheme="minorEastAsia"/>
          <w:sz w:val="24"/>
          <w:szCs w:val="24"/>
        </w:rPr>
      </w:pPr>
      <w:r>
        <w:rPr>
          <w:noProof/>
        </w:rPr>
        <w:drawing>
          <wp:inline distT="0" distB="0" distL="0" distR="0" wp14:anchorId="17B85CE7" wp14:editId="41BA9EE5">
            <wp:extent cx="5582440" cy="2090057"/>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9214" cy="2092593"/>
                    </a:xfrm>
                    <a:prstGeom prst="rect">
                      <a:avLst/>
                    </a:prstGeom>
                  </pic:spPr>
                </pic:pic>
              </a:graphicData>
            </a:graphic>
          </wp:inline>
        </w:drawing>
      </w:r>
    </w:p>
    <w:p w14:paraId="32B5F6C3" w14:textId="739DE3F1" w:rsidR="006C2796" w:rsidRDefault="006C2796" w:rsidP="006C2796">
      <w:pPr>
        <w:tabs>
          <w:tab w:val="left" w:pos="840"/>
        </w:tabs>
        <w:spacing w:line="360" w:lineRule="auto"/>
        <w:ind w:firstLineChars="200" w:firstLine="480"/>
        <w:jc w:val="center"/>
        <w:rPr>
          <w:rFonts w:asciiTheme="minorEastAsia" w:hAnsiTheme="minorEastAsia"/>
          <w:sz w:val="24"/>
          <w:szCs w:val="24"/>
        </w:rPr>
      </w:pPr>
      <w:r>
        <w:rPr>
          <w:rFonts w:asciiTheme="minorEastAsia" w:hAnsiTheme="minorEastAsia" w:hint="eastAsia"/>
          <w:sz w:val="24"/>
          <w:szCs w:val="24"/>
        </w:rPr>
        <w:t>图3</w:t>
      </w:r>
      <w:r>
        <w:rPr>
          <w:rFonts w:asciiTheme="minorEastAsia" w:hAnsiTheme="minorEastAsia"/>
          <w:sz w:val="24"/>
          <w:szCs w:val="24"/>
        </w:rPr>
        <w:t xml:space="preserve">-2 </w:t>
      </w:r>
      <w:r w:rsidR="00300D37">
        <w:rPr>
          <w:rFonts w:asciiTheme="minorEastAsia" w:hAnsiTheme="minorEastAsia"/>
          <w:sz w:val="24"/>
          <w:szCs w:val="24"/>
        </w:rPr>
        <w:t>400V</w:t>
      </w:r>
      <w:r w:rsidR="00300D37">
        <w:rPr>
          <w:rFonts w:asciiTheme="minorEastAsia" w:hAnsiTheme="minorEastAsia" w:hint="eastAsia"/>
          <w:sz w:val="24"/>
          <w:szCs w:val="24"/>
        </w:rPr>
        <w:t>系统</w:t>
      </w:r>
      <w:r w:rsidR="00300D37">
        <w:rPr>
          <w:rFonts w:asciiTheme="minorEastAsia" w:hAnsiTheme="minorEastAsia"/>
          <w:sz w:val="24"/>
          <w:szCs w:val="24"/>
        </w:rPr>
        <w:t>接线及储能间隔图</w:t>
      </w:r>
    </w:p>
    <w:p w14:paraId="620C5E2C" w14:textId="3CF0AFEC" w:rsidR="00A062FD" w:rsidRDefault="00300D37" w:rsidP="00A062FD">
      <w:pPr>
        <w:tabs>
          <w:tab w:val="left" w:pos="840"/>
        </w:tabs>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每个</w:t>
      </w:r>
      <w:r>
        <w:rPr>
          <w:rFonts w:asciiTheme="minorEastAsia" w:hAnsiTheme="minorEastAsia"/>
          <w:sz w:val="24"/>
          <w:szCs w:val="24"/>
        </w:rPr>
        <w:t>变电站都有</w:t>
      </w:r>
      <w:r>
        <w:rPr>
          <w:rFonts w:asciiTheme="minorEastAsia" w:hAnsiTheme="minorEastAsia" w:hint="eastAsia"/>
          <w:sz w:val="24"/>
          <w:szCs w:val="24"/>
        </w:rPr>
        <w:t>2台10</w:t>
      </w:r>
      <w:r>
        <w:rPr>
          <w:rFonts w:asciiTheme="minorEastAsia" w:hAnsiTheme="minorEastAsia"/>
          <w:sz w:val="24"/>
          <w:szCs w:val="24"/>
        </w:rPr>
        <w:t>kV/0.4kV</w:t>
      </w:r>
      <w:r w:rsidR="00A062FD">
        <w:rPr>
          <w:rFonts w:asciiTheme="minorEastAsia" w:hAnsiTheme="minorEastAsia" w:hint="eastAsia"/>
          <w:sz w:val="24"/>
          <w:szCs w:val="24"/>
        </w:rPr>
        <w:t>变</w:t>
      </w:r>
      <w:r w:rsidR="00A062FD">
        <w:rPr>
          <w:rFonts w:asciiTheme="minorEastAsia" w:hAnsiTheme="minorEastAsia"/>
          <w:sz w:val="24"/>
          <w:szCs w:val="24"/>
        </w:rPr>
        <w:t>压器</w:t>
      </w:r>
      <w:r>
        <w:rPr>
          <w:rFonts w:asciiTheme="minorEastAsia" w:hAnsiTheme="minorEastAsia" w:hint="eastAsia"/>
          <w:sz w:val="24"/>
          <w:szCs w:val="24"/>
        </w:rPr>
        <w:t>，6个变电站总计</w:t>
      </w:r>
      <w:r w:rsidR="00A062FD">
        <w:rPr>
          <w:rFonts w:asciiTheme="minorEastAsia" w:hAnsiTheme="minorEastAsia" w:hint="eastAsia"/>
          <w:sz w:val="24"/>
          <w:szCs w:val="24"/>
        </w:rPr>
        <w:t>1</w:t>
      </w:r>
      <w:r w:rsidR="00A062FD">
        <w:rPr>
          <w:rFonts w:asciiTheme="minorEastAsia" w:hAnsiTheme="minorEastAsia"/>
          <w:sz w:val="24"/>
          <w:szCs w:val="24"/>
        </w:rPr>
        <w:t>2</w:t>
      </w:r>
      <w:r w:rsidR="00A062FD">
        <w:rPr>
          <w:rFonts w:asciiTheme="minorEastAsia" w:hAnsiTheme="minorEastAsia" w:hint="eastAsia"/>
          <w:sz w:val="24"/>
          <w:szCs w:val="24"/>
        </w:rPr>
        <w:t>台，</w:t>
      </w:r>
      <w:r>
        <w:rPr>
          <w:rFonts w:asciiTheme="minorEastAsia" w:hAnsiTheme="minorEastAsia" w:hint="eastAsia"/>
          <w:sz w:val="24"/>
          <w:szCs w:val="24"/>
        </w:rPr>
        <w:t>变压器</w:t>
      </w:r>
      <w:r w:rsidR="00A062FD">
        <w:rPr>
          <w:rFonts w:asciiTheme="minorEastAsia" w:hAnsiTheme="minorEastAsia"/>
          <w:sz w:val="24"/>
          <w:szCs w:val="24"/>
        </w:rPr>
        <w:t>总容量为</w:t>
      </w:r>
      <w:r w:rsidR="00A062FD">
        <w:rPr>
          <w:rFonts w:asciiTheme="minorEastAsia" w:hAnsiTheme="minorEastAsia" w:hint="eastAsia"/>
          <w:sz w:val="24"/>
          <w:szCs w:val="24"/>
        </w:rPr>
        <w:t>1</w:t>
      </w:r>
      <w:r w:rsidR="00A062FD">
        <w:rPr>
          <w:rFonts w:asciiTheme="minorEastAsia" w:hAnsiTheme="minorEastAsia"/>
          <w:sz w:val="24"/>
          <w:szCs w:val="24"/>
        </w:rPr>
        <w:t>3900</w:t>
      </w:r>
      <w:r w:rsidR="00A062FD">
        <w:rPr>
          <w:rFonts w:asciiTheme="minorEastAsia" w:hAnsiTheme="minorEastAsia" w:hint="eastAsia"/>
          <w:sz w:val="24"/>
          <w:szCs w:val="24"/>
        </w:rPr>
        <w:t>kVA。</w:t>
      </w:r>
      <w:r>
        <w:rPr>
          <w:rFonts w:asciiTheme="minorEastAsia" w:hAnsiTheme="minorEastAsia" w:hint="eastAsia"/>
          <w:sz w:val="24"/>
          <w:szCs w:val="24"/>
        </w:rPr>
        <w:t>根据收集</w:t>
      </w:r>
      <w:r>
        <w:rPr>
          <w:rFonts w:asciiTheme="minorEastAsia" w:hAnsiTheme="minorEastAsia"/>
          <w:sz w:val="24"/>
          <w:szCs w:val="24"/>
        </w:rPr>
        <w:t>的松江科技城园区</w:t>
      </w:r>
      <w:r>
        <w:rPr>
          <w:rFonts w:asciiTheme="minorEastAsia" w:hAnsiTheme="minorEastAsia" w:hint="eastAsia"/>
          <w:sz w:val="24"/>
          <w:szCs w:val="24"/>
        </w:rPr>
        <w:t>电力</w:t>
      </w:r>
      <w:r>
        <w:rPr>
          <w:rFonts w:asciiTheme="minorEastAsia" w:hAnsiTheme="minorEastAsia"/>
          <w:sz w:val="24"/>
          <w:szCs w:val="24"/>
        </w:rPr>
        <w:t>系统设计图纸和现场踏勘</w:t>
      </w:r>
      <w:r w:rsidR="00A062FD">
        <w:rPr>
          <w:rFonts w:asciiTheme="minorEastAsia" w:hAnsiTheme="minorEastAsia"/>
          <w:sz w:val="24"/>
          <w:szCs w:val="24"/>
        </w:rPr>
        <w:t>，</w:t>
      </w:r>
      <w:r w:rsidR="00A062FD">
        <w:rPr>
          <w:rFonts w:asciiTheme="minorEastAsia" w:hAnsiTheme="minorEastAsia" w:hint="eastAsia"/>
          <w:sz w:val="24"/>
          <w:szCs w:val="24"/>
        </w:rPr>
        <w:t>松江科技</w:t>
      </w:r>
      <w:r w:rsidR="00A062FD">
        <w:rPr>
          <w:rFonts w:asciiTheme="minorEastAsia" w:hAnsiTheme="minorEastAsia"/>
          <w:sz w:val="24"/>
          <w:szCs w:val="24"/>
        </w:rPr>
        <w:t>城</w:t>
      </w:r>
      <w:r>
        <w:rPr>
          <w:rFonts w:asciiTheme="minorEastAsia" w:hAnsiTheme="minorEastAsia" w:hint="eastAsia"/>
          <w:sz w:val="24"/>
          <w:szCs w:val="24"/>
        </w:rPr>
        <w:t>6个</w:t>
      </w:r>
      <w:r>
        <w:rPr>
          <w:rFonts w:asciiTheme="minorEastAsia" w:hAnsiTheme="minorEastAsia"/>
          <w:sz w:val="24"/>
          <w:szCs w:val="24"/>
        </w:rPr>
        <w:t>变电站</w:t>
      </w:r>
      <w:r w:rsidR="00A062FD">
        <w:rPr>
          <w:rFonts w:asciiTheme="minorEastAsia" w:hAnsiTheme="minorEastAsia"/>
          <w:sz w:val="24"/>
          <w:szCs w:val="24"/>
        </w:rPr>
        <w:t>变压器</w:t>
      </w:r>
      <w:r w:rsidR="00A062FD">
        <w:rPr>
          <w:rFonts w:asciiTheme="minorEastAsia" w:hAnsiTheme="minorEastAsia" w:hint="eastAsia"/>
          <w:sz w:val="24"/>
          <w:szCs w:val="24"/>
        </w:rPr>
        <w:t>配置</w:t>
      </w:r>
      <w:r>
        <w:rPr>
          <w:rFonts w:asciiTheme="minorEastAsia" w:hAnsiTheme="minorEastAsia"/>
          <w:sz w:val="24"/>
          <w:szCs w:val="24"/>
        </w:rPr>
        <w:t>情况如</w:t>
      </w:r>
      <w:r w:rsidR="00A062FD">
        <w:rPr>
          <w:rFonts w:asciiTheme="minorEastAsia" w:hAnsiTheme="minorEastAsia"/>
          <w:sz w:val="24"/>
          <w:szCs w:val="24"/>
        </w:rPr>
        <w:t>表</w:t>
      </w:r>
      <w:r w:rsidR="00A062FD">
        <w:rPr>
          <w:rFonts w:asciiTheme="minorEastAsia" w:hAnsiTheme="minorEastAsia" w:hint="eastAsia"/>
          <w:sz w:val="24"/>
          <w:szCs w:val="24"/>
        </w:rPr>
        <w:t>3</w:t>
      </w:r>
      <w:r w:rsidR="00A062FD">
        <w:rPr>
          <w:rFonts w:asciiTheme="minorEastAsia" w:hAnsiTheme="minorEastAsia"/>
          <w:sz w:val="24"/>
          <w:szCs w:val="24"/>
        </w:rPr>
        <w:t>-1</w:t>
      </w:r>
      <w:r w:rsidR="00A062FD">
        <w:rPr>
          <w:rFonts w:asciiTheme="minorEastAsia" w:hAnsiTheme="minorEastAsia" w:hint="eastAsia"/>
          <w:sz w:val="24"/>
          <w:szCs w:val="24"/>
        </w:rPr>
        <w:t>。</w:t>
      </w:r>
    </w:p>
    <w:p w14:paraId="2F6E7E26" w14:textId="77777777" w:rsidR="00460E22" w:rsidRDefault="00460E22" w:rsidP="00A062FD">
      <w:pPr>
        <w:tabs>
          <w:tab w:val="left" w:pos="840"/>
        </w:tabs>
        <w:spacing w:line="360" w:lineRule="auto"/>
        <w:ind w:firstLineChars="200" w:firstLine="480"/>
        <w:rPr>
          <w:rFonts w:asciiTheme="minorEastAsia" w:hAnsiTheme="minorEastAsia"/>
          <w:sz w:val="24"/>
          <w:szCs w:val="24"/>
        </w:rPr>
      </w:pPr>
    </w:p>
    <w:p w14:paraId="0F85AE9B" w14:textId="77777777" w:rsidR="00A062FD" w:rsidRDefault="00A062FD" w:rsidP="00A062FD">
      <w:pPr>
        <w:tabs>
          <w:tab w:val="left" w:pos="840"/>
        </w:tabs>
        <w:spacing w:line="360" w:lineRule="auto"/>
        <w:ind w:firstLineChars="200" w:firstLine="480"/>
        <w:jc w:val="center"/>
        <w:rPr>
          <w:rFonts w:asciiTheme="minorEastAsia" w:hAnsiTheme="minorEastAsia"/>
          <w:sz w:val="24"/>
          <w:szCs w:val="24"/>
        </w:rPr>
      </w:pPr>
      <w:r>
        <w:rPr>
          <w:rFonts w:asciiTheme="minorEastAsia" w:hAnsiTheme="minorEastAsia" w:hint="eastAsia"/>
          <w:sz w:val="24"/>
          <w:szCs w:val="24"/>
        </w:rPr>
        <w:t>表3</w:t>
      </w:r>
      <w:r>
        <w:rPr>
          <w:rFonts w:asciiTheme="minorEastAsia" w:hAnsiTheme="minorEastAsia"/>
          <w:sz w:val="24"/>
          <w:szCs w:val="24"/>
        </w:rPr>
        <w:t xml:space="preserve">-1 </w:t>
      </w:r>
      <w:r>
        <w:rPr>
          <w:rFonts w:asciiTheme="minorEastAsia" w:hAnsiTheme="minorEastAsia" w:hint="eastAsia"/>
          <w:sz w:val="24"/>
          <w:szCs w:val="24"/>
        </w:rPr>
        <w:t>松江</w:t>
      </w:r>
      <w:r>
        <w:rPr>
          <w:rFonts w:asciiTheme="minorEastAsia" w:hAnsiTheme="minorEastAsia"/>
          <w:sz w:val="24"/>
          <w:szCs w:val="24"/>
        </w:rPr>
        <w:t>科技城变压器</w:t>
      </w:r>
      <w:r>
        <w:rPr>
          <w:rFonts w:asciiTheme="minorEastAsia" w:hAnsiTheme="minorEastAsia" w:hint="eastAsia"/>
          <w:sz w:val="24"/>
          <w:szCs w:val="24"/>
        </w:rPr>
        <w:t>情况</w:t>
      </w:r>
      <w:r>
        <w:rPr>
          <w:rFonts w:asciiTheme="minorEastAsia" w:hAnsiTheme="minorEastAsia"/>
          <w:sz w:val="24"/>
          <w:szCs w:val="24"/>
        </w:rPr>
        <w:t>统计表</w:t>
      </w:r>
    </w:p>
    <w:tbl>
      <w:tblPr>
        <w:tblW w:w="7366" w:type="dxa"/>
        <w:jc w:val="center"/>
        <w:tblLook w:val="04A0" w:firstRow="1" w:lastRow="0" w:firstColumn="1" w:lastColumn="0" w:noHBand="0" w:noVBand="1"/>
      </w:tblPr>
      <w:tblGrid>
        <w:gridCol w:w="2440"/>
        <w:gridCol w:w="2091"/>
        <w:gridCol w:w="2835"/>
      </w:tblGrid>
      <w:tr w:rsidR="00A062FD" w:rsidRPr="00374103" w14:paraId="175AE723" w14:textId="77777777" w:rsidTr="00A520E5">
        <w:trPr>
          <w:trHeight w:val="285"/>
          <w:jc w:val="center"/>
        </w:trPr>
        <w:tc>
          <w:tcPr>
            <w:tcW w:w="24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82403"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lastRenderedPageBreak/>
              <w:t>配电站编号或名称</w:t>
            </w:r>
          </w:p>
        </w:tc>
        <w:tc>
          <w:tcPr>
            <w:tcW w:w="2091" w:type="dxa"/>
            <w:tcBorders>
              <w:top w:val="single" w:sz="4" w:space="0" w:color="auto"/>
              <w:left w:val="nil"/>
              <w:bottom w:val="single" w:sz="4" w:space="0" w:color="auto"/>
              <w:right w:val="single" w:sz="4" w:space="0" w:color="auto"/>
            </w:tcBorders>
            <w:shd w:val="clear" w:color="auto" w:fill="auto"/>
            <w:vAlign w:val="center"/>
            <w:hideMark/>
          </w:tcPr>
          <w:p w14:paraId="7FDA474D"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变压器编号</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3EE485C"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变压器容量（kVA）</w:t>
            </w:r>
          </w:p>
        </w:tc>
      </w:tr>
      <w:tr w:rsidR="00A062FD" w:rsidRPr="00374103" w14:paraId="30217ADE" w14:textId="77777777" w:rsidTr="00402F24">
        <w:trPr>
          <w:trHeight w:val="366"/>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1561EAFB"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1号配电站</w:t>
            </w:r>
          </w:p>
        </w:tc>
        <w:tc>
          <w:tcPr>
            <w:tcW w:w="2091" w:type="dxa"/>
            <w:tcBorders>
              <w:top w:val="nil"/>
              <w:left w:val="nil"/>
              <w:bottom w:val="single" w:sz="4" w:space="0" w:color="auto"/>
              <w:right w:val="single" w:sz="4" w:space="0" w:color="auto"/>
            </w:tcBorders>
            <w:shd w:val="clear" w:color="auto" w:fill="auto"/>
            <w:vAlign w:val="center"/>
            <w:hideMark/>
          </w:tcPr>
          <w:p w14:paraId="68805AAD"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1F23813B"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32FDBB47"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0F73669A"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5933CE27"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33788E74"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4D89D0CF" w14:textId="77777777" w:rsidTr="00A520E5">
        <w:trPr>
          <w:trHeight w:val="285"/>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4B06630A"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2号配电站</w:t>
            </w:r>
          </w:p>
        </w:tc>
        <w:tc>
          <w:tcPr>
            <w:tcW w:w="2091" w:type="dxa"/>
            <w:tcBorders>
              <w:top w:val="nil"/>
              <w:left w:val="nil"/>
              <w:bottom w:val="single" w:sz="4" w:space="0" w:color="auto"/>
              <w:right w:val="single" w:sz="4" w:space="0" w:color="auto"/>
            </w:tcBorders>
            <w:shd w:val="clear" w:color="auto" w:fill="auto"/>
            <w:vAlign w:val="center"/>
            <w:hideMark/>
          </w:tcPr>
          <w:p w14:paraId="4F126514"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0FBC8011"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1600</w:t>
            </w:r>
          </w:p>
        </w:tc>
      </w:tr>
      <w:tr w:rsidR="00A062FD" w:rsidRPr="00374103" w14:paraId="38269E8A"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3B1C7DBA"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4F100AF5"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3581304C"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1600</w:t>
            </w:r>
          </w:p>
        </w:tc>
      </w:tr>
      <w:tr w:rsidR="00A062FD" w:rsidRPr="00374103" w14:paraId="1089C428" w14:textId="77777777" w:rsidTr="00A520E5">
        <w:trPr>
          <w:trHeight w:val="285"/>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3C9CE030"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3号配电站</w:t>
            </w:r>
          </w:p>
        </w:tc>
        <w:tc>
          <w:tcPr>
            <w:tcW w:w="2091" w:type="dxa"/>
            <w:tcBorders>
              <w:top w:val="nil"/>
              <w:left w:val="nil"/>
              <w:bottom w:val="single" w:sz="4" w:space="0" w:color="auto"/>
              <w:right w:val="single" w:sz="4" w:space="0" w:color="auto"/>
            </w:tcBorders>
            <w:shd w:val="clear" w:color="auto" w:fill="auto"/>
            <w:vAlign w:val="center"/>
            <w:hideMark/>
          </w:tcPr>
          <w:p w14:paraId="695152EC"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6FE71E7E"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2A7B3FFB"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1036FA17"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282509BE"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2FF37925"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06D4B0F7" w14:textId="77777777" w:rsidTr="00A520E5">
        <w:trPr>
          <w:trHeight w:val="285"/>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55525B38"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6号配电站</w:t>
            </w:r>
          </w:p>
        </w:tc>
        <w:tc>
          <w:tcPr>
            <w:tcW w:w="2091" w:type="dxa"/>
            <w:tcBorders>
              <w:top w:val="nil"/>
              <w:left w:val="nil"/>
              <w:bottom w:val="single" w:sz="4" w:space="0" w:color="auto"/>
              <w:right w:val="single" w:sz="4" w:space="0" w:color="auto"/>
            </w:tcBorders>
            <w:shd w:val="clear" w:color="auto" w:fill="auto"/>
            <w:vAlign w:val="center"/>
            <w:hideMark/>
          </w:tcPr>
          <w:p w14:paraId="538267C8"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4CD447D6"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800</w:t>
            </w:r>
          </w:p>
        </w:tc>
      </w:tr>
      <w:tr w:rsidR="00A062FD" w:rsidRPr="00374103" w14:paraId="6D7438AA"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2895AD80"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112DE311"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286CB54E"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800</w:t>
            </w:r>
          </w:p>
        </w:tc>
      </w:tr>
      <w:tr w:rsidR="00A062FD" w:rsidRPr="00374103" w14:paraId="03BB6730" w14:textId="77777777" w:rsidTr="00A520E5">
        <w:trPr>
          <w:trHeight w:val="285"/>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1EAECEF7"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7号配电站</w:t>
            </w:r>
          </w:p>
        </w:tc>
        <w:tc>
          <w:tcPr>
            <w:tcW w:w="2091" w:type="dxa"/>
            <w:tcBorders>
              <w:top w:val="nil"/>
              <w:left w:val="nil"/>
              <w:bottom w:val="single" w:sz="4" w:space="0" w:color="auto"/>
              <w:right w:val="single" w:sz="4" w:space="0" w:color="auto"/>
            </w:tcBorders>
            <w:shd w:val="clear" w:color="auto" w:fill="auto"/>
            <w:vAlign w:val="center"/>
            <w:hideMark/>
          </w:tcPr>
          <w:p w14:paraId="3346A14A"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37A65944"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72B40BD0"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47725BFA"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093F60DD"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5F73A5FF"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1250</w:t>
            </w:r>
          </w:p>
        </w:tc>
      </w:tr>
      <w:tr w:rsidR="00A062FD" w:rsidRPr="00374103" w14:paraId="20D5C09C" w14:textId="77777777" w:rsidTr="00A520E5">
        <w:trPr>
          <w:trHeight w:val="285"/>
          <w:jc w:val="center"/>
        </w:trPr>
        <w:tc>
          <w:tcPr>
            <w:tcW w:w="2440" w:type="dxa"/>
            <w:vMerge w:val="restart"/>
            <w:tcBorders>
              <w:top w:val="nil"/>
              <w:left w:val="single" w:sz="4" w:space="0" w:color="auto"/>
              <w:bottom w:val="single" w:sz="4" w:space="0" w:color="auto"/>
              <w:right w:val="single" w:sz="4" w:space="0" w:color="auto"/>
            </w:tcBorders>
            <w:shd w:val="clear" w:color="auto" w:fill="auto"/>
            <w:vAlign w:val="center"/>
            <w:hideMark/>
          </w:tcPr>
          <w:p w14:paraId="00362526"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8号配电站</w:t>
            </w:r>
          </w:p>
        </w:tc>
        <w:tc>
          <w:tcPr>
            <w:tcW w:w="2091" w:type="dxa"/>
            <w:tcBorders>
              <w:top w:val="nil"/>
              <w:left w:val="nil"/>
              <w:bottom w:val="single" w:sz="4" w:space="0" w:color="auto"/>
              <w:right w:val="single" w:sz="4" w:space="0" w:color="auto"/>
            </w:tcBorders>
            <w:shd w:val="clear" w:color="auto" w:fill="auto"/>
            <w:vAlign w:val="center"/>
            <w:hideMark/>
          </w:tcPr>
          <w:p w14:paraId="383BDC93"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1号变压器</w:t>
            </w:r>
          </w:p>
        </w:tc>
        <w:tc>
          <w:tcPr>
            <w:tcW w:w="2835" w:type="dxa"/>
            <w:tcBorders>
              <w:top w:val="nil"/>
              <w:left w:val="nil"/>
              <w:bottom w:val="single" w:sz="4" w:space="0" w:color="auto"/>
              <w:right w:val="single" w:sz="4" w:space="0" w:color="auto"/>
            </w:tcBorders>
            <w:shd w:val="clear" w:color="auto" w:fill="auto"/>
            <w:vAlign w:val="center"/>
            <w:hideMark/>
          </w:tcPr>
          <w:p w14:paraId="6B89CEF7"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800</w:t>
            </w:r>
          </w:p>
        </w:tc>
      </w:tr>
      <w:tr w:rsidR="00A062FD" w:rsidRPr="00374103" w14:paraId="59EA594D" w14:textId="77777777" w:rsidTr="00A520E5">
        <w:trPr>
          <w:trHeight w:val="285"/>
          <w:jc w:val="center"/>
        </w:trPr>
        <w:tc>
          <w:tcPr>
            <w:tcW w:w="2440" w:type="dxa"/>
            <w:vMerge/>
            <w:tcBorders>
              <w:top w:val="nil"/>
              <w:left w:val="single" w:sz="4" w:space="0" w:color="auto"/>
              <w:bottom w:val="single" w:sz="4" w:space="0" w:color="auto"/>
              <w:right w:val="single" w:sz="4" w:space="0" w:color="auto"/>
            </w:tcBorders>
            <w:vAlign w:val="center"/>
            <w:hideMark/>
          </w:tcPr>
          <w:p w14:paraId="434AE349" w14:textId="77777777" w:rsidR="00A062FD" w:rsidRPr="00402F24" w:rsidRDefault="00A062FD" w:rsidP="00402F24">
            <w:pPr>
              <w:rPr>
                <w:rFonts w:asciiTheme="minorEastAsia" w:hAnsiTheme="minorEastAsia"/>
                <w:sz w:val="24"/>
                <w:szCs w:val="24"/>
              </w:rPr>
            </w:pPr>
          </w:p>
        </w:tc>
        <w:tc>
          <w:tcPr>
            <w:tcW w:w="2091" w:type="dxa"/>
            <w:tcBorders>
              <w:top w:val="nil"/>
              <w:left w:val="nil"/>
              <w:bottom w:val="single" w:sz="4" w:space="0" w:color="auto"/>
              <w:right w:val="single" w:sz="4" w:space="0" w:color="auto"/>
            </w:tcBorders>
            <w:shd w:val="clear" w:color="auto" w:fill="auto"/>
            <w:vAlign w:val="center"/>
            <w:hideMark/>
          </w:tcPr>
          <w:p w14:paraId="2AFE2D5B"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2号变压器</w:t>
            </w:r>
          </w:p>
        </w:tc>
        <w:tc>
          <w:tcPr>
            <w:tcW w:w="2835" w:type="dxa"/>
            <w:tcBorders>
              <w:top w:val="nil"/>
              <w:left w:val="nil"/>
              <w:bottom w:val="single" w:sz="4" w:space="0" w:color="auto"/>
              <w:right w:val="single" w:sz="4" w:space="0" w:color="auto"/>
            </w:tcBorders>
            <w:shd w:val="clear" w:color="auto" w:fill="auto"/>
            <w:vAlign w:val="center"/>
            <w:hideMark/>
          </w:tcPr>
          <w:p w14:paraId="741EBA9F" w14:textId="77777777" w:rsidR="00A062FD" w:rsidRPr="00402F24" w:rsidRDefault="00A062FD" w:rsidP="00402F24">
            <w:pPr>
              <w:rPr>
                <w:rFonts w:asciiTheme="minorEastAsia" w:hAnsiTheme="minorEastAsia"/>
                <w:sz w:val="24"/>
                <w:szCs w:val="24"/>
              </w:rPr>
            </w:pPr>
            <w:r w:rsidRPr="00402F24">
              <w:rPr>
                <w:rFonts w:asciiTheme="minorEastAsia" w:hAnsiTheme="minorEastAsia" w:hint="eastAsia"/>
                <w:sz w:val="24"/>
                <w:szCs w:val="24"/>
              </w:rPr>
              <w:t>800</w:t>
            </w:r>
          </w:p>
        </w:tc>
      </w:tr>
    </w:tbl>
    <w:p w14:paraId="72928F92" w14:textId="4C4EB03E" w:rsidR="00A062FD" w:rsidRPr="00756475" w:rsidRDefault="00300D37" w:rsidP="00A062FD">
      <w:pPr>
        <w:spacing w:line="360" w:lineRule="auto"/>
        <w:jc w:val="left"/>
        <w:rPr>
          <w:rFonts w:asciiTheme="majorHAnsi" w:eastAsiaTheme="majorEastAsia" w:hAnsiTheme="majorHAnsi" w:cstheme="majorBidi"/>
          <w:b/>
          <w:bCs/>
          <w:sz w:val="28"/>
          <w:szCs w:val="32"/>
        </w:rPr>
      </w:pPr>
      <w:r>
        <w:rPr>
          <w:rFonts w:asciiTheme="majorHAnsi" w:eastAsiaTheme="majorEastAsia" w:hAnsiTheme="majorHAnsi" w:cstheme="majorBidi"/>
          <w:b/>
          <w:bCs/>
          <w:sz w:val="28"/>
          <w:szCs w:val="32"/>
        </w:rPr>
        <w:t>3</w:t>
      </w:r>
      <w:r w:rsidR="00A062FD" w:rsidRPr="00756475">
        <w:rPr>
          <w:rFonts w:asciiTheme="majorHAnsi" w:eastAsiaTheme="majorEastAsia" w:hAnsiTheme="majorHAnsi" w:cstheme="majorBidi"/>
          <w:b/>
          <w:bCs/>
          <w:sz w:val="28"/>
          <w:szCs w:val="32"/>
        </w:rPr>
        <w:t>.</w:t>
      </w:r>
      <w:r>
        <w:rPr>
          <w:rFonts w:asciiTheme="majorHAnsi" w:eastAsiaTheme="majorEastAsia" w:hAnsiTheme="majorHAnsi" w:cstheme="majorBidi"/>
          <w:b/>
          <w:bCs/>
          <w:sz w:val="28"/>
          <w:szCs w:val="32"/>
        </w:rPr>
        <w:t>2</w:t>
      </w:r>
      <w:r w:rsidR="00A062FD" w:rsidRPr="00756475">
        <w:rPr>
          <w:rFonts w:asciiTheme="majorHAnsi" w:eastAsiaTheme="majorEastAsia" w:hAnsiTheme="majorHAnsi" w:cstheme="majorBidi"/>
          <w:b/>
          <w:bCs/>
          <w:sz w:val="28"/>
          <w:szCs w:val="32"/>
        </w:rPr>
        <w:t xml:space="preserve"> </w:t>
      </w:r>
      <w:r w:rsidR="00A062FD">
        <w:rPr>
          <w:rFonts w:asciiTheme="majorHAnsi" w:eastAsiaTheme="majorEastAsia" w:hAnsiTheme="majorHAnsi" w:cstheme="majorBidi"/>
          <w:b/>
          <w:bCs/>
          <w:sz w:val="28"/>
          <w:szCs w:val="32"/>
        </w:rPr>
        <w:t xml:space="preserve"> </w:t>
      </w:r>
      <w:r w:rsidR="00853005">
        <w:rPr>
          <w:rFonts w:asciiTheme="majorHAnsi" w:eastAsiaTheme="majorEastAsia" w:hAnsiTheme="majorHAnsi" w:cstheme="majorBidi" w:hint="eastAsia"/>
          <w:b/>
          <w:bCs/>
          <w:sz w:val="28"/>
          <w:szCs w:val="32"/>
        </w:rPr>
        <w:t>储能系统</w:t>
      </w:r>
      <w:r w:rsidR="00853005">
        <w:rPr>
          <w:rFonts w:asciiTheme="majorHAnsi" w:eastAsiaTheme="majorEastAsia" w:hAnsiTheme="majorHAnsi" w:cstheme="majorBidi"/>
          <w:b/>
          <w:bCs/>
          <w:sz w:val="28"/>
          <w:szCs w:val="32"/>
        </w:rPr>
        <w:t>电力接入设计</w:t>
      </w:r>
    </w:p>
    <w:p w14:paraId="7B9ACDA5" w14:textId="114DE138" w:rsidR="00A062FD" w:rsidRDefault="00853005" w:rsidP="00A062FD">
      <w:pPr>
        <w:spacing w:line="360" w:lineRule="auto"/>
        <w:ind w:firstLineChars="200" w:firstLine="480"/>
        <w:jc w:val="left"/>
        <w:rPr>
          <w:rFonts w:ascii="宋体" w:eastAsia="宋体" w:hAnsi="宋体"/>
          <w:bCs/>
          <w:sz w:val="24"/>
          <w:szCs w:val="24"/>
        </w:rPr>
      </w:pPr>
      <w:r>
        <w:rPr>
          <w:rFonts w:ascii="宋体" w:eastAsia="宋体" w:hAnsi="宋体" w:hint="eastAsia"/>
          <w:color w:val="000000"/>
          <w:sz w:val="24"/>
          <w:szCs w:val="24"/>
        </w:rPr>
        <w:t>上海</w:t>
      </w:r>
      <w:r>
        <w:rPr>
          <w:rFonts w:ascii="宋体" w:eastAsia="宋体" w:hAnsi="宋体"/>
          <w:color w:val="000000"/>
          <w:sz w:val="24"/>
          <w:szCs w:val="24"/>
        </w:rPr>
        <w:t>临港</w:t>
      </w:r>
      <w:r>
        <w:rPr>
          <w:rFonts w:ascii="宋体" w:eastAsia="宋体" w:hAnsi="宋体" w:hint="eastAsia"/>
          <w:color w:val="000000"/>
          <w:sz w:val="24"/>
          <w:szCs w:val="24"/>
        </w:rPr>
        <w:t>松江</w:t>
      </w:r>
      <w:r>
        <w:rPr>
          <w:rFonts w:ascii="宋体" w:eastAsia="宋体" w:hAnsi="宋体"/>
          <w:color w:val="000000"/>
          <w:sz w:val="24"/>
          <w:szCs w:val="24"/>
        </w:rPr>
        <w:t>科技城新建</w:t>
      </w:r>
      <w:r>
        <w:rPr>
          <w:rFonts w:ascii="宋体" w:eastAsia="宋体" w:hAnsi="宋体" w:hint="eastAsia"/>
          <w:color w:val="000000"/>
          <w:sz w:val="24"/>
          <w:szCs w:val="24"/>
        </w:rPr>
        <w:t>的3MW/12MW</w:t>
      </w:r>
      <w:r w:rsidR="00A062FD" w:rsidRPr="002C45D4">
        <w:rPr>
          <w:rFonts w:ascii="宋体" w:eastAsia="宋体" w:hAnsi="宋体" w:hint="eastAsia"/>
          <w:color w:val="000000"/>
          <w:sz w:val="24"/>
          <w:szCs w:val="24"/>
        </w:rPr>
        <w:t>储能</w:t>
      </w:r>
      <w:r>
        <w:rPr>
          <w:rFonts w:ascii="宋体" w:eastAsia="宋体" w:hAnsi="宋体"/>
          <w:color w:val="000000"/>
          <w:sz w:val="24"/>
          <w:szCs w:val="24"/>
        </w:rPr>
        <w:t>系统</w:t>
      </w:r>
      <w:r>
        <w:rPr>
          <w:rFonts w:ascii="宋体" w:eastAsia="宋体" w:hAnsi="宋体" w:hint="eastAsia"/>
          <w:color w:val="000000"/>
          <w:sz w:val="24"/>
          <w:szCs w:val="24"/>
        </w:rPr>
        <w:t>在2</w:t>
      </w:r>
      <w:r>
        <w:rPr>
          <w:rFonts w:ascii="宋体" w:eastAsia="宋体" w:hAnsi="宋体"/>
          <w:color w:val="000000"/>
          <w:sz w:val="24"/>
          <w:szCs w:val="24"/>
        </w:rPr>
        <w:t>#变电站旁预留的</w:t>
      </w:r>
      <w:r>
        <w:rPr>
          <w:rFonts w:ascii="宋体" w:eastAsia="宋体" w:hAnsi="宋体" w:hint="eastAsia"/>
          <w:color w:val="000000"/>
          <w:sz w:val="24"/>
          <w:szCs w:val="24"/>
        </w:rPr>
        <w:t>电力</w:t>
      </w:r>
      <w:r>
        <w:rPr>
          <w:rFonts w:ascii="宋体" w:eastAsia="宋体" w:hAnsi="宋体"/>
          <w:color w:val="000000"/>
          <w:sz w:val="24"/>
          <w:szCs w:val="24"/>
        </w:rPr>
        <w:t>储能室采用仓储式布置方案</w:t>
      </w:r>
      <w:r>
        <w:rPr>
          <w:rFonts w:ascii="宋体" w:eastAsia="宋体" w:hAnsi="宋体" w:hint="eastAsia"/>
          <w:color w:val="000000"/>
          <w:sz w:val="24"/>
          <w:szCs w:val="24"/>
        </w:rPr>
        <w:t>。储能</w:t>
      </w:r>
      <w:r>
        <w:rPr>
          <w:rFonts w:ascii="宋体" w:eastAsia="宋体" w:hAnsi="宋体"/>
          <w:color w:val="000000"/>
          <w:sz w:val="24"/>
          <w:szCs w:val="24"/>
        </w:rPr>
        <w:t>系统采用上海电气国轩</w:t>
      </w:r>
      <w:r w:rsidR="00A062FD" w:rsidRPr="002C45D4">
        <w:rPr>
          <w:rFonts w:ascii="宋体" w:eastAsia="宋体" w:hAnsi="宋体" w:hint="eastAsia"/>
          <w:color w:val="000000"/>
          <w:sz w:val="24"/>
          <w:szCs w:val="24"/>
        </w:rPr>
        <w:t>32131</w:t>
      </w:r>
      <w:r w:rsidR="00A062FD">
        <w:rPr>
          <w:rFonts w:ascii="宋体" w:eastAsia="宋体" w:hAnsi="宋体" w:hint="eastAsia"/>
          <w:color w:val="000000"/>
          <w:sz w:val="24"/>
          <w:szCs w:val="24"/>
        </w:rPr>
        <w:t>系列</w:t>
      </w:r>
      <w:r>
        <w:rPr>
          <w:rFonts w:ascii="宋体" w:eastAsia="宋体" w:hAnsi="宋体" w:hint="eastAsia"/>
          <w:color w:val="000000"/>
          <w:sz w:val="24"/>
          <w:szCs w:val="24"/>
        </w:rPr>
        <w:t>圆柱</w:t>
      </w:r>
      <w:r w:rsidR="00A062FD">
        <w:rPr>
          <w:rFonts w:ascii="宋体" w:eastAsia="宋体" w:hAnsi="宋体"/>
          <w:color w:val="000000"/>
          <w:sz w:val="24"/>
          <w:szCs w:val="24"/>
        </w:rPr>
        <w:t>电芯</w:t>
      </w:r>
      <w:r w:rsidR="00A062FD">
        <w:rPr>
          <w:rFonts w:ascii="宋体" w:eastAsia="宋体" w:hAnsi="宋体" w:hint="eastAsia"/>
          <w:color w:val="000000"/>
          <w:sz w:val="24"/>
          <w:szCs w:val="24"/>
        </w:rPr>
        <w:t>。</w:t>
      </w:r>
      <w:r>
        <w:rPr>
          <w:rFonts w:ascii="宋体" w:eastAsia="宋体" w:hAnsi="宋体" w:hint="eastAsia"/>
          <w:color w:val="000000"/>
          <w:sz w:val="24"/>
          <w:szCs w:val="24"/>
        </w:rPr>
        <w:t>采用</w:t>
      </w:r>
      <w:r>
        <w:rPr>
          <w:rFonts w:ascii="宋体" w:eastAsia="宋体" w:hAnsi="宋体"/>
          <w:color w:val="000000"/>
          <w:sz w:val="24"/>
          <w:szCs w:val="24"/>
        </w:rPr>
        <w:t>储能子系统设置方案，每个子系统容量为</w:t>
      </w:r>
      <w:r w:rsidR="00A062FD" w:rsidRPr="002C45D4">
        <w:rPr>
          <w:rFonts w:ascii="宋体" w:eastAsia="宋体" w:hAnsi="宋体"/>
          <w:bCs/>
          <w:color w:val="000000"/>
          <w:sz w:val="24"/>
          <w:szCs w:val="24"/>
        </w:rPr>
        <w:t>0.</w:t>
      </w:r>
      <w:r>
        <w:rPr>
          <w:rFonts w:ascii="宋体" w:eastAsia="宋体" w:hAnsi="宋体"/>
          <w:bCs/>
          <w:color w:val="000000"/>
          <w:sz w:val="24"/>
          <w:szCs w:val="24"/>
        </w:rPr>
        <w:t>2</w:t>
      </w:r>
      <w:r w:rsidR="00A062FD" w:rsidRPr="002C45D4">
        <w:rPr>
          <w:rFonts w:ascii="宋体" w:eastAsia="宋体" w:hAnsi="宋体"/>
          <w:bCs/>
          <w:color w:val="000000"/>
          <w:sz w:val="24"/>
          <w:szCs w:val="24"/>
        </w:rPr>
        <w:t>5MW/</w:t>
      </w:r>
      <w:r>
        <w:rPr>
          <w:rFonts w:ascii="宋体" w:eastAsia="宋体" w:hAnsi="宋体"/>
          <w:bCs/>
          <w:color w:val="000000"/>
          <w:sz w:val="24"/>
          <w:szCs w:val="24"/>
        </w:rPr>
        <w:t>1</w:t>
      </w:r>
      <w:r w:rsidR="00A062FD" w:rsidRPr="002C45D4">
        <w:rPr>
          <w:rFonts w:ascii="宋体" w:eastAsia="宋体" w:hAnsi="宋体"/>
          <w:bCs/>
          <w:color w:val="000000"/>
          <w:sz w:val="24"/>
          <w:szCs w:val="24"/>
        </w:rPr>
        <w:t>MWh</w:t>
      </w:r>
      <w:r w:rsidR="00A062FD" w:rsidRPr="002C45D4">
        <w:rPr>
          <w:rFonts w:ascii="宋体" w:eastAsia="宋体" w:hAnsi="宋体" w:hint="eastAsia"/>
          <w:bCs/>
          <w:color w:val="000000"/>
          <w:sz w:val="24"/>
          <w:szCs w:val="24"/>
        </w:rPr>
        <w:t>，</w:t>
      </w:r>
      <w:r w:rsidR="00402F24">
        <w:rPr>
          <w:rFonts w:ascii="宋体" w:eastAsia="宋体" w:hAnsi="宋体" w:hint="eastAsia"/>
          <w:bCs/>
          <w:color w:val="000000"/>
          <w:sz w:val="24"/>
          <w:szCs w:val="24"/>
        </w:rPr>
        <w:t>共</w:t>
      </w:r>
      <w:r w:rsidR="00402F24">
        <w:rPr>
          <w:rFonts w:ascii="宋体" w:eastAsia="宋体" w:hAnsi="宋体"/>
          <w:bCs/>
          <w:color w:val="000000"/>
          <w:sz w:val="24"/>
          <w:szCs w:val="24"/>
        </w:rPr>
        <w:t>需</w:t>
      </w:r>
      <w:r w:rsidR="00402F24">
        <w:rPr>
          <w:rFonts w:ascii="宋体" w:eastAsia="宋体" w:hAnsi="宋体" w:hint="eastAsia"/>
          <w:bCs/>
          <w:color w:val="000000"/>
          <w:sz w:val="24"/>
          <w:szCs w:val="24"/>
        </w:rPr>
        <w:t>12个</w:t>
      </w:r>
      <w:r w:rsidR="00402F24">
        <w:rPr>
          <w:rFonts w:ascii="宋体" w:eastAsia="宋体" w:hAnsi="宋体"/>
          <w:bCs/>
          <w:color w:val="000000"/>
          <w:sz w:val="24"/>
          <w:szCs w:val="24"/>
        </w:rPr>
        <w:t>储能子系统，每个变电站的</w:t>
      </w:r>
      <w:r w:rsidR="00402F24">
        <w:rPr>
          <w:rFonts w:ascii="宋体" w:eastAsia="宋体" w:hAnsi="宋体" w:hint="eastAsia"/>
          <w:bCs/>
          <w:color w:val="000000"/>
          <w:sz w:val="24"/>
          <w:szCs w:val="24"/>
        </w:rPr>
        <w:t>400V母线接入</w:t>
      </w:r>
      <w:r w:rsidR="00402F24">
        <w:rPr>
          <w:rFonts w:ascii="宋体" w:eastAsia="宋体" w:hAnsi="宋体"/>
          <w:bCs/>
          <w:color w:val="000000"/>
          <w:sz w:val="24"/>
          <w:szCs w:val="24"/>
        </w:rPr>
        <w:t>一套0.25MW/1MWh</w:t>
      </w:r>
      <w:r w:rsidR="00402F24">
        <w:rPr>
          <w:rFonts w:ascii="宋体" w:eastAsia="宋体" w:hAnsi="宋体" w:hint="eastAsia"/>
          <w:bCs/>
          <w:color w:val="000000"/>
          <w:sz w:val="24"/>
          <w:szCs w:val="24"/>
        </w:rPr>
        <w:t>储能</w:t>
      </w:r>
      <w:r w:rsidR="00402F24">
        <w:rPr>
          <w:rFonts w:ascii="宋体" w:eastAsia="宋体" w:hAnsi="宋体"/>
          <w:bCs/>
          <w:color w:val="000000"/>
          <w:sz w:val="24"/>
          <w:szCs w:val="24"/>
        </w:rPr>
        <w:t>子系统，每个变电站共有</w:t>
      </w:r>
      <w:r w:rsidR="00402F24">
        <w:rPr>
          <w:rFonts w:ascii="宋体" w:eastAsia="宋体" w:hAnsi="宋体" w:hint="eastAsia"/>
          <w:bCs/>
          <w:color w:val="000000"/>
          <w:sz w:val="24"/>
          <w:szCs w:val="24"/>
        </w:rPr>
        <w:t>2套</w:t>
      </w:r>
      <w:r w:rsidR="00402F24">
        <w:rPr>
          <w:rFonts w:ascii="宋体" w:eastAsia="宋体" w:hAnsi="宋体"/>
          <w:bCs/>
          <w:color w:val="000000"/>
          <w:sz w:val="24"/>
          <w:szCs w:val="24"/>
        </w:rPr>
        <w:t>储能子系统</w:t>
      </w:r>
      <w:r w:rsidR="00A062FD" w:rsidRPr="002C45D4">
        <w:rPr>
          <w:rFonts w:ascii="宋体" w:eastAsia="宋体" w:hAnsi="宋体" w:hint="eastAsia"/>
          <w:bCs/>
          <w:color w:val="000000"/>
          <w:sz w:val="24"/>
          <w:szCs w:val="24"/>
        </w:rPr>
        <w:t>。</w:t>
      </w:r>
    </w:p>
    <w:p w14:paraId="7CD02BA6" w14:textId="4EAD065A" w:rsidR="00A062FD" w:rsidRDefault="00402F24" w:rsidP="00A062FD">
      <w:pPr>
        <w:spacing w:line="360" w:lineRule="auto"/>
        <w:ind w:firstLineChars="200" w:firstLine="480"/>
        <w:jc w:val="left"/>
        <w:rPr>
          <w:rFonts w:ascii="宋体" w:eastAsia="宋体" w:hAnsi="宋体"/>
          <w:bCs/>
          <w:sz w:val="24"/>
          <w:szCs w:val="24"/>
        </w:rPr>
      </w:pPr>
      <w:r>
        <w:rPr>
          <w:rFonts w:ascii="宋体" w:eastAsia="宋体" w:hAnsi="宋体" w:hint="eastAsia"/>
          <w:bCs/>
          <w:sz w:val="24"/>
          <w:szCs w:val="24"/>
        </w:rPr>
        <w:t>每</w:t>
      </w:r>
      <w:r w:rsidR="009545A8">
        <w:rPr>
          <w:rFonts w:ascii="宋体" w:eastAsia="宋体" w:hAnsi="宋体" w:hint="eastAsia"/>
          <w:bCs/>
          <w:sz w:val="24"/>
          <w:szCs w:val="24"/>
        </w:rPr>
        <w:t>2套</w:t>
      </w:r>
      <w:r w:rsidR="00A062FD" w:rsidRPr="002C45D4">
        <w:rPr>
          <w:rFonts w:ascii="宋体" w:eastAsia="宋体" w:hAnsi="宋体" w:hint="eastAsia"/>
          <w:bCs/>
          <w:sz w:val="24"/>
          <w:szCs w:val="24"/>
        </w:rPr>
        <w:t>0.</w:t>
      </w:r>
      <w:r>
        <w:rPr>
          <w:rFonts w:ascii="宋体" w:eastAsia="宋体" w:hAnsi="宋体"/>
          <w:bCs/>
          <w:sz w:val="24"/>
          <w:szCs w:val="24"/>
        </w:rPr>
        <w:t>2</w:t>
      </w:r>
      <w:r w:rsidR="00A062FD" w:rsidRPr="002C45D4">
        <w:rPr>
          <w:rFonts w:ascii="宋体" w:eastAsia="宋体" w:hAnsi="宋体" w:hint="eastAsia"/>
          <w:bCs/>
          <w:sz w:val="24"/>
          <w:szCs w:val="24"/>
        </w:rPr>
        <w:t>5MW/</w:t>
      </w:r>
      <w:r>
        <w:rPr>
          <w:rFonts w:ascii="宋体" w:eastAsia="宋体" w:hAnsi="宋体"/>
          <w:bCs/>
          <w:sz w:val="24"/>
          <w:szCs w:val="24"/>
        </w:rPr>
        <w:t>1</w:t>
      </w:r>
      <w:r w:rsidR="00A062FD" w:rsidRPr="002C45D4">
        <w:rPr>
          <w:rFonts w:ascii="宋体" w:eastAsia="宋体" w:hAnsi="宋体" w:hint="eastAsia"/>
          <w:bCs/>
          <w:sz w:val="24"/>
          <w:szCs w:val="24"/>
        </w:rPr>
        <w:t>MWh</w:t>
      </w:r>
      <w:r w:rsidR="00A062FD" w:rsidRPr="002C45D4">
        <w:rPr>
          <w:rFonts w:ascii="宋体" w:eastAsia="宋体" w:hAnsi="宋体"/>
          <w:bCs/>
          <w:sz w:val="24"/>
          <w:szCs w:val="24"/>
        </w:rPr>
        <w:t>储能</w:t>
      </w:r>
      <w:r w:rsidR="00A062FD" w:rsidRPr="002C45D4">
        <w:rPr>
          <w:rFonts w:ascii="宋体" w:eastAsia="宋体" w:hAnsi="宋体" w:hint="eastAsia"/>
          <w:bCs/>
          <w:sz w:val="24"/>
          <w:szCs w:val="24"/>
        </w:rPr>
        <w:t>子</w:t>
      </w:r>
      <w:r w:rsidR="00A062FD" w:rsidRPr="002C45D4">
        <w:rPr>
          <w:rFonts w:ascii="宋体" w:eastAsia="宋体" w:hAnsi="宋体"/>
          <w:bCs/>
          <w:sz w:val="24"/>
          <w:szCs w:val="24"/>
        </w:rPr>
        <w:t>系统</w:t>
      </w:r>
      <w:r w:rsidR="00A062FD" w:rsidRPr="002C45D4">
        <w:rPr>
          <w:rFonts w:ascii="宋体" w:eastAsia="宋体" w:hAnsi="宋体" w:hint="eastAsia"/>
          <w:bCs/>
          <w:sz w:val="24"/>
          <w:szCs w:val="24"/>
        </w:rPr>
        <w:t>配置</w:t>
      </w:r>
      <w:r w:rsidR="009545A8">
        <w:rPr>
          <w:rFonts w:ascii="宋体" w:eastAsia="宋体" w:hAnsi="宋体"/>
          <w:bCs/>
          <w:sz w:val="24"/>
          <w:szCs w:val="24"/>
        </w:rPr>
        <w:t>12</w:t>
      </w:r>
      <w:r>
        <w:rPr>
          <w:rFonts w:ascii="宋体" w:eastAsia="宋体" w:hAnsi="宋体" w:hint="eastAsia"/>
          <w:bCs/>
          <w:sz w:val="24"/>
          <w:szCs w:val="24"/>
        </w:rPr>
        <w:t>台</w:t>
      </w:r>
      <w:r>
        <w:rPr>
          <w:rFonts w:ascii="宋体" w:eastAsia="宋体" w:hAnsi="宋体"/>
          <w:bCs/>
          <w:sz w:val="24"/>
          <w:szCs w:val="24"/>
        </w:rPr>
        <w:t>电气国轩</w:t>
      </w:r>
      <w:r>
        <w:rPr>
          <w:rFonts w:ascii="宋体" w:eastAsia="宋体" w:hAnsi="宋体" w:hint="eastAsia"/>
          <w:bCs/>
          <w:sz w:val="24"/>
          <w:szCs w:val="24"/>
        </w:rPr>
        <w:t>168</w:t>
      </w:r>
      <w:r>
        <w:rPr>
          <w:rFonts w:ascii="宋体" w:eastAsia="宋体" w:hAnsi="宋体"/>
          <w:bCs/>
          <w:sz w:val="24"/>
          <w:szCs w:val="24"/>
        </w:rPr>
        <w:t>kWh</w:t>
      </w:r>
      <w:r>
        <w:rPr>
          <w:rFonts w:ascii="宋体" w:eastAsia="宋体" w:hAnsi="宋体" w:hint="eastAsia"/>
          <w:bCs/>
          <w:sz w:val="24"/>
          <w:szCs w:val="24"/>
        </w:rPr>
        <w:t>电池</w:t>
      </w:r>
      <w:r>
        <w:rPr>
          <w:rFonts w:ascii="宋体" w:eastAsia="宋体" w:hAnsi="宋体"/>
          <w:bCs/>
          <w:sz w:val="24"/>
          <w:szCs w:val="24"/>
        </w:rPr>
        <w:t>簇、</w:t>
      </w:r>
      <w:r w:rsidR="009545A8">
        <w:rPr>
          <w:rFonts w:ascii="宋体" w:eastAsia="宋体" w:hAnsi="宋体"/>
          <w:bCs/>
          <w:sz w:val="24"/>
          <w:szCs w:val="24"/>
        </w:rPr>
        <w:t>2</w:t>
      </w:r>
      <w:r>
        <w:rPr>
          <w:rFonts w:ascii="宋体" w:eastAsia="宋体" w:hAnsi="宋体" w:hint="eastAsia"/>
          <w:bCs/>
          <w:sz w:val="24"/>
          <w:szCs w:val="24"/>
        </w:rPr>
        <w:t>套BMW电池</w:t>
      </w:r>
      <w:r>
        <w:rPr>
          <w:rFonts w:ascii="宋体" w:eastAsia="宋体" w:hAnsi="宋体"/>
          <w:bCs/>
          <w:sz w:val="24"/>
          <w:szCs w:val="24"/>
        </w:rPr>
        <w:t>管理系统、</w:t>
      </w:r>
      <w:r w:rsidR="009545A8">
        <w:rPr>
          <w:rFonts w:ascii="宋体" w:eastAsia="宋体" w:hAnsi="宋体"/>
          <w:bCs/>
          <w:sz w:val="24"/>
          <w:szCs w:val="24"/>
        </w:rPr>
        <w:t>2</w:t>
      </w:r>
      <w:r>
        <w:rPr>
          <w:rFonts w:ascii="宋体" w:eastAsia="宋体" w:hAnsi="宋体"/>
          <w:bCs/>
          <w:sz w:val="24"/>
          <w:szCs w:val="24"/>
        </w:rPr>
        <w:t>台250kW</w:t>
      </w:r>
      <w:r>
        <w:rPr>
          <w:rFonts w:ascii="宋体" w:eastAsia="宋体" w:hAnsi="宋体" w:hint="eastAsia"/>
          <w:bCs/>
          <w:sz w:val="24"/>
          <w:szCs w:val="24"/>
        </w:rPr>
        <w:t>储能</w:t>
      </w:r>
      <w:r>
        <w:rPr>
          <w:rFonts w:ascii="宋体" w:eastAsia="宋体" w:hAnsi="宋体"/>
          <w:bCs/>
          <w:sz w:val="24"/>
          <w:szCs w:val="24"/>
        </w:rPr>
        <w:t>变流器、1套储能就地监控系统、1台直流控制柜和</w:t>
      </w:r>
      <w:r>
        <w:rPr>
          <w:rFonts w:ascii="宋体" w:eastAsia="宋体" w:hAnsi="宋体" w:hint="eastAsia"/>
          <w:bCs/>
          <w:sz w:val="24"/>
          <w:szCs w:val="24"/>
        </w:rPr>
        <w:t>1台</w:t>
      </w:r>
      <w:r>
        <w:rPr>
          <w:rFonts w:ascii="宋体" w:eastAsia="宋体" w:hAnsi="宋体"/>
          <w:bCs/>
          <w:sz w:val="24"/>
          <w:szCs w:val="24"/>
        </w:rPr>
        <w:t>交流配电柜</w:t>
      </w:r>
      <w:r>
        <w:rPr>
          <w:rFonts w:ascii="宋体" w:eastAsia="宋体" w:hAnsi="宋体" w:hint="eastAsia"/>
          <w:bCs/>
          <w:sz w:val="24"/>
          <w:szCs w:val="24"/>
        </w:rPr>
        <w:t>等</w:t>
      </w:r>
      <w:r>
        <w:rPr>
          <w:rFonts w:ascii="宋体" w:eastAsia="宋体" w:hAnsi="宋体"/>
          <w:bCs/>
          <w:sz w:val="24"/>
          <w:szCs w:val="24"/>
        </w:rPr>
        <w:t>储能</w:t>
      </w:r>
      <w:r>
        <w:rPr>
          <w:rFonts w:ascii="宋体" w:eastAsia="宋体" w:hAnsi="宋体" w:hint="eastAsia"/>
          <w:bCs/>
          <w:sz w:val="24"/>
          <w:szCs w:val="24"/>
        </w:rPr>
        <w:t>主要</w:t>
      </w:r>
      <w:r>
        <w:rPr>
          <w:rFonts w:ascii="宋体" w:eastAsia="宋体" w:hAnsi="宋体"/>
          <w:bCs/>
          <w:sz w:val="24"/>
          <w:szCs w:val="24"/>
        </w:rPr>
        <w:t>设备</w:t>
      </w:r>
      <w:r w:rsidR="00A062FD" w:rsidRPr="002C45D4">
        <w:rPr>
          <w:rFonts w:ascii="宋体" w:eastAsia="宋体" w:hAnsi="宋体" w:hint="eastAsia"/>
          <w:bCs/>
          <w:sz w:val="24"/>
          <w:szCs w:val="24"/>
        </w:rPr>
        <w:t>。</w:t>
      </w:r>
      <w:r>
        <w:rPr>
          <w:rFonts w:ascii="宋体" w:eastAsia="宋体" w:hAnsi="宋体" w:hint="eastAsia"/>
          <w:bCs/>
          <w:sz w:val="24"/>
          <w:szCs w:val="24"/>
        </w:rPr>
        <w:t>储能</w:t>
      </w:r>
      <w:r>
        <w:rPr>
          <w:rFonts w:ascii="宋体" w:eastAsia="宋体" w:hAnsi="宋体"/>
          <w:bCs/>
          <w:sz w:val="24"/>
          <w:szCs w:val="24"/>
        </w:rPr>
        <w:t>子系统接线</w:t>
      </w:r>
      <w:r>
        <w:rPr>
          <w:rFonts w:ascii="宋体" w:eastAsia="宋体" w:hAnsi="宋体" w:hint="eastAsia"/>
          <w:bCs/>
          <w:sz w:val="24"/>
          <w:szCs w:val="24"/>
        </w:rPr>
        <w:t>见</w:t>
      </w:r>
      <w:r>
        <w:rPr>
          <w:rFonts w:ascii="宋体" w:eastAsia="宋体" w:hAnsi="宋体"/>
          <w:bCs/>
          <w:sz w:val="24"/>
          <w:szCs w:val="24"/>
        </w:rPr>
        <w:t>图</w:t>
      </w:r>
      <w:r>
        <w:rPr>
          <w:rFonts w:ascii="宋体" w:eastAsia="宋体" w:hAnsi="宋体" w:hint="eastAsia"/>
          <w:bCs/>
          <w:sz w:val="24"/>
          <w:szCs w:val="24"/>
        </w:rPr>
        <w:t>3</w:t>
      </w:r>
      <w:r>
        <w:rPr>
          <w:rFonts w:ascii="宋体" w:eastAsia="宋体" w:hAnsi="宋体"/>
          <w:bCs/>
          <w:sz w:val="24"/>
          <w:szCs w:val="24"/>
        </w:rPr>
        <w:t>-3</w:t>
      </w:r>
      <w:r w:rsidR="00176B4D">
        <w:rPr>
          <w:rFonts w:ascii="宋体" w:eastAsia="宋体" w:hAnsi="宋体" w:hint="eastAsia"/>
          <w:bCs/>
          <w:sz w:val="24"/>
          <w:szCs w:val="24"/>
        </w:rPr>
        <w:t>。</w:t>
      </w:r>
    </w:p>
    <w:p w14:paraId="5927711F" w14:textId="34D75BB7" w:rsidR="00A062FD" w:rsidRDefault="00447881" w:rsidP="00460E22">
      <w:pPr>
        <w:spacing w:line="360" w:lineRule="auto"/>
        <w:jc w:val="center"/>
        <w:rPr>
          <w:noProof/>
        </w:rPr>
      </w:pPr>
      <w:r>
        <w:rPr>
          <w:noProof/>
        </w:rPr>
        <w:drawing>
          <wp:inline distT="0" distB="0" distL="0" distR="0" wp14:anchorId="44E6389F" wp14:editId="33AA903C">
            <wp:extent cx="5105372" cy="2946400"/>
            <wp:effectExtent l="0" t="0" r="63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6956" cy="2953086"/>
                    </a:xfrm>
                    <a:prstGeom prst="rect">
                      <a:avLst/>
                    </a:prstGeom>
                  </pic:spPr>
                </pic:pic>
              </a:graphicData>
            </a:graphic>
          </wp:inline>
        </w:drawing>
      </w:r>
    </w:p>
    <w:p w14:paraId="592B88CD" w14:textId="161028E5" w:rsidR="00A062FD" w:rsidRDefault="00A062FD" w:rsidP="00A062FD">
      <w:pPr>
        <w:spacing w:line="360" w:lineRule="auto"/>
        <w:ind w:firstLineChars="200" w:firstLine="480"/>
        <w:jc w:val="center"/>
        <w:rPr>
          <w:rFonts w:ascii="宋体" w:eastAsia="宋体" w:hAnsi="宋体"/>
          <w:sz w:val="24"/>
          <w:szCs w:val="24"/>
        </w:rPr>
      </w:pPr>
      <w:r w:rsidRPr="000E2066">
        <w:rPr>
          <w:rFonts w:ascii="宋体" w:eastAsia="宋体" w:hAnsi="宋体" w:hint="eastAsia"/>
          <w:sz w:val="24"/>
          <w:szCs w:val="24"/>
        </w:rPr>
        <w:t>图</w:t>
      </w:r>
      <w:r w:rsidR="00447881">
        <w:rPr>
          <w:rFonts w:ascii="宋体" w:eastAsia="宋体" w:hAnsi="宋体"/>
          <w:sz w:val="24"/>
          <w:szCs w:val="24"/>
        </w:rPr>
        <w:t>3</w:t>
      </w:r>
      <w:r w:rsidRPr="000E2066">
        <w:rPr>
          <w:rFonts w:ascii="宋体" w:eastAsia="宋体" w:hAnsi="宋体"/>
          <w:sz w:val="24"/>
          <w:szCs w:val="24"/>
        </w:rPr>
        <w:t>-</w:t>
      </w:r>
      <w:r w:rsidR="00EA496C">
        <w:rPr>
          <w:rFonts w:ascii="宋体" w:eastAsia="宋体" w:hAnsi="宋体"/>
          <w:sz w:val="24"/>
          <w:szCs w:val="24"/>
        </w:rPr>
        <w:t>3</w:t>
      </w:r>
      <w:r w:rsidR="00EA496C">
        <w:rPr>
          <w:rFonts w:ascii="宋体" w:eastAsia="宋体" w:hAnsi="宋体" w:hint="eastAsia"/>
          <w:sz w:val="24"/>
          <w:szCs w:val="24"/>
        </w:rPr>
        <w:t>变电</w:t>
      </w:r>
      <w:r w:rsidR="00637EFF">
        <w:rPr>
          <w:rFonts w:ascii="宋体" w:eastAsia="宋体" w:hAnsi="宋体"/>
          <w:sz w:val="24"/>
          <w:szCs w:val="24"/>
        </w:rPr>
        <w:t>站储能</w:t>
      </w:r>
      <w:r w:rsidR="00637EFF">
        <w:rPr>
          <w:rFonts w:ascii="宋体" w:eastAsia="宋体" w:hAnsi="宋体" w:hint="eastAsia"/>
          <w:sz w:val="24"/>
          <w:szCs w:val="24"/>
        </w:rPr>
        <w:t>接入示意</w:t>
      </w:r>
      <w:r w:rsidRPr="000E2066">
        <w:rPr>
          <w:rFonts w:ascii="宋体" w:eastAsia="宋体" w:hAnsi="宋体" w:hint="eastAsia"/>
          <w:sz w:val="24"/>
          <w:szCs w:val="24"/>
        </w:rPr>
        <w:t>图</w:t>
      </w:r>
    </w:p>
    <w:p w14:paraId="4B82C584" w14:textId="232FEBA7" w:rsidR="00A062FD" w:rsidRPr="00B052D9" w:rsidRDefault="00465FCB" w:rsidP="00B052D9">
      <w:pPr>
        <w:spacing w:line="360" w:lineRule="auto"/>
        <w:jc w:val="left"/>
        <w:rPr>
          <w:rFonts w:asciiTheme="majorHAnsi" w:eastAsiaTheme="majorEastAsia" w:hAnsiTheme="majorHAnsi" w:cstheme="majorBidi"/>
          <w:b/>
          <w:bCs/>
          <w:sz w:val="28"/>
          <w:szCs w:val="32"/>
        </w:rPr>
      </w:pPr>
      <w:bookmarkStart w:id="7" w:name="_Toc532476790"/>
      <w:r w:rsidRPr="00B052D9">
        <w:rPr>
          <w:rFonts w:asciiTheme="majorHAnsi" w:eastAsiaTheme="majorEastAsia" w:hAnsiTheme="majorHAnsi" w:cstheme="majorBidi"/>
          <w:b/>
          <w:bCs/>
          <w:sz w:val="28"/>
          <w:szCs w:val="32"/>
        </w:rPr>
        <w:lastRenderedPageBreak/>
        <w:t>3</w:t>
      </w:r>
      <w:r w:rsidR="00A062FD" w:rsidRPr="00B052D9">
        <w:rPr>
          <w:rFonts w:asciiTheme="majorHAnsi" w:eastAsiaTheme="majorEastAsia" w:hAnsiTheme="majorHAnsi" w:cstheme="majorBidi"/>
          <w:b/>
          <w:bCs/>
          <w:sz w:val="28"/>
          <w:szCs w:val="32"/>
        </w:rPr>
        <w:t xml:space="preserve">.3 </w:t>
      </w:r>
      <w:r w:rsidR="00A062FD" w:rsidRPr="00B052D9">
        <w:rPr>
          <w:rFonts w:asciiTheme="majorHAnsi" w:eastAsiaTheme="majorEastAsia" w:hAnsiTheme="majorHAnsi" w:cstheme="majorBidi" w:hint="eastAsia"/>
          <w:b/>
          <w:bCs/>
          <w:sz w:val="28"/>
          <w:szCs w:val="32"/>
        </w:rPr>
        <w:t>储能系统平面</w:t>
      </w:r>
      <w:r w:rsidR="00A062FD" w:rsidRPr="00B052D9">
        <w:rPr>
          <w:rFonts w:asciiTheme="majorHAnsi" w:eastAsiaTheme="majorEastAsia" w:hAnsiTheme="majorHAnsi" w:cstheme="majorBidi"/>
          <w:b/>
          <w:bCs/>
          <w:sz w:val="28"/>
          <w:szCs w:val="32"/>
        </w:rPr>
        <w:t>布置</w:t>
      </w:r>
      <w:bookmarkEnd w:id="7"/>
    </w:p>
    <w:p w14:paraId="1FC9D33F" w14:textId="31B1D7D1" w:rsidR="00A062FD" w:rsidRDefault="00EA496C" w:rsidP="00A062FD">
      <w:pPr>
        <w:spacing w:line="360" w:lineRule="auto"/>
        <w:ind w:firstLineChars="200" w:firstLine="480"/>
        <w:jc w:val="left"/>
        <w:rPr>
          <w:rFonts w:ascii="宋体" w:eastAsia="宋体" w:hAnsi="宋体"/>
          <w:bCs/>
          <w:color w:val="000000"/>
          <w:sz w:val="24"/>
          <w:szCs w:val="24"/>
        </w:rPr>
      </w:pPr>
      <w:r w:rsidRPr="00465FCB">
        <w:rPr>
          <w:rFonts w:ascii="宋体" w:eastAsia="宋体" w:hAnsi="宋体" w:hint="eastAsia"/>
          <w:bCs/>
          <w:color w:val="000000"/>
          <w:sz w:val="24"/>
          <w:szCs w:val="24"/>
        </w:rPr>
        <w:t>新建</w:t>
      </w:r>
      <w:r w:rsidRPr="00465FCB">
        <w:rPr>
          <w:rFonts w:ascii="宋体" w:eastAsia="宋体" w:hAnsi="宋体"/>
          <w:bCs/>
          <w:color w:val="000000"/>
          <w:sz w:val="24"/>
          <w:szCs w:val="24"/>
        </w:rPr>
        <w:t>的</w:t>
      </w:r>
      <w:r w:rsidRPr="00465FCB">
        <w:rPr>
          <w:rFonts w:ascii="宋体" w:eastAsia="宋体" w:hAnsi="宋体" w:hint="eastAsia"/>
          <w:bCs/>
          <w:color w:val="000000"/>
          <w:sz w:val="24"/>
          <w:szCs w:val="24"/>
        </w:rPr>
        <w:t>3MW/12MWh储能</w:t>
      </w:r>
      <w:r w:rsidRPr="00465FCB">
        <w:rPr>
          <w:rFonts w:ascii="宋体" w:eastAsia="宋体" w:hAnsi="宋体"/>
          <w:bCs/>
          <w:color w:val="000000"/>
          <w:sz w:val="24"/>
          <w:szCs w:val="24"/>
        </w:rPr>
        <w:t>系统采用</w:t>
      </w:r>
      <w:r w:rsidRPr="00465FCB">
        <w:rPr>
          <w:rFonts w:ascii="宋体" w:eastAsia="宋体" w:hAnsi="宋体" w:hint="eastAsia"/>
          <w:bCs/>
          <w:color w:val="000000"/>
          <w:sz w:val="24"/>
          <w:szCs w:val="24"/>
        </w:rPr>
        <w:t>集中</w:t>
      </w:r>
      <w:r w:rsidRPr="00465FCB">
        <w:rPr>
          <w:rFonts w:ascii="宋体" w:eastAsia="宋体" w:hAnsi="宋体"/>
          <w:bCs/>
          <w:color w:val="000000"/>
          <w:sz w:val="24"/>
          <w:szCs w:val="24"/>
        </w:rPr>
        <w:t>布置在</w:t>
      </w:r>
      <w:r w:rsidRPr="00465FCB">
        <w:rPr>
          <w:rFonts w:ascii="宋体" w:eastAsia="宋体" w:hAnsi="宋体" w:hint="eastAsia"/>
          <w:bCs/>
          <w:color w:val="000000"/>
          <w:sz w:val="24"/>
          <w:szCs w:val="24"/>
        </w:rPr>
        <w:t>2</w:t>
      </w:r>
      <w:r w:rsidRPr="00465FCB">
        <w:rPr>
          <w:rFonts w:ascii="宋体" w:eastAsia="宋体" w:hAnsi="宋体"/>
          <w:bCs/>
          <w:color w:val="000000"/>
          <w:sz w:val="24"/>
          <w:szCs w:val="24"/>
        </w:rPr>
        <w:t>#变电站的电力</w:t>
      </w:r>
      <w:r w:rsidRPr="00465FCB">
        <w:rPr>
          <w:rFonts w:ascii="宋体" w:eastAsia="宋体" w:hAnsi="宋体" w:hint="eastAsia"/>
          <w:bCs/>
          <w:color w:val="000000"/>
          <w:sz w:val="24"/>
          <w:szCs w:val="24"/>
        </w:rPr>
        <w:t>储能室</w:t>
      </w:r>
      <w:r w:rsidRPr="00465FCB">
        <w:rPr>
          <w:rFonts w:ascii="宋体" w:eastAsia="宋体" w:hAnsi="宋体"/>
          <w:bCs/>
          <w:color w:val="000000"/>
          <w:sz w:val="24"/>
          <w:szCs w:val="24"/>
        </w:rPr>
        <w:t>，分散接入</w:t>
      </w:r>
      <w:r w:rsidRPr="00465FCB">
        <w:rPr>
          <w:rFonts w:ascii="宋体" w:eastAsia="宋体" w:hAnsi="宋体" w:hint="eastAsia"/>
          <w:bCs/>
          <w:color w:val="000000"/>
          <w:sz w:val="24"/>
          <w:szCs w:val="24"/>
        </w:rPr>
        <w:t>6个</w:t>
      </w:r>
      <w:r w:rsidRPr="00465FCB">
        <w:rPr>
          <w:rFonts w:ascii="宋体" w:eastAsia="宋体" w:hAnsi="宋体"/>
          <w:bCs/>
          <w:color w:val="000000"/>
          <w:sz w:val="24"/>
          <w:szCs w:val="24"/>
        </w:rPr>
        <w:t>变电站</w:t>
      </w:r>
      <w:r w:rsidR="00A062FD" w:rsidRPr="00465FCB">
        <w:rPr>
          <w:rFonts w:ascii="宋体" w:eastAsia="宋体" w:hAnsi="宋体" w:hint="eastAsia"/>
          <w:bCs/>
          <w:color w:val="000000"/>
          <w:sz w:val="24"/>
          <w:szCs w:val="24"/>
        </w:rPr>
        <w:t>。</w:t>
      </w:r>
      <w:r w:rsidRPr="00465FCB">
        <w:rPr>
          <w:rFonts w:ascii="宋体" w:eastAsia="宋体" w:hAnsi="宋体" w:hint="eastAsia"/>
          <w:bCs/>
          <w:color w:val="000000"/>
          <w:sz w:val="24"/>
          <w:szCs w:val="24"/>
        </w:rPr>
        <w:t>园区</w:t>
      </w:r>
      <w:r w:rsidRPr="00465FCB">
        <w:rPr>
          <w:rFonts w:ascii="宋体" w:eastAsia="宋体" w:hAnsi="宋体"/>
          <w:bCs/>
          <w:color w:val="000000"/>
          <w:sz w:val="24"/>
          <w:szCs w:val="24"/>
        </w:rPr>
        <w:t>预留的</w:t>
      </w:r>
      <w:r w:rsidRPr="00465FCB">
        <w:rPr>
          <w:rFonts w:ascii="宋体" w:eastAsia="宋体" w:hAnsi="宋体" w:hint="eastAsia"/>
          <w:bCs/>
          <w:color w:val="000000"/>
          <w:sz w:val="24"/>
          <w:szCs w:val="24"/>
        </w:rPr>
        <w:t>电力</w:t>
      </w:r>
      <w:r w:rsidRPr="00465FCB">
        <w:rPr>
          <w:rFonts w:ascii="宋体" w:eastAsia="宋体" w:hAnsi="宋体"/>
          <w:bCs/>
          <w:color w:val="000000"/>
          <w:sz w:val="24"/>
          <w:szCs w:val="24"/>
        </w:rPr>
        <w:t>储能室</w:t>
      </w:r>
      <w:r w:rsidRPr="00465FCB">
        <w:rPr>
          <w:rFonts w:ascii="宋体" w:eastAsia="宋体" w:hAnsi="宋体" w:hint="eastAsia"/>
          <w:bCs/>
          <w:color w:val="000000"/>
          <w:sz w:val="24"/>
          <w:szCs w:val="24"/>
        </w:rPr>
        <w:t>长16.8</w:t>
      </w:r>
      <w:r w:rsidRPr="00465FCB">
        <w:rPr>
          <w:rFonts w:ascii="宋体" w:eastAsia="宋体" w:hAnsi="宋体"/>
          <w:bCs/>
          <w:color w:val="000000"/>
          <w:sz w:val="24"/>
          <w:szCs w:val="24"/>
        </w:rPr>
        <w:t>m,</w:t>
      </w:r>
      <w:r w:rsidRPr="00465FCB">
        <w:rPr>
          <w:rFonts w:ascii="宋体" w:eastAsia="宋体" w:hAnsi="宋体" w:hint="eastAsia"/>
          <w:bCs/>
          <w:color w:val="000000"/>
          <w:sz w:val="24"/>
          <w:szCs w:val="24"/>
        </w:rPr>
        <w:t>宽16.8m，</w:t>
      </w:r>
      <w:r w:rsidRPr="00465FCB">
        <w:rPr>
          <w:rFonts w:ascii="宋体" w:eastAsia="宋体" w:hAnsi="宋体"/>
          <w:bCs/>
          <w:color w:val="000000"/>
          <w:sz w:val="24"/>
          <w:szCs w:val="24"/>
        </w:rPr>
        <w:t>可用室内面积为</w:t>
      </w:r>
      <w:r w:rsidRPr="00465FCB">
        <w:rPr>
          <w:rFonts w:ascii="宋体" w:eastAsia="宋体" w:hAnsi="宋体" w:hint="eastAsia"/>
          <w:bCs/>
          <w:color w:val="000000"/>
          <w:sz w:val="24"/>
          <w:szCs w:val="24"/>
        </w:rPr>
        <w:t>282</w:t>
      </w:r>
      <w:r w:rsidRPr="00465FCB">
        <w:rPr>
          <w:rFonts w:ascii="宋体" w:eastAsia="宋体" w:hAnsi="宋体"/>
          <w:bCs/>
          <w:color w:val="000000"/>
          <w:sz w:val="24"/>
          <w:szCs w:val="24"/>
        </w:rPr>
        <w:t>m</w:t>
      </w:r>
      <w:r w:rsidRPr="00465FCB">
        <w:rPr>
          <w:rFonts w:ascii="宋体" w:eastAsia="宋体" w:hAnsi="宋体"/>
          <w:bCs/>
          <w:color w:val="000000"/>
          <w:sz w:val="24"/>
          <w:szCs w:val="24"/>
          <w:vertAlign w:val="superscript"/>
        </w:rPr>
        <w:t xml:space="preserve">2 </w:t>
      </w:r>
      <w:r w:rsidRPr="00465FCB">
        <w:rPr>
          <w:rFonts w:ascii="宋体" w:eastAsia="宋体" w:hAnsi="宋体" w:hint="eastAsia"/>
          <w:bCs/>
          <w:color w:val="000000"/>
          <w:sz w:val="24"/>
          <w:szCs w:val="24"/>
        </w:rPr>
        <w:t>。</w:t>
      </w:r>
      <w:r w:rsidR="00A062FD" w:rsidRPr="00465FCB">
        <w:rPr>
          <w:rFonts w:ascii="宋体" w:eastAsia="宋体" w:hAnsi="宋体"/>
          <w:bCs/>
          <w:color w:val="000000"/>
          <w:sz w:val="24"/>
          <w:szCs w:val="24"/>
        </w:rPr>
        <w:t>整个</w:t>
      </w:r>
      <w:r w:rsidR="00A062FD" w:rsidRPr="00465FCB">
        <w:rPr>
          <w:rFonts w:ascii="宋体" w:eastAsia="宋体" w:hAnsi="宋体" w:hint="eastAsia"/>
          <w:bCs/>
          <w:color w:val="000000"/>
          <w:sz w:val="24"/>
          <w:szCs w:val="24"/>
        </w:rPr>
        <w:t>储能</w:t>
      </w:r>
      <w:r w:rsidR="00A062FD" w:rsidRPr="00465FCB">
        <w:rPr>
          <w:rFonts w:ascii="宋体" w:eastAsia="宋体" w:hAnsi="宋体"/>
          <w:bCs/>
          <w:color w:val="000000"/>
          <w:sz w:val="24"/>
          <w:szCs w:val="24"/>
        </w:rPr>
        <w:t>系统平面布置图</w:t>
      </w:r>
      <w:r w:rsidRPr="00465FCB">
        <w:rPr>
          <w:rFonts w:ascii="宋体" w:eastAsia="宋体" w:hAnsi="宋体" w:hint="eastAsia"/>
          <w:bCs/>
          <w:color w:val="000000"/>
          <w:sz w:val="24"/>
          <w:szCs w:val="24"/>
        </w:rPr>
        <w:t>见</w:t>
      </w:r>
      <w:r w:rsidR="00A062FD" w:rsidRPr="00465FCB">
        <w:rPr>
          <w:rFonts w:ascii="宋体" w:eastAsia="宋体" w:hAnsi="宋体"/>
          <w:bCs/>
          <w:color w:val="000000"/>
          <w:sz w:val="24"/>
          <w:szCs w:val="24"/>
        </w:rPr>
        <w:t>图</w:t>
      </w:r>
      <w:r w:rsidRPr="00465FCB">
        <w:rPr>
          <w:rFonts w:ascii="宋体" w:eastAsia="宋体" w:hAnsi="宋体"/>
          <w:bCs/>
          <w:color w:val="000000"/>
          <w:sz w:val="24"/>
          <w:szCs w:val="24"/>
        </w:rPr>
        <w:t>3</w:t>
      </w:r>
      <w:r w:rsidR="00A062FD" w:rsidRPr="00465FCB">
        <w:rPr>
          <w:rFonts w:ascii="宋体" w:eastAsia="宋体" w:hAnsi="宋体"/>
          <w:bCs/>
          <w:color w:val="000000"/>
          <w:sz w:val="24"/>
          <w:szCs w:val="24"/>
        </w:rPr>
        <w:t>-</w:t>
      </w:r>
      <w:r w:rsidR="00C85F52" w:rsidRPr="00465FCB">
        <w:rPr>
          <w:rFonts w:ascii="宋体" w:eastAsia="宋体" w:hAnsi="宋体"/>
          <w:bCs/>
          <w:color w:val="000000"/>
          <w:sz w:val="24"/>
          <w:szCs w:val="24"/>
        </w:rPr>
        <w:t>4</w:t>
      </w:r>
      <w:r w:rsidRPr="00465FCB">
        <w:rPr>
          <w:rFonts w:ascii="宋体" w:eastAsia="宋体" w:hAnsi="宋体" w:hint="eastAsia"/>
          <w:bCs/>
          <w:color w:val="000000"/>
          <w:sz w:val="24"/>
          <w:szCs w:val="24"/>
        </w:rPr>
        <w:t>。</w:t>
      </w:r>
    </w:p>
    <w:p w14:paraId="2504B358" w14:textId="16254034" w:rsidR="00227790" w:rsidRDefault="00227790" w:rsidP="00460E22">
      <w:pPr>
        <w:spacing w:line="360" w:lineRule="auto"/>
        <w:rPr>
          <w:rFonts w:ascii="宋体" w:eastAsia="宋体" w:hAnsi="宋体"/>
          <w:bCs/>
          <w:color w:val="000000"/>
          <w:sz w:val="24"/>
          <w:szCs w:val="24"/>
        </w:rPr>
      </w:pPr>
      <w:r>
        <w:rPr>
          <w:noProof/>
        </w:rPr>
        <w:drawing>
          <wp:inline distT="0" distB="0" distL="0" distR="0" wp14:anchorId="2E1CC02B" wp14:editId="7CF2471E">
            <wp:extent cx="5081499" cy="4841240"/>
            <wp:effectExtent l="0" t="0" r="508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83020" cy="4842689"/>
                    </a:xfrm>
                    <a:prstGeom prst="rect">
                      <a:avLst/>
                    </a:prstGeom>
                  </pic:spPr>
                </pic:pic>
              </a:graphicData>
            </a:graphic>
          </wp:inline>
        </w:drawing>
      </w:r>
    </w:p>
    <w:p w14:paraId="082158B1" w14:textId="0B6378BE" w:rsidR="00227790" w:rsidRPr="00227790" w:rsidRDefault="00227790" w:rsidP="00227790">
      <w:pPr>
        <w:spacing w:line="360" w:lineRule="auto"/>
        <w:ind w:firstLineChars="200" w:firstLine="480"/>
        <w:jc w:val="center"/>
        <w:rPr>
          <w:rFonts w:ascii="宋体" w:eastAsia="宋体" w:hAnsi="宋体"/>
          <w:bCs/>
          <w:color w:val="000000"/>
          <w:sz w:val="24"/>
          <w:szCs w:val="24"/>
        </w:rPr>
      </w:pPr>
      <w:r>
        <w:rPr>
          <w:rFonts w:ascii="宋体" w:eastAsia="宋体" w:hAnsi="宋体"/>
          <w:bCs/>
          <w:color w:val="000000"/>
          <w:sz w:val="24"/>
          <w:szCs w:val="24"/>
        </w:rPr>
        <w:t>图3-4</w:t>
      </w:r>
      <w:r>
        <w:rPr>
          <w:rFonts w:ascii="宋体" w:eastAsia="宋体" w:hAnsi="宋体" w:hint="eastAsia"/>
          <w:bCs/>
          <w:color w:val="000000"/>
          <w:sz w:val="24"/>
          <w:szCs w:val="24"/>
        </w:rPr>
        <w:t xml:space="preserve"> 储能</w:t>
      </w:r>
      <w:r>
        <w:rPr>
          <w:rFonts w:ascii="宋体" w:eastAsia="宋体" w:hAnsi="宋体"/>
          <w:bCs/>
          <w:color w:val="000000"/>
          <w:sz w:val="24"/>
          <w:szCs w:val="24"/>
        </w:rPr>
        <w:t>系统设备平面布置图</w:t>
      </w:r>
    </w:p>
    <w:p w14:paraId="5D5CF342" w14:textId="77777777" w:rsidR="00227790" w:rsidRDefault="00227790" w:rsidP="00A062FD">
      <w:pPr>
        <w:spacing w:line="360" w:lineRule="auto"/>
        <w:jc w:val="left"/>
        <w:rPr>
          <w:rFonts w:ascii="宋体" w:eastAsia="宋体" w:hAnsi="宋体"/>
          <w:b/>
          <w:bCs/>
          <w:color w:val="FF0000"/>
          <w:sz w:val="24"/>
          <w:szCs w:val="24"/>
        </w:rPr>
      </w:pPr>
      <w:r w:rsidRPr="00227790">
        <w:rPr>
          <w:rFonts w:ascii="宋体" w:eastAsia="宋体" w:hAnsi="宋体" w:hint="eastAsia"/>
          <w:b/>
          <w:bCs/>
          <w:color w:val="FF0000"/>
          <w:sz w:val="24"/>
          <w:szCs w:val="24"/>
        </w:rPr>
        <w:t>说明</w:t>
      </w:r>
      <w:r w:rsidRPr="00227790">
        <w:rPr>
          <w:rFonts w:ascii="宋体" w:eastAsia="宋体" w:hAnsi="宋体"/>
          <w:b/>
          <w:bCs/>
          <w:color w:val="FF0000"/>
          <w:sz w:val="24"/>
          <w:szCs w:val="24"/>
        </w:rPr>
        <w:t>：</w:t>
      </w:r>
    </w:p>
    <w:p w14:paraId="1DD8ABAB" w14:textId="1C3E7659" w:rsidR="00227790" w:rsidRDefault="00227790" w:rsidP="00A062FD">
      <w:pPr>
        <w:spacing w:line="360" w:lineRule="auto"/>
        <w:jc w:val="left"/>
        <w:rPr>
          <w:rFonts w:ascii="宋体" w:eastAsia="宋体" w:hAnsi="宋体"/>
          <w:b/>
          <w:bCs/>
          <w:color w:val="FF0000"/>
          <w:sz w:val="24"/>
          <w:szCs w:val="24"/>
        </w:rPr>
      </w:pPr>
      <w:r>
        <w:rPr>
          <w:rFonts w:ascii="宋体" w:eastAsia="宋体" w:hAnsi="宋体"/>
          <w:b/>
          <w:bCs/>
          <w:color w:val="FF0000"/>
          <w:sz w:val="24"/>
          <w:szCs w:val="24"/>
        </w:rPr>
        <w:t>1</w:t>
      </w:r>
      <w:r>
        <w:rPr>
          <w:rFonts w:ascii="宋体" w:eastAsia="宋体" w:hAnsi="宋体" w:hint="eastAsia"/>
          <w:b/>
          <w:bCs/>
          <w:color w:val="FF0000"/>
          <w:sz w:val="24"/>
          <w:szCs w:val="24"/>
        </w:rPr>
        <w:t>、</w:t>
      </w:r>
      <w:r w:rsidRPr="00227790">
        <w:rPr>
          <w:rFonts w:ascii="宋体" w:eastAsia="宋体" w:hAnsi="宋体"/>
          <w:b/>
          <w:bCs/>
          <w:color w:val="FF0000"/>
          <w:sz w:val="24"/>
          <w:szCs w:val="24"/>
        </w:rPr>
        <w:t>本</w:t>
      </w:r>
      <w:r w:rsidRPr="00227790">
        <w:rPr>
          <w:rFonts w:ascii="宋体" w:eastAsia="宋体" w:hAnsi="宋体" w:hint="eastAsia"/>
          <w:b/>
          <w:bCs/>
          <w:color w:val="FF0000"/>
          <w:sz w:val="24"/>
          <w:szCs w:val="24"/>
        </w:rPr>
        <w:t>储能</w:t>
      </w:r>
      <w:r w:rsidRPr="00227790">
        <w:rPr>
          <w:rFonts w:ascii="宋体" w:eastAsia="宋体" w:hAnsi="宋体"/>
          <w:b/>
          <w:bCs/>
          <w:color w:val="FF0000"/>
          <w:sz w:val="24"/>
          <w:szCs w:val="24"/>
        </w:rPr>
        <w:t>系统设备平面布置图为初步设计方案，待项目</w:t>
      </w:r>
      <w:r w:rsidRPr="00227790">
        <w:rPr>
          <w:rFonts w:ascii="宋体" w:eastAsia="宋体" w:hAnsi="宋体" w:hint="eastAsia"/>
          <w:b/>
          <w:bCs/>
          <w:color w:val="FF0000"/>
          <w:sz w:val="24"/>
          <w:szCs w:val="24"/>
        </w:rPr>
        <w:t>最终</w:t>
      </w:r>
      <w:r w:rsidRPr="00227790">
        <w:rPr>
          <w:rFonts w:ascii="宋体" w:eastAsia="宋体" w:hAnsi="宋体"/>
          <w:b/>
          <w:bCs/>
          <w:color w:val="FF0000"/>
          <w:sz w:val="24"/>
          <w:szCs w:val="24"/>
        </w:rPr>
        <w:t>实施，</w:t>
      </w:r>
      <w:r w:rsidRPr="00227790">
        <w:rPr>
          <w:rFonts w:ascii="宋体" w:eastAsia="宋体" w:hAnsi="宋体" w:hint="eastAsia"/>
          <w:b/>
          <w:bCs/>
          <w:color w:val="FF0000"/>
          <w:sz w:val="24"/>
          <w:szCs w:val="24"/>
        </w:rPr>
        <w:t>以</w:t>
      </w:r>
      <w:r w:rsidRPr="00227790">
        <w:rPr>
          <w:rFonts w:ascii="宋体" w:eastAsia="宋体" w:hAnsi="宋体"/>
          <w:b/>
          <w:bCs/>
          <w:color w:val="FF0000"/>
          <w:sz w:val="24"/>
          <w:szCs w:val="24"/>
        </w:rPr>
        <w:t>施工图为准。</w:t>
      </w:r>
    </w:p>
    <w:p w14:paraId="59B18D07" w14:textId="21D85855" w:rsidR="00300D37" w:rsidRDefault="00227790" w:rsidP="00A062FD">
      <w:pPr>
        <w:spacing w:line="360" w:lineRule="auto"/>
        <w:jc w:val="left"/>
        <w:rPr>
          <w:rFonts w:ascii="宋体" w:eastAsia="宋体" w:hAnsi="宋体"/>
          <w:bCs/>
          <w:color w:val="000000"/>
          <w:sz w:val="24"/>
          <w:szCs w:val="24"/>
        </w:rPr>
      </w:pPr>
      <w:r>
        <w:rPr>
          <w:rFonts w:ascii="宋体" w:eastAsia="宋体" w:hAnsi="宋体" w:hint="eastAsia"/>
          <w:b/>
          <w:bCs/>
          <w:color w:val="FF0000"/>
          <w:sz w:val="24"/>
          <w:szCs w:val="24"/>
        </w:rPr>
        <w:t>2、电池</w:t>
      </w:r>
      <w:r>
        <w:rPr>
          <w:rFonts w:ascii="宋体" w:eastAsia="宋体" w:hAnsi="宋体"/>
          <w:b/>
          <w:bCs/>
          <w:color w:val="FF0000"/>
          <w:sz w:val="24"/>
          <w:szCs w:val="24"/>
        </w:rPr>
        <w:t>室需要</w:t>
      </w:r>
      <w:r>
        <w:rPr>
          <w:rFonts w:ascii="宋体" w:eastAsia="宋体" w:hAnsi="宋体" w:hint="eastAsia"/>
          <w:b/>
          <w:bCs/>
          <w:color w:val="FF0000"/>
          <w:sz w:val="24"/>
          <w:szCs w:val="24"/>
        </w:rPr>
        <w:t>用</w:t>
      </w:r>
      <w:r>
        <w:rPr>
          <w:rFonts w:ascii="宋体" w:eastAsia="宋体" w:hAnsi="宋体"/>
          <w:b/>
          <w:bCs/>
          <w:color w:val="FF0000"/>
          <w:sz w:val="24"/>
          <w:szCs w:val="24"/>
        </w:rPr>
        <w:t>封板创建密封的电池存储空间，</w:t>
      </w:r>
      <w:r>
        <w:rPr>
          <w:rFonts w:ascii="宋体" w:eastAsia="宋体" w:hAnsi="宋体" w:hint="eastAsia"/>
          <w:b/>
          <w:bCs/>
          <w:color w:val="FF0000"/>
          <w:sz w:val="24"/>
          <w:szCs w:val="24"/>
        </w:rPr>
        <w:t>利于</w:t>
      </w:r>
      <w:r>
        <w:rPr>
          <w:rFonts w:ascii="宋体" w:eastAsia="宋体" w:hAnsi="宋体"/>
          <w:b/>
          <w:bCs/>
          <w:color w:val="FF0000"/>
          <w:sz w:val="24"/>
          <w:szCs w:val="24"/>
        </w:rPr>
        <w:t>电池散热</w:t>
      </w:r>
      <w:r>
        <w:rPr>
          <w:rFonts w:ascii="宋体" w:eastAsia="宋体" w:hAnsi="宋体" w:hint="eastAsia"/>
          <w:b/>
          <w:bCs/>
          <w:color w:val="FF0000"/>
          <w:sz w:val="24"/>
          <w:szCs w:val="24"/>
        </w:rPr>
        <w:t>管理</w:t>
      </w:r>
      <w:r>
        <w:rPr>
          <w:rFonts w:ascii="宋体" w:eastAsia="宋体" w:hAnsi="宋体"/>
          <w:b/>
          <w:bCs/>
          <w:color w:val="FF0000"/>
          <w:sz w:val="24"/>
          <w:szCs w:val="24"/>
        </w:rPr>
        <w:t>。</w:t>
      </w:r>
    </w:p>
    <w:p w14:paraId="643E86DC" w14:textId="1EDAB56B" w:rsidR="00A062FD" w:rsidRPr="00B052D9" w:rsidRDefault="0060044B" w:rsidP="00B052D9">
      <w:pPr>
        <w:spacing w:line="360" w:lineRule="auto"/>
        <w:jc w:val="left"/>
        <w:rPr>
          <w:rFonts w:asciiTheme="majorHAnsi" w:eastAsiaTheme="majorEastAsia" w:hAnsiTheme="majorHAnsi" w:cstheme="majorBidi"/>
          <w:b/>
          <w:bCs/>
          <w:sz w:val="28"/>
          <w:szCs w:val="32"/>
        </w:rPr>
      </w:pPr>
      <w:bookmarkStart w:id="8" w:name="_Toc532476791"/>
      <w:r w:rsidRPr="00B052D9">
        <w:rPr>
          <w:rFonts w:asciiTheme="majorHAnsi" w:eastAsiaTheme="majorEastAsia" w:hAnsiTheme="majorHAnsi" w:cstheme="majorBidi"/>
          <w:b/>
          <w:bCs/>
          <w:sz w:val="28"/>
          <w:szCs w:val="32"/>
        </w:rPr>
        <w:t>3</w:t>
      </w:r>
      <w:r w:rsidR="00A062FD" w:rsidRPr="00B052D9">
        <w:rPr>
          <w:rFonts w:asciiTheme="majorHAnsi" w:eastAsiaTheme="majorEastAsia" w:hAnsiTheme="majorHAnsi" w:cstheme="majorBidi"/>
          <w:b/>
          <w:bCs/>
          <w:sz w:val="28"/>
          <w:szCs w:val="32"/>
        </w:rPr>
        <w:t xml:space="preserve">.4 </w:t>
      </w:r>
      <w:r w:rsidR="00A062FD" w:rsidRPr="00B052D9">
        <w:rPr>
          <w:rFonts w:asciiTheme="majorHAnsi" w:eastAsiaTheme="majorEastAsia" w:hAnsiTheme="majorHAnsi" w:cstheme="majorBidi" w:hint="eastAsia"/>
          <w:b/>
          <w:bCs/>
          <w:sz w:val="28"/>
          <w:szCs w:val="32"/>
        </w:rPr>
        <w:t>储能系统</w:t>
      </w:r>
      <w:r w:rsidR="00A062FD" w:rsidRPr="00B052D9">
        <w:rPr>
          <w:rFonts w:asciiTheme="majorHAnsi" w:eastAsiaTheme="majorEastAsia" w:hAnsiTheme="majorHAnsi" w:cstheme="majorBidi"/>
          <w:b/>
          <w:bCs/>
          <w:sz w:val="28"/>
          <w:szCs w:val="32"/>
        </w:rPr>
        <w:t>计量</w:t>
      </w:r>
      <w:r w:rsidR="00A062FD" w:rsidRPr="00B052D9">
        <w:rPr>
          <w:rFonts w:asciiTheme="majorHAnsi" w:eastAsiaTheme="majorEastAsia" w:hAnsiTheme="majorHAnsi" w:cstheme="majorBidi" w:hint="eastAsia"/>
          <w:b/>
          <w:bCs/>
          <w:sz w:val="28"/>
          <w:szCs w:val="32"/>
        </w:rPr>
        <w:t>方案</w:t>
      </w:r>
      <w:bookmarkEnd w:id="8"/>
    </w:p>
    <w:p w14:paraId="65415BCE" w14:textId="207CF278" w:rsidR="00A062FD" w:rsidRDefault="00A062FD" w:rsidP="00A062FD">
      <w:pPr>
        <w:spacing w:line="360" w:lineRule="auto"/>
        <w:ind w:firstLineChars="200" w:firstLine="480"/>
        <w:jc w:val="left"/>
        <w:rPr>
          <w:rFonts w:ascii="宋体" w:eastAsia="宋体" w:hAnsi="宋体"/>
          <w:bCs/>
          <w:color w:val="000000"/>
          <w:sz w:val="24"/>
          <w:szCs w:val="24"/>
        </w:rPr>
      </w:pPr>
      <w:r w:rsidRPr="002A7F67">
        <w:rPr>
          <w:rFonts w:ascii="宋体" w:eastAsia="宋体" w:hAnsi="宋体" w:hint="eastAsia"/>
          <w:bCs/>
          <w:color w:val="000000"/>
          <w:sz w:val="24"/>
          <w:szCs w:val="24"/>
        </w:rPr>
        <w:t xml:space="preserve"> </w:t>
      </w:r>
      <w:r w:rsidRPr="002A7F67">
        <w:rPr>
          <w:rFonts w:ascii="宋体" w:eastAsia="宋体" w:hAnsi="宋体"/>
          <w:bCs/>
          <w:color w:val="000000"/>
          <w:sz w:val="24"/>
          <w:szCs w:val="24"/>
        </w:rPr>
        <w:t>本项目</w:t>
      </w:r>
      <w:r w:rsidRPr="002A7F67">
        <w:rPr>
          <w:rFonts w:ascii="宋体" w:eastAsia="宋体" w:hAnsi="宋体" w:hint="eastAsia"/>
          <w:bCs/>
          <w:color w:val="000000"/>
          <w:sz w:val="24"/>
          <w:szCs w:val="24"/>
        </w:rPr>
        <w:t>在储能</w:t>
      </w:r>
      <w:r w:rsidRPr="002A7F67">
        <w:rPr>
          <w:rFonts w:ascii="宋体" w:eastAsia="宋体" w:hAnsi="宋体"/>
          <w:bCs/>
          <w:color w:val="000000"/>
          <w:sz w:val="24"/>
          <w:szCs w:val="24"/>
        </w:rPr>
        <w:t>系统并网点配置双向三相智能电表1只，</w:t>
      </w:r>
      <w:r w:rsidRPr="002A7F67">
        <w:rPr>
          <w:rFonts w:ascii="宋体" w:eastAsia="宋体" w:hAnsi="宋体" w:hint="eastAsia"/>
          <w:bCs/>
          <w:color w:val="000000"/>
          <w:sz w:val="24"/>
          <w:szCs w:val="24"/>
        </w:rPr>
        <w:t>用于储能</w:t>
      </w:r>
      <w:r w:rsidRPr="002A7F67">
        <w:rPr>
          <w:rFonts w:ascii="宋体" w:eastAsia="宋体" w:hAnsi="宋体"/>
          <w:bCs/>
          <w:color w:val="000000"/>
          <w:sz w:val="24"/>
          <w:szCs w:val="24"/>
        </w:rPr>
        <w:t>系统的充电放电计量。</w:t>
      </w:r>
    </w:p>
    <w:p w14:paraId="158CC2E7" w14:textId="77777777" w:rsidR="00524402" w:rsidRPr="003A219C" w:rsidRDefault="00524402" w:rsidP="00524402">
      <w:pPr>
        <w:pStyle w:val="1"/>
        <w:spacing w:before="200" w:after="200"/>
        <w:jc w:val="center"/>
        <w:rPr>
          <w:rStyle w:val="fontstyle01"/>
          <w:rFonts w:asciiTheme="minorHAnsi" w:eastAsiaTheme="minorEastAsia" w:hAnsiTheme="minorHAnsi" w:hint="default"/>
          <w:color w:val="auto"/>
          <w:sz w:val="44"/>
          <w:szCs w:val="44"/>
        </w:rPr>
      </w:pPr>
      <w:bookmarkStart w:id="9" w:name="_Toc534911767"/>
      <w:bookmarkStart w:id="10" w:name="_Toc535138706"/>
      <w:r w:rsidRPr="003A219C">
        <w:rPr>
          <w:rStyle w:val="fontstyle01"/>
          <w:rFonts w:asciiTheme="minorHAnsi" w:eastAsiaTheme="minorEastAsia" w:hAnsiTheme="minorHAnsi" w:hint="default"/>
          <w:color w:val="auto"/>
          <w:sz w:val="44"/>
          <w:szCs w:val="44"/>
        </w:rPr>
        <w:lastRenderedPageBreak/>
        <w:t>第</w:t>
      </w:r>
      <w:r>
        <w:rPr>
          <w:rStyle w:val="fontstyle01"/>
          <w:rFonts w:asciiTheme="minorHAnsi" w:eastAsiaTheme="minorEastAsia" w:hAnsiTheme="minorHAnsi" w:hint="default"/>
          <w:color w:val="auto"/>
          <w:sz w:val="44"/>
          <w:szCs w:val="44"/>
        </w:rPr>
        <w:t>4</w:t>
      </w:r>
      <w:r w:rsidRPr="003A219C">
        <w:rPr>
          <w:rStyle w:val="fontstyle01"/>
          <w:rFonts w:asciiTheme="minorHAnsi" w:eastAsiaTheme="minorEastAsia" w:hAnsiTheme="minorHAnsi" w:hint="default"/>
          <w:color w:val="auto"/>
          <w:sz w:val="44"/>
          <w:szCs w:val="44"/>
        </w:rPr>
        <w:t>章</w:t>
      </w:r>
      <w:r w:rsidRPr="003A219C">
        <w:rPr>
          <w:rStyle w:val="fontstyle01"/>
          <w:rFonts w:asciiTheme="minorHAnsi" w:eastAsiaTheme="minorEastAsia" w:hAnsiTheme="minorHAnsi" w:hint="default"/>
          <w:color w:val="auto"/>
          <w:sz w:val="44"/>
          <w:szCs w:val="44"/>
        </w:rPr>
        <w:t xml:space="preserve"> </w:t>
      </w:r>
      <w:r>
        <w:rPr>
          <w:rStyle w:val="fontstyle01"/>
          <w:rFonts w:asciiTheme="minorHAnsi" w:eastAsiaTheme="minorEastAsia" w:hAnsiTheme="minorHAnsi" w:hint="default"/>
          <w:color w:val="auto"/>
          <w:sz w:val="44"/>
          <w:szCs w:val="44"/>
        </w:rPr>
        <w:t>电池</w:t>
      </w:r>
      <w:r w:rsidRPr="003A219C">
        <w:rPr>
          <w:rStyle w:val="fontstyle01"/>
          <w:rFonts w:asciiTheme="minorHAnsi" w:eastAsiaTheme="minorEastAsia" w:hAnsiTheme="minorHAnsi" w:hint="default"/>
          <w:color w:val="auto"/>
          <w:sz w:val="44"/>
          <w:szCs w:val="44"/>
        </w:rPr>
        <w:t>储能系统设计</w:t>
      </w:r>
      <w:bookmarkEnd w:id="9"/>
      <w:bookmarkEnd w:id="10"/>
    </w:p>
    <w:p w14:paraId="541DE6F7" w14:textId="77777777" w:rsidR="00524402" w:rsidRPr="00A12D6E" w:rsidRDefault="00524402" w:rsidP="00524402">
      <w:pPr>
        <w:spacing w:beforeLines="50" w:before="156" w:line="360" w:lineRule="auto"/>
        <w:rPr>
          <w:rFonts w:ascii="宋体" w:eastAsia="宋体" w:hAnsi="宋体"/>
          <w:b/>
          <w:bCs/>
          <w:color w:val="000000"/>
          <w:sz w:val="24"/>
          <w:szCs w:val="24"/>
        </w:rPr>
      </w:pPr>
      <w:bookmarkStart w:id="11" w:name="_Toc530693340"/>
      <w:r w:rsidRPr="00A12D6E">
        <w:rPr>
          <w:rFonts w:ascii="宋体" w:eastAsia="宋体" w:hAnsi="宋体"/>
          <w:b/>
          <w:bCs/>
          <w:color w:val="000000"/>
          <w:sz w:val="24"/>
          <w:szCs w:val="24"/>
        </w:rPr>
        <w:t>4</w:t>
      </w:r>
      <w:r w:rsidRPr="00A12D6E">
        <w:rPr>
          <w:rFonts w:ascii="宋体" w:eastAsia="宋体" w:hAnsi="宋体" w:hint="eastAsia"/>
          <w:b/>
          <w:bCs/>
          <w:color w:val="000000"/>
          <w:sz w:val="24"/>
          <w:szCs w:val="24"/>
        </w:rPr>
        <w:t>.1</w:t>
      </w:r>
      <w:r w:rsidRPr="00A12D6E">
        <w:rPr>
          <w:rFonts w:ascii="宋体" w:eastAsia="宋体" w:hAnsi="宋体"/>
          <w:b/>
          <w:bCs/>
          <w:color w:val="000000"/>
          <w:sz w:val="24"/>
          <w:szCs w:val="24"/>
        </w:rPr>
        <w:t>储能系统概述</w:t>
      </w:r>
      <w:bookmarkEnd w:id="11"/>
    </w:p>
    <w:p w14:paraId="1A3283C6" w14:textId="77777777" w:rsidR="00524402" w:rsidRDefault="00524402" w:rsidP="00524402">
      <w:pPr>
        <w:spacing w:line="360" w:lineRule="auto"/>
        <w:ind w:firstLineChars="200" w:firstLine="480"/>
        <w:jc w:val="left"/>
        <w:rPr>
          <w:rFonts w:ascii="宋体" w:eastAsia="宋体" w:hAnsi="宋体"/>
          <w:color w:val="000000"/>
          <w:sz w:val="24"/>
          <w:szCs w:val="24"/>
        </w:rPr>
      </w:pPr>
      <w:r w:rsidRPr="00272715">
        <w:rPr>
          <w:rFonts w:ascii="宋体" w:eastAsia="宋体" w:hAnsi="宋体"/>
          <w:color w:val="000000"/>
          <w:sz w:val="24"/>
          <w:szCs w:val="24"/>
        </w:rPr>
        <w:t>储能是使能量转化为在自然条件下比较稳定的存在形态，再通过介质或设备把能量存储起来以备在需要时释放的过程。在能源的开发、转换、运输和利用的过程中，能量的供应和需求之间往往存在着数量上、形态上、分布上和时间上的差异。应用储能技术存储和释放能量可以弥补这些差异，从而平衡能源供需、提高能源利用效率。按形态的不同可将能源分为机械能、热能、化学能、辐射（光）能、电磁能、核能等类型。其中除辐射能外，各类能源均可以存储在常规能量形式中，如机械能储存在动能或势能中，电能储存在感应场能或静电场能中，热能储存在潜热或显热中，而化学能和核能本身就是纯粹的储能形式。</w:t>
      </w:r>
    </w:p>
    <w:p w14:paraId="1EF607F1" w14:textId="77777777" w:rsidR="00524402" w:rsidRDefault="00524402" w:rsidP="00524402">
      <w:pPr>
        <w:spacing w:line="360" w:lineRule="auto"/>
        <w:ind w:firstLineChars="200" w:firstLine="480"/>
        <w:jc w:val="left"/>
        <w:rPr>
          <w:rFonts w:ascii="宋体" w:eastAsia="宋体" w:hAnsi="宋体"/>
          <w:color w:val="000000"/>
          <w:sz w:val="24"/>
          <w:szCs w:val="24"/>
        </w:rPr>
      </w:pPr>
      <w:r w:rsidRPr="00272715">
        <w:rPr>
          <w:rFonts w:ascii="宋体" w:eastAsia="宋体" w:hAnsi="宋体"/>
          <w:color w:val="000000"/>
          <w:sz w:val="24"/>
          <w:szCs w:val="24"/>
        </w:rPr>
        <w:t>储能是微电网中的必要元件，在微电网的运行管理中发挥重要作用；实现微电网与电网联络线功率控制，满足电网的管理要求；作为主电源，维持微电网离网运行时电压和频率的稳定；为微电网提供快速的功率支持，实现微电网并网和离网运行模式的灵活切换；参与微电网能量优化管理，兼顾不同类型分布式电源及负荷的输出特性，实现微电网经济高效运行。</w:t>
      </w:r>
    </w:p>
    <w:p w14:paraId="5F9B6730" w14:textId="77777777" w:rsidR="00524402" w:rsidRDefault="00524402" w:rsidP="00524402">
      <w:pPr>
        <w:spacing w:line="360" w:lineRule="auto"/>
        <w:ind w:firstLineChars="200" w:firstLine="480"/>
        <w:jc w:val="left"/>
        <w:rPr>
          <w:rFonts w:ascii="宋体" w:eastAsia="宋体" w:hAnsi="宋体"/>
          <w:color w:val="000000"/>
          <w:sz w:val="24"/>
          <w:szCs w:val="24"/>
        </w:rPr>
      </w:pPr>
      <w:r w:rsidRPr="00272715">
        <w:rPr>
          <w:rFonts w:ascii="宋体" w:eastAsia="宋体" w:hAnsi="宋体"/>
          <w:color w:val="000000"/>
          <w:sz w:val="24"/>
          <w:szCs w:val="24"/>
        </w:rPr>
        <w:t>储能的形式多样化，有抽水蓄能、压缩空气储能、飞轮储能、蓄电池储能、热储能、氢储能等方式。目前运用于微电网的储能采用蓄电池较为普遍，有成熟的产品与运行经验。</w:t>
      </w:r>
    </w:p>
    <w:p w14:paraId="67D296F1" w14:textId="77777777" w:rsidR="00524402" w:rsidRDefault="00524402" w:rsidP="00524402">
      <w:pPr>
        <w:spacing w:line="360" w:lineRule="auto"/>
        <w:ind w:firstLineChars="200" w:firstLine="480"/>
        <w:jc w:val="left"/>
        <w:rPr>
          <w:rFonts w:ascii="宋体" w:eastAsia="宋体" w:hAnsi="宋体"/>
          <w:color w:val="000000"/>
          <w:sz w:val="24"/>
          <w:szCs w:val="24"/>
        </w:rPr>
      </w:pPr>
      <w:r w:rsidRPr="00272715">
        <w:rPr>
          <w:rFonts w:ascii="宋体" w:eastAsia="宋体" w:hAnsi="宋体"/>
          <w:color w:val="000000"/>
          <w:sz w:val="24"/>
          <w:szCs w:val="24"/>
        </w:rPr>
        <w:t>电池储能系统主要由储能电池组、</w:t>
      </w:r>
      <w:r>
        <w:rPr>
          <w:rFonts w:ascii="宋体" w:eastAsia="宋体" w:hAnsi="宋体" w:hint="eastAsia"/>
          <w:color w:val="000000"/>
          <w:sz w:val="24"/>
          <w:szCs w:val="24"/>
        </w:rPr>
        <w:t>BMS</w:t>
      </w:r>
      <w:r w:rsidRPr="00272715">
        <w:rPr>
          <w:rFonts w:ascii="宋体" w:eastAsia="宋体" w:hAnsi="宋体"/>
          <w:color w:val="000000"/>
          <w:sz w:val="24"/>
          <w:szCs w:val="24"/>
        </w:rPr>
        <w:t>电池管理系统、隔离变压器、储能双向变流装置（</w:t>
      </w:r>
      <w:r w:rsidRPr="00272715">
        <w:rPr>
          <w:rFonts w:ascii="TimesNewRomanPSMT" w:hAnsi="TimesNewRomanPSMT"/>
          <w:color w:val="000000"/>
          <w:sz w:val="24"/>
          <w:szCs w:val="24"/>
        </w:rPr>
        <w:t>PCS</w:t>
      </w:r>
      <w:r w:rsidRPr="00272715">
        <w:rPr>
          <w:rFonts w:ascii="宋体" w:eastAsia="宋体" w:hAnsi="宋体"/>
          <w:color w:val="000000"/>
          <w:sz w:val="24"/>
          <w:szCs w:val="24"/>
        </w:rPr>
        <w:t>）、储能监控系统等组成。电网发生故障时，储能系统可由并网转为离网运行，储能系统作为后备电源为整个微电网系统不间断电，同时在离网状态下，提供微电网电压电流支撑。</w:t>
      </w:r>
    </w:p>
    <w:p w14:paraId="14F59B15" w14:textId="77777777" w:rsidR="00524402" w:rsidRPr="00A12D6E" w:rsidRDefault="00524402" w:rsidP="00524402">
      <w:pPr>
        <w:spacing w:beforeLines="50" w:before="156" w:line="360" w:lineRule="auto"/>
        <w:rPr>
          <w:rFonts w:ascii="宋体" w:eastAsia="宋体" w:hAnsi="宋体"/>
          <w:b/>
          <w:bCs/>
          <w:color w:val="000000"/>
          <w:sz w:val="24"/>
          <w:szCs w:val="24"/>
        </w:rPr>
      </w:pPr>
      <w:bookmarkStart w:id="12" w:name="_Toc530693342"/>
      <w:r w:rsidRPr="00A12D6E">
        <w:rPr>
          <w:rFonts w:ascii="宋体" w:eastAsia="宋体" w:hAnsi="宋体"/>
          <w:b/>
          <w:bCs/>
          <w:color w:val="000000"/>
          <w:sz w:val="24"/>
          <w:szCs w:val="24"/>
        </w:rPr>
        <w:t>4</w:t>
      </w:r>
      <w:r w:rsidRPr="00A12D6E">
        <w:rPr>
          <w:rFonts w:ascii="宋体" w:eastAsia="宋体" w:hAnsi="宋体" w:hint="eastAsia"/>
          <w:b/>
          <w:bCs/>
          <w:color w:val="000000"/>
          <w:sz w:val="24"/>
          <w:szCs w:val="24"/>
        </w:rPr>
        <w:t>.</w:t>
      </w:r>
      <w:r w:rsidRPr="00A12D6E">
        <w:rPr>
          <w:rFonts w:ascii="宋体" w:eastAsia="宋体" w:hAnsi="宋体"/>
          <w:b/>
          <w:bCs/>
          <w:color w:val="000000"/>
          <w:sz w:val="24"/>
          <w:szCs w:val="24"/>
        </w:rPr>
        <w:t>2</w:t>
      </w:r>
      <w:r w:rsidRPr="00A12D6E">
        <w:rPr>
          <w:rFonts w:ascii="宋体" w:eastAsia="宋体" w:hAnsi="宋体" w:hint="eastAsia"/>
          <w:b/>
          <w:bCs/>
          <w:color w:val="000000"/>
          <w:sz w:val="24"/>
          <w:szCs w:val="24"/>
        </w:rPr>
        <w:t>储能</w:t>
      </w:r>
      <w:r w:rsidRPr="00A12D6E">
        <w:rPr>
          <w:rFonts w:ascii="宋体" w:eastAsia="宋体" w:hAnsi="宋体"/>
          <w:b/>
          <w:bCs/>
          <w:color w:val="000000"/>
          <w:sz w:val="24"/>
          <w:szCs w:val="24"/>
        </w:rPr>
        <w:t>电池模块</w:t>
      </w:r>
      <w:bookmarkEnd w:id="12"/>
    </w:p>
    <w:p w14:paraId="2D4B2DF3" w14:textId="77777777" w:rsidR="00524402" w:rsidRPr="002953DC" w:rsidRDefault="00524402" w:rsidP="00524402">
      <w:pPr>
        <w:spacing w:line="360" w:lineRule="auto"/>
        <w:ind w:firstLineChars="200" w:firstLine="480"/>
        <w:jc w:val="left"/>
        <w:rPr>
          <w:rFonts w:ascii="宋体" w:eastAsia="宋体" w:hAnsi="宋体"/>
          <w:bCs/>
          <w:color w:val="000000"/>
          <w:sz w:val="24"/>
          <w:szCs w:val="24"/>
        </w:rPr>
      </w:pPr>
      <w:r w:rsidRPr="002953DC">
        <w:rPr>
          <w:rFonts w:ascii="宋体" w:eastAsia="宋体" w:hAnsi="宋体" w:hint="eastAsia"/>
          <w:bCs/>
          <w:color w:val="000000"/>
          <w:sz w:val="24"/>
          <w:szCs w:val="24"/>
        </w:rPr>
        <w:t>系统</w:t>
      </w:r>
      <w:r w:rsidRPr="002953DC">
        <w:rPr>
          <w:rFonts w:ascii="宋体" w:eastAsia="宋体" w:hAnsi="宋体"/>
          <w:bCs/>
          <w:color w:val="000000"/>
          <w:sz w:val="24"/>
          <w:szCs w:val="24"/>
        </w:rPr>
        <w:t>储能部件采用的磷酸铁锂电池（</w:t>
      </w:r>
      <w:r w:rsidRPr="002953DC">
        <w:rPr>
          <w:rFonts w:ascii="宋体" w:eastAsia="宋体" w:hAnsi="宋体" w:hint="eastAsia"/>
          <w:bCs/>
          <w:color w:val="000000"/>
          <w:sz w:val="24"/>
          <w:szCs w:val="24"/>
        </w:rPr>
        <w:t>LFP</w:t>
      </w:r>
      <w:r w:rsidRPr="002953DC">
        <w:rPr>
          <w:rFonts w:ascii="宋体" w:eastAsia="宋体" w:hAnsi="宋体"/>
          <w:bCs/>
          <w:color w:val="000000"/>
          <w:sz w:val="24"/>
          <w:szCs w:val="24"/>
        </w:rPr>
        <w:t>）</w:t>
      </w:r>
      <w:r w:rsidRPr="002953DC">
        <w:rPr>
          <w:rFonts w:ascii="宋体" w:eastAsia="宋体" w:hAnsi="宋体" w:hint="eastAsia"/>
          <w:bCs/>
          <w:color w:val="000000"/>
          <w:sz w:val="24"/>
          <w:szCs w:val="24"/>
        </w:rPr>
        <w:t>具有</w:t>
      </w:r>
      <w:r w:rsidRPr="002953DC">
        <w:rPr>
          <w:rFonts w:ascii="宋体" w:eastAsia="宋体" w:hAnsi="宋体"/>
          <w:bCs/>
          <w:color w:val="000000"/>
          <w:sz w:val="24"/>
          <w:szCs w:val="24"/>
        </w:rPr>
        <w:t>比能</w:t>
      </w:r>
      <w:r w:rsidRPr="002953DC">
        <w:rPr>
          <w:rFonts w:ascii="宋体" w:eastAsia="宋体" w:hAnsi="宋体" w:hint="eastAsia"/>
          <w:bCs/>
          <w:color w:val="000000"/>
          <w:sz w:val="24"/>
          <w:szCs w:val="24"/>
        </w:rPr>
        <w:t>量</w:t>
      </w:r>
      <w:r w:rsidRPr="002953DC">
        <w:rPr>
          <w:rFonts w:ascii="宋体" w:eastAsia="宋体" w:hAnsi="宋体"/>
          <w:bCs/>
          <w:color w:val="000000"/>
          <w:sz w:val="24"/>
          <w:szCs w:val="24"/>
        </w:rPr>
        <w:t>高、更长的循环寿命、</w:t>
      </w:r>
      <w:r w:rsidRPr="002953DC">
        <w:rPr>
          <w:rFonts w:ascii="宋体" w:eastAsia="宋体" w:hAnsi="宋体" w:hint="eastAsia"/>
          <w:bCs/>
          <w:color w:val="000000"/>
          <w:sz w:val="24"/>
          <w:szCs w:val="24"/>
        </w:rPr>
        <w:t>更大</w:t>
      </w:r>
      <w:r w:rsidRPr="002953DC">
        <w:rPr>
          <w:rFonts w:ascii="宋体" w:eastAsia="宋体" w:hAnsi="宋体"/>
          <w:bCs/>
          <w:color w:val="000000"/>
          <w:sz w:val="24"/>
          <w:szCs w:val="24"/>
        </w:rPr>
        <w:t>的充放电倍率和安全无污染等特点，已广泛应用于电动汽车</w:t>
      </w:r>
      <w:r w:rsidRPr="002953DC">
        <w:rPr>
          <w:rFonts w:ascii="宋体" w:eastAsia="宋体" w:hAnsi="宋体" w:hint="eastAsia"/>
          <w:bCs/>
          <w:color w:val="000000"/>
          <w:sz w:val="24"/>
          <w:szCs w:val="24"/>
        </w:rPr>
        <w:t>、削峰填谷</w:t>
      </w:r>
      <w:r w:rsidRPr="002953DC">
        <w:rPr>
          <w:rFonts w:ascii="宋体" w:eastAsia="宋体" w:hAnsi="宋体"/>
          <w:bCs/>
          <w:color w:val="000000"/>
          <w:sz w:val="24"/>
          <w:szCs w:val="24"/>
        </w:rPr>
        <w:t>、调频</w:t>
      </w:r>
      <w:r w:rsidRPr="002953DC">
        <w:rPr>
          <w:rFonts w:ascii="宋体" w:eastAsia="宋体" w:hAnsi="宋体" w:hint="eastAsia"/>
          <w:bCs/>
          <w:color w:val="000000"/>
          <w:sz w:val="24"/>
          <w:szCs w:val="24"/>
        </w:rPr>
        <w:t>、</w:t>
      </w:r>
      <w:r w:rsidRPr="002953DC">
        <w:rPr>
          <w:rFonts w:ascii="宋体" w:eastAsia="宋体" w:hAnsi="宋体"/>
          <w:bCs/>
          <w:color w:val="000000"/>
          <w:sz w:val="24"/>
          <w:szCs w:val="24"/>
        </w:rPr>
        <w:t>调峰</w:t>
      </w:r>
      <w:r w:rsidRPr="002953DC">
        <w:rPr>
          <w:rFonts w:ascii="宋体" w:eastAsia="宋体" w:hAnsi="宋体" w:hint="eastAsia"/>
          <w:bCs/>
          <w:color w:val="000000"/>
          <w:sz w:val="24"/>
          <w:szCs w:val="24"/>
        </w:rPr>
        <w:t>、</w:t>
      </w:r>
      <w:r w:rsidRPr="002953DC">
        <w:rPr>
          <w:rFonts w:ascii="宋体" w:eastAsia="宋体" w:hAnsi="宋体"/>
          <w:bCs/>
          <w:color w:val="000000"/>
          <w:sz w:val="24"/>
          <w:szCs w:val="24"/>
        </w:rPr>
        <w:t>应急备用电源等</w:t>
      </w:r>
      <w:r w:rsidRPr="002953DC">
        <w:rPr>
          <w:rFonts w:ascii="宋体" w:eastAsia="宋体" w:hAnsi="宋体" w:hint="eastAsia"/>
          <w:bCs/>
          <w:color w:val="000000"/>
          <w:sz w:val="24"/>
          <w:szCs w:val="24"/>
        </w:rPr>
        <w:t>储能</w:t>
      </w:r>
      <w:r w:rsidRPr="002953DC">
        <w:rPr>
          <w:rFonts w:ascii="宋体" w:eastAsia="宋体" w:hAnsi="宋体"/>
          <w:bCs/>
          <w:color w:val="000000"/>
          <w:sz w:val="24"/>
          <w:szCs w:val="24"/>
        </w:rPr>
        <w:t>领域。</w:t>
      </w:r>
    </w:p>
    <w:p w14:paraId="382E9B65" w14:textId="77777777" w:rsidR="00524402" w:rsidRPr="002953DC" w:rsidRDefault="00524402" w:rsidP="00524402">
      <w:pPr>
        <w:spacing w:line="360" w:lineRule="auto"/>
        <w:ind w:firstLineChars="200" w:firstLine="480"/>
        <w:jc w:val="left"/>
        <w:rPr>
          <w:rFonts w:ascii="宋体" w:eastAsia="宋体" w:hAnsi="宋体"/>
          <w:bCs/>
          <w:color w:val="000000"/>
          <w:sz w:val="24"/>
          <w:szCs w:val="24"/>
        </w:rPr>
      </w:pPr>
      <w:r w:rsidRPr="002953DC">
        <w:rPr>
          <w:rFonts w:ascii="宋体" w:eastAsia="宋体" w:hAnsi="宋体"/>
          <w:bCs/>
          <w:color w:val="000000"/>
          <w:sz w:val="24"/>
          <w:szCs w:val="24"/>
        </w:rPr>
        <w:t>储能电池一般采用模块化的组成方式，由电芯组成模组，模组放于电箱</w:t>
      </w:r>
      <w:r w:rsidRPr="002953DC">
        <w:rPr>
          <w:rFonts w:ascii="宋体" w:eastAsia="宋体" w:hAnsi="宋体"/>
          <w:bCs/>
          <w:color w:val="000000"/>
          <w:sz w:val="24"/>
          <w:szCs w:val="24"/>
        </w:rPr>
        <w:lastRenderedPageBreak/>
        <w:t>内，电箱组成电池柜，成为一个储能单元。</w:t>
      </w:r>
    </w:p>
    <w:p w14:paraId="6F0C3C8B" w14:textId="77777777" w:rsidR="00524402" w:rsidRDefault="00524402" w:rsidP="00524402">
      <w:pPr>
        <w:spacing w:line="360" w:lineRule="auto"/>
        <w:jc w:val="left"/>
        <w:rPr>
          <w:rFonts w:ascii="宋体" w:eastAsia="宋体" w:hAnsi="宋体"/>
          <w:b/>
          <w:bCs/>
          <w:color w:val="000000"/>
          <w:sz w:val="24"/>
          <w:szCs w:val="24"/>
        </w:rPr>
      </w:pPr>
      <w:r>
        <w:rPr>
          <w:noProof/>
        </w:rPr>
        <w:drawing>
          <wp:inline distT="0" distB="0" distL="0" distR="0" wp14:anchorId="50396627" wp14:editId="4510D24A">
            <wp:extent cx="5467275" cy="1494845"/>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4866" cy="1496920"/>
                    </a:xfrm>
                    <a:prstGeom prst="rect">
                      <a:avLst/>
                    </a:prstGeom>
                  </pic:spPr>
                </pic:pic>
              </a:graphicData>
            </a:graphic>
          </wp:inline>
        </w:drawing>
      </w:r>
    </w:p>
    <w:p w14:paraId="437B8BF2" w14:textId="77777777" w:rsidR="00524402" w:rsidRDefault="00524402" w:rsidP="00524402">
      <w:pPr>
        <w:spacing w:afterLines="50" w:after="156" w:line="360" w:lineRule="auto"/>
        <w:jc w:val="center"/>
        <w:rPr>
          <w:rFonts w:ascii="FangSong" w:hAnsi="FangSong" w:hint="eastAsia"/>
          <w:color w:val="000000"/>
          <w:sz w:val="24"/>
          <w:szCs w:val="24"/>
        </w:rPr>
      </w:pPr>
      <w:r w:rsidRPr="000754A0">
        <w:rPr>
          <w:rFonts w:ascii="FangSong" w:hAnsi="FangSong"/>
          <w:color w:val="000000"/>
          <w:sz w:val="24"/>
          <w:szCs w:val="24"/>
        </w:rPr>
        <w:t>图</w:t>
      </w:r>
      <w:r>
        <w:rPr>
          <w:rFonts w:ascii="FangSong" w:hAnsi="FangSong"/>
          <w:color w:val="000000"/>
          <w:sz w:val="24"/>
          <w:szCs w:val="24"/>
        </w:rPr>
        <w:t>4</w:t>
      </w:r>
      <w:r>
        <w:rPr>
          <w:rFonts w:ascii="TimesNewRomanPSMT" w:hAnsi="TimesNewRomanPSMT"/>
          <w:color w:val="000000"/>
          <w:sz w:val="24"/>
          <w:szCs w:val="24"/>
        </w:rPr>
        <w:t>-1</w:t>
      </w:r>
      <w:r w:rsidRPr="000754A0">
        <w:rPr>
          <w:rFonts w:ascii="TimesNewRomanPSMT" w:hAnsi="TimesNewRomanPSMT"/>
          <w:color w:val="000000"/>
          <w:sz w:val="24"/>
          <w:szCs w:val="24"/>
        </w:rPr>
        <w:t xml:space="preserve"> </w:t>
      </w:r>
      <w:r w:rsidRPr="000754A0">
        <w:rPr>
          <w:rFonts w:ascii="FangSong" w:hAnsi="FangSong"/>
          <w:color w:val="000000"/>
          <w:sz w:val="24"/>
          <w:szCs w:val="24"/>
        </w:rPr>
        <w:t>储能电池模块化组成示意图</w:t>
      </w:r>
    </w:p>
    <w:p w14:paraId="75B488AB" w14:textId="414FB38A" w:rsidR="00524402"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hint="eastAsia"/>
          <w:bCs/>
          <w:color w:val="000000"/>
          <w:sz w:val="24"/>
          <w:szCs w:val="24"/>
        </w:rPr>
        <w:t>本项目</w:t>
      </w:r>
      <w:r>
        <w:rPr>
          <w:rFonts w:ascii="宋体" w:eastAsia="宋体" w:hAnsi="宋体"/>
          <w:bCs/>
          <w:color w:val="000000"/>
          <w:sz w:val="24"/>
          <w:szCs w:val="24"/>
        </w:rPr>
        <w:t>储能系统选择磷酸铁锂</w:t>
      </w:r>
      <w:r>
        <w:rPr>
          <w:rFonts w:ascii="宋体" w:eastAsia="宋体" w:hAnsi="宋体" w:hint="eastAsia"/>
          <w:bCs/>
          <w:color w:val="000000"/>
          <w:sz w:val="24"/>
          <w:szCs w:val="24"/>
        </w:rPr>
        <w:t>电池</w:t>
      </w:r>
      <w:r>
        <w:rPr>
          <w:rFonts w:ascii="宋体" w:eastAsia="宋体" w:hAnsi="宋体"/>
          <w:bCs/>
          <w:color w:val="000000"/>
          <w:sz w:val="24"/>
          <w:szCs w:val="24"/>
        </w:rPr>
        <w:t>，</w:t>
      </w:r>
      <w:r w:rsidRPr="002953DC">
        <w:rPr>
          <w:rFonts w:ascii="宋体" w:eastAsia="宋体" w:hAnsi="宋体"/>
          <w:bCs/>
          <w:color w:val="000000"/>
          <w:sz w:val="24"/>
          <w:szCs w:val="24"/>
        </w:rPr>
        <w:t>电芯</w:t>
      </w:r>
      <w:r>
        <w:rPr>
          <w:rFonts w:ascii="宋体" w:eastAsia="宋体" w:hAnsi="宋体" w:hint="eastAsia"/>
          <w:bCs/>
          <w:color w:val="000000"/>
          <w:sz w:val="24"/>
          <w:szCs w:val="24"/>
        </w:rPr>
        <w:t>采用3.2V,12.8A</w:t>
      </w:r>
      <w:r>
        <w:rPr>
          <w:rFonts w:ascii="宋体" w:eastAsia="宋体" w:hAnsi="宋体"/>
          <w:bCs/>
          <w:color w:val="000000"/>
          <w:sz w:val="24"/>
          <w:szCs w:val="24"/>
        </w:rPr>
        <w:t>h</w:t>
      </w:r>
      <w:r>
        <w:rPr>
          <w:rFonts w:ascii="宋体" w:eastAsia="宋体" w:hAnsi="宋体" w:hint="eastAsia"/>
          <w:bCs/>
          <w:color w:val="000000"/>
          <w:sz w:val="24"/>
          <w:szCs w:val="24"/>
        </w:rPr>
        <w:t>，</w:t>
      </w:r>
      <w:r w:rsidRPr="002953DC">
        <w:rPr>
          <w:rFonts w:ascii="宋体" w:eastAsia="宋体" w:hAnsi="宋体" w:hint="eastAsia"/>
          <w:bCs/>
          <w:color w:val="000000"/>
          <w:sz w:val="24"/>
          <w:szCs w:val="24"/>
        </w:rPr>
        <w:t>以</w:t>
      </w:r>
      <w:r>
        <w:rPr>
          <w:rFonts w:ascii="宋体" w:eastAsia="宋体" w:hAnsi="宋体"/>
          <w:bCs/>
          <w:color w:val="000000"/>
          <w:sz w:val="24"/>
          <w:szCs w:val="24"/>
        </w:rPr>
        <w:t>0.3C</w:t>
      </w:r>
      <w:r w:rsidRPr="002953DC">
        <w:rPr>
          <w:rFonts w:ascii="宋体" w:eastAsia="宋体" w:hAnsi="宋体" w:hint="eastAsia"/>
          <w:bCs/>
          <w:color w:val="000000"/>
          <w:sz w:val="24"/>
          <w:szCs w:val="24"/>
        </w:rPr>
        <w:t>充放电</w:t>
      </w:r>
      <w:r>
        <w:rPr>
          <w:rFonts w:ascii="宋体" w:eastAsia="宋体" w:hAnsi="宋体" w:hint="eastAsia"/>
          <w:bCs/>
          <w:color w:val="000000"/>
          <w:sz w:val="24"/>
          <w:szCs w:val="24"/>
        </w:rPr>
        <w:t>，两充两放</w:t>
      </w:r>
      <w:r>
        <w:rPr>
          <w:rFonts w:ascii="宋体" w:eastAsia="宋体" w:hAnsi="宋体"/>
          <w:bCs/>
          <w:color w:val="000000"/>
          <w:sz w:val="24"/>
          <w:szCs w:val="24"/>
        </w:rPr>
        <w:t>设计方案。电芯参数如</w:t>
      </w:r>
      <w:r>
        <w:rPr>
          <w:rFonts w:ascii="宋体" w:eastAsia="宋体" w:hAnsi="宋体" w:hint="eastAsia"/>
          <w:bCs/>
          <w:color w:val="000000"/>
          <w:sz w:val="24"/>
          <w:szCs w:val="24"/>
        </w:rPr>
        <w:t>表</w:t>
      </w:r>
      <w:r>
        <w:rPr>
          <w:rFonts w:ascii="宋体" w:eastAsia="宋体" w:hAnsi="宋体"/>
          <w:bCs/>
          <w:color w:val="000000"/>
          <w:sz w:val="24"/>
          <w:szCs w:val="24"/>
        </w:rPr>
        <w:t>4-1</w:t>
      </w:r>
      <w:r>
        <w:rPr>
          <w:rFonts w:ascii="宋体" w:eastAsia="宋体" w:hAnsi="宋体" w:hint="eastAsia"/>
          <w:bCs/>
          <w:color w:val="000000"/>
          <w:sz w:val="24"/>
          <w:szCs w:val="24"/>
        </w:rPr>
        <w:t>。</w:t>
      </w:r>
    </w:p>
    <w:p w14:paraId="29EC0C72" w14:textId="77777777" w:rsidR="00524402" w:rsidRDefault="00524402" w:rsidP="00524402">
      <w:pPr>
        <w:spacing w:line="360" w:lineRule="auto"/>
        <w:ind w:firstLineChars="200" w:firstLine="480"/>
        <w:jc w:val="center"/>
        <w:rPr>
          <w:rFonts w:ascii="宋体" w:eastAsia="宋体" w:hAnsi="宋体"/>
          <w:bCs/>
          <w:color w:val="000000"/>
          <w:sz w:val="24"/>
          <w:szCs w:val="24"/>
        </w:rPr>
      </w:pPr>
      <w:r>
        <w:rPr>
          <w:rFonts w:ascii="宋体" w:eastAsia="宋体" w:hAnsi="宋体" w:hint="eastAsia"/>
          <w:bCs/>
          <w:color w:val="000000"/>
          <w:sz w:val="24"/>
          <w:szCs w:val="24"/>
        </w:rPr>
        <w:t>表</w:t>
      </w:r>
      <w:r>
        <w:rPr>
          <w:rFonts w:ascii="宋体" w:eastAsia="宋体" w:hAnsi="宋体"/>
          <w:bCs/>
          <w:color w:val="000000"/>
          <w:sz w:val="24"/>
          <w:szCs w:val="24"/>
        </w:rPr>
        <w:t xml:space="preserve">4-1 </w:t>
      </w:r>
      <w:r>
        <w:rPr>
          <w:rFonts w:ascii="宋体" w:eastAsia="宋体" w:hAnsi="宋体" w:hint="eastAsia"/>
          <w:bCs/>
          <w:color w:val="000000"/>
          <w:sz w:val="24"/>
          <w:szCs w:val="24"/>
        </w:rPr>
        <w:t>电芯技术</w:t>
      </w:r>
      <w:r>
        <w:rPr>
          <w:rFonts w:ascii="宋体" w:eastAsia="宋体" w:hAnsi="宋体"/>
          <w:bCs/>
          <w:color w:val="000000"/>
          <w:sz w:val="24"/>
          <w:szCs w:val="24"/>
        </w:rPr>
        <w:t>参数</w:t>
      </w:r>
    </w:p>
    <w:tbl>
      <w:tblPr>
        <w:tblW w:w="5411" w:type="dxa"/>
        <w:jc w:val="center"/>
        <w:tblLook w:val="04A0" w:firstRow="1" w:lastRow="0" w:firstColumn="1" w:lastColumn="0" w:noHBand="0" w:noVBand="1"/>
      </w:tblPr>
      <w:tblGrid>
        <w:gridCol w:w="2506"/>
        <w:gridCol w:w="2905"/>
      </w:tblGrid>
      <w:tr w:rsidR="00524402" w:rsidRPr="005666A8" w14:paraId="60A54C27" w14:textId="77777777" w:rsidTr="00A520E5">
        <w:trPr>
          <w:trHeight w:val="402"/>
          <w:jc w:val="center"/>
        </w:trPr>
        <w:tc>
          <w:tcPr>
            <w:tcW w:w="250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A642DC" w14:textId="77777777" w:rsidR="00524402" w:rsidRPr="004F03AF" w:rsidRDefault="00524402" w:rsidP="00A520E5">
            <w:pPr>
              <w:widowControl/>
              <w:jc w:val="center"/>
              <w:rPr>
                <w:rFonts w:ascii="Times New Roman" w:hAnsi="Times New Roman" w:cs="Times New Roman"/>
                <w:b/>
                <w:color w:val="000000"/>
                <w:kern w:val="0"/>
                <w:szCs w:val="21"/>
              </w:rPr>
            </w:pPr>
            <w:r w:rsidRPr="004F03AF">
              <w:rPr>
                <w:rFonts w:ascii="Times New Roman" w:hAnsi="Times New Roman" w:cs="Times New Roman"/>
                <w:b/>
                <w:color w:val="000000"/>
                <w:kern w:val="0"/>
                <w:szCs w:val="21"/>
              </w:rPr>
              <w:t>项目</w:t>
            </w:r>
          </w:p>
        </w:tc>
        <w:tc>
          <w:tcPr>
            <w:tcW w:w="2905" w:type="dxa"/>
            <w:tcBorders>
              <w:top w:val="single" w:sz="8" w:space="0" w:color="auto"/>
              <w:left w:val="nil"/>
              <w:bottom w:val="single" w:sz="8" w:space="0" w:color="auto"/>
              <w:right w:val="single" w:sz="8" w:space="0" w:color="auto"/>
            </w:tcBorders>
            <w:shd w:val="clear" w:color="auto" w:fill="auto"/>
            <w:vAlign w:val="center"/>
            <w:hideMark/>
          </w:tcPr>
          <w:p w14:paraId="085FDCC6" w14:textId="77777777" w:rsidR="00524402" w:rsidRPr="004F03AF" w:rsidRDefault="00524402" w:rsidP="00A520E5">
            <w:pPr>
              <w:widowControl/>
              <w:jc w:val="center"/>
              <w:rPr>
                <w:rFonts w:ascii="Times New Roman" w:hAnsi="Times New Roman" w:cs="Times New Roman"/>
                <w:b/>
                <w:color w:val="000000"/>
                <w:kern w:val="0"/>
                <w:szCs w:val="21"/>
              </w:rPr>
            </w:pPr>
            <w:r>
              <w:rPr>
                <w:rFonts w:ascii="Times New Roman" w:hAnsi="Times New Roman" w:cs="Times New Roman" w:hint="eastAsia"/>
                <w:b/>
                <w:color w:val="000000"/>
                <w:kern w:val="0"/>
                <w:szCs w:val="21"/>
              </w:rPr>
              <w:t>3</w:t>
            </w:r>
            <w:r>
              <w:rPr>
                <w:rFonts w:ascii="Times New Roman" w:hAnsi="Times New Roman" w:cs="Times New Roman"/>
                <w:b/>
                <w:color w:val="000000"/>
                <w:kern w:val="0"/>
                <w:szCs w:val="21"/>
              </w:rPr>
              <w:t>2131</w:t>
            </w:r>
            <w:r>
              <w:rPr>
                <w:rFonts w:ascii="Times New Roman" w:hAnsi="Times New Roman" w:cs="Times New Roman" w:hint="eastAsia"/>
                <w:b/>
                <w:color w:val="000000"/>
                <w:kern w:val="0"/>
                <w:szCs w:val="21"/>
              </w:rPr>
              <w:t>系列</w:t>
            </w:r>
          </w:p>
        </w:tc>
      </w:tr>
      <w:tr w:rsidR="00524402" w:rsidRPr="005666A8" w14:paraId="040416AA" w14:textId="77777777" w:rsidTr="00A520E5">
        <w:trPr>
          <w:trHeight w:val="1884"/>
          <w:jc w:val="center"/>
        </w:trPr>
        <w:tc>
          <w:tcPr>
            <w:tcW w:w="2506" w:type="dxa"/>
            <w:tcBorders>
              <w:top w:val="nil"/>
              <w:left w:val="single" w:sz="8" w:space="0" w:color="auto"/>
              <w:bottom w:val="single" w:sz="8" w:space="0" w:color="auto"/>
              <w:right w:val="single" w:sz="8" w:space="0" w:color="auto"/>
            </w:tcBorders>
            <w:shd w:val="clear" w:color="auto" w:fill="auto"/>
            <w:vAlign w:val="center"/>
          </w:tcPr>
          <w:p w14:paraId="40676529" w14:textId="77777777" w:rsidR="00524402" w:rsidRPr="005666A8" w:rsidRDefault="00524402" w:rsidP="00A520E5">
            <w:pPr>
              <w:widowControl/>
              <w:jc w:val="center"/>
              <w:rPr>
                <w:rFonts w:ascii="Times New Roman" w:hAnsi="Times New Roman" w:cs="Times New Roman"/>
                <w:color w:val="000000"/>
                <w:kern w:val="0"/>
                <w:szCs w:val="21"/>
              </w:rPr>
            </w:pPr>
          </w:p>
        </w:tc>
        <w:tc>
          <w:tcPr>
            <w:tcW w:w="2905" w:type="dxa"/>
            <w:tcBorders>
              <w:top w:val="nil"/>
              <w:left w:val="nil"/>
              <w:bottom w:val="single" w:sz="8" w:space="0" w:color="auto"/>
              <w:right w:val="single" w:sz="8" w:space="0" w:color="auto"/>
            </w:tcBorders>
            <w:shd w:val="clear" w:color="auto" w:fill="auto"/>
            <w:vAlign w:val="center"/>
          </w:tcPr>
          <w:p w14:paraId="59A0AC6F" w14:textId="77777777" w:rsidR="00524402" w:rsidRPr="005666A8" w:rsidRDefault="00524402" w:rsidP="00A520E5">
            <w:pPr>
              <w:widowControl/>
              <w:jc w:val="center"/>
              <w:rPr>
                <w:rFonts w:ascii="Times New Roman" w:hAnsi="Times New Roman" w:cs="Times New Roman"/>
                <w:color w:val="000000"/>
                <w:kern w:val="0"/>
                <w:szCs w:val="21"/>
              </w:rPr>
            </w:pPr>
            <w:r>
              <w:object w:dxaOrig="1755" w:dyaOrig="1050" w14:anchorId="6B670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05pt;height:50.5pt" o:ole="">
                  <v:imagedata r:id="rId29" o:title=""/>
                </v:shape>
                <o:OLEObject Type="Embed" ProgID="PBrush" ShapeID="_x0000_i1025" DrawAspect="Content" ObjectID="_1643537503" r:id="rId30"/>
              </w:object>
            </w:r>
          </w:p>
        </w:tc>
      </w:tr>
      <w:tr w:rsidR="00524402" w:rsidRPr="005666A8" w14:paraId="451366F2"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2BE6204C"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额定电压</w:t>
            </w:r>
          </w:p>
        </w:tc>
        <w:tc>
          <w:tcPr>
            <w:tcW w:w="2905" w:type="dxa"/>
            <w:tcBorders>
              <w:top w:val="nil"/>
              <w:left w:val="nil"/>
              <w:bottom w:val="single" w:sz="8" w:space="0" w:color="auto"/>
              <w:right w:val="single" w:sz="8" w:space="0" w:color="auto"/>
            </w:tcBorders>
            <w:shd w:val="clear" w:color="auto" w:fill="auto"/>
            <w:vAlign w:val="center"/>
            <w:hideMark/>
          </w:tcPr>
          <w:p w14:paraId="3671C15A"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3.2</w:t>
            </w:r>
            <w:r>
              <w:rPr>
                <w:rFonts w:ascii="Times New Roman" w:hAnsi="Times New Roman" w:cs="Times New Roman"/>
                <w:color w:val="000000"/>
                <w:kern w:val="0"/>
                <w:szCs w:val="21"/>
              </w:rPr>
              <w:t>V</w:t>
            </w:r>
          </w:p>
        </w:tc>
      </w:tr>
      <w:tr w:rsidR="00524402" w:rsidRPr="005666A8" w14:paraId="5DA7E336"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1461362C"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额定容量</w:t>
            </w:r>
          </w:p>
        </w:tc>
        <w:tc>
          <w:tcPr>
            <w:tcW w:w="2905" w:type="dxa"/>
            <w:tcBorders>
              <w:top w:val="nil"/>
              <w:left w:val="nil"/>
              <w:bottom w:val="single" w:sz="8" w:space="0" w:color="auto"/>
              <w:right w:val="single" w:sz="8" w:space="0" w:color="auto"/>
            </w:tcBorders>
            <w:shd w:val="clear" w:color="auto" w:fill="auto"/>
            <w:vAlign w:val="center"/>
            <w:hideMark/>
          </w:tcPr>
          <w:p w14:paraId="7067EACE"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12.8</w:t>
            </w:r>
            <w:r>
              <w:rPr>
                <w:rFonts w:ascii="Times New Roman" w:hAnsi="Times New Roman" w:cs="Times New Roman"/>
                <w:color w:val="000000"/>
                <w:kern w:val="0"/>
                <w:szCs w:val="21"/>
              </w:rPr>
              <w:t xml:space="preserve"> Ah</w:t>
            </w:r>
          </w:p>
        </w:tc>
      </w:tr>
      <w:tr w:rsidR="00524402" w:rsidRPr="005666A8" w14:paraId="252786AD"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0CC46A8F"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外形尺寸</w:t>
            </w:r>
            <w:r w:rsidRPr="005666A8">
              <w:rPr>
                <w:rFonts w:ascii="Times New Roman" w:hAnsi="Times New Roman" w:cs="Times New Roman"/>
                <w:color w:val="000000"/>
                <w:kern w:val="0"/>
                <w:szCs w:val="21"/>
              </w:rPr>
              <w:t>(mm)</w:t>
            </w:r>
          </w:p>
        </w:tc>
        <w:tc>
          <w:tcPr>
            <w:tcW w:w="2905" w:type="dxa"/>
            <w:tcBorders>
              <w:top w:val="nil"/>
              <w:left w:val="nil"/>
              <w:bottom w:val="single" w:sz="8" w:space="0" w:color="auto"/>
              <w:right w:val="single" w:sz="8" w:space="0" w:color="auto"/>
            </w:tcBorders>
            <w:shd w:val="clear" w:color="auto" w:fill="auto"/>
            <w:vAlign w:val="center"/>
            <w:hideMark/>
          </w:tcPr>
          <w:p w14:paraId="66389E8D"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直径</w:t>
            </w:r>
            <w:r w:rsidRPr="005666A8">
              <w:rPr>
                <w:rFonts w:ascii="Times New Roman" w:hAnsi="Times New Roman" w:cs="Times New Roman"/>
                <w:color w:val="000000"/>
                <w:kern w:val="0"/>
                <w:szCs w:val="21"/>
              </w:rPr>
              <w:t>32±0.2/</w:t>
            </w:r>
            <w:r w:rsidRPr="005666A8">
              <w:rPr>
                <w:rFonts w:ascii="Times New Roman" w:hAnsi="Times New Roman" w:cs="Times New Roman"/>
                <w:color w:val="000000"/>
                <w:kern w:val="0"/>
                <w:szCs w:val="21"/>
              </w:rPr>
              <w:t>高</w:t>
            </w:r>
            <w:r w:rsidRPr="005666A8">
              <w:rPr>
                <w:rFonts w:ascii="Times New Roman" w:hAnsi="Times New Roman" w:cs="Times New Roman"/>
                <w:color w:val="000000"/>
                <w:kern w:val="0"/>
                <w:szCs w:val="21"/>
              </w:rPr>
              <w:t>13</w:t>
            </w:r>
            <w:r>
              <w:rPr>
                <w:rFonts w:ascii="Times New Roman" w:hAnsi="Times New Roman" w:cs="Times New Roman"/>
                <w:color w:val="000000"/>
                <w:kern w:val="0"/>
                <w:szCs w:val="21"/>
              </w:rPr>
              <w:t>1</w:t>
            </w:r>
            <w:r w:rsidRPr="005666A8">
              <w:rPr>
                <w:rFonts w:ascii="Times New Roman" w:hAnsi="Times New Roman" w:cs="Times New Roman"/>
                <w:color w:val="000000"/>
                <w:kern w:val="0"/>
                <w:szCs w:val="21"/>
              </w:rPr>
              <w:t>±0.5</w:t>
            </w:r>
          </w:p>
        </w:tc>
      </w:tr>
      <w:tr w:rsidR="00524402" w:rsidRPr="005666A8" w14:paraId="0B9BE6C8"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7866738F"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重量</w:t>
            </w:r>
          </w:p>
        </w:tc>
        <w:tc>
          <w:tcPr>
            <w:tcW w:w="2905" w:type="dxa"/>
            <w:tcBorders>
              <w:top w:val="nil"/>
              <w:left w:val="nil"/>
              <w:bottom w:val="single" w:sz="8" w:space="0" w:color="auto"/>
              <w:right w:val="single" w:sz="8" w:space="0" w:color="auto"/>
            </w:tcBorders>
            <w:shd w:val="clear" w:color="auto" w:fill="auto"/>
            <w:vAlign w:val="center"/>
            <w:hideMark/>
          </w:tcPr>
          <w:p w14:paraId="0D6C378D"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≈260</w:t>
            </w:r>
            <w:r>
              <w:rPr>
                <w:rFonts w:ascii="Times New Roman" w:hAnsi="Times New Roman" w:cs="Times New Roman"/>
                <w:color w:val="000000"/>
                <w:kern w:val="0"/>
                <w:szCs w:val="21"/>
              </w:rPr>
              <w:t>g</w:t>
            </w:r>
          </w:p>
        </w:tc>
      </w:tr>
      <w:tr w:rsidR="00524402" w:rsidRPr="005666A8" w14:paraId="56D5A09F"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76F12FDD"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交流内阻</w:t>
            </w:r>
            <w:r w:rsidRPr="005666A8">
              <w:rPr>
                <w:rFonts w:ascii="Times New Roman" w:hAnsi="Times New Roman" w:cs="Times New Roman"/>
                <w:color w:val="000000"/>
                <w:kern w:val="0"/>
                <w:szCs w:val="21"/>
              </w:rPr>
              <w:t>(ESRAC)</w:t>
            </w:r>
          </w:p>
        </w:tc>
        <w:tc>
          <w:tcPr>
            <w:tcW w:w="2905" w:type="dxa"/>
            <w:tcBorders>
              <w:top w:val="nil"/>
              <w:left w:val="nil"/>
              <w:bottom w:val="single" w:sz="8" w:space="0" w:color="auto"/>
              <w:right w:val="single" w:sz="8" w:space="0" w:color="auto"/>
            </w:tcBorders>
            <w:shd w:val="clear" w:color="auto" w:fill="auto"/>
            <w:vAlign w:val="center"/>
            <w:hideMark/>
          </w:tcPr>
          <w:p w14:paraId="1DC62DBE"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≤3.0 mΩ</w:t>
            </w:r>
          </w:p>
        </w:tc>
      </w:tr>
      <w:tr w:rsidR="00524402" w:rsidRPr="005666A8" w14:paraId="0B0E4081"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5C7FE25B" w14:textId="77777777" w:rsidR="00524402" w:rsidRPr="005666A8" w:rsidRDefault="00524402" w:rsidP="00A520E5">
            <w:pPr>
              <w:widowControl/>
              <w:jc w:val="center"/>
              <w:rPr>
                <w:rFonts w:ascii="Times New Roman" w:hAnsi="Times New Roman" w:cs="Times New Roman"/>
                <w:color w:val="000000"/>
                <w:kern w:val="0"/>
                <w:szCs w:val="21"/>
              </w:rPr>
            </w:pPr>
            <w:r w:rsidRPr="00321323">
              <w:rPr>
                <w:rFonts w:ascii="Times New Roman" w:eastAsia="宋体" w:hAnsi="Times New Roman" w:cs="Times New Roman"/>
                <w:color w:val="000000"/>
                <w:kern w:val="0"/>
                <w:szCs w:val="21"/>
              </w:rPr>
              <w:t>持续放电</w:t>
            </w:r>
            <w:r>
              <w:rPr>
                <w:rFonts w:ascii="Times New Roman" w:eastAsia="宋体" w:hAnsi="Times New Roman" w:cs="Times New Roman" w:hint="eastAsia"/>
                <w:color w:val="000000"/>
                <w:kern w:val="0"/>
                <w:szCs w:val="21"/>
              </w:rPr>
              <w:t>倍</w:t>
            </w:r>
            <w:r w:rsidRPr="00321323">
              <w:rPr>
                <w:rFonts w:ascii="Times New Roman" w:eastAsia="宋体" w:hAnsi="Times New Roman" w:cs="Times New Roman"/>
                <w:color w:val="000000"/>
                <w:kern w:val="0"/>
                <w:szCs w:val="21"/>
              </w:rPr>
              <w:t>率</w:t>
            </w:r>
          </w:p>
        </w:tc>
        <w:tc>
          <w:tcPr>
            <w:tcW w:w="2905" w:type="dxa"/>
            <w:tcBorders>
              <w:top w:val="nil"/>
              <w:left w:val="nil"/>
              <w:bottom w:val="single" w:sz="8" w:space="0" w:color="auto"/>
              <w:right w:val="single" w:sz="8" w:space="0" w:color="auto"/>
            </w:tcBorders>
            <w:shd w:val="clear" w:color="auto" w:fill="auto"/>
            <w:vAlign w:val="center"/>
            <w:hideMark/>
          </w:tcPr>
          <w:p w14:paraId="311B9ACC" w14:textId="77777777" w:rsidR="00524402" w:rsidRPr="005666A8" w:rsidRDefault="00524402" w:rsidP="00A520E5">
            <w:pPr>
              <w:widowControl/>
              <w:jc w:val="center"/>
              <w:rPr>
                <w:rFonts w:ascii="Times New Roman" w:hAnsi="Times New Roman" w:cs="Times New Roman"/>
                <w:color w:val="000000"/>
                <w:kern w:val="0"/>
                <w:szCs w:val="21"/>
              </w:rPr>
            </w:pPr>
            <w:r w:rsidRPr="00321323">
              <w:rPr>
                <w:rFonts w:ascii="Times New Roman" w:eastAsia="宋体" w:hAnsi="Times New Roman" w:cs="Times New Roman"/>
                <w:color w:val="000000"/>
                <w:kern w:val="0"/>
                <w:szCs w:val="21"/>
              </w:rPr>
              <w:t>0.3C</w:t>
            </w:r>
          </w:p>
        </w:tc>
      </w:tr>
      <w:tr w:rsidR="00524402" w:rsidRPr="005666A8" w14:paraId="09FCC9AA"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3CCD57C6" w14:textId="77777777" w:rsidR="00524402" w:rsidRPr="005666A8" w:rsidRDefault="00524402" w:rsidP="00A520E5">
            <w:pPr>
              <w:widowControl/>
              <w:jc w:val="center"/>
              <w:rPr>
                <w:rFonts w:ascii="Times New Roman" w:hAnsi="Times New Roman" w:cs="Times New Roman"/>
                <w:color w:val="000000"/>
                <w:kern w:val="0"/>
                <w:szCs w:val="21"/>
              </w:rPr>
            </w:pPr>
            <w:r w:rsidRPr="00321323">
              <w:rPr>
                <w:rFonts w:ascii="Times New Roman" w:eastAsia="宋体" w:hAnsi="Times New Roman" w:cs="Times New Roman"/>
                <w:color w:val="000000"/>
                <w:kern w:val="0"/>
                <w:szCs w:val="21"/>
              </w:rPr>
              <w:t>最大充放电</w:t>
            </w:r>
            <w:r>
              <w:rPr>
                <w:rFonts w:ascii="Times New Roman" w:eastAsia="宋体" w:hAnsi="Times New Roman" w:cs="Times New Roman" w:hint="eastAsia"/>
                <w:color w:val="000000"/>
                <w:kern w:val="0"/>
                <w:szCs w:val="21"/>
              </w:rPr>
              <w:t>倍</w:t>
            </w:r>
            <w:r w:rsidRPr="00321323">
              <w:rPr>
                <w:rFonts w:ascii="Times New Roman" w:eastAsia="宋体" w:hAnsi="Times New Roman" w:cs="Times New Roman"/>
                <w:color w:val="000000"/>
                <w:kern w:val="0"/>
                <w:szCs w:val="21"/>
              </w:rPr>
              <w:t>率</w:t>
            </w:r>
          </w:p>
        </w:tc>
        <w:tc>
          <w:tcPr>
            <w:tcW w:w="2905" w:type="dxa"/>
            <w:tcBorders>
              <w:top w:val="nil"/>
              <w:left w:val="nil"/>
              <w:bottom w:val="single" w:sz="8" w:space="0" w:color="auto"/>
              <w:right w:val="single" w:sz="8" w:space="0" w:color="auto"/>
            </w:tcBorders>
            <w:shd w:val="clear" w:color="auto" w:fill="auto"/>
            <w:vAlign w:val="center"/>
            <w:hideMark/>
          </w:tcPr>
          <w:p w14:paraId="2CAD28A3" w14:textId="77777777" w:rsidR="00524402" w:rsidRPr="005666A8" w:rsidRDefault="00524402" w:rsidP="00A520E5">
            <w:pPr>
              <w:widowControl/>
              <w:jc w:val="center"/>
              <w:rPr>
                <w:rFonts w:ascii="Times New Roman" w:hAnsi="Times New Roman" w:cs="Times New Roman"/>
                <w:color w:val="000000"/>
                <w:kern w:val="0"/>
                <w:szCs w:val="21"/>
              </w:rPr>
            </w:pPr>
            <w:r w:rsidRPr="00321323">
              <w:rPr>
                <w:rFonts w:ascii="Times New Roman" w:eastAsia="宋体" w:hAnsi="Times New Roman" w:cs="Times New Roman"/>
                <w:color w:val="000000"/>
                <w:kern w:val="0"/>
                <w:szCs w:val="21"/>
              </w:rPr>
              <w:t>0.5C</w:t>
            </w:r>
          </w:p>
        </w:tc>
      </w:tr>
      <w:tr w:rsidR="00524402" w:rsidRPr="005666A8" w14:paraId="6CF3A846"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41D12712"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工作电压范围</w:t>
            </w:r>
          </w:p>
        </w:tc>
        <w:tc>
          <w:tcPr>
            <w:tcW w:w="2905" w:type="dxa"/>
            <w:tcBorders>
              <w:top w:val="nil"/>
              <w:left w:val="nil"/>
              <w:bottom w:val="single" w:sz="8" w:space="0" w:color="auto"/>
              <w:right w:val="single" w:sz="8" w:space="0" w:color="auto"/>
            </w:tcBorders>
            <w:shd w:val="clear" w:color="auto" w:fill="auto"/>
            <w:vAlign w:val="center"/>
            <w:hideMark/>
          </w:tcPr>
          <w:p w14:paraId="0FD4ACBE"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2.5</w:t>
            </w:r>
            <w:r w:rsidRPr="005666A8">
              <w:rPr>
                <w:rFonts w:ascii="Times New Roman" w:hAnsi="Times New Roman" w:cs="Times New Roman"/>
                <w:color w:val="000000"/>
                <w:kern w:val="0"/>
                <w:szCs w:val="21"/>
              </w:rPr>
              <w:t>～</w:t>
            </w:r>
            <w:r w:rsidRPr="005666A8">
              <w:rPr>
                <w:rFonts w:ascii="Times New Roman" w:hAnsi="Times New Roman" w:cs="Times New Roman"/>
                <w:color w:val="000000"/>
                <w:kern w:val="0"/>
                <w:szCs w:val="21"/>
              </w:rPr>
              <w:t>3.65V</w:t>
            </w:r>
          </w:p>
        </w:tc>
      </w:tr>
      <w:tr w:rsidR="00524402" w:rsidRPr="005666A8" w14:paraId="2A31755D"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tcPr>
          <w:p w14:paraId="5A8B688F" w14:textId="77777777" w:rsidR="00524402" w:rsidRPr="005666A8" w:rsidRDefault="00524402" w:rsidP="00A520E5">
            <w:pPr>
              <w:widowControl/>
              <w:jc w:val="center"/>
              <w:rPr>
                <w:rFonts w:ascii="Times New Roman" w:hAnsi="Times New Roman" w:cs="Times New Roman"/>
                <w:color w:val="000000"/>
                <w:kern w:val="0"/>
                <w:szCs w:val="21"/>
              </w:rPr>
            </w:pPr>
            <w:r w:rsidRPr="00927784">
              <w:rPr>
                <w:rFonts w:ascii="Times New Roman" w:hAnsi="Times New Roman" w:cs="Times New Roman" w:hint="eastAsia"/>
                <w:color w:val="000000"/>
                <w:kern w:val="0"/>
                <w:szCs w:val="21"/>
              </w:rPr>
              <w:t>质量能量</w:t>
            </w:r>
            <w:r w:rsidRPr="00927784">
              <w:rPr>
                <w:rFonts w:ascii="Times New Roman" w:hAnsi="Times New Roman" w:cs="Times New Roman"/>
                <w:color w:val="000000"/>
                <w:kern w:val="0"/>
                <w:szCs w:val="21"/>
              </w:rPr>
              <w:t>密度</w:t>
            </w:r>
          </w:p>
        </w:tc>
        <w:tc>
          <w:tcPr>
            <w:tcW w:w="2905" w:type="dxa"/>
            <w:tcBorders>
              <w:top w:val="nil"/>
              <w:left w:val="nil"/>
              <w:bottom w:val="single" w:sz="8" w:space="0" w:color="auto"/>
              <w:right w:val="single" w:sz="8" w:space="0" w:color="auto"/>
            </w:tcBorders>
            <w:shd w:val="clear" w:color="auto" w:fill="auto"/>
            <w:vAlign w:val="center"/>
          </w:tcPr>
          <w:p w14:paraId="31371BC7" w14:textId="77777777" w:rsidR="00524402" w:rsidRPr="005666A8" w:rsidRDefault="00524402" w:rsidP="00A520E5">
            <w:pPr>
              <w:widowControl/>
              <w:jc w:val="center"/>
              <w:rPr>
                <w:rFonts w:ascii="Times New Roman" w:hAnsi="Times New Roman" w:cs="Times New Roman"/>
                <w:color w:val="000000"/>
                <w:kern w:val="0"/>
                <w:szCs w:val="21"/>
              </w:rPr>
            </w:pPr>
            <w:r w:rsidRPr="00927784">
              <w:rPr>
                <w:rFonts w:ascii="Times New Roman" w:hAnsi="Times New Roman" w:cs="Times New Roman" w:hint="eastAsia"/>
                <w:color w:val="000000"/>
                <w:kern w:val="0"/>
                <w:szCs w:val="21"/>
              </w:rPr>
              <w:t>&gt;16</w:t>
            </w:r>
            <w:r>
              <w:rPr>
                <w:rFonts w:ascii="Times New Roman" w:hAnsi="Times New Roman" w:cs="Times New Roman"/>
                <w:color w:val="000000"/>
                <w:kern w:val="0"/>
                <w:szCs w:val="21"/>
              </w:rPr>
              <w:t>7</w:t>
            </w:r>
            <w:r w:rsidRPr="00927784">
              <w:rPr>
                <w:rFonts w:ascii="Times New Roman" w:hAnsi="Times New Roman" w:cs="Times New Roman" w:hint="eastAsia"/>
                <w:color w:val="000000"/>
                <w:kern w:val="0"/>
                <w:szCs w:val="21"/>
              </w:rPr>
              <w:t xml:space="preserve"> Wh/kg</w:t>
            </w:r>
          </w:p>
        </w:tc>
      </w:tr>
      <w:tr w:rsidR="00524402" w:rsidRPr="005666A8" w14:paraId="686913A6"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tcPr>
          <w:p w14:paraId="467042FB" w14:textId="77777777" w:rsidR="00524402" w:rsidRPr="005666A8" w:rsidRDefault="00524402" w:rsidP="00A520E5">
            <w:pPr>
              <w:widowControl/>
              <w:jc w:val="center"/>
              <w:rPr>
                <w:rFonts w:ascii="Times New Roman" w:hAnsi="Times New Roman" w:cs="Times New Roman"/>
                <w:color w:val="000000"/>
                <w:kern w:val="0"/>
                <w:szCs w:val="21"/>
              </w:rPr>
            </w:pPr>
            <w:r w:rsidRPr="00927784">
              <w:rPr>
                <w:rFonts w:ascii="Times New Roman" w:hAnsi="Times New Roman" w:cs="Times New Roman" w:hint="eastAsia"/>
                <w:color w:val="000000"/>
                <w:kern w:val="0"/>
                <w:szCs w:val="21"/>
              </w:rPr>
              <w:t>体积</w:t>
            </w:r>
            <w:r w:rsidRPr="00927784">
              <w:rPr>
                <w:rFonts w:ascii="Times New Roman" w:hAnsi="Times New Roman" w:cs="Times New Roman"/>
                <w:color w:val="000000"/>
                <w:kern w:val="0"/>
                <w:szCs w:val="21"/>
              </w:rPr>
              <w:t>能量密度</w:t>
            </w:r>
          </w:p>
        </w:tc>
        <w:tc>
          <w:tcPr>
            <w:tcW w:w="2905" w:type="dxa"/>
            <w:tcBorders>
              <w:top w:val="nil"/>
              <w:left w:val="nil"/>
              <w:bottom w:val="single" w:sz="8" w:space="0" w:color="auto"/>
              <w:right w:val="single" w:sz="8" w:space="0" w:color="auto"/>
            </w:tcBorders>
            <w:shd w:val="clear" w:color="auto" w:fill="auto"/>
            <w:vAlign w:val="center"/>
          </w:tcPr>
          <w:p w14:paraId="5BC67AFD" w14:textId="77777777" w:rsidR="00524402" w:rsidRPr="005666A8" w:rsidRDefault="00524402" w:rsidP="00A520E5">
            <w:pPr>
              <w:widowControl/>
              <w:jc w:val="center"/>
              <w:rPr>
                <w:rFonts w:ascii="Times New Roman" w:hAnsi="Times New Roman" w:cs="Times New Roman"/>
                <w:color w:val="000000"/>
                <w:kern w:val="0"/>
                <w:szCs w:val="21"/>
              </w:rPr>
            </w:pPr>
            <w:r w:rsidRPr="00927784">
              <w:rPr>
                <w:rFonts w:ascii="Times New Roman" w:hAnsi="Times New Roman" w:cs="Times New Roman" w:hint="eastAsia"/>
                <w:color w:val="000000"/>
                <w:kern w:val="0"/>
                <w:szCs w:val="21"/>
              </w:rPr>
              <w:t>&gt;</w:t>
            </w:r>
            <w:r>
              <w:rPr>
                <w:rFonts w:ascii="Times New Roman" w:hAnsi="Times New Roman" w:cs="Times New Roman"/>
                <w:color w:val="000000"/>
                <w:kern w:val="0"/>
                <w:szCs w:val="21"/>
              </w:rPr>
              <w:t xml:space="preserve">400 </w:t>
            </w:r>
            <w:r w:rsidRPr="00927784">
              <w:rPr>
                <w:rFonts w:ascii="Times New Roman" w:hAnsi="Times New Roman" w:cs="Times New Roman" w:hint="eastAsia"/>
                <w:color w:val="000000"/>
                <w:kern w:val="0"/>
                <w:szCs w:val="21"/>
              </w:rPr>
              <w:t>Wh/L</w:t>
            </w:r>
          </w:p>
        </w:tc>
      </w:tr>
      <w:tr w:rsidR="00524402" w:rsidRPr="005666A8" w14:paraId="0A1FE2AD"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tcPr>
          <w:p w14:paraId="2223BC0C" w14:textId="77777777" w:rsidR="00524402" w:rsidRPr="005666A8" w:rsidRDefault="00524402" w:rsidP="00A520E5">
            <w:pPr>
              <w:widowControl/>
              <w:jc w:val="center"/>
              <w:rPr>
                <w:rFonts w:ascii="Times New Roman" w:hAnsi="Times New Roman" w:cs="Times New Roman"/>
                <w:color w:val="000000"/>
                <w:kern w:val="0"/>
                <w:szCs w:val="21"/>
              </w:rPr>
            </w:pPr>
            <w:r>
              <w:rPr>
                <w:rFonts w:ascii="Times New Roman" w:hAnsi="Times New Roman" w:cs="Times New Roman" w:hint="eastAsia"/>
                <w:color w:val="000000"/>
                <w:kern w:val="0"/>
                <w:szCs w:val="21"/>
              </w:rPr>
              <w:t>功率密度</w:t>
            </w:r>
          </w:p>
        </w:tc>
        <w:tc>
          <w:tcPr>
            <w:tcW w:w="2905" w:type="dxa"/>
            <w:tcBorders>
              <w:top w:val="nil"/>
              <w:left w:val="nil"/>
              <w:bottom w:val="single" w:sz="8" w:space="0" w:color="auto"/>
              <w:right w:val="single" w:sz="8" w:space="0" w:color="auto"/>
            </w:tcBorders>
            <w:shd w:val="clear" w:color="auto" w:fill="auto"/>
            <w:vAlign w:val="center"/>
          </w:tcPr>
          <w:p w14:paraId="4FF1CBAF" w14:textId="77777777" w:rsidR="00524402" w:rsidRPr="005666A8" w:rsidRDefault="00524402" w:rsidP="00A520E5">
            <w:pPr>
              <w:widowControl/>
              <w:jc w:val="center"/>
              <w:rPr>
                <w:rFonts w:ascii="Times New Roman" w:hAnsi="Times New Roman" w:cs="Times New Roman"/>
                <w:color w:val="000000"/>
                <w:kern w:val="0"/>
                <w:szCs w:val="21"/>
              </w:rPr>
            </w:pPr>
            <w:r w:rsidRPr="00927784">
              <w:rPr>
                <w:rFonts w:ascii="Times New Roman" w:hAnsi="Times New Roman" w:cs="Times New Roman" w:hint="eastAsia"/>
                <w:color w:val="000000"/>
                <w:kern w:val="0"/>
                <w:szCs w:val="21"/>
              </w:rPr>
              <w:t>&gt;1</w:t>
            </w:r>
            <w:r>
              <w:rPr>
                <w:rFonts w:ascii="Times New Roman" w:hAnsi="Times New Roman" w:cs="Times New Roman"/>
                <w:color w:val="000000"/>
                <w:kern w:val="0"/>
                <w:szCs w:val="21"/>
              </w:rPr>
              <w:t>0</w:t>
            </w:r>
            <w:r w:rsidRPr="00927784">
              <w:rPr>
                <w:rFonts w:ascii="Times New Roman" w:hAnsi="Times New Roman" w:cs="Times New Roman" w:hint="eastAsia"/>
                <w:color w:val="000000"/>
                <w:kern w:val="0"/>
                <w:szCs w:val="21"/>
              </w:rPr>
              <w:t>00</w:t>
            </w:r>
            <w:r>
              <w:rPr>
                <w:rFonts w:ascii="Times New Roman" w:hAnsi="Times New Roman" w:cs="Times New Roman"/>
                <w:color w:val="000000"/>
                <w:kern w:val="0"/>
                <w:szCs w:val="21"/>
              </w:rPr>
              <w:t xml:space="preserve"> </w:t>
            </w:r>
            <w:r w:rsidRPr="00927784">
              <w:rPr>
                <w:rFonts w:ascii="Times New Roman" w:hAnsi="Times New Roman" w:cs="Times New Roman" w:hint="eastAsia"/>
                <w:color w:val="000000"/>
                <w:kern w:val="0"/>
                <w:szCs w:val="21"/>
              </w:rPr>
              <w:t>W/</w:t>
            </w:r>
            <w:r>
              <w:rPr>
                <w:rFonts w:ascii="Times New Roman" w:hAnsi="Times New Roman" w:cs="Times New Roman"/>
                <w:color w:val="000000"/>
                <w:kern w:val="0"/>
                <w:szCs w:val="21"/>
              </w:rPr>
              <w:t>k</w:t>
            </w:r>
            <w:r w:rsidRPr="00927784">
              <w:rPr>
                <w:rFonts w:ascii="Times New Roman" w:hAnsi="Times New Roman" w:cs="Times New Roman" w:hint="eastAsia"/>
                <w:color w:val="000000"/>
                <w:kern w:val="0"/>
                <w:szCs w:val="21"/>
              </w:rPr>
              <w:t>g</w:t>
            </w:r>
          </w:p>
        </w:tc>
      </w:tr>
      <w:tr w:rsidR="00524402" w:rsidRPr="005666A8" w14:paraId="163D23AC"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0447C21F"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工作温度范围</w:t>
            </w:r>
          </w:p>
        </w:tc>
        <w:tc>
          <w:tcPr>
            <w:tcW w:w="2905" w:type="dxa"/>
            <w:tcBorders>
              <w:top w:val="nil"/>
              <w:left w:val="nil"/>
              <w:bottom w:val="single" w:sz="8" w:space="0" w:color="auto"/>
              <w:right w:val="single" w:sz="8" w:space="0" w:color="auto"/>
            </w:tcBorders>
            <w:shd w:val="clear" w:color="auto" w:fill="auto"/>
            <w:vAlign w:val="center"/>
            <w:hideMark/>
          </w:tcPr>
          <w:p w14:paraId="4FEEC660"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-30</w:t>
            </w:r>
            <w:r w:rsidRPr="005666A8">
              <w:rPr>
                <w:rFonts w:ascii="宋体" w:eastAsia="宋体" w:hAnsi="宋体" w:cs="宋体" w:hint="eastAsia"/>
                <w:color w:val="000000"/>
                <w:kern w:val="0"/>
                <w:szCs w:val="21"/>
              </w:rPr>
              <w:t>℃</w:t>
            </w:r>
            <w:r w:rsidRPr="005666A8">
              <w:rPr>
                <w:rFonts w:ascii="Times New Roman" w:hAnsi="Times New Roman" w:cs="Times New Roman"/>
                <w:color w:val="000000"/>
                <w:kern w:val="0"/>
                <w:szCs w:val="21"/>
              </w:rPr>
              <w:t>～</w:t>
            </w:r>
            <w:r w:rsidRPr="005666A8">
              <w:rPr>
                <w:rFonts w:ascii="Times New Roman" w:hAnsi="Times New Roman" w:cs="Times New Roman"/>
                <w:color w:val="000000"/>
                <w:kern w:val="0"/>
                <w:szCs w:val="21"/>
              </w:rPr>
              <w:t>55</w:t>
            </w:r>
            <w:r w:rsidRPr="005666A8">
              <w:rPr>
                <w:rFonts w:ascii="宋体" w:eastAsia="宋体" w:hAnsi="宋体" w:cs="宋体" w:hint="eastAsia"/>
                <w:color w:val="000000"/>
                <w:kern w:val="0"/>
                <w:szCs w:val="21"/>
              </w:rPr>
              <w:t>℃</w:t>
            </w:r>
          </w:p>
        </w:tc>
      </w:tr>
      <w:tr w:rsidR="00524402" w:rsidRPr="005666A8" w14:paraId="218D961E"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428E4C4F"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推荐最佳温度范围</w:t>
            </w:r>
          </w:p>
        </w:tc>
        <w:tc>
          <w:tcPr>
            <w:tcW w:w="2905" w:type="dxa"/>
            <w:tcBorders>
              <w:top w:val="nil"/>
              <w:left w:val="nil"/>
              <w:bottom w:val="single" w:sz="8" w:space="0" w:color="auto"/>
              <w:right w:val="single" w:sz="8" w:space="0" w:color="auto"/>
            </w:tcBorders>
            <w:shd w:val="clear" w:color="auto" w:fill="auto"/>
            <w:vAlign w:val="center"/>
            <w:hideMark/>
          </w:tcPr>
          <w:p w14:paraId="68124FD5"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10</w:t>
            </w:r>
            <w:r w:rsidRPr="005666A8">
              <w:rPr>
                <w:rFonts w:ascii="宋体" w:eastAsia="宋体" w:hAnsi="宋体" w:cs="宋体" w:hint="eastAsia"/>
                <w:color w:val="000000"/>
                <w:kern w:val="0"/>
                <w:szCs w:val="21"/>
              </w:rPr>
              <w:t>℃</w:t>
            </w:r>
            <w:r w:rsidRPr="005666A8">
              <w:rPr>
                <w:rFonts w:ascii="Times New Roman" w:hAnsi="Times New Roman" w:cs="Times New Roman"/>
                <w:color w:val="000000"/>
                <w:kern w:val="0"/>
                <w:szCs w:val="21"/>
              </w:rPr>
              <w:t>～</w:t>
            </w:r>
            <w:r w:rsidRPr="005666A8">
              <w:rPr>
                <w:rFonts w:ascii="Times New Roman" w:hAnsi="Times New Roman" w:cs="Times New Roman"/>
                <w:color w:val="000000"/>
                <w:kern w:val="0"/>
                <w:szCs w:val="21"/>
              </w:rPr>
              <w:t>30</w:t>
            </w:r>
            <w:r w:rsidRPr="005666A8">
              <w:rPr>
                <w:rFonts w:ascii="宋体" w:eastAsia="宋体" w:hAnsi="宋体" w:cs="宋体" w:hint="eastAsia"/>
                <w:color w:val="000000"/>
                <w:kern w:val="0"/>
                <w:szCs w:val="21"/>
              </w:rPr>
              <w:t>℃</w:t>
            </w:r>
          </w:p>
        </w:tc>
      </w:tr>
      <w:tr w:rsidR="00524402" w:rsidRPr="005666A8" w14:paraId="5DF55599" w14:textId="77777777" w:rsidTr="00A520E5">
        <w:trPr>
          <w:trHeight w:val="402"/>
          <w:jc w:val="center"/>
        </w:trPr>
        <w:tc>
          <w:tcPr>
            <w:tcW w:w="2506" w:type="dxa"/>
            <w:tcBorders>
              <w:top w:val="nil"/>
              <w:left w:val="single" w:sz="8" w:space="0" w:color="auto"/>
              <w:bottom w:val="single" w:sz="8" w:space="0" w:color="auto"/>
              <w:right w:val="single" w:sz="8" w:space="0" w:color="auto"/>
            </w:tcBorders>
            <w:shd w:val="clear" w:color="auto" w:fill="auto"/>
            <w:vAlign w:val="center"/>
            <w:hideMark/>
          </w:tcPr>
          <w:p w14:paraId="4FC4BA6A"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存储湿度范围</w:t>
            </w:r>
            <w:r w:rsidRPr="005666A8">
              <w:rPr>
                <w:rFonts w:ascii="Times New Roman" w:hAnsi="Times New Roman" w:cs="Times New Roman"/>
                <w:color w:val="000000"/>
                <w:kern w:val="0"/>
                <w:szCs w:val="21"/>
              </w:rPr>
              <w:t>(RH)</w:t>
            </w:r>
          </w:p>
        </w:tc>
        <w:tc>
          <w:tcPr>
            <w:tcW w:w="2905" w:type="dxa"/>
            <w:tcBorders>
              <w:top w:val="nil"/>
              <w:left w:val="nil"/>
              <w:bottom w:val="single" w:sz="8" w:space="0" w:color="auto"/>
              <w:right w:val="single" w:sz="8" w:space="0" w:color="auto"/>
            </w:tcBorders>
            <w:shd w:val="clear" w:color="auto" w:fill="auto"/>
            <w:vAlign w:val="center"/>
            <w:hideMark/>
          </w:tcPr>
          <w:p w14:paraId="49305338" w14:textId="77777777" w:rsidR="00524402" w:rsidRPr="005666A8" w:rsidRDefault="00524402" w:rsidP="00A520E5">
            <w:pPr>
              <w:widowControl/>
              <w:jc w:val="center"/>
              <w:rPr>
                <w:rFonts w:ascii="Times New Roman" w:hAnsi="Times New Roman" w:cs="Times New Roman"/>
                <w:color w:val="000000"/>
                <w:kern w:val="0"/>
                <w:szCs w:val="21"/>
              </w:rPr>
            </w:pPr>
            <w:r w:rsidRPr="005666A8">
              <w:rPr>
                <w:rFonts w:ascii="Times New Roman" w:hAnsi="Times New Roman" w:cs="Times New Roman"/>
                <w:color w:val="000000"/>
                <w:kern w:val="0"/>
                <w:szCs w:val="21"/>
              </w:rPr>
              <w:t>≤85%</w:t>
            </w:r>
          </w:p>
        </w:tc>
      </w:tr>
    </w:tbl>
    <w:p w14:paraId="27E1A8A6" w14:textId="78A8108F" w:rsidR="00524402"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hint="eastAsia"/>
          <w:bCs/>
          <w:color w:val="000000"/>
          <w:sz w:val="24"/>
          <w:szCs w:val="24"/>
        </w:rPr>
        <w:t>将</w:t>
      </w:r>
      <w:r>
        <w:rPr>
          <w:rFonts w:ascii="宋体" w:eastAsia="宋体" w:hAnsi="宋体"/>
          <w:bCs/>
          <w:color w:val="000000"/>
          <w:sz w:val="24"/>
          <w:szCs w:val="24"/>
        </w:rPr>
        <w:t>电芯采用1</w:t>
      </w:r>
      <w:r w:rsidR="006E2053">
        <w:rPr>
          <w:rFonts w:ascii="宋体" w:eastAsia="宋体" w:hAnsi="宋体"/>
          <w:bCs/>
          <w:color w:val="000000"/>
          <w:sz w:val="24"/>
          <w:szCs w:val="24"/>
        </w:rPr>
        <w:t>8</w:t>
      </w:r>
      <w:r w:rsidRPr="002953DC">
        <w:rPr>
          <w:rFonts w:ascii="宋体" w:eastAsia="宋体" w:hAnsi="宋体" w:hint="eastAsia"/>
          <w:bCs/>
          <w:color w:val="000000"/>
          <w:sz w:val="24"/>
          <w:szCs w:val="24"/>
        </w:rPr>
        <w:t>并1</w:t>
      </w:r>
      <w:r>
        <w:rPr>
          <w:rFonts w:ascii="宋体" w:eastAsia="宋体" w:hAnsi="宋体"/>
          <w:bCs/>
          <w:color w:val="000000"/>
          <w:sz w:val="24"/>
          <w:szCs w:val="24"/>
        </w:rPr>
        <w:t>2</w:t>
      </w:r>
      <w:r w:rsidRPr="002953DC">
        <w:rPr>
          <w:rFonts w:ascii="宋体" w:eastAsia="宋体" w:hAnsi="宋体" w:hint="eastAsia"/>
          <w:bCs/>
          <w:color w:val="000000"/>
          <w:sz w:val="24"/>
          <w:szCs w:val="24"/>
        </w:rPr>
        <w:t>串</w:t>
      </w:r>
      <w:r>
        <w:rPr>
          <w:rFonts w:ascii="宋体" w:eastAsia="宋体" w:hAnsi="宋体" w:hint="eastAsia"/>
          <w:bCs/>
          <w:color w:val="000000"/>
          <w:sz w:val="24"/>
          <w:szCs w:val="24"/>
        </w:rPr>
        <w:t>设计</w:t>
      </w:r>
      <w:r>
        <w:rPr>
          <w:rFonts w:ascii="宋体" w:eastAsia="宋体" w:hAnsi="宋体"/>
          <w:bCs/>
          <w:color w:val="000000"/>
          <w:sz w:val="24"/>
          <w:szCs w:val="24"/>
        </w:rPr>
        <w:t>方案，</w:t>
      </w:r>
      <w:r w:rsidRPr="002953DC">
        <w:rPr>
          <w:rFonts w:ascii="宋体" w:eastAsia="宋体" w:hAnsi="宋体"/>
          <w:bCs/>
          <w:color w:val="000000"/>
          <w:sz w:val="24"/>
          <w:szCs w:val="24"/>
        </w:rPr>
        <w:t>组</w:t>
      </w:r>
      <w:r>
        <w:rPr>
          <w:rFonts w:ascii="宋体" w:eastAsia="宋体" w:hAnsi="宋体" w:hint="eastAsia"/>
          <w:bCs/>
          <w:color w:val="000000"/>
          <w:sz w:val="24"/>
          <w:szCs w:val="24"/>
        </w:rPr>
        <w:t>装</w:t>
      </w:r>
      <w:r>
        <w:rPr>
          <w:rFonts w:ascii="宋体" w:eastAsia="宋体" w:hAnsi="宋体"/>
          <w:bCs/>
          <w:color w:val="000000"/>
          <w:sz w:val="24"/>
          <w:szCs w:val="24"/>
        </w:rPr>
        <w:t>成</w:t>
      </w:r>
      <w:r w:rsidRPr="002953DC">
        <w:rPr>
          <w:rFonts w:ascii="宋体" w:eastAsia="宋体" w:hAnsi="宋体"/>
          <w:bCs/>
          <w:color w:val="000000"/>
          <w:sz w:val="24"/>
          <w:szCs w:val="24"/>
        </w:rPr>
        <w:t>一个电池插箱</w:t>
      </w:r>
      <w:r>
        <w:rPr>
          <w:rFonts w:ascii="宋体" w:eastAsia="宋体" w:hAnsi="宋体" w:hint="eastAsia"/>
          <w:bCs/>
          <w:color w:val="000000"/>
          <w:sz w:val="24"/>
          <w:szCs w:val="24"/>
        </w:rPr>
        <w:t>，电池</w:t>
      </w:r>
      <w:r>
        <w:rPr>
          <w:rFonts w:ascii="宋体" w:eastAsia="宋体" w:hAnsi="宋体"/>
          <w:bCs/>
          <w:color w:val="000000"/>
          <w:sz w:val="24"/>
          <w:szCs w:val="24"/>
        </w:rPr>
        <w:t>插箱技术参</w:t>
      </w:r>
      <w:r>
        <w:rPr>
          <w:rFonts w:ascii="宋体" w:eastAsia="宋体" w:hAnsi="宋体"/>
          <w:bCs/>
          <w:color w:val="000000"/>
          <w:sz w:val="24"/>
          <w:szCs w:val="24"/>
        </w:rPr>
        <w:lastRenderedPageBreak/>
        <w:t>数如表4-2</w:t>
      </w:r>
      <w:r>
        <w:rPr>
          <w:rFonts w:ascii="宋体" w:eastAsia="宋体" w:hAnsi="宋体" w:hint="eastAsia"/>
          <w:bCs/>
          <w:color w:val="000000"/>
          <w:sz w:val="24"/>
          <w:szCs w:val="24"/>
        </w:rPr>
        <w:t>。</w:t>
      </w:r>
    </w:p>
    <w:p w14:paraId="170FA885" w14:textId="6EBFDCAD" w:rsidR="00524402" w:rsidRDefault="00524402" w:rsidP="00524402">
      <w:pPr>
        <w:spacing w:line="360" w:lineRule="auto"/>
        <w:ind w:firstLineChars="200" w:firstLine="480"/>
        <w:jc w:val="center"/>
        <w:rPr>
          <w:rFonts w:ascii="宋体" w:eastAsia="宋体" w:hAnsi="宋体"/>
          <w:bCs/>
          <w:color w:val="000000"/>
          <w:sz w:val="24"/>
          <w:szCs w:val="24"/>
        </w:rPr>
      </w:pPr>
      <w:r>
        <w:rPr>
          <w:rFonts w:ascii="宋体" w:eastAsia="宋体" w:hAnsi="宋体" w:hint="eastAsia"/>
          <w:bCs/>
          <w:color w:val="000000"/>
          <w:sz w:val="24"/>
          <w:szCs w:val="24"/>
        </w:rPr>
        <w:t>表</w:t>
      </w:r>
      <w:r>
        <w:rPr>
          <w:rFonts w:ascii="宋体" w:eastAsia="宋体" w:hAnsi="宋体"/>
          <w:bCs/>
          <w:color w:val="000000"/>
          <w:sz w:val="24"/>
          <w:szCs w:val="24"/>
        </w:rPr>
        <w:t>4-2</w:t>
      </w:r>
      <w:r>
        <w:rPr>
          <w:rFonts w:ascii="宋体" w:eastAsia="宋体" w:hAnsi="宋体" w:hint="eastAsia"/>
          <w:bCs/>
          <w:color w:val="000000"/>
          <w:sz w:val="24"/>
          <w:szCs w:val="24"/>
        </w:rPr>
        <w:t xml:space="preserve"> 1</w:t>
      </w:r>
      <w:r w:rsidR="006E2053">
        <w:rPr>
          <w:rFonts w:ascii="宋体" w:eastAsia="宋体" w:hAnsi="宋体"/>
          <w:bCs/>
          <w:color w:val="000000"/>
          <w:sz w:val="24"/>
          <w:szCs w:val="24"/>
        </w:rPr>
        <w:t>8</w:t>
      </w:r>
      <w:r>
        <w:rPr>
          <w:rFonts w:ascii="宋体" w:eastAsia="宋体" w:hAnsi="宋体" w:hint="eastAsia"/>
          <w:bCs/>
          <w:color w:val="000000"/>
          <w:sz w:val="24"/>
          <w:szCs w:val="24"/>
        </w:rPr>
        <w:t>并12串</w:t>
      </w:r>
      <w:r>
        <w:rPr>
          <w:rFonts w:ascii="宋体" w:eastAsia="宋体" w:hAnsi="宋体"/>
          <w:bCs/>
          <w:color w:val="000000"/>
          <w:sz w:val="24"/>
          <w:szCs w:val="24"/>
        </w:rPr>
        <w:t>电池插箱</w:t>
      </w:r>
      <w:r>
        <w:rPr>
          <w:rFonts w:ascii="宋体" w:eastAsia="宋体" w:hAnsi="宋体" w:hint="eastAsia"/>
          <w:bCs/>
          <w:color w:val="000000"/>
          <w:sz w:val="24"/>
          <w:szCs w:val="24"/>
        </w:rPr>
        <w:t>技术</w:t>
      </w:r>
      <w:r>
        <w:rPr>
          <w:rFonts w:ascii="宋体" w:eastAsia="宋体" w:hAnsi="宋体"/>
          <w:bCs/>
          <w:color w:val="000000"/>
          <w:sz w:val="24"/>
          <w:szCs w:val="24"/>
        </w:rPr>
        <w:t>参数</w:t>
      </w:r>
    </w:p>
    <w:tbl>
      <w:tblPr>
        <w:tblStyle w:val="af1"/>
        <w:tblW w:w="6384" w:type="dxa"/>
        <w:jc w:val="center"/>
        <w:tblLook w:val="04A0" w:firstRow="1" w:lastRow="0" w:firstColumn="1" w:lastColumn="0" w:noHBand="0" w:noVBand="1"/>
      </w:tblPr>
      <w:tblGrid>
        <w:gridCol w:w="2423"/>
        <w:gridCol w:w="3961"/>
      </w:tblGrid>
      <w:tr w:rsidR="00524402" w:rsidRPr="00321323" w14:paraId="71B4C8F9" w14:textId="77777777" w:rsidTr="00A520E5">
        <w:trPr>
          <w:trHeight w:val="402"/>
          <w:jc w:val="center"/>
        </w:trPr>
        <w:tc>
          <w:tcPr>
            <w:tcW w:w="2423" w:type="dxa"/>
            <w:vAlign w:val="center"/>
            <w:hideMark/>
          </w:tcPr>
          <w:p w14:paraId="4EC0C358" w14:textId="77777777" w:rsidR="00524402" w:rsidRPr="00321323" w:rsidRDefault="00524402" w:rsidP="00A520E5">
            <w:pPr>
              <w:widowControl/>
              <w:jc w:val="center"/>
              <w:rPr>
                <w:rFonts w:ascii="Times New Roman" w:eastAsia="宋体" w:hAnsi="Times New Roman" w:cs="Times New Roman"/>
                <w:b/>
                <w:color w:val="000000"/>
                <w:kern w:val="0"/>
                <w:szCs w:val="21"/>
              </w:rPr>
            </w:pPr>
            <w:r w:rsidRPr="00321323">
              <w:rPr>
                <w:rFonts w:ascii="Times New Roman" w:eastAsia="宋体" w:hAnsi="Times New Roman" w:cs="Times New Roman"/>
                <w:b/>
                <w:color w:val="000000"/>
                <w:kern w:val="0"/>
                <w:szCs w:val="21"/>
              </w:rPr>
              <w:t>项目</w:t>
            </w:r>
          </w:p>
        </w:tc>
        <w:tc>
          <w:tcPr>
            <w:tcW w:w="3961" w:type="dxa"/>
            <w:vAlign w:val="center"/>
            <w:hideMark/>
          </w:tcPr>
          <w:p w14:paraId="5412D651" w14:textId="77777777" w:rsidR="00524402" w:rsidRPr="00321323" w:rsidRDefault="00524402" w:rsidP="00A520E5">
            <w:pPr>
              <w:widowControl/>
              <w:jc w:val="center"/>
              <w:rPr>
                <w:rFonts w:ascii="Times New Roman" w:eastAsia="宋体" w:hAnsi="Times New Roman" w:cs="Times New Roman"/>
                <w:b/>
                <w:color w:val="000000"/>
                <w:kern w:val="0"/>
                <w:szCs w:val="21"/>
              </w:rPr>
            </w:pPr>
            <w:r w:rsidRPr="00321323">
              <w:rPr>
                <w:rFonts w:ascii="Times New Roman" w:eastAsia="宋体" w:hAnsi="Times New Roman" w:cs="Times New Roman"/>
                <w:b/>
                <w:color w:val="000000"/>
                <w:kern w:val="0"/>
                <w:szCs w:val="21"/>
              </w:rPr>
              <w:t>参数</w:t>
            </w:r>
          </w:p>
        </w:tc>
      </w:tr>
      <w:tr w:rsidR="00524402" w:rsidRPr="00321323" w14:paraId="259E38E8" w14:textId="77777777" w:rsidTr="00A520E5">
        <w:trPr>
          <w:trHeight w:val="402"/>
          <w:jc w:val="center"/>
        </w:trPr>
        <w:tc>
          <w:tcPr>
            <w:tcW w:w="2423" w:type="dxa"/>
            <w:vAlign w:val="center"/>
            <w:hideMark/>
          </w:tcPr>
          <w:p w14:paraId="3F8EF9B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组成</w:t>
            </w:r>
          </w:p>
        </w:tc>
        <w:tc>
          <w:tcPr>
            <w:tcW w:w="3961" w:type="dxa"/>
            <w:vAlign w:val="center"/>
            <w:hideMark/>
          </w:tcPr>
          <w:p w14:paraId="6B0E7B54" w14:textId="5555C7C4" w:rsidR="00524402" w:rsidRPr="00321323" w:rsidRDefault="00524402" w:rsidP="00C4690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电池插箱壳体，</w:t>
            </w:r>
            <w:r w:rsidRPr="00321323">
              <w:rPr>
                <w:rFonts w:ascii="Times New Roman" w:eastAsia="宋体" w:hAnsi="Times New Roman" w:cs="Times New Roman"/>
                <w:color w:val="000000"/>
                <w:kern w:val="0"/>
                <w:szCs w:val="21"/>
              </w:rPr>
              <w:t>1</w:t>
            </w:r>
            <w:r w:rsidR="00C46905">
              <w:rPr>
                <w:rFonts w:ascii="Times New Roman" w:eastAsia="宋体" w:hAnsi="Times New Roman" w:cs="Times New Roman"/>
                <w:color w:val="000000"/>
                <w:kern w:val="0"/>
                <w:szCs w:val="21"/>
              </w:rPr>
              <w:t>8</w:t>
            </w:r>
            <w:r w:rsidRPr="00321323">
              <w:rPr>
                <w:rFonts w:ascii="Times New Roman" w:eastAsia="宋体" w:hAnsi="Times New Roman" w:cs="Times New Roman"/>
                <w:color w:val="000000"/>
                <w:kern w:val="0"/>
                <w:szCs w:val="21"/>
              </w:rPr>
              <w:t>P</w:t>
            </w:r>
            <w:r w:rsidRPr="00321323">
              <w:rPr>
                <w:rFonts w:ascii="Times New Roman" w:eastAsia="宋体" w:hAnsi="Times New Roman" w:cs="Times New Roman"/>
                <w:color w:val="000000"/>
                <w:kern w:val="0"/>
                <w:szCs w:val="21"/>
              </w:rPr>
              <w:t>电池模组，串联铜排，</w:t>
            </w:r>
            <w:r w:rsidRPr="00321323">
              <w:rPr>
                <w:rFonts w:ascii="Times New Roman" w:eastAsia="宋体" w:hAnsi="Times New Roman" w:cs="Times New Roman"/>
                <w:color w:val="000000"/>
                <w:kern w:val="0"/>
                <w:szCs w:val="21"/>
              </w:rPr>
              <w:t>BMU</w:t>
            </w:r>
            <w:r w:rsidRPr="00321323">
              <w:rPr>
                <w:rFonts w:ascii="Times New Roman" w:eastAsia="宋体" w:hAnsi="Times New Roman" w:cs="Times New Roman"/>
                <w:color w:val="000000"/>
                <w:kern w:val="0"/>
                <w:szCs w:val="21"/>
              </w:rPr>
              <w:t>（含采集线束）</w:t>
            </w:r>
          </w:p>
        </w:tc>
      </w:tr>
      <w:tr w:rsidR="00524402" w:rsidRPr="00321323" w14:paraId="1B6AC586" w14:textId="77777777" w:rsidTr="00A520E5">
        <w:trPr>
          <w:trHeight w:val="402"/>
          <w:jc w:val="center"/>
        </w:trPr>
        <w:tc>
          <w:tcPr>
            <w:tcW w:w="2423" w:type="dxa"/>
            <w:vAlign w:val="center"/>
            <w:hideMark/>
          </w:tcPr>
          <w:p w14:paraId="41F9EBA1"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主要部分</w:t>
            </w:r>
          </w:p>
        </w:tc>
        <w:tc>
          <w:tcPr>
            <w:tcW w:w="3961" w:type="dxa"/>
            <w:vAlign w:val="center"/>
            <w:hideMark/>
          </w:tcPr>
          <w:p w14:paraId="2BD1670A"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12</w:t>
            </w:r>
            <w:r w:rsidRPr="00321323">
              <w:rPr>
                <w:rFonts w:ascii="Times New Roman" w:eastAsia="宋体" w:hAnsi="Times New Roman" w:cs="Times New Roman"/>
                <w:color w:val="000000"/>
                <w:kern w:val="0"/>
                <w:szCs w:val="21"/>
              </w:rPr>
              <w:t>个电池模块</w:t>
            </w:r>
            <w:r w:rsidRPr="00321323">
              <w:rPr>
                <w:rFonts w:ascii="Times New Roman" w:eastAsia="宋体" w:hAnsi="Times New Roman" w:cs="Times New Roman"/>
                <w:color w:val="000000"/>
                <w:kern w:val="0"/>
                <w:szCs w:val="21"/>
              </w:rPr>
              <w:t>+BMU</w:t>
            </w:r>
          </w:p>
        </w:tc>
      </w:tr>
      <w:tr w:rsidR="00524402" w:rsidRPr="00321323" w14:paraId="12A8FCCE" w14:textId="77777777" w:rsidTr="00A520E5">
        <w:trPr>
          <w:trHeight w:val="402"/>
          <w:jc w:val="center"/>
        </w:trPr>
        <w:tc>
          <w:tcPr>
            <w:tcW w:w="2423" w:type="dxa"/>
            <w:vAlign w:val="center"/>
            <w:hideMark/>
          </w:tcPr>
          <w:p w14:paraId="6A2865D1"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尺寸</w:t>
            </w:r>
          </w:p>
        </w:tc>
        <w:tc>
          <w:tcPr>
            <w:tcW w:w="3961" w:type="dxa"/>
            <w:vAlign w:val="center"/>
            <w:hideMark/>
          </w:tcPr>
          <w:p w14:paraId="2AD6EF59"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543(W)X601(D)X198(H)</w:t>
            </w:r>
          </w:p>
        </w:tc>
      </w:tr>
      <w:tr w:rsidR="00524402" w:rsidRPr="00321323" w14:paraId="52E20A39" w14:textId="77777777" w:rsidTr="00A520E5">
        <w:trPr>
          <w:trHeight w:val="402"/>
          <w:jc w:val="center"/>
        </w:trPr>
        <w:tc>
          <w:tcPr>
            <w:tcW w:w="2423" w:type="dxa"/>
            <w:vAlign w:val="center"/>
            <w:hideMark/>
          </w:tcPr>
          <w:p w14:paraId="77F72BA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插箱盒体材料</w:t>
            </w:r>
          </w:p>
        </w:tc>
        <w:tc>
          <w:tcPr>
            <w:tcW w:w="3961" w:type="dxa"/>
            <w:vAlign w:val="center"/>
            <w:hideMark/>
          </w:tcPr>
          <w:p w14:paraId="60525DB6"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热镀锌板</w:t>
            </w:r>
          </w:p>
        </w:tc>
      </w:tr>
      <w:tr w:rsidR="00524402" w:rsidRPr="00321323" w14:paraId="28E04A6A" w14:textId="77777777" w:rsidTr="00A520E5">
        <w:trPr>
          <w:trHeight w:val="402"/>
          <w:jc w:val="center"/>
        </w:trPr>
        <w:tc>
          <w:tcPr>
            <w:tcW w:w="2423" w:type="dxa"/>
            <w:vAlign w:val="center"/>
            <w:hideMark/>
          </w:tcPr>
          <w:p w14:paraId="44AF1741"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重量</w:t>
            </w:r>
          </w:p>
        </w:tc>
        <w:tc>
          <w:tcPr>
            <w:tcW w:w="3961" w:type="dxa"/>
            <w:vAlign w:val="center"/>
            <w:hideMark/>
          </w:tcPr>
          <w:p w14:paraId="0C1BFDB2"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≈60Kg</w:t>
            </w:r>
          </w:p>
        </w:tc>
      </w:tr>
      <w:tr w:rsidR="00524402" w:rsidRPr="00321323" w14:paraId="0C701CC1" w14:textId="77777777" w:rsidTr="00A520E5">
        <w:trPr>
          <w:trHeight w:val="402"/>
          <w:jc w:val="center"/>
        </w:trPr>
        <w:tc>
          <w:tcPr>
            <w:tcW w:w="2423" w:type="dxa"/>
            <w:vAlign w:val="center"/>
            <w:hideMark/>
          </w:tcPr>
          <w:p w14:paraId="3F93998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额定容量</w:t>
            </w:r>
          </w:p>
        </w:tc>
        <w:tc>
          <w:tcPr>
            <w:tcW w:w="3961" w:type="dxa"/>
            <w:vAlign w:val="center"/>
            <w:hideMark/>
          </w:tcPr>
          <w:p w14:paraId="1C769649" w14:textId="0C315531" w:rsidR="00524402" w:rsidRPr="00321323" w:rsidRDefault="00524402" w:rsidP="00C4690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2</w:t>
            </w:r>
            <w:r w:rsidR="00C46905">
              <w:rPr>
                <w:rFonts w:ascii="Times New Roman" w:eastAsia="宋体" w:hAnsi="Times New Roman" w:cs="Times New Roman"/>
                <w:color w:val="000000"/>
                <w:kern w:val="0"/>
                <w:szCs w:val="21"/>
              </w:rPr>
              <w:t>30.</w:t>
            </w:r>
            <w:r>
              <w:rPr>
                <w:rFonts w:ascii="Times New Roman" w:eastAsia="宋体" w:hAnsi="Times New Roman" w:cs="Times New Roman"/>
                <w:color w:val="000000"/>
                <w:kern w:val="0"/>
                <w:szCs w:val="21"/>
              </w:rPr>
              <w:t>4</w:t>
            </w:r>
            <w:r w:rsidRPr="00321323">
              <w:rPr>
                <w:rFonts w:ascii="Times New Roman" w:eastAsia="宋体" w:hAnsi="Times New Roman" w:cs="Times New Roman"/>
                <w:color w:val="000000"/>
                <w:kern w:val="0"/>
                <w:szCs w:val="21"/>
              </w:rPr>
              <w:t>Ah</w:t>
            </w:r>
          </w:p>
        </w:tc>
      </w:tr>
      <w:tr w:rsidR="00524402" w:rsidRPr="00321323" w14:paraId="413C2F63" w14:textId="77777777" w:rsidTr="00A520E5">
        <w:trPr>
          <w:trHeight w:val="402"/>
          <w:jc w:val="center"/>
        </w:trPr>
        <w:tc>
          <w:tcPr>
            <w:tcW w:w="2423" w:type="dxa"/>
            <w:vAlign w:val="center"/>
            <w:hideMark/>
          </w:tcPr>
          <w:p w14:paraId="440BCE5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额定能量</w:t>
            </w:r>
          </w:p>
        </w:tc>
        <w:tc>
          <w:tcPr>
            <w:tcW w:w="3961" w:type="dxa"/>
            <w:vAlign w:val="center"/>
            <w:hideMark/>
          </w:tcPr>
          <w:p w14:paraId="13F88CBF" w14:textId="4570AA52" w:rsidR="00524402" w:rsidRPr="00321323" w:rsidRDefault="006E2053" w:rsidP="00A520E5">
            <w:pPr>
              <w:widowControl/>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8.85</w:t>
            </w:r>
            <w:r w:rsidR="00524402" w:rsidRPr="00321323">
              <w:rPr>
                <w:rFonts w:ascii="Times New Roman" w:eastAsia="宋体" w:hAnsi="Times New Roman" w:cs="Times New Roman"/>
                <w:color w:val="000000"/>
                <w:kern w:val="0"/>
                <w:szCs w:val="21"/>
              </w:rPr>
              <w:t>kWh</w:t>
            </w:r>
          </w:p>
        </w:tc>
      </w:tr>
      <w:tr w:rsidR="00524402" w:rsidRPr="00321323" w14:paraId="3433FF56" w14:textId="77777777" w:rsidTr="00A520E5">
        <w:trPr>
          <w:trHeight w:val="402"/>
          <w:jc w:val="center"/>
        </w:trPr>
        <w:tc>
          <w:tcPr>
            <w:tcW w:w="2423" w:type="dxa"/>
            <w:vAlign w:val="center"/>
            <w:hideMark/>
          </w:tcPr>
          <w:p w14:paraId="3CF2C50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额定电压</w:t>
            </w:r>
          </w:p>
        </w:tc>
        <w:tc>
          <w:tcPr>
            <w:tcW w:w="3961" w:type="dxa"/>
            <w:vAlign w:val="center"/>
            <w:hideMark/>
          </w:tcPr>
          <w:p w14:paraId="487E66A1"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38.4V</w:t>
            </w:r>
          </w:p>
        </w:tc>
      </w:tr>
      <w:tr w:rsidR="00524402" w:rsidRPr="00321323" w14:paraId="43296CE9" w14:textId="77777777" w:rsidTr="00A520E5">
        <w:trPr>
          <w:trHeight w:val="402"/>
          <w:jc w:val="center"/>
        </w:trPr>
        <w:tc>
          <w:tcPr>
            <w:tcW w:w="2423" w:type="dxa"/>
            <w:vAlign w:val="center"/>
            <w:hideMark/>
          </w:tcPr>
          <w:p w14:paraId="49D75FB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运行电压范围</w:t>
            </w:r>
          </w:p>
        </w:tc>
        <w:tc>
          <w:tcPr>
            <w:tcW w:w="3961" w:type="dxa"/>
            <w:vAlign w:val="center"/>
            <w:hideMark/>
          </w:tcPr>
          <w:p w14:paraId="667F77F2"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33V~42.6V</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2.75V</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3.55V</w:t>
            </w:r>
            <w:r w:rsidRPr="00321323">
              <w:rPr>
                <w:rFonts w:ascii="Times New Roman" w:eastAsia="宋体" w:hAnsi="Times New Roman" w:cs="Times New Roman"/>
                <w:color w:val="000000"/>
                <w:kern w:val="0"/>
                <w:szCs w:val="21"/>
              </w:rPr>
              <w:t>）</w:t>
            </w:r>
          </w:p>
        </w:tc>
      </w:tr>
      <w:tr w:rsidR="00524402" w:rsidRPr="00321323" w14:paraId="1D9605EB" w14:textId="77777777" w:rsidTr="00A520E5">
        <w:trPr>
          <w:trHeight w:val="402"/>
          <w:jc w:val="center"/>
        </w:trPr>
        <w:tc>
          <w:tcPr>
            <w:tcW w:w="2423" w:type="dxa"/>
            <w:vAlign w:val="center"/>
            <w:hideMark/>
          </w:tcPr>
          <w:p w14:paraId="2743F300"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持续放电</w:t>
            </w:r>
            <w:r>
              <w:rPr>
                <w:rFonts w:ascii="Times New Roman" w:eastAsia="宋体" w:hAnsi="Times New Roman" w:cs="Times New Roman" w:hint="eastAsia"/>
                <w:color w:val="000000"/>
                <w:kern w:val="0"/>
                <w:szCs w:val="21"/>
              </w:rPr>
              <w:t>倍</w:t>
            </w:r>
            <w:r w:rsidRPr="00321323">
              <w:rPr>
                <w:rFonts w:ascii="Times New Roman" w:eastAsia="宋体" w:hAnsi="Times New Roman" w:cs="Times New Roman"/>
                <w:color w:val="000000"/>
                <w:kern w:val="0"/>
                <w:szCs w:val="21"/>
              </w:rPr>
              <w:t>率</w:t>
            </w:r>
          </w:p>
        </w:tc>
        <w:tc>
          <w:tcPr>
            <w:tcW w:w="3961" w:type="dxa"/>
            <w:vAlign w:val="center"/>
            <w:hideMark/>
          </w:tcPr>
          <w:p w14:paraId="74CDFDFF" w14:textId="04A2626A" w:rsidR="00524402" w:rsidRPr="00321323" w:rsidRDefault="00524402" w:rsidP="0046721C">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0.</w:t>
            </w:r>
            <w:r w:rsidR="0046721C">
              <w:rPr>
                <w:rFonts w:ascii="Times New Roman" w:eastAsia="宋体" w:hAnsi="Times New Roman" w:cs="Times New Roman"/>
                <w:color w:val="000000"/>
                <w:kern w:val="0"/>
                <w:szCs w:val="21"/>
              </w:rPr>
              <w:t>3</w:t>
            </w:r>
            <w:r w:rsidRPr="00321323">
              <w:rPr>
                <w:rFonts w:ascii="Times New Roman" w:eastAsia="宋体" w:hAnsi="Times New Roman" w:cs="Times New Roman"/>
                <w:color w:val="000000"/>
                <w:kern w:val="0"/>
                <w:szCs w:val="21"/>
              </w:rPr>
              <w:t>C</w:t>
            </w:r>
          </w:p>
        </w:tc>
      </w:tr>
      <w:tr w:rsidR="00524402" w:rsidRPr="00321323" w14:paraId="7E52D688" w14:textId="77777777" w:rsidTr="00A520E5">
        <w:trPr>
          <w:trHeight w:val="402"/>
          <w:jc w:val="center"/>
        </w:trPr>
        <w:tc>
          <w:tcPr>
            <w:tcW w:w="2423" w:type="dxa"/>
            <w:vAlign w:val="center"/>
            <w:hideMark/>
          </w:tcPr>
          <w:p w14:paraId="1F6DB99A"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最大充放电</w:t>
            </w:r>
            <w:r>
              <w:rPr>
                <w:rFonts w:ascii="Times New Roman" w:eastAsia="宋体" w:hAnsi="Times New Roman" w:cs="Times New Roman" w:hint="eastAsia"/>
                <w:color w:val="000000"/>
                <w:kern w:val="0"/>
                <w:szCs w:val="21"/>
              </w:rPr>
              <w:t>倍</w:t>
            </w:r>
            <w:r w:rsidRPr="00321323">
              <w:rPr>
                <w:rFonts w:ascii="Times New Roman" w:eastAsia="宋体" w:hAnsi="Times New Roman" w:cs="Times New Roman"/>
                <w:color w:val="000000"/>
                <w:kern w:val="0"/>
                <w:szCs w:val="21"/>
              </w:rPr>
              <w:t>率</w:t>
            </w:r>
          </w:p>
        </w:tc>
        <w:tc>
          <w:tcPr>
            <w:tcW w:w="3961" w:type="dxa"/>
            <w:vAlign w:val="center"/>
            <w:hideMark/>
          </w:tcPr>
          <w:p w14:paraId="4F760962"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0.5C</w:t>
            </w:r>
          </w:p>
        </w:tc>
      </w:tr>
      <w:tr w:rsidR="00524402" w:rsidRPr="00321323" w14:paraId="566E2172" w14:textId="77777777" w:rsidTr="00A520E5">
        <w:trPr>
          <w:trHeight w:val="402"/>
          <w:jc w:val="center"/>
        </w:trPr>
        <w:tc>
          <w:tcPr>
            <w:tcW w:w="2423" w:type="dxa"/>
            <w:vAlign w:val="center"/>
            <w:hideMark/>
          </w:tcPr>
          <w:p w14:paraId="4AFD08C1"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最佳使用温度</w:t>
            </w:r>
          </w:p>
        </w:tc>
        <w:tc>
          <w:tcPr>
            <w:tcW w:w="3961" w:type="dxa"/>
            <w:vAlign w:val="center"/>
            <w:hideMark/>
          </w:tcPr>
          <w:p w14:paraId="6845BCF0"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10</w:t>
            </w:r>
            <w:r w:rsidRPr="00321323">
              <w:rPr>
                <w:rFonts w:ascii="宋体" w:eastAsia="宋体" w:hAnsi="宋体" w:cs="宋体" w:hint="eastAsia"/>
                <w:color w:val="000000"/>
                <w:kern w:val="0"/>
                <w:szCs w:val="21"/>
              </w:rPr>
              <w:t>℃</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40</w:t>
            </w:r>
            <w:r w:rsidRPr="00321323">
              <w:rPr>
                <w:rFonts w:ascii="宋体" w:eastAsia="宋体" w:hAnsi="宋体" w:cs="宋体" w:hint="eastAsia"/>
                <w:color w:val="000000"/>
                <w:kern w:val="0"/>
                <w:szCs w:val="21"/>
              </w:rPr>
              <w:t>℃</w:t>
            </w:r>
          </w:p>
        </w:tc>
      </w:tr>
      <w:tr w:rsidR="00524402" w:rsidRPr="00321323" w14:paraId="105CC0B4" w14:textId="77777777" w:rsidTr="00A520E5">
        <w:trPr>
          <w:trHeight w:val="402"/>
          <w:jc w:val="center"/>
        </w:trPr>
        <w:tc>
          <w:tcPr>
            <w:tcW w:w="2423" w:type="dxa"/>
            <w:vAlign w:val="center"/>
            <w:hideMark/>
          </w:tcPr>
          <w:p w14:paraId="5A05FF9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BMU</w:t>
            </w:r>
            <w:r w:rsidRPr="00321323">
              <w:rPr>
                <w:rFonts w:ascii="Times New Roman" w:eastAsia="宋体" w:hAnsi="Times New Roman" w:cs="Times New Roman"/>
                <w:color w:val="000000"/>
                <w:kern w:val="0"/>
                <w:szCs w:val="21"/>
              </w:rPr>
              <w:t>采集线出线方式</w:t>
            </w:r>
          </w:p>
        </w:tc>
        <w:tc>
          <w:tcPr>
            <w:tcW w:w="3961" w:type="dxa"/>
            <w:vAlign w:val="center"/>
            <w:hideMark/>
          </w:tcPr>
          <w:p w14:paraId="332AE9EC"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前出线</w:t>
            </w:r>
          </w:p>
        </w:tc>
      </w:tr>
    </w:tbl>
    <w:p w14:paraId="5159752F" w14:textId="77777777" w:rsidR="00524402" w:rsidRDefault="00524402" w:rsidP="00524402">
      <w:pPr>
        <w:wordWrap w:val="0"/>
        <w:spacing w:line="360" w:lineRule="auto"/>
        <w:jc w:val="right"/>
        <w:rPr>
          <w:rFonts w:ascii="宋体" w:eastAsia="宋体" w:hAnsi="宋体"/>
          <w:bCs/>
          <w:color w:val="000000"/>
          <w:sz w:val="24"/>
          <w:szCs w:val="24"/>
        </w:rPr>
      </w:pPr>
      <w:r w:rsidRPr="00B030AB">
        <w:rPr>
          <w:rFonts w:ascii="宋体" w:eastAsia="宋体" w:hAnsi="宋体"/>
          <w:bCs/>
          <w:noProof/>
          <w:color w:val="000000"/>
          <w:sz w:val="24"/>
          <w:szCs w:val="24"/>
        </w:rPr>
        <w:drawing>
          <wp:inline distT="0" distB="0" distL="0" distR="0" wp14:anchorId="31603ED8" wp14:editId="5457B5C4">
            <wp:extent cx="2688807" cy="1664677"/>
            <wp:effectExtent l="0" t="0" r="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31"/>
                    <a:stretch>
                      <a:fillRect/>
                    </a:stretch>
                  </pic:blipFill>
                  <pic:spPr>
                    <a:xfrm>
                      <a:off x="0" y="0"/>
                      <a:ext cx="2716761" cy="1681984"/>
                    </a:xfrm>
                    <a:prstGeom prst="rect">
                      <a:avLst/>
                    </a:prstGeom>
                  </pic:spPr>
                </pic:pic>
              </a:graphicData>
            </a:graphic>
          </wp:inline>
        </w:drawing>
      </w:r>
      <w:r>
        <w:rPr>
          <w:rFonts w:ascii="宋体" w:eastAsia="宋体" w:hAnsi="宋体"/>
          <w:b/>
          <w:bCs/>
          <w:noProof/>
          <w:color w:val="000000"/>
          <w:sz w:val="24"/>
          <w:szCs w:val="24"/>
        </w:rPr>
        <w:t xml:space="preserve"> </w:t>
      </w:r>
      <w:r w:rsidRPr="00374DA8">
        <w:rPr>
          <w:rFonts w:ascii="宋体" w:eastAsia="宋体" w:hAnsi="宋体"/>
          <w:b/>
          <w:bCs/>
          <w:noProof/>
          <w:color w:val="000000"/>
          <w:sz w:val="24"/>
          <w:szCs w:val="24"/>
        </w:rPr>
        <w:drawing>
          <wp:inline distT="0" distB="0" distL="0" distR="0" wp14:anchorId="43E4FD1D" wp14:editId="42CF245E">
            <wp:extent cx="1949571" cy="3167558"/>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2"/>
                    <a:srcRect/>
                    <a:stretch>
                      <a:fillRect/>
                    </a:stretch>
                  </pic:blipFill>
                  <pic:spPr bwMode="auto">
                    <a:xfrm>
                      <a:off x="0" y="0"/>
                      <a:ext cx="1953397" cy="3173775"/>
                    </a:xfrm>
                    <a:prstGeom prst="rect">
                      <a:avLst/>
                    </a:prstGeom>
                    <a:noFill/>
                    <a:ln w="9525">
                      <a:noFill/>
                      <a:miter lim="800000"/>
                      <a:headEnd/>
                      <a:tailEnd/>
                    </a:ln>
                    <a:effectLst/>
                  </pic:spPr>
                </pic:pic>
              </a:graphicData>
            </a:graphic>
          </wp:inline>
        </w:drawing>
      </w:r>
      <w:r>
        <w:rPr>
          <w:rFonts w:ascii="宋体" w:eastAsia="宋体" w:hAnsi="宋体"/>
          <w:b/>
          <w:bCs/>
          <w:noProof/>
          <w:color w:val="000000"/>
          <w:sz w:val="24"/>
          <w:szCs w:val="24"/>
        </w:rPr>
        <w:t xml:space="preserve">      </w:t>
      </w:r>
    </w:p>
    <w:p w14:paraId="6FF163F6" w14:textId="77777777" w:rsidR="00524402" w:rsidRPr="00B030AB" w:rsidRDefault="00524402" w:rsidP="00524402">
      <w:pPr>
        <w:spacing w:afterLines="50" w:after="156" w:line="360" w:lineRule="auto"/>
        <w:ind w:firstLineChars="300" w:firstLine="720"/>
        <w:jc w:val="left"/>
        <w:rPr>
          <w:rFonts w:ascii="FangSong" w:hAnsi="FangSong" w:hint="eastAsia"/>
          <w:color w:val="000000"/>
          <w:sz w:val="24"/>
          <w:szCs w:val="24"/>
        </w:rPr>
      </w:pPr>
      <w:r w:rsidRPr="00374DA8">
        <w:rPr>
          <w:rFonts w:ascii="FangSong" w:hAnsi="FangSong" w:hint="eastAsia"/>
          <w:color w:val="000000"/>
          <w:sz w:val="24"/>
          <w:szCs w:val="24"/>
        </w:rPr>
        <w:t>图</w:t>
      </w:r>
      <w:r>
        <w:rPr>
          <w:rFonts w:ascii="FangSong" w:hAnsi="FangSong"/>
          <w:color w:val="000000"/>
          <w:sz w:val="24"/>
          <w:szCs w:val="24"/>
        </w:rPr>
        <w:t>4</w:t>
      </w:r>
      <w:r w:rsidRPr="00374DA8">
        <w:rPr>
          <w:rFonts w:ascii="FangSong" w:hAnsi="FangSong"/>
          <w:color w:val="000000"/>
          <w:sz w:val="24"/>
          <w:szCs w:val="24"/>
        </w:rPr>
        <w:t>-</w:t>
      </w:r>
      <w:r>
        <w:rPr>
          <w:rFonts w:ascii="FangSong" w:hAnsi="FangSong"/>
          <w:color w:val="000000"/>
          <w:sz w:val="24"/>
          <w:szCs w:val="24"/>
        </w:rPr>
        <w:t>2</w:t>
      </w:r>
      <w:r w:rsidRPr="00374DA8">
        <w:rPr>
          <w:rFonts w:ascii="FangSong" w:hAnsi="FangSong"/>
          <w:color w:val="000000"/>
          <w:sz w:val="24"/>
          <w:szCs w:val="24"/>
        </w:rPr>
        <w:t xml:space="preserve"> </w:t>
      </w:r>
      <w:r w:rsidRPr="00374DA8">
        <w:rPr>
          <w:rFonts w:ascii="FangSong" w:hAnsi="FangSong" w:hint="eastAsia"/>
          <w:color w:val="000000"/>
          <w:sz w:val="24"/>
          <w:szCs w:val="24"/>
        </w:rPr>
        <w:t>电池</w:t>
      </w:r>
      <w:r>
        <w:rPr>
          <w:rFonts w:ascii="FangSong" w:hAnsi="FangSong" w:hint="eastAsia"/>
          <w:color w:val="000000"/>
          <w:sz w:val="24"/>
          <w:szCs w:val="24"/>
        </w:rPr>
        <w:t>插箱</w:t>
      </w:r>
      <w:r w:rsidRPr="00374DA8">
        <w:rPr>
          <w:rFonts w:ascii="FangSong" w:hAnsi="FangSong" w:hint="eastAsia"/>
          <w:color w:val="000000"/>
          <w:sz w:val="24"/>
          <w:szCs w:val="24"/>
        </w:rPr>
        <w:t>外观</w:t>
      </w:r>
      <w:r w:rsidRPr="00374DA8">
        <w:rPr>
          <w:rFonts w:ascii="FangSong" w:hAnsi="FangSong"/>
          <w:color w:val="000000"/>
          <w:sz w:val="24"/>
          <w:szCs w:val="24"/>
        </w:rPr>
        <w:t>示意图</w:t>
      </w:r>
      <w:r>
        <w:rPr>
          <w:rFonts w:ascii="FangSong" w:hAnsi="FangSong" w:hint="eastAsia"/>
          <w:color w:val="000000"/>
          <w:sz w:val="24"/>
          <w:szCs w:val="24"/>
        </w:rPr>
        <w:t xml:space="preserve">          </w:t>
      </w:r>
      <w:r>
        <w:rPr>
          <w:rFonts w:ascii="FangSong" w:hAnsi="FangSong"/>
          <w:color w:val="000000"/>
          <w:sz w:val="24"/>
          <w:szCs w:val="24"/>
        </w:rPr>
        <w:t xml:space="preserve"> </w:t>
      </w:r>
      <w:r>
        <w:rPr>
          <w:rFonts w:ascii="FangSong" w:hAnsi="FangSong" w:hint="eastAsia"/>
          <w:color w:val="000000"/>
          <w:sz w:val="24"/>
          <w:szCs w:val="24"/>
        </w:rPr>
        <w:t xml:space="preserve">  </w:t>
      </w:r>
      <w:r w:rsidRPr="00374DA8">
        <w:rPr>
          <w:rFonts w:ascii="FangSong" w:hAnsi="FangSong" w:hint="eastAsia"/>
          <w:color w:val="000000"/>
          <w:sz w:val="24"/>
          <w:szCs w:val="24"/>
        </w:rPr>
        <w:t>图</w:t>
      </w:r>
      <w:r>
        <w:rPr>
          <w:rFonts w:ascii="FangSong" w:hAnsi="FangSong"/>
          <w:color w:val="000000"/>
          <w:sz w:val="24"/>
          <w:szCs w:val="24"/>
        </w:rPr>
        <w:t>4</w:t>
      </w:r>
      <w:r w:rsidRPr="00374DA8">
        <w:rPr>
          <w:rFonts w:ascii="FangSong" w:hAnsi="FangSong"/>
          <w:color w:val="000000"/>
          <w:sz w:val="24"/>
          <w:szCs w:val="24"/>
        </w:rPr>
        <w:t>-</w:t>
      </w:r>
      <w:r>
        <w:rPr>
          <w:rFonts w:ascii="FangSong" w:hAnsi="FangSong"/>
          <w:color w:val="000000"/>
          <w:sz w:val="24"/>
          <w:szCs w:val="24"/>
        </w:rPr>
        <w:t>3</w:t>
      </w:r>
      <w:r>
        <w:rPr>
          <w:rFonts w:ascii="FangSong" w:hAnsi="FangSong" w:hint="eastAsia"/>
          <w:color w:val="000000"/>
          <w:sz w:val="24"/>
          <w:szCs w:val="24"/>
        </w:rPr>
        <w:t xml:space="preserve"> </w:t>
      </w:r>
      <w:r w:rsidRPr="00374DA8">
        <w:rPr>
          <w:rFonts w:ascii="FangSong" w:hAnsi="FangSong" w:hint="eastAsia"/>
          <w:color w:val="000000"/>
          <w:sz w:val="24"/>
          <w:szCs w:val="24"/>
        </w:rPr>
        <w:t>电池</w:t>
      </w:r>
      <w:r>
        <w:rPr>
          <w:rFonts w:ascii="FangSong" w:hAnsi="FangSong" w:hint="eastAsia"/>
          <w:color w:val="000000"/>
          <w:sz w:val="24"/>
          <w:szCs w:val="24"/>
        </w:rPr>
        <w:t>簇</w:t>
      </w:r>
      <w:r w:rsidRPr="00374DA8">
        <w:rPr>
          <w:rFonts w:ascii="FangSong" w:hAnsi="FangSong" w:hint="eastAsia"/>
          <w:color w:val="000000"/>
          <w:sz w:val="24"/>
          <w:szCs w:val="24"/>
        </w:rPr>
        <w:t>外观</w:t>
      </w:r>
      <w:r w:rsidRPr="00374DA8">
        <w:rPr>
          <w:rFonts w:ascii="FangSong" w:hAnsi="FangSong"/>
          <w:color w:val="000000"/>
          <w:sz w:val="24"/>
          <w:szCs w:val="24"/>
        </w:rPr>
        <w:t>示意图</w:t>
      </w:r>
    </w:p>
    <w:p w14:paraId="1A94D70B" w14:textId="273999E9" w:rsidR="00524402"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hint="eastAsia"/>
          <w:bCs/>
          <w:color w:val="000000"/>
          <w:sz w:val="24"/>
          <w:szCs w:val="24"/>
        </w:rPr>
        <w:t>每</w:t>
      </w:r>
      <w:r>
        <w:rPr>
          <w:rFonts w:ascii="宋体" w:eastAsia="宋体" w:hAnsi="宋体"/>
          <w:bCs/>
          <w:color w:val="000000"/>
          <w:sz w:val="24"/>
          <w:szCs w:val="24"/>
        </w:rPr>
        <w:t>19</w:t>
      </w:r>
      <w:r w:rsidRPr="002953DC">
        <w:rPr>
          <w:rFonts w:ascii="宋体" w:eastAsia="宋体" w:hAnsi="宋体" w:hint="eastAsia"/>
          <w:bCs/>
          <w:color w:val="000000"/>
          <w:sz w:val="24"/>
          <w:szCs w:val="24"/>
        </w:rPr>
        <w:t>个电池</w:t>
      </w:r>
      <w:r w:rsidRPr="002953DC">
        <w:rPr>
          <w:rFonts w:ascii="宋体" w:eastAsia="宋体" w:hAnsi="宋体"/>
          <w:bCs/>
          <w:color w:val="000000"/>
          <w:sz w:val="24"/>
          <w:szCs w:val="24"/>
        </w:rPr>
        <w:t>插箱构成一个电池</w:t>
      </w:r>
      <w:r>
        <w:rPr>
          <w:rFonts w:ascii="宋体" w:eastAsia="宋体" w:hAnsi="宋体" w:hint="eastAsia"/>
          <w:bCs/>
          <w:color w:val="000000"/>
          <w:sz w:val="24"/>
          <w:szCs w:val="24"/>
        </w:rPr>
        <w:t>簇</w:t>
      </w:r>
      <w:r w:rsidRPr="002953DC">
        <w:rPr>
          <w:rFonts w:ascii="宋体" w:eastAsia="宋体" w:hAnsi="宋体"/>
          <w:bCs/>
          <w:color w:val="000000"/>
          <w:sz w:val="24"/>
          <w:szCs w:val="24"/>
        </w:rPr>
        <w:t>，</w:t>
      </w:r>
      <w:r>
        <w:rPr>
          <w:rFonts w:ascii="宋体" w:eastAsia="宋体" w:hAnsi="宋体" w:hint="eastAsia"/>
          <w:bCs/>
          <w:color w:val="000000"/>
          <w:sz w:val="24"/>
          <w:szCs w:val="24"/>
        </w:rPr>
        <w:t>每</w:t>
      </w:r>
      <w:r>
        <w:rPr>
          <w:rFonts w:ascii="宋体" w:eastAsia="宋体" w:hAnsi="宋体"/>
          <w:bCs/>
          <w:color w:val="000000"/>
          <w:sz w:val="24"/>
          <w:szCs w:val="24"/>
        </w:rPr>
        <w:t>4</w:t>
      </w:r>
      <w:r w:rsidRPr="002953DC">
        <w:rPr>
          <w:rFonts w:ascii="宋体" w:eastAsia="宋体" w:hAnsi="宋体"/>
          <w:bCs/>
          <w:color w:val="000000"/>
          <w:sz w:val="24"/>
          <w:szCs w:val="24"/>
        </w:rPr>
        <w:t>个电池簇接入</w:t>
      </w:r>
      <w:r w:rsidRPr="002953DC">
        <w:rPr>
          <w:rFonts w:ascii="宋体" w:eastAsia="宋体" w:hAnsi="宋体" w:hint="eastAsia"/>
          <w:bCs/>
          <w:color w:val="000000"/>
          <w:sz w:val="24"/>
          <w:szCs w:val="24"/>
        </w:rPr>
        <w:t>1台</w:t>
      </w:r>
      <w:r w:rsidR="00276E82">
        <w:rPr>
          <w:rFonts w:ascii="宋体" w:eastAsia="宋体" w:hAnsi="宋体"/>
          <w:bCs/>
          <w:color w:val="000000"/>
          <w:sz w:val="24"/>
          <w:szCs w:val="24"/>
        </w:rPr>
        <w:t>25</w:t>
      </w:r>
      <w:r>
        <w:rPr>
          <w:rFonts w:ascii="宋体" w:eastAsia="宋体" w:hAnsi="宋体" w:hint="eastAsia"/>
          <w:bCs/>
          <w:color w:val="000000"/>
          <w:sz w:val="24"/>
          <w:szCs w:val="24"/>
        </w:rPr>
        <w:t>0</w:t>
      </w:r>
      <w:r>
        <w:rPr>
          <w:rFonts w:ascii="宋体" w:eastAsia="宋体" w:hAnsi="宋体"/>
          <w:bCs/>
          <w:color w:val="000000"/>
          <w:sz w:val="24"/>
          <w:szCs w:val="24"/>
        </w:rPr>
        <w:t>kW</w:t>
      </w:r>
      <w:r>
        <w:rPr>
          <w:rFonts w:ascii="宋体" w:eastAsia="宋体" w:hAnsi="宋体" w:hint="eastAsia"/>
          <w:bCs/>
          <w:color w:val="000000"/>
          <w:sz w:val="24"/>
          <w:szCs w:val="24"/>
        </w:rPr>
        <w:t>的</w:t>
      </w:r>
      <w:r w:rsidRPr="002953DC">
        <w:rPr>
          <w:rFonts w:ascii="宋体" w:eastAsia="宋体" w:hAnsi="宋体" w:hint="eastAsia"/>
          <w:bCs/>
          <w:color w:val="000000"/>
          <w:sz w:val="24"/>
          <w:szCs w:val="24"/>
        </w:rPr>
        <w:t>PCS</w:t>
      </w:r>
      <w:r>
        <w:rPr>
          <w:rFonts w:ascii="宋体" w:eastAsia="宋体" w:hAnsi="宋体" w:hint="eastAsia"/>
          <w:bCs/>
          <w:color w:val="000000"/>
          <w:sz w:val="24"/>
          <w:szCs w:val="24"/>
        </w:rPr>
        <w:t>。</w:t>
      </w:r>
      <w:r w:rsidRPr="002953DC">
        <w:rPr>
          <w:rFonts w:ascii="宋体" w:eastAsia="宋体" w:hAnsi="宋体" w:hint="eastAsia"/>
          <w:bCs/>
          <w:color w:val="000000"/>
          <w:sz w:val="24"/>
          <w:szCs w:val="24"/>
        </w:rPr>
        <w:t>每一个</w:t>
      </w:r>
      <w:r w:rsidRPr="002953DC">
        <w:rPr>
          <w:rFonts w:ascii="宋体" w:eastAsia="宋体" w:hAnsi="宋体"/>
          <w:bCs/>
          <w:color w:val="000000"/>
          <w:sz w:val="24"/>
          <w:szCs w:val="24"/>
        </w:rPr>
        <w:t>电池簇</w:t>
      </w:r>
      <w:r w:rsidRPr="002953DC">
        <w:rPr>
          <w:rFonts w:ascii="宋体" w:eastAsia="宋体" w:hAnsi="宋体" w:hint="eastAsia"/>
          <w:bCs/>
          <w:color w:val="000000"/>
          <w:sz w:val="24"/>
          <w:szCs w:val="24"/>
        </w:rPr>
        <w:t>通过</w:t>
      </w:r>
      <w:r w:rsidRPr="002953DC">
        <w:rPr>
          <w:rFonts w:ascii="宋体" w:eastAsia="宋体" w:hAnsi="宋体"/>
          <w:bCs/>
          <w:color w:val="000000"/>
          <w:sz w:val="24"/>
          <w:szCs w:val="24"/>
        </w:rPr>
        <w:t>一台</w:t>
      </w:r>
      <w:r w:rsidRPr="002953DC">
        <w:rPr>
          <w:rFonts w:ascii="宋体" w:eastAsia="宋体" w:hAnsi="宋体" w:hint="eastAsia"/>
          <w:bCs/>
          <w:color w:val="000000"/>
          <w:sz w:val="24"/>
          <w:szCs w:val="24"/>
        </w:rPr>
        <w:t>高压箱（含</w:t>
      </w:r>
      <w:r>
        <w:rPr>
          <w:rFonts w:ascii="宋体" w:eastAsia="宋体" w:hAnsi="宋体"/>
          <w:bCs/>
          <w:color w:val="000000"/>
          <w:sz w:val="24"/>
          <w:szCs w:val="24"/>
        </w:rPr>
        <w:t>BCU</w:t>
      </w:r>
      <w:r w:rsidRPr="002953DC">
        <w:rPr>
          <w:rFonts w:ascii="宋体" w:eastAsia="宋体" w:hAnsi="宋体" w:hint="eastAsia"/>
          <w:bCs/>
          <w:color w:val="000000"/>
          <w:sz w:val="24"/>
          <w:szCs w:val="24"/>
        </w:rPr>
        <w:t>）</w:t>
      </w:r>
      <w:r w:rsidRPr="002953DC">
        <w:rPr>
          <w:rFonts w:ascii="宋体" w:eastAsia="宋体" w:hAnsi="宋体"/>
          <w:bCs/>
          <w:color w:val="000000"/>
          <w:sz w:val="24"/>
          <w:szCs w:val="24"/>
        </w:rPr>
        <w:t>控制电池</w:t>
      </w:r>
      <w:r w:rsidRPr="002953DC">
        <w:rPr>
          <w:rFonts w:ascii="宋体" w:eastAsia="宋体" w:hAnsi="宋体" w:hint="eastAsia"/>
          <w:bCs/>
          <w:color w:val="000000"/>
          <w:sz w:val="24"/>
          <w:szCs w:val="24"/>
        </w:rPr>
        <w:t>功率</w:t>
      </w:r>
      <w:r w:rsidRPr="002953DC">
        <w:rPr>
          <w:rFonts w:ascii="宋体" w:eastAsia="宋体" w:hAnsi="宋体"/>
          <w:bCs/>
          <w:color w:val="000000"/>
          <w:sz w:val="24"/>
          <w:szCs w:val="24"/>
        </w:rPr>
        <w:t>的输入输出</w:t>
      </w:r>
      <w:r w:rsidRPr="002953DC">
        <w:rPr>
          <w:rFonts w:ascii="宋体" w:eastAsia="宋体" w:hAnsi="宋体" w:hint="eastAsia"/>
          <w:bCs/>
          <w:color w:val="000000"/>
          <w:sz w:val="24"/>
          <w:szCs w:val="24"/>
        </w:rPr>
        <w:t>。通过</w:t>
      </w:r>
      <w:r w:rsidRPr="002953DC">
        <w:rPr>
          <w:rFonts w:ascii="宋体" w:eastAsia="宋体" w:hAnsi="宋体"/>
          <w:bCs/>
          <w:color w:val="000000"/>
          <w:sz w:val="24"/>
          <w:szCs w:val="24"/>
        </w:rPr>
        <w:t>对电芯的合理配置封装，实现了对电芯的有效</w:t>
      </w:r>
      <w:r w:rsidRPr="002953DC">
        <w:rPr>
          <w:rFonts w:ascii="宋体" w:eastAsia="宋体" w:hAnsi="宋体" w:hint="eastAsia"/>
          <w:bCs/>
          <w:color w:val="000000"/>
          <w:sz w:val="24"/>
          <w:szCs w:val="24"/>
        </w:rPr>
        <w:t>管理</w:t>
      </w:r>
      <w:r w:rsidRPr="002953DC">
        <w:rPr>
          <w:rFonts w:ascii="宋体" w:eastAsia="宋体" w:hAnsi="宋体"/>
          <w:bCs/>
          <w:color w:val="000000"/>
          <w:sz w:val="24"/>
          <w:szCs w:val="24"/>
        </w:rPr>
        <w:t>和</w:t>
      </w:r>
      <w:r w:rsidRPr="002953DC">
        <w:rPr>
          <w:rFonts w:ascii="宋体" w:eastAsia="宋体" w:hAnsi="宋体" w:hint="eastAsia"/>
          <w:bCs/>
          <w:color w:val="000000"/>
          <w:sz w:val="24"/>
          <w:szCs w:val="24"/>
        </w:rPr>
        <w:t>充分</w:t>
      </w:r>
      <w:r w:rsidRPr="002953DC">
        <w:rPr>
          <w:rFonts w:ascii="宋体" w:eastAsia="宋体" w:hAnsi="宋体"/>
          <w:bCs/>
          <w:color w:val="000000"/>
          <w:sz w:val="24"/>
          <w:szCs w:val="24"/>
        </w:rPr>
        <w:t>利用。</w:t>
      </w:r>
      <w:r>
        <w:rPr>
          <w:rFonts w:ascii="宋体" w:eastAsia="宋体" w:hAnsi="宋体" w:hint="eastAsia"/>
          <w:bCs/>
          <w:color w:val="000000"/>
          <w:sz w:val="24"/>
          <w:szCs w:val="24"/>
        </w:rPr>
        <w:t>电池簇</w:t>
      </w:r>
      <w:r>
        <w:rPr>
          <w:rFonts w:ascii="宋体" w:eastAsia="宋体" w:hAnsi="宋体"/>
          <w:bCs/>
          <w:color w:val="000000"/>
          <w:sz w:val="24"/>
          <w:szCs w:val="24"/>
        </w:rPr>
        <w:t>的</w:t>
      </w:r>
      <w:r>
        <w:rPr>
          <w:rFonts w:ascii="宋体" w:eastAsia="宋体" w:hAnsi="宋体" w:hint="eastAsia"/>
          <w:bCs/>
          <w:color w:val="000000"/>
          <w:sz w:val="24"/>
          <w:szCs w:val="24"/>
        </w:rPr>
        <w:t>设计</w:t>
      </w:r>
      <w:r>
        <w:rPr>
          <w:rFonts w:ascii="宋体" w:eastAsia="宋体" w:hAnsi="宋体"/>
          <w:bCs/>
          <w:color w:val="000000"/>
          <w:sz w:val="24"/>
          <w:szCs w:val="24"/>
        </w:rPr>
        <w:t>参数</w:t>
      </w:r>
      <w:r>
        <w:rPr>
          <w:rFonts w:ascii="宋体" w:eastAsia="宋体" w:hAnsi="宋体"/>
          <w:bCs/>
          <w:color w:val="000000"/>
          <w:sz w:val="24"/>
          <w:szCs w:val="24"/>
        </w:rPr>
        <w:lastRenderedPageBreak/>
        <w:t>如表4-3</w:t>
      </w:r>
      <w:r>
        <w:rPr>
          <w:rFonts w:ascii="宋体" w:eastAsia="宋体" w:hAnsi="宋体" w:hint="eastAsia"/>
          <w:bCs/>
          <w:color w:val="000000"/>
          <w:sz w:val="24"/>
          <w:szCs w:val="24"/>
        </w:rPr>
        <w:t>，</w:t>
      </w:r>
      <w:r>
        <w:rPr>
          <w:rFonts w:ascii="宋体" w:eastAsia="宋体" w:hAnsi="宋体"/>
          <w:bCs/>
          <w:color w:val="000000"/>
          <w:sz w:val="24"/>
          <w:szCs w:val="24"/>
        </w:rPr>
        <w:t>电池簇外观示意图如</w:t>
      </w:r>
      <w:r>
        <w:rPr>
          <w:rFonts w:ascii="宋体" w:eastAsia="宋体" w:hAnsi="宋体" w:hint="eastAsia"/>
          <w:bCs/>
          <w:color w:val="000000"/>
          <w:sz w:val="24"/>
          <w:szCs w:val="24"/>
        </w:rPr>
        <w:t>图</w:t>
      </w:r>
      <w:r>
        <w:rPr>
          <w:rFonts w:ascii="宋体" w:eastAsia="宋体" w:hAnsi="宋体"/>
          <w:bCs/>
          <w:color w:val="000000"/>
          <w:sz w:val="24"/>
          <w:szCs w:val="24"/>
        </w:rPr>
        <w:t>4-3</w:t>
      </w:r>
      <w:r>
        <w:rPr>
          <w:rFonts w:ascii="宋体" w:eastAsia="宋体" w:hAnsi="宋体" w:hint="eastAsia"/>
          <w:bCs/>
          <w:color w:val="000000"/>
          <w:sz w:val="24"/>
          <w:szCs w:val="24"/>
        </w:rPr>
        <w:t>。</w:t>
      </w:r>
    </w:p>
    <w:p w14:paraId="5B0A9271" w14:textId="77777777" w:rsidR="00524402" w:rsidRDefault="00524402" w:rsidP="00524402">
      <w:pPr>
        <w:spacing w:line="360" w:lineRule="auto"/>
        <w:ind w:firstLineChars="200" w:firstLine="480"/>
        <w:jc w:val="center"/>
        <w:rPr>
          <w:rFonts w:ascii="FangSong" w:hAnsi="FangSong" w:hint="eastAsia"/>
          <w:color w:val="000000"/>
          <w:sz w:val="24"/>
          <w:szCs w:val="24"/>
        </w:rPr>
      </w:pPr>
      <w:r>
        <w:rPr>
          <w:rFonts w:ascii="FangSong" w:hAnsi="FangSong"/>
          <w:color w:val="000000"/>
          <w:sz w:val="24"/>
          <w:szCs w:val="24"/>
        </w:rPr>
        <w:t>4</w:t>
      </w:r>
      <w:r w:rsidRPr="002953DC">
        <w:rPr>
          <w:rFonts w:ascii="FangSong" w:hAnsi="FangSong"/>
          <w:color w:val="000000"/>
          <w:sz w:val="24"/>
          <w:szCs w:val="24"/>
        </w:rPr>
        <w:t>-</w:t>
      </w:r>
      <w:r>
        <w:rPr>
          <w:rFonts w:ascii="FangSong" w:hAnsi="FangSong"/>
          <w:color w:val="000000"/>
          <w:sz w:val="24"/>
          <w:szCs w:val="24"/>
        </w:rPr>
        <w:t xml:space="preserve">3 </w:t>
      </w:r>
      <w:r>
        <w:rPr>
          <w:rFonts w:ascii="FangSong" w:hAnsi="FangSong" w:hint="eastAsia"/>
          <w:color w:val="000000"/>
          <w:sz w:val="24"/>
          <w:szCs w:val="24"/>
        </w:rPr>
        <w:t>电池簇技术参数</w:t>
      </w:r>
    </w:p>
    <w:tbl>
      <w:tblPr>
        <w:tblStyle w:val="af1"/>
        <w:tblW w:w="6315" w:type="dxa"/>
        <w:jc w:val="center"/>
        <w:tblLook w:val="04A0" w:firstRow="1" w:lastRow="0" w:firstColumn="1" w:lastColumn="0" w:noHBand="0" w:noVBand="1"/>
      </w:tblPr>
      <w:tblGrid>
        <w:gridCol w:w="2053"/>
        <w:gridCol w:w="4262"/>
      </w:tblGrid>
      <w:tr w:rsidR="00524402" w:rsidRPr="00321323" w14:paraId="1B585B13" w14:textId="77777777" w:rsidTr="00A520E5">
        <w:trPr>
          <w:trHeight w:val="399"/>
          <w:jc w:val="center"/>
        </w:trPr>
        <w:tc>
          <w:tcPr>
            <w:tcW w:w="2053" w:type="dxa"/>
            <w:vAlign w:val="center"/>
            <w:hideMark/>
          </w:tcPr>
          <w:p w14:paraId="3FA0E3E6" w14:textId="77777777" w:rsidR="00524402" w:rsidRPr="00321323" w:rsidRDefault="00524402" w:rsidP="00A520E5">
            <w:pPr>
              <w:widowControl/>
              <w:jc w:val="center"/>
              <w:rPr>
                <w:rFonts w:ascii="Times New Roman" w:eastAsia="宋体" w:hAnsi="Times New Roman" w:cs="Times New Roman"/>
                <w:b/>
                <w:color w:val="000000"/>
                <w:kern w:val="0"/>
                <w:szCs w:val="21"/>
              </w:rPr>
            </w:pPr>
            <w:r w:rsidRPr="00321323">
              <w:rPr>
                <w:rFonts w:ascii="Times New Roman" w:eastAsia="宋体" w:hAnsi="Times New Roman" w:cs="Times New Roman"/>
                <w:b/>
                <w:color w:val="000000"/>
                <w:kern w:val="0"/>
                <w:szCs w:val="21"/>
              </w:rPr>
              <w:t>项目</w:t>
            </w:r>
          </w:p>
        </w:tc>
        <w:tc>
          <w:tcPr>
            <w:tcW w:w="4262" w:type="dxa"/>
            <w:vAlign w:val="center"/>
            <w:hideMark/>
          </w:tcPr>
          <w:p w14:paraId="1A53C925" w14:textId="77777777" w:rsidR="00524402" w:rsidRPr="00321323" w:rsidRDefault="00524402" w:rsidP="00A520E5">
            <w:pPr>
              <w:widowControl/>
              <w:jc w:val="center"/>
              <w:rPr>
                <w:rFonts w:ascii="Times New Roman" w:eastAsia="宋体" w:hAnsi="Times New Roman" w:cs="Times New Roman"/>
                <w:b/>
                <w:color w:val="000000"/>
                <w:kern w:val="0"/>
                <w:szCs w:val="21"/>
              </w:rPr>
            </w:pPr>
            <w:r w:rsidRPr="00321323">
              <w:rPr>
                <w:rFonts w:ascii="Times New Roman" w:eastAsia="宋体" w:hAnsi="Times New Roman" w:cs="Times New Roman"/>
                <w:b/>
                <w:color w:val="000000"/>
                <w:kern w:val="0"/>
                <w:szCs w:val="21"/>
              </w:rPr>
              <w:t>参数</w:t>
            </w:r>
          </w:p>
        </w:tc>
      </w:tr>
      <w:tr w:rsidR="00524402" w:rsidRPr="00321323" w14:paraId="4DC3F5D8" w14:textId="77777777" w:rsidTr="00A520E5">
        <w:trPr>
          <w:trHeight w:val="399"/>
          <w:jc w:val="center"/>
        </w:trPr>
        <w:tc>
          <w:tcPr>
            <w:tcW w:w="2053" w:type="dxa"/>
            <w:vAlign w:val="center"/>
            <w:hideMark/>
          </w:tcPr>
          <w:p w14:paraId="27AA981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组成</w:t>
            </w:r>
          </w:p>
        </w:tc>
        <w:tc>
          <w:tcPr>
            <w:tcW w:w="4262" w:type="dxa"/>
            <w:vAlign w:val="center"/>
            <w:hideMark/>
          </w:tcPr>
          <w:p w14:paraId="56992F99"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电池机架，电池插箱，</w:t>
            </w:r>
            <w:r w:rsidRPr="00321323">
              <w:rPr>
                <w:rFonts w:ascii="Times New Roman" w:eastAsia="宋体" w:hAnsi="Times New Roman" w:cs="Times New Roman"/>
                <w:color w:val="000000"/>
                <w:kern w:val="0"/>
                <w:szCs w:val="21"/>
              </w:rPr>
              <w:t>BMS</w:t>
            </w:r>
            <w:r w:rsidRPr="00321323">
              <w:rPr>
                <w:rFonts w:ascii="Times New Roman" w:eastAsia="宋体" w:hAnsi="Times New Roman" w:cs="Times New Roman"/>
                <w:color w:val="000000"/>
                <w:kern w:val="0"/>
                <w:szCs w:val="21"/>
              </w:rPr>
              <w:t>高压箱</w:t>
            </w:r>
          </w:p>
        </w:tc>
      </w:tr>
      <w:tr w:rsidR="00524402" w:rsidRPr="00321323" w14:paraId="2BC38A00" w14:textId="77777777" w:rsidTr="00A520E5">
        <w:trPr>
          <w:trHeight w:val="399"/>
          <w:jc w:val="center"/>
        </w:trPr>
        <w:tc>
          <w:tcPr>
            <w:tcW w:w="2053" w:type="dxa"/>
            <w:vAlign w:val="center"/>
            <w:hideMark/>
          </w:tcPr>
          <w:p w14:paraId="71BB4392"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主要部分</w:t>
            </w:r>
          </w:p>
        </w:tc>
        <w:tc>
          <w:tcPr>
            <w:tcW w:w="4262" w:type="dxa"/>
            <w:vAlign w:val="center"/>
            <w:hideMark/>
          </w:tcPr>
          <w:p w14:paraId="381C2BA7"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19</w:t>
            </w:r>
            <w:r w:rsidRPr="00321323">
              <w:rPr>
                <w:rFonts w:ascii="Times New Roman" w:eastAsia="宋体" w:hAnsi="Times New Roman" w:cs="Times New Roman"/>
                <w:color w:val="000000"/>
                <w:kern w:val="0"/>
                <w:szCs w:val="21"/>
              </w:rPr>
              <w:t>个电池插箱</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电气盒</w:t>
            </w:r>
            <w:r w:rsidRPr="00321323">
              <w:rPr>
                <w:rFonts w:ascii="Times New Roman" w:eastAsia="宋体" w:hAnsi="Times New Roman" w:cs="Times New Roman"/>
                <w:color w:val="000000"/>
                <w:kern w:val="0"/>
                <w:szCs w:val="21"/>
              </w:rPr>
              <w:t>(BCU)</w:t>
            </w:r>
          </w:p>
        </w:tc>
      </w:tr>
      <w:tr w:rsidR="00524402" w:rsidRPr="00321323" w14:paraId="6A7E2586" w14:textId="77777777" w:rsidTr="00A520E5">
        <w:trPr>
          <w:trHeight w:val="399"/>
          <w:jc w:val="center"/>
        </w:trPr>
        <w:tc>
          <w:tcPr>
            <w:tcW w:w="2053" w:type="dxa"/>
            <w:vAlign w:val="center"/>
            <w:hideMark/>
          </w:tcPr>
          <w:p w14:paraId="0791DDCC"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尺寸</w:t>
            </w:r>
          </w:p>
        </w:tc>
        <w:tc>
          <w:tcPr>
            <w:tcW w:w="4262" w:type="dxa"/>
            <w:vAlign w:val="center"/>
            <w:hideMark/>
          </w:tcPr>
          <w:p w14:paraId="01F68CA4"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1240(W)X610(D)X2270(H)  mm</w:t>
            </w:r>
          </w:p>
        </w:tc>
      </w:tr>
      <w:tr w:rsidR="00524402" w:rsidRPr="00321323" w14:paraId="72D9A9DC" w14:textId="77777777" w:rsidTr="00A520E5">
        <w:trPr>
          <w:trHeight w:val="399"/>
          <w:jc w:val="center"/>
        </w:trPr>
        <w:tc>
          <w:tcPr>
            <w:tcW w:w="2053" w:type="dxa"/>
            <w:vAlign w:val="center"/>
            <w:hideMark/>
          </w:tcPr>
          <w:p w14:paraId="04727D7F"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重量</w:t>
            </w:r>
          </w:p>
        </w:tc>
        <w:tc>
          <w:tcPr>
            <w:tcW w:w="4262" w:type="dxa"/>
            <w:vAlign w:val="center"/>
            <w:hideMark/>
          </w:tcPr>
          <w:p w14:paraId="37452643"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≈1250Kg</w:t>
            </w:r>
          </w:p>
        </w:tc>
      </w:tr>
      <w:tr w:rsidR="00524402" w:rsidRPr="00321323" w14:paraId="3D77BFDD" w14:textId="77777777" w:rsidTr="00A520E5">
        <w:trPr>
          <w:trHeight w:val="399"/>
          <w:jc w:val="center"/>
        </w:trPr>
        <w:tc>
          <w:tcPr>
            <w:tcW w:w="2053" w:type="dxa"/>
            <w:vAlign w:val="center"/>
            <w:hideMark/>
          </w:tcPr>
          <w:p w14:paraId="23564EB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额定容量</w:t>
            </w:r>
          </w:p>
        </w:tc>
        <w:tc>
          <w:tcPr>
            <w:tcW w:w="4262" w:type="dxa"/>
            <w:vAlign w:val="center"/>
            <w:hideMark/>
          </w:tcPr>
          <w:p w14:paraId="41177F34" w14:textId="72B1E8B2" w:rsidR="00524402" w:rsidRPr="00321323" w:rsidRDefault="00524402" w:rsidP="00C4690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2</w:t>
            </w:r>
            <w:r w:rsidR="00C46905">
              <w:rPr>
                <w:rFonts w:ascii="Times New Roman" w:eastAsia="宋体" w:hAnsi="Times New Roman" w:cs="Times New Roman"/>
                <w:color w:val="000000"/>
                <w:kern w:val="0"/>
                <w:szCs w:val="21"/>
              </w:rPr>
              <w:t>30.4</w:t>
            </w:r>
            <w:r w:rsidRPr="00321323">
              <w:rPr>
                <w:rFonts w:ascii="Times New Roman" w:eastAsia="宋体" w:hAnsi="Times New Roman" w:cs="Times New Roman"/>
                <w:color w:val="000000"/>
                <w:kern w:val="0"/>
                <w:szCs w:val="21"/>
              </w:rPr>
              <w:t>Ah</w:t>
            </w:r>
          </w:p>
        </w:tc>
      </w:tr>
      <w:tr w:rsidR="00524402" w:rsidRPr="00321323" w14:paraId="266254F7" w14:textId="77777777" w:rsidTr="00A520E5">
        <w:trPr>
          <w:trHeight w:val="399"/>
          <w:jc w:val="center"/>
        </w:trPr>
        <w:tc>
          <w:tcPr>
            <w:tcW w:w="2053" w:type="dxa"/>
            <w:vAlign w:val="center"/>
            <w:hideMark/>
          </w:tcPr>
          <w:p w14:paraId="36085030"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额定能量</w:t>
            </w:r>
          </w:p>
        </w:tc>
        <w:tc>
          <w:tcPr>
            <w:tcW w:w="4262" w:type="dxa"/>
            <w:vAlign w:val="center"/>
            <w:hideMark/>
          </w:tcPr>
          <w:p w14:paraId="77F8FF2D" w14:textId="2B991DB5" w:rsidR="00524402" w:rsidRPr="00321323" w:rsidRDefault="00524402" w:rsidP="00C4690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w:t>
            </w:r>
            <w:r w:rsidR="00C46905">
              <w:rPr>
                <w:rFonts w:ascii="Times New Roman" w:eastAsia="宋体" w:hAnsi="Times New Roman" w:cs="Times New Roman"/>
                <w:color w:val="000000"/>
                <w:kern w:val="0"/>
                <w:szCs w:val="21"/>
              </w:rPr>
              <w:t>68</w:t>
            </w:r>
            <w:r w:rsidRPr="00321323">
              <w:rPr>
                <w:rFonts w:ascii="Times New Roman" w:eastAsia="宋体" w:hAnsi="Times New Roman" w:cs="Times New Roman"/>
                <w:color w:val="000000"/>
                <w:kern w:val="0"/>
                <w:szCs w:val="21"/>
              </w:rPr>
              <w:t>kWh</w:t>
            </w:r>
          </w:p>
        </w:tc>
      </w:tr>
      <w:tr w:rsidR="00524402" w:rsidRPr="00321323" w14:paraId="39B8132E" w14:textId="77777777" w:rsidTr="00A520E5">
        <w:trPr>
          <w:trHeight w:val="399"/>
          <w:jc w:val="center"/>
        </w:trPr>
        <w:tc>
          <w:tcPr>
            <w:tcW w:w="2053" w:type="dxa"/>
            <w:vAlign w:val="center"/>
            <w:hideMark/>
          </w:tcPr>
          <w:p w14:paraId="256245B3"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额定电压</w:t>
            </w:r>
          </w:p>
        </w:tc>
        <w:tc>
          <w:tcPr>
            <w:tcW w:w="4262" w:type="dxa"/>
            <w:vAlign w:val="center"/>
            <w:hideMark/>
          </w:tcPr>
          <w:p w14:paraId="46189FD2"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729.6V</w:t>
            </w:r>
          </w:p>
        </w:tc>
      </w:tr>
      <w:tr w:rsidR="00524402" w:rsidRPr="00321323" w14:paraId="67BA47F8" w14:textId="77777777" w:rsidTr="00A520E5">
        <w:trPr>
          <w:trHeight w:val="399"/>
          <w:jc w:val="center"/>
        </w:trPr>
        <w:tc>
          <w:tcPr>
            <w:tcW w:w="2053" w:type="dxa"/>
            <w:vAlign w:val="center"/>
            <w:hideMark/>
          </w:tcPr>
          <w:p w14:paraId="65C4A805"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运行电压范围</w:t>
            </w:r>
          </w:p>
        </w:tc>
        <w:tc>
          <w:tcPr>
            <w:tcW w:w="4262" w:type="dxa"/>
            <w:vAlign w:val="center"/>
            <w:hideMark/>
          </w:tcPr>
          <w:p w14:paraId="446EBFA0"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627V~809V</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2.75V</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3.55V</w:t>
            </w:r>
            <w:r w:rsidRPr="00321323">
              <w:rPr>
                <w:rFonts w:ascii="Times New Roman" w:eastAsia="宋体" w:hAnsi="Times New Roman" w:cs="Times New Roman"/>
                <w:color w:val="000000"/>
                <w:kern w:val="0"/>
                <w:szCs w:val="21"/>
              </w:rPr>
              <w:t>）</w:t>
            </w:r>
          </w:p>
        </w:tc>
      </w:tr>
      <w:tr w:rsidR="00524402" w:rsidRPr="00321323" w14:paraId="26016474" w14:textId="77777777" w:rsidTr="00A520E5">
        <w:trPr>
          <w:trHeight w:val="399"/>
          <w:jc w:val="center"/>
        </w:trPr>
        <w:tc>
          <w:tcPr>
            <w:tcW w:w="2053" w:type="dxa"/>
            <w:vAlign w:val="center"/>
            <w:hideMark/>
          </w:tcPr>
          <w:p w14:paraId="7067F60B"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持续放电倍率</w:t>
            </w:r>
          </w:p>
        </w:tc>
        <w:tc>
          <w:tcPr>
            <w:tcW w:w="4262" w:type="dxa"/>
            <w:vAlign w:val="center"/>
            <w:hideMark/>
          </w:tcPr>
          <w:p w14:paraId="5F56F4F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0.</w:t>
            </w:r>
            <w:r>
              <w:rPr>
                <w:rFonts w:ascii="Times New Roman" w:eastAsia="宋体" w:hAnsi="Times New Roman" w:cs="Times New Roman"/>
                <w:color w:val="000000"/>
                <w:kern w:val="0"/>
                <w:szCs w:val="21"/>
              </w:rPr>
              <w:t>2</w:t>
            </w:r>
            <w:r w:rsidRPr="00321323">
              <w:rPr>
                <w:rFonts w:ascii="Times New Roman" w:eastAsia="宋体" w:hAnsi="Times New Roman" w:cs="Times New Roman"/>
                <w:color w:val="000000"/>
                <w:kern w:val="0"/>
                <w:szCs w:val="21"/>
              </w:rPr>
              <w:t>C</w:t>
            </w:r>
          </w:p>
        </w:tc>
      </w:tr>
      <w:tr w:rsidR="00524402" w:rsidRPr="00321323" w14:paraId="1F64796E" w14:textId="77777777" w:rsidTr="00A520E5">
        <w:trPr>
          <w:trHeight w:val="399"/>
          <w:jc w:val="center"/>
        </w:trPr>
        <w:tc>
          <w:tcPr>
            <w:tcW w:w="2053" w:type="dxa"/>
            <w:vAlign w:val="center"/>
            <w:hideMark/>
          </w:tcPr>
          <w:p w14:paraId="1E77881D"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最大放电倍率</w:t>
            </w:r>
          </w:p>
        </w:tc>
        <w:tc>
          <w:tcPr>
            <w:tcW w:w="4262" w:type="dxa"/>
            <w:vAlign w:val="center"/>
            <w:hideMark/>
          </w:tcPr>
          <w:p w14:paraId="6AAD8F6F"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0.5C</w:t>
            </w:r>
          </w:p>
        </w:tc>
      </w:tr>
      <w:tr w:rsidR="00524402" w:rsidRPr="00321323" w14:paraId="45712359" w14:textId="77777777" w:rsidTr="00A520E5">
        <w:trPr>
          <w:trHeight w:val="399"/>
          <w:jc w:val="center"/>
        </w:trPr>
        <w:tc>
          <w:tcPr>
            <w:tcW w:w="2053" w:type="dxa"/>
            <w:vAlign w:val="center"/>
            <w:hideMark/>
          </w:tcPr>
          <w:p w14:paraId="6C933E36"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最佳使用温度</w:t>
            </w:r>
          </w:p>
        </w:tc>
        <w:tc>
          <w:tcPr>
            <w:tcW w:w="4262" w:type="dxa"/>
            <w:vAlign w:val="center"/>
            <w:hideMark/>
          </w:tcPr>
          <w:p w14:paraId="67C681DF"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10</w:t>
            </w:r>
            <w:r w:rsidRPr="00321323">
              <w:rPr>
                <w:rFonts w:ascii="宋体" w:eastAsia="宋体" w:hAnsi="宋体" w:cs="宋体" w:hint="eastAsia"/>
                <w:color w:val="000000"/>
                <w:kern w:val="0"/>
                <w:szCs w:val="21"/>
              </w:rPr>
              <w:t>℃</w:t>
            </w:r>
            <w:r w:rsidRPr="00321323">
              <w:rPr>
                <w:rFonts w:ascii="Times New Roman" w:eastAsia="宋体" w:hAnsi="Times New Roman" w:cs="Times New Roman"/>
                <w:color w:val="000000"/>
                <w:kern w:val="0"/>
                <w:szCs w:val="21"/>
              </w:rPr>
              <w:t>～</w:t>
            </w:r>
            <w:r w:rsidRPr="00321323">
              <w:rPr>
                <w:rFonts w:ascii="Times New Roman" w:eastAsia="宋体" w:hAnsi="Times New Roman" w:cs="Times New Roman"/>
                <w:color w:val="000000"/>
                <w:kern w:val="0"/>
                <w:szCs w:val="21"/>
              </w:rPr>
              <w:t>40</w:t>
            </w:r>
            <w:r w:rsidRPr="00321323">
              <w:rPr>
                <w:rFonts w:ascii="宋体" w:eastAsia="宋体" w:hAnsi="宋体" w:cs="宋体" w:hint="eastAsia"/>
                <w:color w:val="000000"/>
                <w:kern w:val="0"/>
                <w:szCs w:val="21"/>
              </w:rPr>
              <w:t>℃</w:t>
            </w:r>
          </w:p>
        </w:tc>
      </w:tr>
      <w:tr w:rsidR="00524402" w:rsidRPr="00321323" w14:paraId="747978E9" w14:textId="77777777" w:rsidTr="00A520E5">
        <w:trPr>
          <w:trHeight w:val="399"/>
          <w:jc w:val="center"/>
        </w:trPr>
        <w:tc>
          <w:tcPr>
            <w:tcW w:w="2053" w:type="dxa"/>
            <w:vAlign w:val="center"/>
            <w:hideMark/>
          </w:tcPr>
          <w:p w14:paraId="2065F748"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BMS</w:t>
            </w:r>
            <w:r w:rsidRPr="00321323">
              <w:rPr>
                <w:rFonts w:ascii="Times New Roman" w:eastAsia="宋体" w:hAnsi="Times New Roman" w:cs="Times New Roman"/>
                <w:color w:val="000000"/>
                <w:kern w:val="0"/>
                <w:szCs w:val="21"/>
              </w:rPr>
              <w:t>通讯方式</w:t>
            </w:r>
          </w:p>
        </w:tc>
        <w:tc>
          <w:tcPr>
            <w:tcW w:w="4262" w:type="dxa"/>
            <w:vAlign w:val="center"/>
            <w:hideMark/>
          </w:tcPr>
          <w:p w14:paraId="02CC58DB" w14:textId="77777777" w:rsidR="00524402" w:rsidRPr="00321323" w:rsidRDefault="00524402" w:rsidP="00A520E5">
            <w:pPr>
              <w:widowControl/>
              <w:jc w:val="center"/>
              <w:rPr>
                <w:rFonts w:ascii="Times New Roman" w:eastAsia="宋体" w:hAnsi="Times New Roman" w:cs="Times New Roman"/>
                <w:color w:val="000000"/>
                <w:kern w:val="0"/>
                <w:szCs w:val="21"/>
              </w:rPr>
            </w:pPr>
            <w:r w:rsidRPr="00321323">
              <w:rPr>
                <w:rFonts w:ascii="Times New Roman" w:eastAsia="宋体" w:hAnsi="Times New Roman" w:cs="Times New Roman"/>
                <w:color w:val="000000"/>
                <w:kern w:val="0"/>
                <w:szCs w:val="21"/>
              </w:rPr>
              <w:t>CAN</w:t>
            </w:r>
          </w:p>
        </w:tc>
      </w:tr>
    </w:tbl>
    <w:p w14:paraId="73207B0E" w14:textId="77777777" w:rsidR="00524402" w:rsidRPr="00A12D6E" w:rsidRDefault="00524402" w:rsidP="00524402">
      <w:pPr>
        <w:spacing w:beforeLines="50" w:before="156" w:line="360" w:lineRule="auto"/>
        <w:rPr>
          <w:rFonts w:ascii="宋体" w:eastAsia="宋体" w:hAnsi="宋体"/>
          <w:b/>
          <w:bCs/>
          <w:color w:val="000000"/>
          <w:sz w:val="24"/>
          <w:szCs w:val="24"/>
        </w:rPr>
      </w:pPr>
      <w:bookmarkStart w:id="13" w:name="_Toc530693343"/>
      <w:r w:rsidRPr="00A12D6E">
        <w:rPr>
          <w:rFonts w:ascii="宋体" w:eastAsia="宋体" w:hAnsi="宋体"/>
          <w:b/>
          <w:bCs/>
          <w:color w:val="000000"/>
          <w:sz w:val="24"/>
          <w:szCs w:val="24"/>
        </w:rPr>
        <w:t xml:space="preserve">4.4 </w:t>
      </w:r>
      <w:r w:rsidRPr="00A12D6E">
        <w:rPr>
          <w:rFonts w:ascii="宋体" w:eastAsia="宋体" w:hAnsi="宋体" w:hint="eastAsia"/>
          <w:b/>
          <w:bCs/>
          <w:color w:val="000000"/>
          <w:sz w:val="24"/>
          <w:szCs w:val="24"/>
        </w:rPr>
        <w:t>储能变流器（PCS）</w:t>
      </w:r>
      <w:bookmarkEnd w:id="13"/>
    </w:p>
    <w:p w14:paraId="401DB4F5" w14:textId="77777777" w:rsidR="00524402" w:rsidRPr="001C0755" w:rsidRDefault="00524402" w:rsidP="00524402">
      <w:pPr>
        <w:spacing w:line="360" w:lineRule="auto"/>
        <w:jc w:val="left"/>
        <w:rPr>
          <w:rFonts w:ascii="宋体" w:eastAsia="宋体" w:hAnsi="宋体"/>
          <w:b/>
          <w:bCs/>
          <w:color w:val="000000"/>
          <w:sz w:val="24"/>
          <w:szCs w:val="24"/>
        </w:rPr>
      </w:pPr>
      <w:r w:rsidRPr="001C0755">
        <w:rPr>
          <w:rFonts w:ascii="宋体" w:eastAsia="宋体" w:hAnsi="宋体" w:hint="eastAsia"/>
          <w:b/>
          <w:bCs/>
          <w:color w:val="000000"/>
          <w:sz w:val="24"/>
          <w:szCs w:val="24"/>
        </w:rPr>
        <w:t>1</w:t>
      </w:r>
      <w:r>
        <w:rPr>
          <w:rFonts w:ascii="宋体" w:eastAsia="宋体" w:hAnsi="宋体" w:hint="eastAsia"/>
          <w:b/>
          <w:bCs/>
          <w:color w:val="000000"/>
          <w:sz w:val="24"/>
          <w:szCs w:val="24"/>
        </w:rPr>
        <w:t>.</w:t>
      </w:r>
      <w:r w:rsidRPr="001C0755">
        <w:rPr>
          <w:rFonts w:ascii="宋体" w:eastAsia="宋体" w:hAnsi="宋体" w:hint="eastAsia"/>
          <w:b/>
          <w:bCs/>
          <w:color w:val="000000"/>
          <w:sz w:val="24"/>
          <w:szCs w:val="24"/>
        </w:rPr>
        <w:t>PCS功能</w:t>
      </w:r>
      <w:r w:rsidRPr="001C0755">
        <w:rPr>
          <w:rFonts w:ascii="宋体" w:eastAsia="宋体" w:hAnsi="宋体"/>
          <w:b/>
          <w:bCs/>
          <w:color w:val="000000"/>
          <w:sz w:val="24"/>
          <w:szCs w:val="24"/>
        </w:rPr>
        <w:t>介绍</w:t>
      </w:r>
      <w:r w:rsidRPr="001C0755">
        <w:rPr>
          <w:rFonts w:ascii="宋体" w:eastAsia="宋体" w:hAnsi="宋体" w:hint="eastAsia"/>
          <w:b/>
          <w:bCs/>
          <w:color w:val="000000"/>
          <w:sz w:val="24"/>
          <w:szCs w:val="24"/>
        </w:rPr>
        <w:t xml:space="preserve"> </w:t>
      </w:r>
    </w:p>
    <w:p w14:paraId="4EB3F1FF" w14:textId="77777777" w:rsidR="00524402" w:rsidRPr="000E02B3" w:rsidRDefault="00524402" w:rsidP="00524402">
      <w:pPr>
        <w:spacing w:line="360" w:lineRule="auto"/>
        <w:ind w:firstLineChars="200" w:firstLine="480"/>
        <w:jc w:val="left"/>
        <w:rPr>
          <w:rFonts w:ascii="宋体" w:eastAsia="宋体" w:hAnsi="宋体"/>
          <w:bCs/>
          <w:color w:val="000000"/>
          <w:sz w:val="24"/>
          <w:szCs w:val="24"/>
        </w:rPr>
      </w:pPr>
      <w:r w:rsidRPr="000E02B3">
        <w:rPr>
          <w:rFonts w:ascii="宋体" w:eastAsia="宋体" w:hAnsi="宋体"/>
          <w:bCs/>
          <w:color w:val="000000"/>
          <w:sz w:val="24"/>
          <w:szCs w:val="24"/>
        </w:rPr>
        <w:t xml:space="preserve">功率变换系统（PCS）是储能系统中的重要组成部分，主要功能是在放电过程中，将储能电池放出的直流电逆变成交流电；在充电过程中，将电网上的交流电整流成直流电，用来给储能电池充电。并在充放电过程中对电池进行管理。功率变换系统功能、性能要求应与储能单元需求相匹配，并应符合下列要求： </w:t>
      </w:r>
    </w:p>
    <w:p w14:paraId="6857990E"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应具备并网充电、并网放电、离网放电三种基本功能;</w:t>
      </w:r>
    </w:p>
    <w:p w14:paraId="03978AA0"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应具有有功功率连续可调功能;</w:t>
      </w:r>
    </w:p>
    <w:p w14:paraId="67ADDC1D"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应具有无功功率调节能力;</w:t>
      </w:r>
    </w:p>
    <w:p w14:paraId="13E22306"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应具备低电压穿越能力。</w:t>
      </w:r>
    </w:p>
    <w:p w14:paraId="65665287"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宋体" w:eastAsia="宋体" w:hAnsi="宋体"/>
          <w:bCs/>
          <w:color w:val="000000"/>
          <w:sz w:val="24"/>
          <w:szCs w:val="24"/>
        </w:rPr>
        <w:t>功率变换系统的功能应符合下列要求：</w:t>
      </w:r>
    </w:p>
    <w:p w14:paraId="2178EB79"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应采集功率变换系统交、直流侧电压、电流等模拟量和装置正常运行、告警故障等开关量信息。</w:t>
      </w:r>
    </w:p>
    <w:p w14:paraId="36EE400C"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应接受电池管理系统上送的电池电压、温度、计算电量等模拟量和故障告警等开关量保护、联合控制所需信息。</w:t>
      </w:r>
    </w:p>
    <w:p w14:paraId="6D1BE3F3"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lastRenderedPageBreak/>
        <w:t>➢</w:t>
      </w:r>
      <w:r w:rsidRPr="009C5A14">
        <w:rPr>
          <w:rFonts w:ascii="宋体" w:eastAsia="宋体" w:hAnsi="宋体"/>
          <w:bCs/>
          <w:color w:val="000000"/>
          <w:sz w:val="24"/>
          <w:szCs w:val="24"/>
        </w:rPr>
        <w:t xml:space="preserve"> 应完成装置运行状态的切换及控制逻辑，且应包括功率变换系统的启停、控制方式的切换、运行状态的转换。</w:t>
      </w:r>
    </w:p>
    <w:p w14:paraId="6204C814" w14:textId="77777777"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MS Mincho" w:eastAsia="MS Mincho" w:hAnsi="MS Mincho" w:cs="MS Mincho" w:hint="eastAsia"/>
          <w:bCs/>
          <w:color w:val="000000"/>
          <w:sz w:val="24"/>
          <w:szCs w:val="24"/>
        </w:rPr>
        <w:t>➢</w:t>
      </w:r>
      <w:r w:rsidRPr="009C5A14">
        <w:rPr>
          <w:rFonts w:ascii="宋体" w:eastAsia="宋体" w:hAnsi="宋体"/>
          <w:bCs/>
          <w:color w:val="000000"/>
          <w:sz w:val="24"/>
          <w:szCs w:val="24"/>
        </w:rPr>
        <w:t xml:space="preserve"> 应具备保护功能，确保各种故障情况下的系统和设备安全。</w:t>
      </w:r>
    </w:p>
    <w:p w14:paraId="6C7C8932" w14:textId="204172EF" w:rsidR="00524402" w:rsidRDefault="00524402" w:rsidP="00524402">
      <w:pPr>
        <w:pStyle w:val="a3"/>
        <w:spacing w:line="360" w:lineRule="auto"/>
        <w:ind w:left="420" w:firstLineChars="0" w:firstLine="0"/>
        <w:jc w:val="left"/>
        <w:rPr>
          <w:rFonts w:ascii="宋体" w:eastAsia="宋体" w:hAnsi="宋体"/>
          <w:bCs/>
          <w:color w:val="000000"/>
          <w:sz w:val="24"/>
          <w:szCs w:val="24"/>
        </w:rPr>
      </w:pPr>
      <w:r w:rsidRPr="009C5A14">
        <w:rPr>
          <w:rFonts w:ascii="宋体" w:eastAsia="宋体" w:hAnsi="宋体"/>
          <w:bCs/>
          <w:color w:val="000000"/>
          <w:sz w:val="24"/>
          <w:szCs w:val="24"/>
        </w:rPr>
        <w:t>本工程选择额定功率为</w:t>
      </w:r>
      <w:r w:rsidR="00B747A1">
        <w:rPr>
          <w:rFonts w:ascii="宋体" w:eastAsia="宋体" w:hAnsi="宋体"/>
          <w:bCs/>
          <w:color w:val="000000"/>
          <w:sz w:val="24"/>
          <w:szCs w:val="24"/>
        </w:rPr>
        <w:t>25</w:t>
      </w:r>
      <w:r>
        <w:rPr>
          <w:rFonts w:ascii="宋体" w:eastAsia="宋体" w:hAnsi="宋体"/>
          <w:bCs/>
          <w:color w:val="000000"/>
          <w:sz w:val="24"/>
          <w:szCs w:val="24"/>
        </w:rPr>
        <w:t>0kW</w:t>
      </w:r>
      <w:r w:rsidRPr="009C5A14">
        <w:rPr>
          <w:rFonts w:ascii="宋体" w:eastAsia="宋体" w:hAnsi="宋体"/>
          <w:bCs/>
          <w:color w:val="000000"/>
          <w:sz w:val="24"/>
          <w:szCs w:val="24"/>
        </w:rPr>
        <w:t>的 PCS 进行可行性分析，</w:t>
      </w:r>
      <w:r w:rsidR="00B747A1">
        <w:rPr>
          <w:rFonts w:ascii="宋体" w:eastAsia="宋体" w:hAnsi="宋体"/>
          <w:bCs/>
          <w:color w:val="000000"/>
          <w:sz w:val="24"/>
          <w:szCs w:val="24"/>
        </w:rPr>
        <w:t>25</w:t>
      </w:r>
      <w:r w:rsidRPr="009C5A14">
        <w:rPr>
          <w:rFonts w:ascii="宋体" w:eastAsia="宋体" w:hAnsi="宋体"/>
          <w:bCs/>
          <w:color w:val="000000"/>
          <w:sz w:val="24"/>
          <w:szCs w:val="24"/>
        </w:rPr>
        <w:t>0</w:t>
      </w:r>
      <w:r>
        <w:rPr>
          <w:rFonts w:ascii="宋体" w:eastAsia="宋体" w:hAnsi="宋体"/>
          <w:bCs/>
          <w:color w:val="000000"/>
          <w:sz w:val="24"/>
          <w:szCs w:val="24"/>
        </w:rPr>
        <w:t>kW</w:t>
      </w:r>
      <w:r w:rsidRPr="009C5A14">
        <w:rPr>
          <w:rFonts w:ascii="宋体" w:eastAsia="宋体" w:hAnsi="宋体"/>
          <w:bCs/>
          <w:color w:val="000000"/>
          <w:sz w:val="24"/>
          <w:szCs w:val="24"/>
        </w:rPr>
        <w:t>的PCS 参数见表</w:t>
      </w:r>
      <w:r>
        <w:rPr>
          <w:rFonts w:ascii="宋体" w:eastAsia="宋体" w:hAnsi="宋体"/>
          <w:bCs/>
          <w:color w:val="000000"/>
          <w:sz w:val="24"/>
          <w:szCs w:val="24"/>
        </w:rPr>
        <w:t>4-4</w:t>
      </w:r>
      <w:r w:rsidRPr="009C5A14">
        <w:rPr>
          <w:rFonts w:ascii="宋体" w:eastAsia="宋体" w:hAnsi="宋体"/>
          <w:bCs/>
          <w:color w:val="000000"/>
          <w:sz w:val="24"/>
          <w:szCs w:val="24"/>
        </w:rPr>
        <w:t>。</w:t>
      </w:r>
    </w:p>
    <w:p w14:paraId="00A82C84" w14:textId="15E9C60A" w:rsidR="00524402" w:rsidRDefault="00524402" w:rsidP="00524402">
      <w:pPr>
        <w:pStyle w:val="a3"/>
        <w:spacing w:beforeLines="50" w:before="156" w:line="360" w:lineRule="auto"/>
        <w:ind w:left="420" w:firstLineChars="0" w:firstLine="0"/>
        <w:jc w:val="center"/>
        <w:rPr>
          <w:rFonts w:ascii="宋体" w:eastAsia="宋体" w:hAnsi="宋体"/>
          <w:bCs/>
          <w:color w:val="000000"/>
          <w:sz w:val="24"/>
          <w:szCs w:val="24"/>
        </w:rPr>
      </w:pPr>
      <w:r w:rsidRPr="009C5A14">
        <w:rPr>
          <w:rFonts w:ascii="宋体" w:eastAsia="宋体" w:hAnsi="宋体"/>
          <w:bCs/>
          <w:color w:val="000000"/>
          <w:sz w:val="24"/>
          <w:szCs w:val="24"/>
        </w:rPr>
        <w:t>表</w:t>
      </w:r>
      <w:r>
        <w:rPr>
          <w:rFonts w:ascii="宋体" w:eastAsia="宋体" w:hAnsi="宋体"/>
          <w:bCs/>
          <w:color w:val="000000"/>
          <w:sz w:val="24"/>
          <w:szCs w:val="24"/>
        </w:rPr>
        <w:t>4-4</w:t>
      </w:r>
      <w:r w:rsidRPr="009C5A14">
        <w:rPr>
          <w:rFonts w:ascii="宋体" w:eastAsia="宋体" w:hAnsi="宋体"/>
          <w:bCs/>
          <w:color w:val="000000"/>
          <w:sz w:val="24"/>
          <w:szCs w:val="24"/>
        </w:rPr>
        <w:t xml:space="preserve"> </w:t>
      </w:r>
      <w:r w:rsidR="00B747A1">
        <w:rPr>
          <w:rFonts w:ascii="宋体" w:eastAsia="宋体" w:hAnsi="宋体"/>
          <w:bCs/>
          <w:color w:val="000000"/>
          <w:sz w:val="24"/>
          <w:szCs w:val="24"/>
        </w:rPr>
        <w:t>25</w:t>
      </w:r>
      <w:r>
        <w:rPr>
          <w:rFonts w:ascii="宋体" w:eastAsia="宋体" w:hAnsi="宋体"/>
          <w:bCs/>
          <w:color w:val="000000"/>
          <w:sz w:val="24"/>
          <w:szCs w:val="24"/>
        </w:rPr>
        <w:t>0</w:t>
      </w:r>
      <w:r w:rsidRPr="009C5A14">
        <w:rPr>
          <w:rFonts w:ascii="宋体" w:eastAsia="宋体" w:hAnsi="宋体"/>
          <w:bCs/>
          <w:color w:val="000000"/>
          <w:sz w:val="24"/>
          <w:szCs w:val="24"/>
        </w:rPr>
        <w:t>k</w:t>
      </w:r>
      <w:r>
        <w:rPr>
          <w:rFonts w:ascii="宋体" w:eastAsia="宋体" w:hAnsi="宋体"/>
          <w:bCs/>
          <w:color w:val="000000"/>
          <w:sz w:val="24"/>
          <w:szCs w:val="24"/>
        </w:rPr>
        <w:t>W</w:t>
      </w:r>
      <w:r w:rsidRPr="009C5A14">
        <w:rPr>
          <w:rFonts w:ascii="宋体" w:eastAsia="宋体" w:hAnsi="宋体"/>
          <w:bCs/>
          <w:color w:val="000000"/>
          <w:sz w:val="24"/>
          <w:szCs w:val="24"/>
        </w:rPr>
        <w:t xml:space="preserve"> PCS</w:t>
      </w:r>
      <w:r>
        <w:rPr>
          <w:rFonts w:ascii="宋体" w:eastAsia="宋体" w:hAnsi="宋体" w:hint="eastAsia"/>
          <w:bCs/>
          <w:color w:val="000000"/>
          <w:sz w:val="24"/>
          <w:szCs w:val="24"/>
        </w:rPr>
        <w:t>技术参数</w:t>
      </w:r>
    </w:p>
    <w:tbl>
      <w:tblPr>
        <w:tblStyle w:val="af1"/>
        <w:tblW w:w="7229" w:type="dxa"/>
        <w:tblInd w:w="421" w:type="dxa"/>
        <w:tblLook w:val="04A0" w:firstRow="1" w:lastRow="0" w:firstColumn="1" w:lastColumn="0" w:noHBand="0" w:noVBand="1"/>
      </w:tblPr>
      <w:tblGrid>
        <w:gridCol w:w="3260"/>
        <w:gridCol w:w="3969"/>
      </w:tblGrid>
      <w:tr w:rsidR="00E62A54" w:rsidRPr="003828F5" w14:paraId="020966DA" w14:textId="77777777" w:rsidTr="00A520E5">
        <w:tc>
          <w:tcPr>
            <w:tcW w:w="3260" w:type="dxa"/>
            <w:vAlign w:val="center"/>
          </w:tcPr>
          <w:p w14:paraId="78E235A4"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hint="eastAsia"/>
                <w:bCs/>
                <w:sz w:val="22"/>
                <w:szCs w:val="21"/>
              </w:rPr>
              <w:t>名称</w:t>
            </w:r>
          </w:p>
        </w:tc>
        <w:tc>
          <w:tcPr>
            <w:tcW w:w="3969" w:type="dxa"/>
            <w:vAlign w:val="center"/>
          </w:tcPr>
          <w:p w14:paraId="1930D934"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hint="eastAsia"/>
                <w:bCs/>
                <w:sz w:val="22"/>
                <w:szCs w:val="21"/>
              </w:rPr>
              <w:t>技术</w:t>
            </w:r>
            <w:r w:rsidRPr="003828F5">
              <w:rPr>
                <w:rFonts w:ascii="宋体" w:eastAsia="宋体" w:hAnsi="宋体" w:cs="Times New Roman"/>
                <w:bCs/>
                <w:sz w:val="22"/>
                <w:szCs w:val="21"/>
              </w:rPr>
              <w:t>参数要求</w:t>
            </w:r>
          </w:p>
        </w:tc>
      </w:tr>
      <w:tr w:rsidR="00E62A54" w:rsidRPr="003828F5" w14:paraId="2178D829" w14:textId="77777777" w:rsidTr="00A520E5">
        <w:tc>
          <w:tcPr>
            <w:tcW w:w="3260" w:type="dxa"/>
            <w:vAlign w:val="center"/>
          </w:tcPr>
          <w:p w14:paraId="3DBB6D32"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最大直流功率（kW）</w:t>
            </w:r>
          </w:p>
        </w:tc>
        <w:tc>
          <w:tcPr>
            <w:tcW w:w="3969" w:type="dxa"/>
            <w:vAlign w:val="center"/>
          </w:tcPr>
          <w:p w14:paraId="5A58F341"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275</w:t>
            </w:r>
          </w:p>
        </w:tc>
      </w:tr>
      <w:tr w:rsidR="00E62A54" w:rsidRPr="003828F5" w14:paraId="1FE5E2D6" w14:textId="77777777" w:rsidTr="00A520E5">
        <w:tc>
          <w:tcPr>
            <w:tcW w:w="3260" w:type="dxa"/>
            <w:vAlign w:val="bottom"/>
          </w:tcPr>
          <w:p w14:paraId="340964AD"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最大输入电流（A）</w:t>
            </w:r>
          </w:p>
        </w:tc>
        <w:tc>
          <w:tcPr>
            <w:tcW w:w="3969" w:type="dxa"/>
            <w:vAlign w:val="bottom"/>
          </w:tcPr>
          <w:p w14:paraId="67681B22"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550</w:t>
            </w:r>
          </w:p>
        </w:tc>
      </w:tr>
      <w:tr w:rsidR="00E62A54" w:rsidRPr="003828F5" w14:paraId="44D3F499" w14:textId="77777777" w:rsidTr="00A520E5">
        <w:tc>
          <w:tcPr>
            <w:tcW w:w="3260" w:type="dxa"/>
            <w:vAlign w:val="center"/>
          </w:tcPr>
          <w:p w14:paraId="513BEC68"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直流工作电压范围</w:t>
            </w:r>
            <w:r w:rsidRPr="003828F5">
              <w:rPr>
                <w:rFonts w:ascii="宋体" w:eastAsia="宋体" w:hAnsi="宋体" w:cs="Times New Roman" w:hint="eastAsia"/>
                <w:sz w:val="22"/>
                <w:szCs w:val="21"/>
              </w:rPr>
              <w:t>（</w:t>
            </w:r>
            <w:r w:rsidRPr="003828F5">
              <w:rPr>
                <w:rFonts w:ascii="宋体" w:eastAsia="宋体" w:hAnsi="宋体" w:cs="Times New Roman"/>
                <w:sz w:val="22"/>
                <w:szCs w:val="21"/>
              </w:rPr>
              <w:t>V）</w:t>
            </w:r>
          </w:p>
        </w:tc>
        <w:tc>
          <w:tcPr>
            <w:tcW w:w="3969" w:type="dxa"/>
            <w:vAlign w:val="center"/>
          </w:tcPr>
          <w:p w14:paraId="02E92242"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bCs/>
                <w:sz w:val="22"/>
                <w:szCs w:val="21"/>
              </w:rPr>
              <w:t>500~850</w:t>
            </w:r>
          </w:p>
        </w:tc>
      </w:tr>
      <w:tr w:rsidR="00E62A54" w:rsidRPr="003828F5" w14:paraId="438733AE" w14:textId="77777777" w:rsidTr="00A520E5">
        <w:tc>
          <w:tcPr>
            <w:tcW w:w="3260" w:type="dxa"/>
            <w:vAlign w:val="center"/>
          </w:tcPr>
          <w:p w14:paraId="125B7B63"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额定交流功率（kW）</w:t>
            </w:r>
          </w:p>
        </w:tc>
        <w:tc>
          <w:tcPr>
            <w:tcW w:w="3969" w:type="dxa"/>
            <w:vAlign w:val="center"/>
          </w:tcPr>
          <w:p w14:paraId="5A993B5D"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bCs/>
                <w:sz w:val="22"/>
                <w:szCs w:val="21"/>
              </w:rPr>
              <w:t>250</w:t>
            </w:r>
          </w:p>
        </w:tc>
      </w:tr>
      <w:tr w:rsidR="00E62A54" w:rsidRPr="003828F5" w14:paraId="1E41A958" w14:textId="77777777" w:rsidTr="00A520E5">
        <w:tc>
          <w:tcPr>
            <w:tcW w:w="3260" w:type="dxa"/>
            <w:vAlign w:val="center"/>
          </w:tcPr>
          <w:p w14:paraId="34D66C55"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最大交流输出功率</w:t>
            </w:r>
            <w:r w:rsidRPr="003828F5">
              <w:rPr>
                <w:rFonts w:ascii="宋体" w:eastAsia="宋体" w:hAnsi="宋体" w:cs="Times New Roman" w:hint="eastAsia"/>
                <w:sz w:val="22"/>
                <w:szCs w:val="21"/>
              </w:rPr>
              <w:t>(</w:t>
            </w:r>
            <w:r w:rsidRPr="003828F5">
              <w:rPr>
                <w:rFonts w:ascii="宋体" w:eastAsia="宋体" w:hAnsi="宋体" w:cs="Times New Roman"/>
                <w:sz w:val="22"/>
                <w:szCs w:val="21"/>
              </w:rPr>
              <w:t>kVA）</w:t>
            </w:r>
          </w:p>
        </w:tc>
        <w:tc>
          <w:tcPr>
            <w:tcW w:w="3969" w:type="dxa"/>
            <w:vAlign w:val="center"/>
          </w:tcPr>
          <w:p w14:paraId="2106D5B8"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bCs/>
                <w:sz w:val="22"/>
                <w:szCs w:val="21"/>
              </w:rPr>
              <w:t>275</w:t>
            </w:r>
          </w:p>
        </w:tc>
      </w:tr>
      <w:tr w:rsidR="00E62A54" w:rsidRPr="003828F5" w14:paraId="51D005AD" w14:textId="77777777" w:rsidTr="00A520E5">
        <w:tc>
          <w:tcPr>
            <w:tcW w:w="3260" w:type="dxa"/>
            <w:vAlign w:val="center"/>
          </w:tcPr>
          <w:p w14:paraId="580A62F8" w14:textId="77777777" w:rsidR="00E62A54" w:rsidRPr="003828F5" w:rsidRDefault="00E62A54" w:rsidP="00A520E5">
            <w:pPr>
              <w:snapToGrid w:val="0"/>
              <w:spacing w:line="360" w:lineRule="auto"/>
              <w:jc w:val="center"/>
              <w:rPr>
                <w:rFonts w:ascii="宋体" w:eastAsia="宋体" w:hAnsi="宋体" w:cs="Times New Roman"/>
                <w:sz w:val="22"/>
                <w:szCs w:val="21"/>
              </w:rPr>
            </w:pPr>
            <w:r w:rsidRPr="003828F5">
              <w:rPr>
                <w:rFonts w:ascii="宋体" w:eastAsia="宋体" w:hAnsi="宋体" w:cs="Times New Roman" w:hint="eastAsia"/>
                <w:sz w:val="22"/>
                <w:szCs w:val="21"/>
              </w:rPr>
              <w:t>最大</w:t>
            </w:r>
            <w:r w:rsidRPr="003828F5">
              <w:rPr>
                <w:rFonts w:ascii="宋体" w:eastAsia="宋体" w:hAnsi="宋体" w:cs="Times New Roman"/>
                <w:sz w:val="22"/>
                <w:szCs w:val="21"/>
              </w:rPr>
              <w:t>交流电流</w:t>
            </w:r>
            <w:r w:rsidRPr="003828F5">
              <w:rPr>
                <w:rFonts w:ascii="宋体" w:eastAsia="宋体" w:hAnsi="宋体" w:cs="Times New Roman" w:hint="eastAsia"/>
                <w:sz w:val="22"/>
                <w:szCs w:val="21"/>
              </w:rPr>
              <w:t>（A）</w:t>
            </w:r>
          </w:p>
        </w:tc>
        <w:tc>
          <w:tcPr>
            <w:tcW w:w="3969" w:type="dxa"/>
            <w:vAlign w:val="center"/>
          </w:tcPr>
          <w:p w14:paraId="2183A14F"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hint="eastAsia"/>
                <w:bCs/>
                <w:sz w:val="22"/>
                <w:szCs w:val="21"/>
              </w:rPr>
              <w:t>397</w:t>
            </w:r>
          </w:p>
        </w:tc>
      </w:tr>
      <w:tr w:rsidR="00E62A54" w:rsidRPr="003828F5" w14:paraId="38F9436D" w14:textId="77777777" w:rsidTr="00A520E5">
        <w:tc>
          <w:tcPr>
            <w:tcW w:w="3260" w:type="dxa"/>
            <w:vAlign w:val="center"/>
          </w:tcPr>
          <w:p w14:paraId="34769D9B"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隔离方式</w:t>
            </w:r>
          </w:p>
        </w:tc>
        <w:tc>
          <w:tcPr>
            <w:tcW w:w="3969" w:type="dxa"/>
            <w:vAlign w:val="bottom"/>
          </w:tcPr>
          <w:p w14:paraId="45892265"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三相隔离变压器</w:t>
            </w:r>
          </w:p>
        </w:tc>
      </w:tr>
      <w:tr w:rsidR="00E62A54" w:rsidRPr="003828F5" w14:paraId="27BA488E" w14:textId="77777777" w:rsidTr="00A520E5">
        <w:tc>
          <w:tcPr>
            <w:tcW w:w="3260" w:type="dxa"/>
            <w:vAlign w:val="bottom"/>
          </w:tcPr>
          <w:p w14:paraId="4D9C720E"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hint="eastAsia"/>
                <w:sz w:val="22"/>
                <w:szCs w:val="21"/>
              </w:rPr>
              <w:t>额定功率</w:t>
            </w:r>
            <w:r w:rsidRPr="003828F5">
              <w:rPr>
                <w:rFonts w:ascii="宋体" w:eastAsia="宋体" w:hAnsi="宋体" w:cs="Times New Roman"/>
                <w:sz w:val="22"/>
                <w:szCs w:val="21"/>
              </w:rPr>
              <w:t>因素</w:t>
            </w:r>
          </w:p>
        </w:tc>
        <w:tc>
          <w:tcPr>
            <w:tcW w:w="3969" w:type="dxa"/>
            <w:vAlign w:val="center"/>
          </w:tcPr>
          <w:p w14:paraId="05D06B8A"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hint="eastAsia"/>
                <w:sz w:val="22"/>
                <w:szCs w:val="21"/>
              </w:rPr>
              <w:t>&gt;</w:t>
            </w:r>
            <w:r w:rsidRPr="003828F5">
              <w:rPr>
                <w:rFonts w:ascii="宋体" w:eastAsia="宋体" w:hAnsi="宋体" w:cs="Times New Roman"/>
                <w:sz w:val="22"/>
                <w:szCs w:val="21"/>
              </w:rPr>
              <w:t>0.99</w:t>
            </w:r>
          </w:p>
        </w:tc>
      </w:tr>
      <w:tr w:rsidR="00E62A54" w:rsidRPr="003828F5" w14:paraId="0D779425" w14:textId="77777777" w:rsidTr="00A520E5">
        <w:tc>
          <w:tcPr>
            <w:tcW w:w="3260" w:type="dxa"/>
            <w:vAlign w:val="bottom"/>
          </w:tcPr>
          <w:p w14:paraId="307E24A3" w14:textId="77777777" w:rsidR="00E62A54" w:rsidRPr="003828F5" w:rsidRDefault="00E62A54" w:rsidP="00A520E5">
            <w:pPr>
              <w:snapToGrid w:val="0"/>
              <w:spacing w:line="360" w:lineRule="auto"/>
              <w:jc w:val="center"/>
              <w:rPr>
                <w:rFonts w:ascii="宋体" w:eastAsia="宋体" w:hAnsi="宋体" w:cs="Times New Roman"/>
                <w:sz w:val="22"/>
                <w:szCs w:val="21"/>
              </w:rPr>
            </w:pPr>
            <w:r w:rsidRPr="003828F5">
              <w:rPr>
                <w:rFonts w:ascii="宋体" w:eastAsia="宋体" w:hAnsi="宋体" w:cs="Times New Roman" w:hint="eastAsia"/>
                <w:sz w:val="22"/>
                <w:szCs w:val="21"/>
              </w:rPr>
              <w:t>功率</w:t>
            </w:r>
            <w:r w:rsidRPr="003828F5">
              <w:rPr>
                <w:rFonts w:ascii="宋体" w:eastAsia="宋体" w:hAnsi="宋体" w:cs="Times New Roman"/>
                <w:sz w:val="22"/>
                <w:szCs w:val="21"/>
              </w:rPr>
              <w:t>因数可调范围</w:t>
            </w:r>
          </w:p>
        </w:tc>
        <w:tc>
          <w:tcPr>
            <w:tcW w:w="3969" w:type="dxa"/>
            <w:vAlign w:val="center"/>
          </w:tcPr>
          <w:p w14:paraId="72504BC4" w14:textId="77777777" w:rsidR="00E62A54" w:rsidRPr="003828F5" w:rsidRDefault="00E62A54" w:rsidP="00A520E5">
            <w:pPr>
              <w:snapToGrid w:val="0"/>
              <w:spacing w:line="360" w:lineRule="auto"/>
              <w:jc w:val="center"/>
              <w:rPr>
                <w:rFonts w:ascii="宋体" w:eastAsia="宋体" w:hAnsi="宋体" w:cs="Times New Roman"/>
                <w:sz w:val="22"/>
                <w:szCs w:val="21"/>
              </w:rPr>
            </w:pPr>
            <w:r w:rsidRPr="003828F5">
              <w:rPr>
                <w:rFonts w:ascii="宋体" w:eastAsia="宋体" w:hAnsi="宋体" w:cs="Times New Roman"/>
                <w:sz w:val="22"/>
                <w:szCs w:val="21"/>
              </w:rPr>
              <w:t>-</w:t>
            </w:r>
            <w:r w:rsidRPr="003828F5">
              <w:rPr>
                <w:rFonts w:ascii="宋体" w:eastAsia="宋体" w:hAnsi="宋体" w:cs="Times New Roman" w:hint="eastAsia"/>
                <w:sz w:val="22"/>
                <w:szCs w:val="21"/>
              </w:rPr>
              <w:t>0.9~</w:t>
            </w:r>
            <w:r w:rsidRPr="003828F5">
              <w:rPr>
                <w:rFonts w:ascii="宋体" w:eastAsia="宋体" w:hAnsi="宋体" w:cs="Times New Roman"/>
                <w:sz w:val="22"/>
                <w:szCs w:val="21"/>
              </w:rPr>
              <w:t>0.99</w:t>
            </w:r>
          </w:p>
        </w:tc>
      </w:tr>
      <w:tr w:rsidR="00E62A54" w:rsidRPr="003828F5" w14:paraId="15B27BA3" w14:textId="77777777" w:rsidTr="00A520E5">
        <w:tc>
          <w:tcPr>
            <w:tcW w:w="3260" w:type="dxa"/>
            <w:vAlign w:val="bottom"/>
          </w:tcPr>
          <w:p w14:paraId="3F7AFF52"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额定工作电压（Vac）</w:t>
            </w:r>
          </w:p>
        </w:tc>
        <w:tc>
          <w:tcPr>
            <w:tcW w:w="3969" w:type="dxa"/>
            <w:vAlign w:val="center"/>
          </w:tcPr>
          <w:p w14:paraId="6CA1C940"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380V</w:t>
            </w:r>
          </w:p>
        </w:tc>
      </w:tr>
      <w:tr w:rsidR="00E62A54" w:rsidRPr="003828F5" w14:paraId="7A361AF1" w14:textId="77777777" w:rsidTr="00A520E5">
        <w:tc>
          <w:tcPr>
            <w:tcW w:w="3260" w:type="dxa"/>
            <w:vAlign w:val="center"/>
          </w:tcPr>
          <w:p w14:paraId="7B3DD887"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允许电网电压范围</w:t>
            </w:r>
            <w:r w:rsidRPr="003828F5">
              <w:rPr>
                <w:rFonts w:ascii="宋体" w:eastAsia="宋体" w:hAnsi="宋体" w:cs="Times New Roman" w:hint="eastAsia"/>
                <w:sz w:val="22"/>
                <w:szCs w:val="21"/>
              </w:rPr>
              <w:t>(</w:t>
            </w:r>
            <w:r w:rsidRPr="003828F5">
              <w:rPr>
                <w:rFonts w:ascii="宋体" w:eastAsia="宋体" w:hAnsi="宋体" w:cs="Times New Roman"/>
                <w:sz w:val="22"/>
                <w:szCs w:val="21"/>
              </w:rPr>
              <w:t>Vac）</w:t>
            </w:r>
          </w:p>
        </w:tc>
        <w:tc>
          <w:tcPr>
            <w:tcW w:w="3969" w:type="dxa"/>
            <w:vAlign w:val="center"/>
          </w:tcPr>
          <w:p w14:paraId="0EA8BBB7"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310~450</w:t>
            </w:r>
          </w:p>
        </w:tc>
      </w:tr>
      <w:tr w:rsidR="00E62A54" w:rsidRPr="003828F5" w14:paraId="5491CE91" w14:textId="77777777" w:rsidTr="00A520E5">
        <w:tc>
          <w:tcPr>
            <w:tcW w:w="3260" w:type="dxa"/>
            <w:vAlign w:val="center"/>
          </w:tcPr>
          <w:p w14:paraId="08B489FD"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额定电网频率（Hz）</w:t>
            </w:r>
          </w:p>
        </w:tc>
        <w:tc>
          <w:tcPr>
            <w:tcW w:w="3969" w:type="dxa"/>
            <w:vAlign w:val="center"/>
          </w:tcPr>
          <w:p w14:paraId="111E5AE5"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bCs/>
                <w:sz w:val="22"/>
                <w:szCs w:val="21"/>
              </w:rPr>
              <w:t>50</w:t>
            </w:r>
          </w:p>
        </w:tc>
      </w:tr>
      <w:tr w:rsidR="00E62A54" w:rsidRPr="003828F5" w14:paraId="02C455A0" w14:textId="77777777" w:rsidTr="00A520E5">
        <w:tc>
          <w:tcPr>
            <w:tcW w:w="3260" w:type="dxa"/>
            <w:vAlign w:val="center"/>
          </w:tcPr>
          <w:p w14:paraId="78AE8689"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允许电网频率范围</w:t>
            </w:r>
          </w:p>
        </w:tc>
        <w:tc>
          <w:tcPr>
            <w:tcW w:w="3969" w:type="dxa"/>
            <w:vAlign w:val="center"/>
          </w:tcPr>
          <w:p w14:paraId="5A6C2B41"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45-55Hz</w:t>
            </w:r>
          </w:p>
        </w:tc>
      </w:tr>
      <w:tr w:rsidR="00E62A54" w:rsidRPr="003828F5" w14:paraId="5C2B5738" w14:textId="77777777" w:rsidTr="00A520E5">
        <w:tc>
          <w:tcPr>
            <w:tcW w:w="3260" w:type="dxa"/>
            <w:vAlign w:val="center"/>
          </w:tcPr>
          <w:p w14:paraId="41159C03"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电压总谐波畸变率 THD</w:t>
            </w:r>
          </w:p>
        </w:tc>
        <w:tc>
          <w:tcPr>
            <w:tcW w:w="3969" w:type="dxa"/>
            <w:vAlign w:val="center"/>
          </w:tcPr>
          <w:p w14:paraId="750F0478"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&lt;3%（额定功率时）</w:t>
            </w:r>
          </w:p>
        </w:tc>
      </w:tr>
      <w:tr w:rsidR="00E62A54" w:rsidRPr="003828F5" w14:paraId="7C0171F7" w14:textId="77777777" w:rsidTr="00A520E5">
        <w:tc>
          <w:tcPr>
            <w:tcW w:w="3260" w:type="dxa"/>
            <w:vAlign w:val="center"/>
          </w:tcPr>
          <w:p w14:paraId="05BDE147"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充放电转换时间（ms）</w:t>
            </w:r>
          </w:p>
        </w:tc>
        <w:tc>
          <w:tcPr>
            <w:tcW w:w="3969" w:type="dxa"/>
            <w:vAlign w:val="bottom"/>
          </w:tcPr>
          <w:p w14:paraId="607823C7"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&lt;100</w:t>
            </w:r>
          </w:p>
        </w:tc>
      </w:tr>
      <w:tr w:rsidR="00E62A54" w:rsidRPr="003828F5" w14:paraId="31B2C36A" w14:textId="77777777" w:rsidTr="00A520E5">
        <w:tc>
          <w:tcPr>
            <w:tcW w:w="3260" w:type="dxa"/>
            <w:vAlign w:val="center"/>
          </w:tcPr>
          <w:p w14:paraId="5E7E076A"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电压不平衡度（%）</w:t>
            </w:r>
          </w:p>
        </w:tc>
        <w:tc>
          <w:tcPr>
            <w:tcW w:w="3969" w:type="dxa"/>
            <w:vAlign w:val="center"/>
          </w:tcPr>
          <w:p w14:paraId="23EF62EC"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＜2%</w:t>
            </w:r>
          </w:p>
        </w:tc>
      </w:tr>
      <w:tr w:rsidR="00E62A54" w:rsidRPr="003828F5" w14:paraId="3337F526" w14:textId="77777777" w:rsidTr="00A520E5">
        <w:tc>
          <w:tcPr>
            <w:tcW w:w="3260" w:type="dxa"/>
            <w:vAlign w:val="center"/>
          </w:tcPr>
          <w:p w14:paraId="31FF7E85"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宽*深*高（mm）</w:t>
            </w:r>
          </w:p>
        </w:tc>
        <w:tc>
          <w:tcPr>
            <w:tcW w:w="3969" w:type="dxa"/>
            <w:vAlign w:val="center"/>
          </w:tcPr>
          <w:p w14:paraId="31A572F5"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1200*800*2035</w:t>
            </w:r>
          </w:p>
        </w:tc>
      </w:tr>
      <w:tr w:rsidR="00E62A54" w:rsidRPr="003828F5" w14:paraId="779E1268" w14:textId="77777777" w:rsidTr="00A520E5">
        <w:tc>
          <w:tcPr>
            <w:tcW w:w="3260" w:type="dxa"/>
            <w:vAlign w:val="center"/>
          </w:tcPr>
          <w:p w14:paraId="04C48BF9"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重量（kg）</w:t>
            </w:r>
          </w:p>
        </w:tc>
        <w:tc>
          <w:tcPr>
            <w:tcW w:w="3969" w:type="dxa"/>
            <w:vAlign w:val="center"/>
          </w:tcPr>
          <w:p w14:paraId="033A88C8"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1250</w:t>
            </w:r>
          </w:p>
        </w:tc>
      </w:tr>
      <w:tr w:rsidR="00E62A54" w:rsidRPr="003828F5" w14:paraId="139B73E7" w14:textId="77777777" w:rsidTr="00A520E5">
        <w:tc>
          <w:tcPr>
            <w:tcW w:w="3260" w:type="dxa"/>
            <w:vAlign w:val="center"/>
          </w:tcPr>
          <w:p w14:paraId="06351101"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最高效率</w:t>
            </w:r>
          </w:p>
        </w:tc>
        <w:tc>
          <w:tcPr>
            <w:tcW w:w="3969" w:type="dxa"/>
            <w:vAlign w:val="center"/>
          </w:tcPr>
          <w:p w14:paraId="3CDA0916"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≥98.5%</w:t>
            </w:r>
          </w:p>
        </w:tc>
      </w:tr>
      <w:tr w:rsidR="00E62A54" w:rsidRPr="003828F5" w14:paraId="3C4DA24C" w14:textId="77777777" w:rsidTr="00A520E5">
        <w:tc>
          <w:tcPr>
            <w:tcW w:w="3260" w:type="dxa"/>
            <w:vAlign w:val="center"/>
          </w:tcPr>
          <w:p w14:paraId="4DBA0F67"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通讯协议</w:t>
            </w:r>
          </w:p>
        </w:tc>
        <w:tc>
          <w:tcPr>
            <w:tcW w:w="3969" w:type="dxa"/>
            <w:vAlign w:val="center"/>
          </w:tcPr>
          <w:p w14:paraId="75EDBBE1"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RS485、以太网通讯接口</w:t>
            </w:r>
          </w:p>
        </w:tc>
      </w:tr>
      <w:tr w:rsidR="00E62A54" w:rsidRPr="003828F5" w14:paraId="348BC3A1" w14:textId="77777777" w:rsidTr="00A520E5">
        <w:tc>
          <w:tcPr>
            <w:tcW w:w="3260" w:type="dxa"/>
            <w:vAlign w:val="center"/>
          </w:tcPr>
          <w:p w14:paraId="09580552"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防护等级</w:t>
            </w:r>
          </w:p>
        </w:tc>
        <w:tc>
          <w:tcPr>
            <w:tcW w:w="3969" w:type="dxa"/>
            <w:vAlign w:val="center"/>
          </w:tcPr>
          <w:p w14:paraId="10D0C7C0"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IP20</w:t>
            </w:r>
          </w:p>
        </w:tc>
      </w:tr>
      <w:tr w:rsidR="00E62A54" w:rsidRPr="003828F5" w14:paraId="67A0DF2F" w14:textId="77777777" w:rsidTr="00A520E5">
        <w:tc>
          <w:tcPr>
            <w:tcW w:w="3260" w:type="dxa"/>
            <w:vAlign w:val="center"/>
          </w:tcPr>
          <w:p w14:paraId="70DCB7C6"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适应工作环境温度</w:t>
            </w:r>
          </w:p>
        </w:tc>
        <w:tc>
          <w:tcPr>
            <w:tcW w:w="3969" w:type="dxa"/>
            <w:vAlign w:val="center"/>
          </w:tcPr>
          <w:p w14:paraId="5E832149" w14:textId="77777777" w:rsidR="00E62A54" w:rsidRPr="003828F5" w:rsidRDefault="00E62A54" w:rsidP="00A520E5">
            <w:pPr>
              <w:snapToGrid w:val="0"/>
              <w:spacing w:line="360" w:lineRule="auto"/>
              <w:jc w:val="center"/>
              <w:rPr>
                <w:rFonts w:ascii="宋体" w:eastAsia="宋体" w:hAnsi="宋体" w:cs="Times New Roman"/>
                <w:bCs/>
                <w:sz w:val="22"/>
                <w:szCs w:val="21"/>
              </w:rPr>
            </w:pPr>
            <w:r w:rsidRPr="003828F5">
              <w:rPr>
                <w:rFonts w:ascii="宋体" w:eastAsia="宋体" w:hAnsi="宋体" w:cs="Times New Roman"/>
                <w:sz w:val="22"/>
                <w:szCs w:val="21"/>
              </w:rPr>
              <w:t>-30℃～+55℃</w:t>
            </w:r>
          </w:p>
        </w:tc>
      </w:tr>
    </w:tbl>
    <w:p w14:paraId="11E29CFE"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3A0054">
        <w:rPr>
          <w:rFonts w:ascii="宋体" w:eastAsia="宋体" w:hAnsi="宋体"/>
          <w:bCs/>
          <w:color w:val="000000"/>
          <w:sz w:val="24"/>
          <w:szCs w:val="24"/>
        </w:rPr>
        <w:t>用户侧</w:t>
      </w:r>
      <w:r>
        <w:rPr>
          <w:rFonts w:ascii="宋体" w:eastAsia="宋体" w:hAnsi="宋体" w:hint="eastAsia"/>
          <w:bCs/>
          <w:color w:val="000000"/>
          <w:sz w:val="24"/>
          <w:szCs w:val="24"/>
        </w:rPr>
        <w:t>并网</w:t>
      </w:r>
      <w:r>
        <w:rPr>
          <w:rFonts w:ascii="宋体" w:eastAsia="宋体" w:hAnsi="宋体"/>
          <w:bCs/>
          <w:color w:val="000000"/>
          <w:sz w:val="24"/>
          <w:szCs w:val="24"/>
        </w:rPr>
        <w:t>储能系统</w:t>
      </w:r>
      <w:r>
        <w:rPr>
          <w:rFonts w:ascii="宋体" w:eastAsia="宋体" w:hAnsi="宋体" w:hint="eastAsia"/>
          <w:bCs/>
          <w:color w:val="000000"/>
          <w:sz w:val="24"/>
          <w:szCs w:val="24"/>
        </w:rPr>
        <w:t>可</w:t>
      </w:r>
      <w:r w:rsidRPr="003A0054">
        <w:rPr>
          <w:rFonts w:ascii="宋体" w:eastAsia="宋体" w:hAnsi="宋体"/>
          <w:bCs/>
          <w:color w:val="000000"/>
          <w:sz w:val="24"/>
          <w:szCs w:val="24"/>
        </w:rPr>
        <w:t>帮助电力用户平滑电压、频率波动，解决用户系统内电压升高、骤降、闪变等电能质量问题。电压波动和闪变是由快变功率引起</w:t>
      </w:r>
      <w:r w:rsidRPr="003A0054">
        <w:rPr>
          <w:rFonts w:ascii="宋体" w:eastAsia="宋体" w:hAnsi="宋体"/>
          <w:bCs/>
          <w:color w:val="000000"/>
          <w:sz w:val="24"/>
          <w:szCs w:val="24"/>
        </w:rPr>
        <w:lastRenderedPageBreak/>
        <w:t>的，这就需储能系统具有毫秒级功率动态调节功能，通过快速功率缓冲、进行有功或无功补偿而改善电能质量。</w:t>
      </w:r>
    </w:p>
    <w:p w14:paraId="3DAD71B3" w14:textId="77777777" w:rsidR="00524402" w:rsidRDefault="00524402" w:rsidP="00524402">
      <w:pPr>
        <w:spacing w:line="360" w:lineRule="auto"/>
        <w:jc w:val="left"/>
        <w:rPr>
          <w:rFonts w:ascii="宋体" w:eastAsia="宋体" w:hAnsi="宋体"/>
          <w:b/>
          <w:bCs/>
          <w:color w:val="000000"/>
          <w:sz w:val="24"/>
          <w:szCs w:val="24"/>
        </w:rPr>
      </w:pPr>
      <w:r>
        <w:rPr>
          <w:rFonts w:ascii="宋体" w:eastAsia="宋体" w:hAnsi="宋体" w:hint="eastAsia"/>
          <w:b/>
          <w:bCs/>
          <w:color w:val="000000"/>
          <w:sz w:val="24"/>
          <w:szCs w:val="24"/>
        </w:rPr>
        <w:t>2.</w:t>
      </w:r>
      <w:r>
        <w:rPr>
          <w:rFonts w:ascii="宋体" w:eastAsia="宋体" w:hAnsi="宋体"/>
          <w:b/>
          <w:bCs/>
          <w:color w:val="000000"/>
          <w:sz w:val="24"/>
          <w:szCs w:val="24"/>
        </w:rPr>
        <w:t>PCS</w:t>
      </w:r>
      <w:r>
        <w:rPr>
          <w:rFonts w:ascii="宋体" w:eastAsia="宋体" w:hAnsi="宋体" w:hint="eastAsia"/>
          <w:b/>
          <w:bCs/>
          <w:color w:val="000000"/>
          <w:sz w:val="24"/>
          <w:szCs w:val="24"/>
        </w:rPr>
        <w:t>并离网切换技术</w:t>
      </w:r>
      <w:r>
        <w:rPr>
          <w:rFonts w:ascii="宋体" w:eastAsia="宋体" w:hAnsi="宋体"/>
          <w:b/>
          <w:bCs/>
          <w:color w:val="000000"/>
          <w:sz w:val="24"/>
          <w:szCs w:val="24"/>
        </w:rPr>
        <w:t>要求</w:t>
      </w:r>
    </w:p>
    <w:p w14:paraId="41EFA70F" w14:textId="77777777" w:rsidR="00524402" w:rsidRPr="008D3DB6" w:rsidRDefault="00524402" w:rsidP="00524402">
      <w:pPr>
        <w:pStyle w:val="a3"/>
        <w:numPr>
          <w:ilvl w:val="0"/>
          <w:numId w:val="11"/>
        </w:numPr>
        <w:spacing w:line="360" w:lineRule="auto"/>
        <w:ind w:firstLineChars="0"/>
        <w:jc w:val="left"/>
        <w:rPr>
          <w:rFonts w:ascii="宋体" w:eastAsia="宋体" w:hAnsi="宋体"/>
          <w:bCs/>
          <w:color w:val="000000"/>
          <w:sz w:val="24"/>
          <w:szCs w:val="24"/>
        </w:rPr>
      </w:pPr>
      <w:r w:rsidRPr="008D3DB6">
        <w:rPr>
          <w:rFonts w:ascii="宋体" w:eastAsia="宋体" w:hAnsi="宋体" w:hint="eastAsia"/>
          <w:bCs/>
          <w:color w:val="000000"/>
          <w:sz w:val="24"/>
          <w:szCs w:val="24"/>
        </w:rPr>
        <w:t>微网</w:t>
      </w:r>
      <w:r w:rsidRPr="008D3DB6">
        <w:rPr>
          <w:rFonts w:ascii="宋体" w:eastAsia="宋体" w:hAnsi="宋体"/>
          <w:bCs/>
          <w:color w:val="000000"/>
          <w:sz w:val="24"/>
          <w:szCs w:val="24"/>
        </w:rPr>
        <w:t>控制器（</w:t>
      </w:r>
      <w:r w:rsidRPr="008D3DB6">
        <w:rPr>
          <w:rFonts w:ascii="宋体" w:eastAsia="宋体" w:hAnsi="宋体" w:hint="eastAsia"/>
          <w:bCs/>
          <w:color w:val="000000"/>
          <w:sz w:val="24"/>
          <w:szCs w:val="24"/>
        </w:rPr>
        <w:t>STS</w:t>
      </w:r>
      <w:r w:rsidRPr="008D3DB6">
        <w:rPr>
          <w:rFonts w:ascii="宋体" w:eastAsia="宋体" w:hAnsi="宋体"/>
          <w:bCs/>
          <w:color w:val="000000"/>
          <w:sz w:val="24"/>
          <w:szCs w:val="24"/>
        </w:rPr>
        <w:t>）</w:t>
      </w:r>
      <w:r w:rsidRPr="008D3DB6">
        <w:rPr>
          <w:rFonts w:ascii="宋体" w:eastAsia="宋体" w:hAnsi="宋体" w:hint="eastAsia"/>
          <w:bCs/>
          <w:color w:val="000000"/>
          <w:sz w:val="24"/>
          <w:szCs w:val="24"/>
        </w:rPr>
        <w:t>功能</w:t>
      </w:r>
    </w:p>
    <w:p w14:paraId="21E8CBC9"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hint="eastAsia"/>
          <w:bCs/>
          <w:color w:val="000000"/>
          <w:sz w:val="24"/>
          <w:szCs w:val="24"/>
        </w:rPr>
        <w:t>微网控制器（STS），由快速开关、高精度检测、逻辑控制、对外通讯四部分组成。能够自动完成并离网切换与并网同期功能。主动切换并离网时间为</w:t>
      </w:r>
      <w:r w:rsidRPr="00C81F39">
        <w:rPr>
          <w:rFonts w:ascii="宋体" w:eastAsia="宋体" w:hAnsi="宋体"/>
          <w:bCs/>
          <w:color w:val="000000"/>
          <w:sz w:val="24"/>
          <w:szCs w:val="24"/>
        </w:rPr>
        <w:t>0ms</w:t>
      </w:r>
      <w:r w:rsidRPr="00C81F39">
        <w:rPr>
          <w:rFonts w:ascii="宋体" w:eastAsia="宋体" w:hAnsi="宋体" w:hint="eastAsia"/>
          <w:bCs/>
          <w:color w:val="000000"/>
          <w:sz w:val="24"/>
          <w:szCs w:val="24"/>
        </w:rPr>
        <w:t>，被动切换时间为</w:t>
      </w:r>
      <w:r w:rsidRPr="00C81F39">
        <w:rPr>
          <w:rFonts w:ascii="宋体" w:eastAsia="宋体" w:hAnsi="宋体"/>
          <w:bCs/>
          <w:color w:val="000000"/>
          <w:sz w:val="24"/>
          <w:szCs w:val="24"/>
        </w:rPr>
        <w:t>20ms</w:t>
      </w:r>
      <w:r w:rsidRPr="00C81F39">
        <w:rPr>
          <w:rFonts w:ascii="宋体" w:eastAsia="宋体" w:hAnsi="宋体" w:hint="eastAsia"/>
          <w:bCs/>
          <w:color w:val="000000"/>
          <w:sz w:val="24"/>
          <w:szCs w:val="24"/>
        </w:rPr>
        <w:t>（典型），通过定制可以实现</w:t>
      </w:r>
      <w:r w:rsidRPr="00C81F39">
        <w:rPr>
          <w:rFonts w:ascii="宋体" w:eastAsia="宋体" w:hAnsi="宋体"/>
          <w:bCs/>
          <w:color w:val="000000"/>
          <w:sz w:val="24"/>
          <w:szCs w:val="24"/>
        </w:rPr>
        <w:t>5ms</w:t>
      </w:r>
      <w:r w:rsidRPr="00C81F39">
        <w:rPr>
          <w:rFonts w:ascii="宋体" w:eastAsia="宋体" w:hAnsi="宋体" w:hint="eastAsia"/>
          <w:bCs/>
          <w:color w:val="000000"/>
          <w:sz w:val="24"/>
          <w:szCs w:val="24"/>
        </w:rPr>
        <w:t>以内切换（此时系统主要保供电波形）。</w:t>
      </w:r>
    </w:p>
    <w:p w14:paraId="7ADE8F9E" w14:textId="77777777" w:rsidR="00524402" w:rsidRPr="008D3DB6" w:rsidRDefault="00524402" w:rsidP="00524402">
      <w:pPr>
        <w:pStyle w:val="a3"/>
        <w:numPr>
          <w:ilvl w:val="0"/>
          <w:numId w:val="12"/>
        </w:numPr>
        <w:spacing w:line="360" w:lineRule="auto"/>
        <w:ind w:firstLineChars="0"/>
        <w:jc w:val="left"/>
        <w:rPr>
          <w:rFonts w:ascii="宋体" w:eastAsia="宋体" w:hAnsi="宋体"/>
          <w:bCs/>
          <w:color w:val="000000"/>
          <w:sz w:val="24"/>
          <w:szCs w:val="24"/>
        </w:rPr>
      </w:pPr>
      <w:r>
        <w:rPr>
          <w:rFonts w:ascii="宋体" w:eastAsia="宋体" w:hAnsi="宋体" w:hint="eastAsia"/>
          <w:bCs/>
          <w:color w:val="000000"/>
          <w:sz w:val="24"/>
          <w:szCs w:val="24"/>
        </w:rPr>
        <w:t>并离网</w:t>
      </w:r>
      <w:r>
        <w:rPr>
          <w:rFonts w:ascii="宋体" w:eastAsia="宋体" w:hAnsi="宋体"/>
          <w:bCs/>
          <w:color w:val="000000"/>
          <w:sz w:val="24"/>
          <w:szCs w:val="24"/>
        </w:rPr>
        <w:t>切换</w:t>
      </w:r>
      <w:r w:rsidRPr="008D3DB6">
        <w:rPr>
          <w:rFonts w:ascii="宋体" w:eastAsia="宋体" w:hAnsi="宋体" w:hint="eastAsia"/>
          <w:bCs/>
          <w:color w:val="000000"/>
          <w:sz w:val="24"/>
          <w:szCs w:val="24"/>
        </w:rPr>
        <w:t>控制</w:t>
      </w:r>
      <w:r w:rsidRPr="008D3DB6">
        <w:rPr>
          <w:rFonts w:ascii="宋体" w:eastAsia="宋体" w:hAnsi="宋体"/>
          <w:bCs/>
          <w:color w:val="000000"/>
          <w:sz w:val="24"/>
          <w:szCs w:val="24"/>
        </w:rPr>
        <w:t>逻辑</w:t>
      </w:r>
      <w:r w:rsidRPr="008D3DB6">
        <w:rPr>
          <w:rFonts w:ascii="宋体" w:eastAsia="宋体" w:hAnsi="宋体" w:hint="eastAsia"/>
          <w:bCs/>
          <w:color w:val="000000"/>
          <w:sz w:val="24"/>
          <w:szCs w:val="24"/>
        </w:rPr>
        <w:t>框图</w:t>
      </w:r>
    </w:p>
    <w:p w14:paraId="4738AA0B" w14:textId="77777777" w:rsidR="00524402" w:rsidRDefault="00524402" w:rsidP="00524402">
      <w:pPr>
        <w:spacing w:line="360" w:lineRule="auto"/>
        <w:jc w:val="center"/>
      </w:pPr>
      <w:r w:rsidRPr="004322C0">
        <w:object w:dxaOrig="4232" w:dyaOrig="4615" w14:anchorId="69DD1163">
          <v:shape id="_x0000_i1026" type="#_x0000_t75" style="width:209.45pt;height:230.05pt" o:ole="">
            <v:imagedata r:id="rId33" o:title=""/>
          </v:shape>
          <o:OLEObject Type="Embed" ProgID="Visio.Drawing.11" ShapeID="_x0000_i1026" DrawAspect="Content" ObjectID="_1643537504" r:id="rId34"/>
        </w:object>
      </w:r>
    </w:p>
    <w:p w14:paraId="63E03565" w14:textId="77777777" w:rsidR="00524402" w:rsidRDefault="00524402" w:rsidP="00524402">
      <w:pPr>
        <w:ind w:firstLine="480"/>
        <w:jc w:val="center"/>
        <w:rPr>
          <w:rFonts w:hAnsi="宋体" w:cs="黑体"/>
          <w:szCs w:val="21"/>
        </w:rPr>
      </w:pPr>
      <w:r>
        <w:rPr>
          <w:rFonts w:hAnsi="宋体" w:hint="eastAsia"/>
        </w:rPr>
        <w:t>图</w:t>
      </w:r>
      <w:r>
        <w:rPr>
          <w:rFonts w:hAnsi="宋体"/>
        </w:rPr>
        <w:t>4</w:t>
      </w:r>
      <w:r>
        <w:rPr>
          <w:rFonts w:hAnsi="宋体" w:hint="eastAsia"/>
        </w:rPr>
        <w:t>-</w:t>
      </w:r>
      <w:r>
        <w:rPr>
          <w:rFonts w:hAnsi="宋体"/>
        </w:rPr>
        <w:t xml:space="preserve">4  </w:t>
      </w:r>
      <w:r>
        <w:rPr>
          <w:rFonts w:hAnsi="宋体" w:hint="eastAsia"/>
        </w:rPr>
        <w:t>并离网</w:t>
      </w:r>
      <w:r>
        <w:rPr>
          <w:rFonts w:hAnsi="宋体"/>
        </w:rPr>
        <w:t>切换</w:t>
      </w:r>
      <w:r>
        <w:rPr>
          <w:rFonts w:hAnsi="宋体" w:hint="eastAsia"/>
        </w:rPr>
        <w:t>控制</w:t>
      </w:r>
      <w:r>
        <w:rPr>
          <w:rFonts w:hAnsi="宋体"/>
        </w:rPr>
        <w:t>逻辑框图</w:t>
      </w:r>
    </w:p>
    <w:p w14:paraId="2B6D55E2"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hint="eastAsia"/>
          <w:bCs/>
          <w:color w:val="000000"/>
          <w:sz w:val="24"/>
          <w:szCs w:val="24"/>
        </w:rPr>
        <w:t>1) 被动切换：</w:t>
      </w:r>
    </w:p>
    <w:p w14:paraId="1C84920D"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bCs/>
          <w:color w:val="000000"/>
          <w:sz w:val="24"/>
          <w:szCs w:val="24"/>
        </w:rPr>
        <w:fldChar w:fldCharType="begin"/>
      </w:r>
      <w:r w:rsidRPr="00C81F39">
        <w:rPr>
          <w:rFonts w:ascii="宋体" w:eastAsia="宋体" w:hAnsi="宋体"/>
          <w:bCs/>
          <w:color w:val="000000"/>
          <w:sz w:val="24"/>
          <w:szCs w:val="24"/>
        </w:rPr>
        <w:instrText xml:space="preserve"> </w:instrText>
      </w:r>
      <w:r w:rsidRPr="00C81F39">
        <w:rPr>
          <w:rFonts w:ascii="宋体" w:eastAsia="宋体" w:hAnsi="宋体" w:hint="eastAsia"/>
          <w:bCs/>
          <w:color w:val="000000"/>
          <w:sz w:val="24"/>
          <w:szCs w:val="24"/>
        </w:rPr>
        <w:instrText>= 1 \* GB3</w:instrText>
      </w:r>
      <w:r w:rsidRPr="00C81F39">
        <w:rPr>
          <w:rFonts w:ascii="宋体" w:eastAsia="宋体" w:hAnsi="宋体"/>
          <w:bCs/>
          <w:color w:val="000000"/>
          <w:sz w:val="24"/>
          <w:szCs w:val="24"/>
        </w:rPr>
        <w:instrText xml:space="preserve"> </w:instrText>
      </w:r>
      <w:r w:rsidRPr="00C81F39">
        <w:rPr>
          <w:rFonts w:ascii="宋体" w:eastAsia="宋体" w:hAnsi="宋体"/>
          <w:bCs/>
          <w:color w:val="000000"/>
          <w:sz w:val="24"/>
          <w:szCs w:val="24"/>
        </w:rPr>
        <w:fldChar w:fldCharType="separate"/>
      </w:r>
      <w:r w:rsidRPr="00C81F39">
        <w:rPr>
          <w:rFonts w:ascii="宋体" w:eastAsia="宋体" w:hAnsi="宋体" w:hint="eastAsia"/>
          <w:bCs/>
          <w:color w:val="000000"/>
          <w:sz w:val="24"/>
          <w:szCs w:val="24"/>
        </w:rPr>
        <w:t>①</w:t>
      </w:r>
      <w:r w:rsidRPr="00C81F39">
        <w:rPr>
          <w:rFonts w:ascii="宋体" w:eastAsia="宋体" w:hAnsi="宋体"/>
          <w:bCs/>
          <w:color w:val="000000"/>
          <w:sz w:val="24"/>
          <w:szCs w:val="24"/>
        </w:rPr>
        <w:fldChar w:fldCharType="end"/>
      </w:r>
      <w:r w:rsidRPr="00C81F39">
        <w:rPr>
          <w:rFonts w:ascii="宋体" w:eastAsia="宋体" w:hAnsi="宋体" w:hint="eastAsia"/>
          <w:bCs/>
          <w:color w:val="000000"/>
          <w:sz w:val="24"/>
          <w:szCs w:val="24"/>
        </w:rPr>
        <w:t>典型切换：由采样板对网侧信息进行实时采样，然后输送到控制板，当出现网侧电压跌落时，控制板检测半个周期，确定电网断电，此时控制快速开关分断，同时下发并离网切换指令到</w:t>
      </w:r>
      <w:r w:rsidRPr="00C81F39">
        <w:rPr>
          <w:rFonts w:ascii="宋体" w:eastAsia="宋体" w:hAnsi="宋体"/>
          <w:bCs/>
          <w:color w:val="000000"/>
          <w:sz w:val="24"/>
          <w:szCs w:val="24"/>
        </w:rPr>
        <w:t>PCS</w:t>
      </w:r>
      <w:r w:rsidRPr="00C81F39">
        <w:rPr>
          <w:rFonts w:ascii="宋体" w:eastAsia="宋体" w:hAnsi="宋体" w:hint="eastAsia"/>
          <w:bCs/>
          <w:color w:val="000000"/>
          <w:sz w:val="24"/>
          <w:szCs w:val="24"/>
        </w:rPr>
        <w:t>，整个过程为</w:t>
      </w:r>
      <w:r w:rsidRPr="00C81F39">
        <w:rPr>
          <w:rFonts w:ascii="宋体" w:eastAsia="宋体" w:hAnsi="宋体"/>
          <w:bCs/>
          <w:color w:val="000000"/>
          <w:sz w:val="24"/>
          <w:szCs w:val="24"/>
        </w:rPr>
        <w:t>20ms</w:t>
      </w:r>
      <w:r w:rsidRPr="00C81F39">
        <w:rPr>
          <w:rFonts w:ascii="宋体" w:eastAsia="宋体" w:hAnsi="宋体" w:hint="eastAsia"/>
          <w:bCs/>
          <w:color w:val="000000"/>
          <w:sz w:val="24"/>
          <w:szCs w:val="24"/>
        </w:rPr>
        <w:t>以内。</w:t>
      </w:r>
    </w:p>
    <w:p w14:paraId="24E3B31F"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bCs/>
          <w:color w:val="000000"/>
          <w:sz w:val="24"/>
          <w:szCs w:val="24"/>
        </w:rPr>
        <w:fldChar w:fldCharType="begin"/>
      </w:r>
      <w:r w:rsidRPr="00C81F39">
        <w:rPr>
          <w:rFonts w:ascii="宋体" w:eastAsia="宋体" w:hAnsi="宋体"/>
          <w:bCs/>
          <w:color w:val="000000"/>
          <w:sz w:val="24"/>
          <w:szCs w:val="24"/>
        </w:rPr>
        <w:instrText xml:space="preserve"> </w:instrText>
      </w:r>
      <w:r w:rsidRPr="00C81F39">
        <w:rPr>
          <w:rFonts w:ascii="宋体" w:eastAsia="宋体" w:hAnsi="宋体" w:hint="eastAsia"/>
          <w:bCs/>
          <w:color w:val="000000"/>
          <w:sz w:val="24"/>
          <w:szCs w:val="24"/>
        </w:rPr>
        <w:instrText>= 2 \* GB3</w:instrText>
      </w:r>
      <w:r w:rsidRPr="00C81F39">
        <w:rPr>
          <w:rFonts w:ascii="宋体" w:eastAsia="宋体" w:hAnsi="宋体"/>
          <w:bCs/>
          <w:color w:val="000000"/>
          <w:sz w:val="24"/>
          <w:szCs w:val="24"/>
        </w:rPr>
        <w:instrText xml:space="preserve"> </w:instrText>
      </w:r>
      <w:r w:rsidRPr="00C81F39">
        <w:rPr>
          <w:rFonts w:ascii="宋体" w:eastAsia="宋体" w:hAnsi="宋体"/>
          <w:bCs/>
          <w:color w:val="000000"/>
          <w:sz w:val="24"/>
          <w:szCs w:val="24"/>
        </w:rPr>
        <w:fldChar w:fldCharType="separate"/>
      </w:r>
      <w:r w:rsidRPr="00C81F39">
        <w:rPr>
          <w:rFonts w:ascii="宋体" w:eastAsia="宋体" w:hAnsi="宋体" w:hint="eastAsia"/>
          <w:bCs/>
          <w:color w:val="000000"/>
          <w:sz w:val="24"/>
          <w:szCs w:val="24"/>
        </w:rPr>
        <w:t>②</w:t>
      </w:r>
      <w:r w:rsidRPr="00C81F39">
        <w:rPr>
          <w:rFonts w:ascii="宋体" w:eastAsia="宋体" w:hAnsi="宋体"/>
          <w:bCs/>
          <w:color w:val="000000"/>
          <w:sz w:val="24"/>
          <w:szCs w:val="24"/>
        </w:rPr>
        <w:fldChar w:fldCharType="end"/>
      </w:r>
      <w:r w:rsidRPr="00C81F39">
        <w:rPr>
          <w:rFonts w:ascii="宋体" w:eastAsia="宋体" w:hAnsi="宋体" w:hint="eastAsia"/>
          <w:bCs/>
          <w:color w:val="000000"/>
          <w:sz w:val="24"/>
          <w:szCs w:val="24"/>
        </w:rPr>
        <w:t>保供电切换：由采样板对网侧信息进行实时采样，然后输送到控制板，当出现网侧电压跌落时，控制板检测电网电压波形，确定波形异常，此时控制快速开关分断，同时下发并离网切换指令到</w:t>
      </w:r>
      <w:r w:rsidRPr="00C81F39">
        <w:rPr>
          <w:rFonts w:ascii="宋体" w:eastAsia="宋体" w:hAnsi="宋体"/>
          <w:bCs/>
          <w:color w:val="000000"/>
          <w:sz w:val="24"/>
          <w:szCs w:val="24"/>
        </w:rPr>
        <w:t>PCS</w:t>
      </w:r>
      <w:r w:rsidRPr="00C81F39">
        <w:rPr>
          <w:rFonts w:ascii="宋体" w:eastAsia="宋体" w:hAnsi="宋体" w:hint="eastAsia"/>
          <w:bCs/>
          <w:color w:val="000000"/>
          <w:sz w:val="24"/>
          <w:szCs w:val="24"/>
        </w:rPr>
        <w:t>，整个过程为</w:t>
      </w:r>
      <w:r w:rsidRPr="00C81F39">
        <w:rPr>
          <w:rFonts w:ascii="宋体" w:eastAsia="宋体" w:hAnsi="宋体"/>
          <w:bCs/>
          <w:color w:val="000000"/>
          <w:sz w:val="24"/>
          <w:szCs w:val="24"/>
        </w:rPr>
        <w:t>0~5ms</w:t>
      </w:r>
      <w:r w:rsidRPr="00C81F39">
        <w:rPr>
          <w:rFonts w:ascii="宋体" w:eastAsia="宋体" w:hAnsi="宋体" w:hint="eastAsia"/>
          <w:bCs/>
          <w:color w:val="000000"/>
          <w:sz w:val="24"/>
          <w:szCs w:val="24"/>
        </w:rPr>
        <w:t>以内。</w:t>
      </w:r>
    </w:p>
    <w:p w14:paraId="4E5B8128"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hint="eastAsia"/>
          <w:bCs/>
          <w:color w:val="000000"/>
          <w:sz w:val="24"/>
          <w:szCs w:val="24"/>
        </w:rPr>
        <w:t>2)</w:t>
      </w:r>
      <w:r w:rsidRPr="00C81F39">
        <w:rPr>
          <w:rFonts w:ascii="宋体" w:eastAsia="宋体" w:hAnsi="宋体"/>
          <w:bCs/>
          <w:color w:val="000000"/>
          <w:sz w:val="24"/>
          <w:szCs w:val="24"/>
        </w:rPr>
        <w:t xml:space="preserve"> </w:t>
      </w:r>
      <w:r w:rsidRPr="00C81F39">
        <w:rPr>
          <w:rFonts w:ascii="宋体" w:eastAsia="宋体" w:hAnsi="宋体" w:hint="eastAsia"/>
          <w:bCs/>
          <w:color w:val="000000"/>
          <w:sz w:val="24"/>
          <w:szCs w:val="24"/>
        </w:rPr>
        <w:t>主动切换：</w:t>
      </w:r>
    </w:p>
    <w:p w14:paraId="2776ADA8" w14:textId="77777777" w:rsidR="00524402" w:rsidRPr="00C81F39" w:rsidRDefault="00524402" w:rsidP="00524402">
      <w:pPr>
        <w:spacing w:line="360" w:lineRule="auto"/>
        <w:ind w:firstLine="420"/>
        <w:rPr>
          <w:rFonts w:ascii="宋体" w:eastAsia="宋体" w:hAnsi="宋体"/>
          <w:bCs/>
          <w:color w:val="000000"/>
          <w:sz w:val="24"/>
          <w:szCs w:val="24"/>
        </w:rPr>
      </w:pPr>
      <w:r w:rsidRPr="00C81F39">
        <w:rPr>
          <w:rFonts w:ascii="宋体" w:eastAsia="宋体" w:hAnsi="宋体" w:hint="eastAsia"/>
          <w:bCs/>
          <w:color w:val="000000"/>
          <w:sz w:val="24"/>
          <w:szCs w:val="24"/>
        </w:rPr>
        <w:t>监控下发离网指令，</w:t>
      </w:r>
      <w:r w:rsidRPr="00C81F39">
        <w:rPr>
          <w:rFonts w:ascii="宋体" w:eastAsia="宋体" w:hAnsi="宋体"/>
          <w:bCs/>
          <w:color w:val="000000"/>
          <w:sz w:val="24"/>
          <w:szCs w:val="24"/>
        </w:rPr>
        <w:t>PCS</w:t>
      </w:r>
      <w:r w:rsidRPr="00C81F39">
        <w:rPr>
          <w:rFonts w:ascii="宋体" w:eastAsia="宋体" w:hAnsi="宋体" w:hint="eastAsia"/>
          <w:bCs/>
          <w:color w:val="000000"/>
          <w:sz w:val="24"/>
          <w:szCs w:val="24"/>
        </w:rPr>
        <w:t>接收到指令后转为离网运行，同时</w:t>
      </w:r>
      <w:r w:rsidRPr="00C81F39">
        <w:rPr>
          <w:rFonts w:ascii="宋体" w:eastAsia="宋体" w:hAnsi="宋体"/>
          <w:bCs/>
          <w:color w:val="000000"/>
          <w:sz w:val="24"/>
          <w:szCs w:val="24"/>
        </w:rPr>
        <w:t>STS</w:t>
      </w:r>
      <w:r w:rsidRPr="00C81F39">
        <w:rPr>
          <w:rFonts w:ascii="宋体" w:eastAsia="宋体" w:hAnsi="宋体" w:hint="eastAsia"/>
          <w:bCs/>
          <w:color w:val="000000"/>
          <w:sz w:val="24"/>
          <w:szCs w:val="24"/>
        </w:rPr>
        <w:t>断开快速开关。此过程为无缝切换。</w:t>
      </w:r>
    </w:p>
    <w:p w14:paraId="0EF0BC82" w14:textId="77777777" w:rsidR="00524402" w:rsidRPr="00C81F39" w:rsidRDefault="00524402" w:rsidP="00524402">
      <w:pPr>
        <w:pStyle w:val="a3"/>
        <w:spacing w:line="360" w:lineRule="auto"/>
        <w:ind w:firstLine="480"/>
        <w:rPr>
          <w:rFonts w:ascii="宋体" w:eastAsia="宋体" w:hAnsi="宋体"/>
          <w:bCs/>
          <w:color w:val="000000"/>
          <w:sz w:val="24"/>
          <w:szCs w:val="24"/>
        </w:rPr>
      </w:pPr>
      <w:r w:rsidRPr="00C81F39">
        <w:rPr>
          <w:rFonts w:ascii="宋体" w:eastAsia="宋体" w:hAnsi="宋体" w:hint="eastAsia"/>
          <w:bCs/>
          <w:color w:val="000000"/>
          <w:sz w:val="24"/>
          <w:szCs w:val="24"/>
        </w:rPr>
        <w:lastRenderedPageBreak/>
        <w:t>3) 同期并网：</w:t>
      </w:r>
    </w:p>
    <w:p w14:paraId="447C7CBA" w14:textId="77777777" w:rsidR="00524402" w:rsidRDefault="00524402" w:rsidP="00524402">
      <w:pPr>
        <w:spacing w:line="360" w:lineRule="auto"/>
        <w:ind w:firstLine="420"/>
        <w:rPr>
          <w:rFonts w:ascii="宋体" w:eastAsia="宋体" w:hAnsi="宋体"/>
          <w:bCs/>
          <w:color w:val="000000"/>
          <w:sz w:val="24"/>
          <w:szCs w:val="24"/>
        </w:rPr>
      </w:pPr>
      <w:r w:rsidRPr="00C81F39">
        <w:rPr>
          <w:rFonts w:ascii="宋体" w:eastAsia="宋体" w:hAnsi="宋体" w:hint="eastAsia"/>
          <w:bCs/>
          <w:color w:val="000000"/>
          <w:sz w:val="24"/>
          <w:szCs w:val="24"/>
        </w:rPr>
        <w:t>监控下发并网指令，</w:t>
      </w:r>
      <w:r w:rsidRPr="00C81F39">
        <w:rPr>
          <w:rFonts w:ascii="宋体" w:eastAsia="宋体" w:hAnsi="宋体"/>
          <w:bCs/>
          <w:color w:val="000000"/>
          <w:sz w:val="24"/>
          <w:szCs w:val="24"/>
        </w:rPr>
        <w:t>STS</w:t>
      </w:r>
      <w:r w:rsidRPr="00C81F39">
        <w:rPr>
          <w:rFonts w:ascii="宋体" w:eastAsia="宋体" w:hAnsi="宋体" w:hint="eastAsia"/>
          <w:bCs/>
          <w:color w:val="000000"/>
          <w:sz w:val="24"/>
          <w:szCs w:val="24"/>
        </w:rPr>
        <w:t>接收到后开始检测电网电压，同时控制</w:t>
      </w:r>
      <w:r w:rsidRPr="00C81F39">
        <w:rPr>
          <w:rFonts w:ascii="宋体" w:eastAsia="宋体" w:hAnsi="宋体"/>
          <w:bCs/>
          <w:color w:val="000000"/>
          <w:sz w:val="24"/>
          <w:szCs w:val="24"/>
        </w:rPr>
        <w:t>PCS</w:t>
      </w:r>
      <w:r w:rsidRPr="00C81F39">
        <w:rPr>
          <w:rFonts w:ascii="宋体" w:eastAsia="宋体" w:hAnsi="宋体" w:hint="eastAsia"/>
          <w:bCs/>
          <w:color w:val="000000"/>
          <w:sz w:val="24"/>
          <w:szCs w:val="24"/>
        </w:rPr>
        <w:t>输出改变相位与幅值，直到与电网相匹配时，并网成功，此过程为无缝切换。</w:t>
      </w:r>
    </w:p>
    <w:p w14:paraId="2A6187FF" w14:textId="77777777" w:rsidR="00524402" w:rsidRPr="0007009B" w:rsidRDefault="00524402" w:rsidP="00524402">
      <w:pPr>
        <w:spacing w:beforeLines="50" w:before="156" w:line="360" w:lineRule="auto"/>
        <w:rPr>
          <w:sz w:val="28"/>
        </w:rPr>
      </w:pPr>
      <w:bookmarkStart w:id="14" w:name="_Toc530693344"/>
      <w:r w:rsidRPr="00A12D6E">
        <w:rPr>
          <w:rFonts w:ascii="宋体" w:eastAsia="宋体" w:hAnsi="宋体"/>
          <w:b/>
          <w:bCs/>
          <w:color w:val="000000"/>
          <w:sz w:val="24"/>
          <w:szCs w:val="24"/>
        </w:rPr>
        <w:t>4</w:t>
      </w:r>
      <w:r w:rsidRPr="00A12D6E">
        <w:rPr>
          <w:rFonts w:ascii="宋体" w:eastAsia="宋体" w:hAnsi="宋体" w:hint="eastAsia"/>
          <w:b/>
          <w:bCs/>
          <w:color w:val="000000"/>
          <w:sz w:val="24"/>
          <w:szCs w:val="24"/>
        </w:rPr>
        <w:t>.</w:t>
      </w:r>
      <w:r w:rsidRPr="00A12D6E">
        <w:rPr>
          <w:rFonts w:ascii="宋体" w:eastAsia="宋体" w:hAnsi="宋体"/>
          <w:b/>
          <w:bCs/>
          <w:color w:val="000000"/>
          <w:sz w:val="24"/>
          <w:szCs w:val="24"/>
        </w:rPr>
        <w:t>4电池管理系统</w:t>
      </w:r>
      <w:r w:rsidRPr="00A12D6E">
        <w:rPr>
          <w:rFonts w:ascii="宋体" w:eastAsia="宋体" w:hAnsi="宋体" w:hint="eastAsia"/>
          <w:b/>
          <w:bCs/>
          <w:color w:val="000000"/>
          <w:sz w:val="24"/>
          <w:szCs w:val="24"/>
        </w:rPr>
        <w:t>（BMS）</w:t>
      </w:r>
      <w:bookmarkStart w:id="15" w:name="_Toc361757997"/>
      <w:bookmarkStart w:id="16" w:name="_Toc362256531"/>
      <w:bookmarkStart w:id="17" w:name="_Toc377137390"/>
      <w:bookmarkStart w:id="18" w:name="_Toc10722"/>
      <w:bookmarkEnd w:id="14"/>
    </w:p>
    <w:bookmarkStart w:id="19" w:name="_Toc530693345"/>
    <w:bookmarkEnd w:id="15"/>
    <w:bookmarkEnd w:id="16"/>
    <w:bookmarkEnd w:id="17"/>
    <w:bookmarkEnd w:id="18"/>
    <w:p w14:paraId="7AAB0718" w14:textId="77777777" w:rsidR="00524402" w:rsidRDefault="00524402" w:rsidP="00524402">
      <w:pPr>
        <w:spacing w:afterLines="50" w:after="156" w:line="360" w:lineRule="auto"/>
        <w:ind w:firstLine="480"/>
        <w:jc w:val="center"/>
        <w:rPr>
          <w:rFonts w:ascii="Times New Roman" w:eastAsia="仿宋" w:hAnsi="Times New Roman" w:cs="Times New Roman"/>
          <w:szCs w:val="24"/>
        </w:rPr>
      </w:pPr>
      <w:r w:rsidRPr="000E5249">
        <w:rPr>
          <w:rFonts w:ascii="Times New Roman" w:eastAsia="仿宋" w:hAnsi="Times New Roman" w:cs="Times New Roman"/>
          <w:szCs w:val="24"/>
        </w:rPr>
        <w:object w:dxaOrig="11508" w:dyaOrig="8696" w14:anchorId="60F0EBA3">
          <v:shape id="_x0000_i1027" type="#_x0000_t75" style="width:374.95pt;height:281.45pt" o:ole="">
            <v:imagedata r:id="rId35" o:title=""/>
          </v:shape>
          <o:OLEObject Type="Embed" ProgID="Visio.Drawing.11" ShapeID="_x0000_i1027" DrawAspect="Content" ObjectID="_1643537505" r:id="rId36"/>
        </w:object>
      </w:r>
    </w:p>
    <w:p w14:paraId="0E3C0C2C" w14:textId="77777777" w:rsidR="00524402" w:rsidRPr="000A0057" w:rsidRDefault="00524402" w:rsidP="00524402">
      <w:pPr>
        <w:spacing w:afterLines="50" w:after="156" w:line="360" w:lineRule="auto"/>
        <w:ind w:firstLine="480"/>
        <w:jc w:val="center"/>
        <w:rPr>
          <w:rFonts w:asciiTheme="minorEastAsia" w:hAnsiTheme="minorEastAsia"/>
          <w:sz w:val="24"/>
        </w:rPr>
      </w:pPr>
      <w:r w:rsidRPr="000A0057">
        <w:rPr>
          <w:rFonts w:asciiTheme="minorEastAsia" w:hAnsiTheme="minorEastAsia" w:hint="eastAsia"/>
          <w:sz w:val="24"/>
        </w:rPr>
        <w:t>图</w:t>
      </w:r>
      <w:r>
        <w:rPr>
          <w:rFonts w:asciiTheme="minorEastAsia" w:hAnsiTheme="minorEastAsia"/>
          <w:sz w:val="24"/>
        </w:rPr>
        <w:t>4</w:t>
      </w:r>
      <w:r w:rsidRPr="000A0057">
        <w:rPr>
          <w:rFonts w:asciiTheme="minorEastAsia" w:hAnsiTheme="minorEastAsia" w:hint="eastAsia"/>
          <w:sz w:val="24"/>
        </w:rPr>
        <w:t>-</w:t>
      </w:r>
      <w:r>
        <w:rPr>
          <w:rFonts w:asciiTheme="minorEastAsia" w:hAnsiTheme="minorEastAsia"/>
          <w:sz w:val="24"/>
        </w:rPr>
        <w:t>5</w:t>
      </w:r>
      <w:r w:rsidRPr="000A0057">
        <w:rPr>
          <w:rFonts w:asciiTheme="minorEastAsia" w:hAnsiTheme="minorEastAsia"/>
          <w:sz w:val="24"/>
        </w:rPr>
        <w:t xml:space="preserve"> BMS</w:t>
      </w:r>
      <w:r w:rsidRPr="000A0057">
        <w:rPr>
          <w:rFonts w:asciiTheme="minorEastAsia" w:hAnsiTheme="minorEastAsia" w:hint="eastAsia"/>
          <w:sz w:val="24"/>
        </w:rPr>
        <w:t>系统整体结构图</w:t>
      </w:r>
    </w:p>
    <w:p w14:paraId="30ABAF8E" w14:textId="77777777" w:rsidR="00524402" w:rsidRPr="005F48FC" w:rsidRDefault="00524402" w:rsidP="00524402">
      <w:pPr>
        <w:spacing w:line="360" w:lineRule="auto"/>
        <w:ind w:firstLineChars="200" w:firstLine="480"/>
        <w:jc w:val="left"/>
        <w:rPr>
          <w:rFonts w:ascii="宋体" w:eastAsia="宋体" w:hAnsi="宋体"/>
          <w:bCs/>
          <w:color w:val="000000"/>
          <w:sz w:val="24"/>
          <w:szCs w:val="24"/>
        </w:rPr>
      </w:pPr>
      <w:r w:rsidRPr="005F48FC">
        <w:rPr>
          <w:rFonts w:ascii="宋体" w:eastAsia="宋体" w:hAnsi="宋体" w:hint="eastAsia"/>
          <w:bCs/>
          <w:color w:val="000000"/>
          <w:sz w:val="24"/>
          <w:szCs w:val="24"/>
        </w:rPr>
        <w:t>本BMS系</w:t>
      </w:r>
      <w:r w:rsidRPr="005F48FC">
        <w:rPr>
          <w:rFonts w:ascii="宋体" w:eastAsia="宋体" w:hAnsi="宋体"/>
          <w:bCs/>
          <w:color w:val="000000"/>
          <w:sz w:val="24"/>
          <w:szCs w:val="24"/>
        </w:rPr>
        <w:t>统由</w:t>
      </w:r>
      <w:r w:rsidRPr="005F48FC">
        <w:rPr>
          <w:rFonts w:ascii="宋体" w:eastAsia="宋体" w:hAnsi="宋体" w:hint="eastAsia"/>
          <w:bCs/>
          <w:color w:val="000000"/>
          <w:sz w:val="24"/>
          <w:szCs w:val="24"/>
        </w:rPr>
        <w:t>ESMU、ESGU与BMM构</w:t>
      </w:r>
      <w:r w:rsidRPr="005F48FC">
        <w:rPr>
          <w:rFonts w:ascii="宋体" w:eastAsia="宋体" w:hAnsi="宋体"/>
          <w:bCs/>
          <w:color w:val="000000"/>
          <w:sz w:val="24"/>
          <w:szCs w:val="24"/>
        </w:rPr>
        <w:t>成：</w:t>
      </w:r>
    </w:p>
    <w:p w14:paraId="457A9D92" w14:textId="77777777" w:rsidR="00524402" w:rsidRPr="005F48FC" w:rsidRDefault="00524402" w:rsidP="00524402">
      <w:pPr>
        <w:spacing w:line="360" w:lineRule="auto"/>
        <w:ind w:firstLineChars="200" w:firstLine="480"/>
        <w:jc w:val="left"/>
        <w:rPr>
          <w:rFonts w:ascii="宋体" w:eastAsia="宋体" w:hAnsi="宋体"/>
          <w:bCs/>
          <w:color w:val="000000"/>
          <w:sz w:val="24"/>
          <w:szCs w:val="24"/>
        </w:rPr>
      </w:pPr>
      <w:r w:rsidRPr="00734661">
        <w:rPr>
          <w:rFonts w:ascii="宋体" w:eastAsia="宋体" w:hAnsi="宋体"/>
          <w:bCs/>
          <w:color w:val="000000"/>
          <w:sz w:val="24"/>
          <w:szCs w:val="24"/>
        </w:rPr>
        <w:t>MBCU(Main Branch</w:t>
      </w:r>
      <w:r w:rsidRPr="005F48FC">
        <w:rPr>
          <w:rFonts w:ascii="宋体" w:eastAsia="宋体" w:hAnsi="宋体"/>
          <w:bCs/>
          <w:color w:val="000000"/>
          <w:sz w:val="24"/>
          <w:szCs w:val="24"/>
        </w:rPr>
        <w:t xml:space="preserve"> Control Unit</w:t>
      </w:r>
      <w:r w:rsidRPr="00734661">
        <w:rPr>
          <w:rFonts w:ascii="宋体" w:eastAsia="宋体" w:hAnsi="宋体"/>
          <w:bCs/>
          <w:color w:val="000000"/>
          <w:sz w:val="24"/>
          <w:szCs w:val="24"/>
        </w:rPr>
        <w:t>)</w:t>
      </w:r>
      <w:r>
        <w:rPr>
          <w:rFonts w:ascii="宋体" w:eastAsia="宋体" w:hAnsi="宋体" w:hint="eastAsia"/>
          <w:bCs/>
          <w:color w:val="000000"/>
          <w:sz w:val="24"/>
          <w:szCs w:val="24"/>
        </w:rPr>
        <w:t>主</w:t>
      </w:r>
      <w:r>
        <w:rPr>
          <w:rFonts w:ascii="宋体" w:eastAsia="宋体" w:hAnsi="宋体"/>
          <w:bCs/>
          <w:color w:val="000000"/>
          <w:sz w:val="24"/>
          <w:szCs w:val="24"/>
        </w:rPr>
        <w:t>回路控制</w:t>
      </w:r>
      <w:r w:rsidRPr="005F48FC">
        <w:rPr>
          <w:rFonts w:ascii="宋体" w:eastAsia="宋体" w:hAnsi="宋体" w:hint="eastAsia"/>
          <w:bCs/>
          <w:color w:val="000000"/>
          <w:sz w:val="24"/>
          <w:szCs w:val="24"/>
        </w:rPr>
        <w:t>单元</w:t>
      </w:r>
      <w:r w:rsidRPr="005F48FC">
        <w:rPr>
          <w:rFonts w:ascii="宋体" w:eastAsia="宋体" w:hAnsi="宋体"/>
          <w:bCs/>
          <w:color w:val="000000"/>
          <w:sz w:val="24"/>
          <w:szCs w:val="24"/>
        </w:rPr>
        <w:t>,</w:t>
      </w:r>
      <w:r w:rsidRPr="005F48FC">
        <w:rPr>
          <w:rFonts w:ascii="宋体" w:eastAsia="宋体" w:hAnsi="宋体" w:hint="eastAsia"/>
          <w:bCs/>
          <w:color w:val="000000"/>
          <w:sz w:val="24"/>
          <w:szCs w:val="24"/>
        </w:rPr>
        <w:t>该管理单元对</w:t>
      </w:r>
      <w:r w:rsidRPr="005F48FC">
        <w:rPr>
          <w:rFonts w:ascii="宋体" w:eastAsia="宋体" w:hAnsi="宋体"/>
          <w:bCs/>
          <w:color w:val="000000"/>
          <w:sz w:val="24"/>
          <w:szCs w:val="24"/>
        </w:rPr>
        <w:t>B</w:t>
      </w:r>
      <w:r>
        <w:rPr>
          <w:rFonts w:ascii="宋体" w:eastAsia="宋体" w:hAnsi="宋体"/>
          <w:bCs/>
          <w:color w:val="000000"/>
          <w:sz w:val="24"/>
          <w:szCs w:val="24"/>
        </w:rPr>
        <w:t>CU</w:t>
      </w:r>
      <w:r w:rsidRPr="005F48FC">
        <w:rPr>
          <w:rFonts w:ascii="宋体" w:eastAsia="宋体" w:hAnsi="宋体" w:hint="eastAsia"/>
          <w:bCs/>
          <w:color w:val="000000"/>
          <w:sz w:val="24"/>
          <w:szCs w:val="24"/>
        </w:rPr>
        <w:t>上传的电池实时数据进行数值计算、性能分析、报警处理及记录存储；</w:t>
      </w:r>
    </w:p>
    <w:p w14:paraId="0BFBD2B8" w14:textId="77777777" w:rsidR="00524402" w:rsidRPr="005F48FC"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bCs/>
          <w:color w:val="000000"/>
          <w:sz w:val="24"/>
          <w:szCs w:val="24"/>
        </w:rPr>
        <w:t>BC</w:t>
      </w:r>
      <w:r w:rsidRPr="005F48FC">
        <w:rPr>
          <w:rFonts w:ascii="宋体" w:eastAsia="宋体" w:hAnsi="宋体"/>
          <w:bCs/>
          <w:color w:val="000000"/>
          <w:sz w:val="24"/>
          <w:szCs w:val="24"/>
        </w:rPr>
        <w:t>U(</w:t>
      </w:r>
      <w:r w:rsidRPr="00734661">
        <w:rPr>
          <w:rFonts w:ascii="宋体" w:eastAsia="宋体" w:hAnsi="宋体"/>
          <w:bCs/>
          <w:color w:val="000000"/>
          <w:sz w:val="24"/>
          <w:szCs w:val="24"/>
        </w:rPr>
        <w:t>Branch</w:t>
      </w:r>
      <w:r w:rsidRPr="005F48FC">
        <w:rPr>
          <w:rFonts w:ascii="宋体" w:eastAsia="宋体" w:hAnsi="宋体"/>
          <w:bCs/>
          <w:color w:val="000000"/>
          <w:sz w:val="24"/>
          <w:szCs w:val="24"/>
        </w:rPr>
        <w:t xml:space="preserve"> Control Unit)</w:t>
      </w:r>
      <w:r>
        <w:rPr>
          <w:rFonts w:ascii="宋体" w:eastAsia="宋体" w:hAnsi="宋体" w:hint="eastAsia"/>
          <w:bCs/>
          <w:color w:val="000000"/>
          <w:sz w:val="24"/>
          <w:szCs w:val="24"/>
        </w:rPr>
        <w:t>支路</w:t>
      </w:r>
      <w:r w:rsidRPr="005F48FC">
        <w:rPr>
          <w:rFonts w:ascii="宋体" w:eastAsia="宋体" w:hAnsi="宋体" w:hint="eastAsia"/>
          <w:bCs/>
          <w:color w:val="000000"/>
          <w:sz w:val="24"/>
          <w:szCs w:val="24"/>
        </w:rPr>
        <w:t>控制单</w:t>
      </w:r>
      <w:r>
        <w:rPr>
          <w:rFonts w:ascii="宋体" w:eastAsia="宋体" w:hAnsi="宋体" w:hint="eastAsia"/>
          <w:bCs/>
          <w:color w:val="000000"/>
          <w:sz w:val="24"/>
          <w:szCs w:val="24"/>
        </w:rPr>
        <w:t>元</w:t>
      </w:r>
      <w:r w:rsidRPr="005F48FC">
        <w:rPr>
          <w:rFonts w:ascii="宋体" w:eastAsia="宋体" w:hAnsi="宋体"/>
          <w:bCs/>
          <w:color w:val="000000"/>
          <w:sz w:val="24"/>
          <w:szCs w:val="24"/>
        </w:rPr>
        <w:t>,</w:t>
      </w:r>
      <w:r>
        <w:rPr>
          <w:rFonts w:ascii="宋体" w:eastAsia="宋体" w:hAnsi="宋体"/>
          <w:bCs/>
          <w:color w:val="000000"/>
          <w:sz w:val="24"/>
          <w:szCs w:val="24"/>
        </w:rPr>
        <w:t>BC</w:t>
      </w:r>
      <w:r w:rsidRPr="005F48FC">
        <w:rPr>
          <w:rFonts w:ascii="宋体" w:eastAsia="宋体" w:hAnsi="宋体"/>
          <w:bCs/>
          <w:color w:val="000000"/>
          <w:sz w:val="24"/>
          <w:szCs w:val="24"/>
        </w:rPr>
        <w:t>U</w:t>
      </w:r>
      <w:r w:rsidRPr="005F48FC">
        <w:rPr>
          <w:rFonts w:ascii="宋体" w:eastAsia="宋体" w:hAnsi="宋体" w:hint="eastAsia"/>
          <w:bCs/>
          <w:color w:val="000000"/>
          <w:sz w:val="24"/>
          <w:szCs w:val="24"/>
        </w:rPr>
        <w:t>主要是对整组电池的运行信息收集，采集整组电池的总电压和电流，对电池组出现的异常进行报警和保护；</w:t>
      </w:r>
    </w:p>
    <w:p w14:paraId="56CF86CD" w14:textId="77777777" w:rsidR="00524402" w:rsidRPr="005F48FC" w:rsidRDefault="00524402" w:rsidP="00524402">
      <w:pPr>
        <w:spacing w:line="360" w:lineRule="auto"/>
        <w:ind w:firstLineChars="200" w:firstLine="480"/>
        <w:jc w:val="left"/>
        <w:rPr>
          <w:rFonts w:ascii="宋体" w:eastAsia="宋体" w:hAnsi="宋体"/>
          <w:bCs/>
          <w:color w:val="000000"/>
          <w:sz w:val="24"/>
          <w:szCs w:val="24"/>
        </w:rPr>
      </w:pPr>
      <w:r w:rsidRPr="00400E0A">
        <w:rPr>
          <w:rFonts w:ascii="宋体" w:eastAsia="宋体" w:hAnsi="宋体"/>
          <w:bCs/>
          <w:color w:val="000000"/>
          <w:sz w:val="24"/>
          <w:szCs w:val="24"/>
        </w:rPr>
        <w:t>BMU(Battery Monitoring Unit)</w:t>
      </w:r>
      <w:r w:rsidRPr="005F48FC">
        <w:rPr>
          <w:rFonts w:ascii="宋体" w:eastAsia="宋体" w:hAnsi="宋体" w:hint="eastAsia"/>
          <w:bCs/>
          <w:color w:val="000000"/>
          <w:sz w:val="24"/>
          <w:szCs w:val="24"/>
        </w:rPr>
        <w:t>电池组监护</w:t>
      </w:r>
      <w:r>
        <w:rPr>
          <w:rFonts w:ascii="宋体" w:eastAsia="宋体" w:hAnsi="宋体" w:hint="eastAsia"/>
          <w:bCs/>
          <w:color w:val="000000"/>
          <w:sz w:val="24"/>
          <w:szCs w:val="24"/>
        </w:rPr>
        <w:t>单元</w:t>
      </w:r>
      <w:r w:rsidRPr="005F48FC">
        <w:rPr>
          <w:rFonts w:ascii="宋体" w:eastAsia="宋体" w:hAnsi="宋体"/>
          <w:bCs/>
          <w:color w:val="000000"/>
          <w:sz w:val="24"/>
          <w:szCs w:val="24"/>
        </w:rPr>
        <w:t>,</w:t>
      </w:r>
      <w:r w:rsidRPr="005F48FC">
        <w:rPr>
          <w:rFonts w:ascii="宋体" w:eastAsia="宋体" w:hAnsi="宋体" w:hint="eastAsia"/>
          <w:bCs/>
          <w:color w:val="000000"/>
          <w:sz w:val="24"/>
          <w:szCs w:val="24"/>
        </w:rPr>
        <w:t>该单元集电池运行信息监测采集、自动充电、放电均衡管理、在线内阻测试、故障诊断等功能于一体。</w:t>
      </w:r>
    </w:p>
    <w:p w14:paraId="72735BE2" w14:textId="77777777" w:rsidR="00524402" w:rsidRPr="005F48FC" w:rsidRDefault="00524402" w:rsidP="00524402">
      <w:pPr>
        <w:spacing w:line="360" w:lineRule="auto"/>
        <w:ind w:firstLineChars="200" w:firstLine="480"/>
        <w:jc w:val="left"/>
        <w:rPr>
          <w:rFonts w:ascii="宋体" w:eastAsia="宋体" w:hAnsi="宋体"/>
          <w:bCs/>
          <w:color w:val="000000"/>
          <w:sz w:val="24"/>
          <w:szCs w:val="24"/>
        </w:rPr>
      </w:pPr>
      <w:r w:rsidRPr="005F48FC">
        <w:rPr>
          <w:rFonts w:ascii="宋体" w:eastAsia="宋体" w:hAnsi="宋体" w:hint="eastAsia"/>
          <w:bCs/>
          <w:color w:val="000000"/>
          <w:sz w:val="24"/>
          <w:szCs w:val="24"/>
        </w:rPr>
        <w:t>该BMS系统有如下特点：全面电池信息管理，在线SOC诊断，无损主动均衡充电管理，系统保护功能，热管理功能，自我故障诊断与容错技术，专业的负荷联动控制及优化，灵活的模块化设计。</w:t>
      </w:r>
    </w:p>
    <w:p w14:paraId="4E98DF24" w14:textId="77777777" w:rsidR="00524402" w:rsidRDefault="00524402" w:rsidP="00524402">
      <w:pPr>
        <w:tabs>
          <w:tab w:val="left" w:pos="1809"/>
        </w:tabs>
        <w:ind w:firstLine="480"/>
        <w:jc w:val="center"/>
        <w:rPr>
          <w:rFonts w:hAnsi="宋体" w:cs="Arial"/>
          <w:b/>
          <w:szCs w:val="24"/>
        </w:rPr>
      </w:pPr>
      <w:r w:rsidRPr="00C51940">
        <w:rPr>
          <w:rFonts w:hAnsi="宋体" w:cs="Arial"/>
          <w:b/>
          <w:noProof/>
          <w:szCs w:val="24"/>
        </w:rPr>
        <w:lastRenderedPageBreak/>
        <w:drawing>
          <wp:inline distT="0" distB="0" distL="0" distR="0" wp14:anchorId="1FB2F408" wp14:editId="2F488E21">
            <wp:extent cx="3165231" cy="2144606"/>
            <wp:effectExtent l="0" t="0" r="0" b="8255"/>
            <wp:docPr id="8" name="图片 8" descr="C:\Users\92200023\Desktop\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2200023\Desktop\11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95646" cy="2165214"/>
                    </a:xfrm>
                    <a:prstGeom prst="rect">
                      <a:avLst/>
                    </a:prstGeom>
                    <a:noFill/>
                    <a:ln>
                      <a:noFill/>
                    </a:ln>
                  </pic:spPr>
                </pic:pic>
              </a:graphicData>
            </a:graphic>
          </wp:inline>
        </w:drawing>
      </w:r>
    </w:p>
    <w:p w14:paraId="59B55399" w14:textId="77777777" w:rsidR="00524402" w:rsidRDefault="00524402" w:rsidP="00524402">
      <w:pPr>
        <w:spacing w:beforeLines="50" w:before="156" w:afterLines="50" w:after="156"/>
        <w:ind w:firstLine="482"/>
        <w:jc w:val="center"/>
        <w:rPr>
          <w:rFonts w:hAnsi="宋体"/>
          <w:sz w:val="24"/>
        </w:rPr>
      </w:pPr>
      <w:r w:rsidRPr="000A0057">
        <w:rPr>
          <w:rFonts w:hAnsi="宋体" w:hint="eastAsia"/>
          <w:sz w:val="24"/>
        </w:rPr>
        <w:t>图</w:t>
      </w:r>
      <w:r>
        <w:rPr>
          <w:rFonts w:hAnsi="宋体"/>
          <w:sz w:val="24"/>
        </w:rPr>
        <w:t>4</w:t>
      </w:r>
      <w:r w:rsidRPr="000A0057">
        <w:rPr>
          <w:rFonts w:hAnsi="宋体"/>
          <w:sz w:val="24"/>
        </w:rPr>
        <w:t>-</w:t>
      </w:r>
      <w:r>
        <w:rPr>
          <w:rFonts w:hAnsi="宋体"/>
          <w:sz w:val="24"/>
        </w:rPr>
        <w:t>6</w:t>
      </w:r>
      <w:r w:rsidRPr="000A0057">
        <w:rPr>
          <w:rFonts w:hAnsi="宋体"/>
          <w:sz w:val="24"/>
        </w:rPr>
        <w:t xml:space="preserve">  </w:t>
      </w:r>
      <w:r w:rsidRPr="000A0057">
        <w:rPr>
          <w:rFonts w:hAnsi="宋体" w:hint="eastAsia"/>
          <w:sz w:val="24"/>
        </w:rPr>
        <w:t>B</w:t>
      </w:r>
      <w:r w:rsidRPr="000A0057">
        <w:rPr>
          <w:rFonts w:hAnsi="宋体"/>
          <w:sz w:val="24"/>
        </w:rPr>
        <w:t>MS</w:t>
      </w:r>
      <w:r w:rsidRPr="000A0057">
        <w:rPr>
          <w:rFonts w:hAnsi="宋体" w:hint="eastAsia"/>
          <w:sz w:val="24"/>
        </w:rPr>
        <w:t>系统主要</w:t>
      </w:r>
      <w:r w:rsidRPr="000A0057">
        <w:rPr>
          <w:rFonts w:hAnsi="宋体"/>
          <w:sz w:val="24"/>
        </w:rPr>
        <w:t>组成</w:t>
      </w:r>
      <w:r w:rsidRPr="000A0057">
        <w:rPr>
          <w:rFonts w:hAnsi="宋体" w:hint="eastAsia"/>
          <w:sz w:val="24"/>
        </w:rPr>
        <w:t>设备</w:t>
      </w:r>
    </w:p>
    <w:p w14:paraId="1C550786" w14:textId="77777777" w:rsidR="00524402" w:rsidRPr="00A64428" w:rsidRDefault="00524402" w:rsidP="00524402">
      <w:pPr>
        <w:spacing w:beforeLines="50" w:before="156" w:line="360" w:lineRule="auto"/>
        <w:rPr>
          <w:rFonts w:ascii="宋体" w:eastAsia="宋体" w:hAnsi="宋体"/>
          <w:b/>
          <w:bCs/>
          <w:color w:val="000000"/>
          <w:sz w:val="24"/>
          <w:szCs w:val="24"/>
        </w:rPr>
      </w:pPr>
      <w:r w:rsidRPr="00A64428">
        <w:rPr>
          <w:rFonts w:ascii="宋体" w:eastAsia="宋体" w:hAnsi="宋体"/>
          <w:b/>
          <w:bCs/>
          <w:color w:val="000000"/>
          <w:sz w:val="24"/>
          <w:szCs w:val="24"/>
        </w:rPr>
        <w:t>4</w:t>
      </w:r>
      <w:r w:rsidRPr="00A64428">
        <w:rPr>
          <w:rFonts w:ascii="宋体" w:eastAsia="宋体" w:hAnsi="宋体" w:hint="eastAsia"/>
          <w:b/>
          <w:bCs/>
          <w:color w:val="000000"/>
          <w:sz w:val="24"/>
          <w:szCs w:val="24"/>
        </w:rPr>
        <w:t>.</w:t>
      </w:r>
      <w:r w:rsidRPr="00A64428">
        <w:rPr>
          <w:rFonts w:ascii="宋体" w:eastAsia="宋体" w:hAnsi="宋体"/>
          <w:b/>
          <w:bCs/>
          <w:color w:val="000000"/>
          <w:sz w:val="24"/>
          <w:szCs w:val="24"/>
        </w:rPr>
        <w:t>5</w:t>
      </w:r>
      <w:r w:rsidRPr="00A64428">
        <w:rPr>
          <w:rFonts w:ascii="宋体" w:eastAsia="宋体" w:hAnsi="宋体" w:hint="eastAsia"/>
          <w:b/>
          <w:bCs/>
          <w:color w:val="000000"/>
          <w:sz w:val="24"/>
          <w:szCs w:val="24"/>
        </w:rPr>
        <w:t>能量</w:t>
      </w:r>
      <w:r w:rsidRPr="00A64428">
        <w:rPr>
          <w:rFonts w:ascii="宋体" w:eastAsia="宋体" w:hAnsi="宋体"/>
          <w:b/>
          <w:bCs/>
          <w:color w:val="000000"/>
          <w:sz w:val="24"/>
          <w:szCs w:val="24"/>
        </w:rPr>
        <w:t>管理系统</w:t>
      </w:r>
      <w:bookmarkEnd w:id="19"/>
    </w:p>
    <w:p w14:paraId="050E6B96" w14:textId="77777777" w:rsidR="00524402" w:rsidRPr="0001143F" w:rsidRDefault="00524402" w:rsidP="00524402">
      <w:pPr>
        <w:spacing w:line="360" w:lineRule="auto"/>
        <w:jc w:val="left"/>
        <w:rPr>
          <w:rFonts w:ascii="宋体" w:eastAsia="宋体" w:hAnsi="宋体"/>
          <w:b/>
          <w:bCs/>
          <w:color w:val="000000"/>
          <w:sz w:val="24"/>
          <w:szCs w:val="24"/>
        </w:rPr>
      </w:pPr>
      <w:r w:rsidRPr="0001143F">
        <w:rPr>
          <w:rFonts w:ascii="宋体" w:eastAsia="宋体" w:hAnsi="宋体" w:hint="eastAsia"/>
          <w:b/>
          <w:bCs/>
          <w:color w:val="000000"/>
          <w:sz w:val="24"/>
          <w:szCs w:val="24"/>
        </w:rPr>
        <w:t>1</w:t>
      </w:r>
      <w:r>
        <w:rPr>
          <w:rFonts w:ascii="宋体" w:eastAsia="宋体" w:hAnsi="宋体"/>
          <w:b/>
          <w:bCs/>
          <w:color w:val="000000"/>
          <w:sz w:val="24"/>
          <w:szCs w:val="24"/>
        </w:rPr>
        <w:t>.</w:t>
      </w:r>
      <w:r w:rsidRPr="0001143F">
        <w:rPr>
          <w:rFonts w:ascii="宋体" w:eastAsia="宋体" w:hAnsi="宋体" w:hint="eastAsia"/>
          <w:b/>
          <w:bCs/>
          <w:color w:val="000000"/>
          <w:sz w:val="24"/>
          <w:szCs w:val="24"/>
        </w:rPr>
        <w:t>储能</w:t>
      </w:r>
      <w:r w:rsidRPr="0001143F">
        <w:rPr>
          <w:rFonts w:ascii="宋体" w:eastAsia="宋体" w:hAnsi="宋体"/>
          <w:b/>
          <w:bCs/>
          <w:color w:val="000000"/>
          <w:sz w:val="24"/>
          <w:szCs w:val="24"/>
        </w:rPr>
        <w:t>系统</w:t>
      </w:r>
      <w:r w:rsidRPr="0001143F">
        <w:rPr>
          <w:rFonts w:ascii="宋体" w:eastAsia="宋体" w:hAnsi="宋体" w:hint="eastAsia"/>
          <w:b/>
          <w:bCs/>
          <w:color w:val="000000"/>
          <w:sz w:val="24"/>
          <w:szCs w:val="24"/>
        </w:rPr>
        <w:t>组网</w:t>
      </w:r>
      <w:r w:rsidRPr="0001143F">
        <w:rPr>
          <w:rFonts w:ascii="宋体" w:eastAsia="宋体" w:hAnsi="宋体"/>
          <w:b/>
          <w:bCs/>
          <w:color w:val="000000"/>
          <w:sz w:val="24"/>
          <w:szCs w:val="24"/>
        </w:rPr>
        <w:t>架构</w:t>
      </w:r>
    </w:p>
    <w:p w14:paraId="15420D0C" w14:textId="77777777" w:rsidR="00524402" w:rsidRPr="00775365"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hint="eastAsia"/>
          <w:bCs/>
          <w:color w:val="000000"/>
          <w:sz w:val="24"/>
          <w:szCs w:val="24"/>
        </w:rPr>
        <w:t>能量管理系统</w:t>
      </w:r>
      <w:r w:rsidRPr="00775365">
        <w:rPr>
          <w:rFonts w:ascii="宋体" w:eastAsia="宋体" w:hAnsi="宋体" w:hint="eastAsia"/>
          <w:bCs/>
          <w:color w:val="000000"/>
          <w:sz w:val="24"/>
          <w:szCs w:val="24"/>
        </w:rPr>
        <w:t>负责收集全部电池管理系统数据、储能变流器数据及配电柜数据，向各个部分发出控制指令，控制整个储能系统的运行，合理安排储能变流器工作；系统既可以按照预设的充放电时间、功率和运行模式自动运行，也可以接受操作员的即时指令运行。</w:t>
      </w:r>
    </w:p>
    <w:p w14:paraId="21FB37A3"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775365">
        <w:rPr>
          <w:rFonts w:ascii="宋体" w:eastAsia="宋体" w:hAnsi="宋体" w:hint="eastAsia"/>
          <w:bCs/>
          <w:color w:val="000000"/>
          <w:sz w:val="24"/>
          <w:szCs w:val="24"/>
        </w:rPr>
        <w:t>其中，能量管理系统是储能系统的大脑，主要实现能量的合理调度，根据电网峰谷平特点，实现微网的经济运行，具有运行优化、负荷预测、发电预测、微源调度、潮流控制等功能。</w:t>
      </w:r>
    </w:p>
    <w:p w14:paraId="3D923D7C" w14:textId="77777777" w:rsidR="00524402" w:rsidRDefault="00524402" w:rsidP="00524402">
      <w:pPr>
        <w:spacing w:line="360" w:lineRule="auto"/>
        <w:jc w:val="center"/>
      </w:pPr>
      <w:r>
        <w:rPr>
          <w:noProof/>
        </w:rPr>
        <w:drawing>
          <wp:inline distT="0" distB="0" distL="0" distR="0" wp14:anchorId="0D815CCF" wp14:editId="36D23C5A">
            <wp:extent cx="5274310" cy="244348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443480"/>
                    </a:xfrm>
                    <a:prstGeom prst="rect">
                      <a:avLst/>
                    </a:prstGeom>
                  </pic:spPr>
                </pic:pic>
              </a:graphicData>
            </a:graphic>
          </wp:inline>
        </w:drawing>
      </w:r>
    </w:p>
    <w:p w14:paraId="2E4D8CA6" w14:textId="77777777" w:rsidR="00524402" w:rsidRDefault="00524402" w:rsidP="00524402">
      <w:pPr>
        <w:spacing w:line="360" w:lineRule="auto"/>
        <w:jc w:val="center"/>
      </w:pPr>
      <w:r>
        <w:rPr>
          <w:rFonts w:hint="eastAsia"/>
        </w:rPr>
        <w:t>图</w:t>
      </w:r>
      <w:r>
        <w:t>4-7</w:t>
      </w:r>
      <w:r>
        <w:rPr>
          <w:rFonts w:hint="eastAsia"/>
        </w:rPr>
        <w:t>储能</w:t>
      </w:r>
      <w:r>
        <w:t>系统通信拓扑图</w:t>
      </w:r>
    </w:p>
    <w:p w14:paraId="70198488" w14:textId="77777777" w:rsidR="00524402" w:rsidRPr="0001143F" w:rsidRDefault="00524402" w:rsidP="00524402">
      <w:pPr>
        <w:spacing w:line="360" w:lineRule="auto"/>
        <w:jc w:val="left"/>
        <w:rPr>
          <w:rFonts w:ascii="宋体" w:eastAsia="宋体" w:hAnsi="宋体"/>
          <w:b/>
          <w:bCs/>
          <w:color w:val="000000"/>
          <w:sz w:val="24"/>
          <w:szCs w:val="24"/>
        </w:rPr>
      </w:pPr>
      <w:bookmarkStart w:id="20" w:name="_Toc515455107"/>
      <w:bookmarkStart w:id="21" w:name="_Toc523239733"/>
      <w:r w:rsidRPr="0001143F">
        <w:rPr>
          <w:rFonts w:ascii="宋体" w:eastAsia="宋体" w:hAnsi="宋体" w:hint="eastAsia"/>
          <w:b/>
          <w:bCs/>
          <w:color w:val="000000"/>
          <w:sz w:val="24"/>
          <w:szCs w:val="24"/>
        </w:rPr>
        <w:t>2</w:t>
      </w:r>
      <w:r>
        <w:rPr>
          <w:rFonts w:ascii="宋体" w:eastAsia="宋体" w:hAnsi="宋体"/>
          <w:b/>
          <w:bCs/>
          <w:color w:val="000000"/>
          <w:sz w:val="24"/>
          <w:szCs w:val="24"/>
        </w:rPr>
        <w:t>.</w:t>
      </w:r>
      <w:r w:rsidRPr="0001143F">
        <w:rPr>
          <w:rFonts w:ascii="宋体" w:eastAsia="宋体" w:hAnsi="宋体" w:hint="eastAsia"/>
          <w:b/>
          <w:bCs/>
          <w:color w:val="000000"/>
          <w:sz w:val="24"/>
          <w:szCs w:val="24"/>
        </w:rPr>
        <w:t>储能系统保护策略设计</w:t>
      </w:r>
      <w:bookmarkEnd w:id="20"/>
      <w:bookmarkEnd w:id="21"/>
    </w:p>
    <w:p w14:paraId="1DFE5982" w14:textId="77777777" w:rsidR="00524402" w:rsidRPr="00B64A82" w:rsidRDefault="00524402" w:rsidP="00524402">
      <w:pPr>
        <w:spacing w:line="360" w:lineRule="auto"/>
        <w:ind w:firstLineChars="200" w:firstLine="480"/>
        <w:jc w:val="left"/>
        <w:rPr>
          <w:rFonts w:ascii="宋体" w:eastAsia="宋体" w:hAnsi="宋体"/>
          <w:bCs/>
          <w:color w:val="000000"/>
          <w:sz w:val="24"/>
          <w:szCs w:val="24"/>
        </w:rPr>
      </w:pPr>
      <w:r w:rsidRPr="00B64A82">
        <w:rPr>
          <w:rFonts w:ascii="宋体" w:eastAsia="宋体" w:hAnsi="宋体" w:hint="eastAsia"/>
          <w:bCs/>
          <w:color w:val="000000"/>
          <w:sz w:val="24"/>
          <w:szCs w:val="24"/>
        </w:rPr>
        <w:t>ECS是实现</w:t>
      </w:r>
      <w:r w:rsidRPr="00B64A82">
        <w:rPr>
          <w:rFonts w:ascii="宋体" w:eastAsia="宋体" w:hAnsi="宋体"/>
          <w:bCs/>
          <w:color w:val="000000"/>
          <w:sz w:val="24"/>
          <w:szCs w:val="24"/>
        </w:rPr>
        <w:t>系统</w:t>
      </w:r>
      <w:r w:rsidRPr="00B64A82">
        <w:rPr>
          <w:rFonts w:ascii="宋体" w:eastAsia="宋体" w:hAnsi="宋体" w:hint="eastAsia"/>
          <w:bCs/>
          <w:color w:val="000000"/>
          <w:sz w:val="24"/>
          <w:szCs w:val="24"/>
        </w:rPr>
        <w:t>运行</w:t>
      </w:r>
      <w:r w:rsidRPr="00B64A82">
        <w:rPr>
          <w:rFonts w:ascii="宋体" w:eastAsia="宋体" w:hAnsi="宋体"/>
          <w:bCs/>
          <w:color w:val="000000"/>
          <w:sz w:val="24"/>
          <w:szCs w:val="24"/>
        </w:rPr>
        <w:t>和保护BMS</w:t>
      </w:r>
      <w:r w:rsidRPr="00B64A82">
        <w:rPr>
          <w:rFonts w:ascii="宋体" w:eastAsia="宋体" w:hAnsi="宋体" w:hint="eastAsia"/>
          <w:bCs/>
          <w:color w:val="000000"/>
          <w:sz w:val="24"/>
          <w:szCs w:val="24"/>
        </w:rPr>
        <w:t>的核心设备，</w:t>
      </w:r>
      <w:r w:rsidRPr="00B64A82">
        <w:rPr>
          <w:rFonts w:ascii="宋体" w:eastAsia="宋体" w:hAnsi="宋体"/>
          <w:bCs/>
          <w:color w:val="000000"/>
          <w:sz w:val="24"/>
          <w:szCs w:val="24"/>
        </w:rPr>
        <w:t>分别调度</w:t>
      </w:r>
      <w:r w:rsidRPr="00B64A82">
        <w:rPr>
          <w:rFonts w:ascii="宋体" w:eastAsia="宋体" w:hAnsi="宋体" w:hint="eastAsia"/>
          <w:bCs/>
          <w:color w:val="000000"/>
          <w:sz w:val="24"/>
          <w:szCs w:val="24"/>
        </w:rPr>
        <w:t>BMS和PCS；PCS是</w:t>
      </w:r>
      <w:r w:rsidRPr="00B64A82">
        <w:rPr>
          <w:rFonts w:ascii="宋体" w:eastAsia="宋体" w:hAnsi="宋体"/>
          <w:bCs/>
          <w:color w:val="000000"/>
          <w:sz w:val="24"/>
          <w:szCs w:val="24"/>
        </w:rPr>
        <w:lastRenderedPageBreak/>
        <w:t>实现</w:t>
      </w:r>
      <w:r w:rsidRPr="00B64A82">
        <w:rPr>
          <w:rFonts w:ascii="宋体" w:eastAsia="宋体" w:hAnsi="宋体" w:hint="eastAsia"/>
          <w:bCs/>
          <w:color w:val="000000"/>
          <w:sz w:val="24"/>
          <w:szCs w:val="24"/>
        </w:rPr>
        <w:t>储能</w:t>
      </w:r>
      <w:r w:rsidRPr="00B64A82">
        <w:rPr>
          <w:rFonts w:ascii="宋体" w:eastAsia="宋体" w:hAnsi="宋体"/>
          <w:bCs/>
          <w:color w:val="000000"/>
          <w:sz w:val="24"/>
          <w:szCs w:val="24"/>
        </w:rPr>
        <w:t>系统充放电</w:t>
      </w:r>
      <w:r w:rsidRPr="00B64A82">
        <w:rPr>
          <w:rFonts w:ascii="宋体" w:eastAsia="宋体" w:hAnsi="宋体" w:hint="eastAsia"/>
          <w:bCs/>
          <w:color w:val="000000"/>
          <w:sz w:val="24"/>
          <w:szCs w:val="24"/>
        </w:rPr>
        <w:t>设备</w:t>
      </w:r>
      <w:r w:rsidRPr="00B64A82">
        <w:rPr>
          <w:rFonts w:ascii="宋体" w:eastAsia="宋体" w:hAnsi="宋体"/>
          <w:bCs/>
          <w:color w:val="000000"/>
          <w:sz w:val="24"/>
          <w:szCs w:val="24"/>
        </w:rPr>
        <w:t>，分别</w:t>
      </w:r>
      <w:r w:rsidRPr="00B64A82">
        <w:rPr>
          <w:rFonts w:ascii="宋体" w:eastAsia="宋体" w:hAnsi="宋体" w:hint="eastAsia"/>
          <w:bCs/>
          <w:color w:val="000000"/>
          <w:sz w:val="24"/>
          <w:szCs w:val="24"/>
        </w:rPr>
        <w:t>受BMS和E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S控制；BMS是</w:t>
      </w:r>
      <w:r w:rsidRPr="00B64A82">
        <w:rPr>
          <w:rFonts w:ascii="宋体" w:eastAsia="宋体" w:hAnsi="宋体"/>
          <w:bCs/>
          <w:color w:val="000000"/>
          <w:sz w:val="24"/>
          <w:szCs w:val="24"/>
        </w:rPr>
        <w:t>对电池</w:t>
      </w:r>
      <w:r w:rsidRPr="00B64A82">
        <w:rPr>
          <w:rFonts w:ascii="宋体" w:eastAsia="宋体" w:hAnsi="宋体" w:hint="eastAsia"/>
          <w:bCs/>
          <w:color w:val="000000"/>
          <w:sz w:val="24"/>
          <w:szCs w:val="24"/>
        </w:rPr>
        <w:t>系统</w:t>
      </w:r>
      <w:r w:rsidRPr="00B64A82">
        <w:rPr>
          <w:rFonts w:ascii="宋体" w:eastAsia="宋体" w:hAnsi="宋体"/>
          <w:bCs/>
          <w:color w:val="000000"/>
          <w:sz w:val="24"/>
          <w:szCs w:val="24"/>
        </w:rPr>
        <w:t>的</w:t>
      </w:r>
      <w:r w:rsidRPr="00B64A82">
        <w:rPr>
          <w:rFonts w:ascii="宋体" w:eastAsia="宋体" w:hAnsi="宋体" w:hint="eastAsia"/>
          <w:bCs/>
          <w:color w:val="000000"/>
          <w:sz w:val="24"/>
          <w:szCs w:val="24"/>
        </w:rPr>
        <w:t>实时</w:t>
      </w:r>
      <w:r w:rsidRPr="00B64A82">
        <w:rPr>
          <w:rFonts w:ascii="宋体" w:eastAsia="宋体" w:hAnsi="宋体"/>
          <w:bCs/>
          <w:color w:val="000000"/>
          <w:sz w:val="24"/>
          <w:szCs w:val="24"/>
        </w:rPr>
        <w:t>监测与保护</w:t>
      </w:r>
      <w:r w:rsidRPr="00B64A82">
        <w:rPr>
          <w:rFonts w:ascii="宋体" w:eastAsia="宋体" w:hAnsi="宋体" w:hint="eastAsia"/>
          <w:bCs/>
          <w:color w:val="000000"/>
          <w:sz w:val="24"/>
          <w:szCs w:val="24"/>
        </w:rPr>
        <w:t>，可以控制PCS的</w:t>
      </w:r>
      <w:r w:rsidRPr="00B64A82">
        <w:rPr>
          <w:rFonts w:ascii="宋体" w:eastAsia="宋体" w:hAnsi="宋体"/>
          <w:bCs/>
          <w:color w:val="000000"/>
          <w:sz w:val="24"/>
          <w:szCs w:val="24"/>
        </w:rPr>
        <w:t>待机和停机，同时受</w:t>
      </w:r>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S控制</w:t>
      </w:r>
      <w:r w:rsidRPr="00B64A82">
        <w:rPr>
          <w:rFonts w:ascii="宋体" w:eastAsia="宋体" w:hAnsi="宋体"/>
          <w:bCs/>
          <w:color w:val="000000"/>
          <w:sz w:val="24"/>
          <w:szCs w:val="24"/>
        </w:rPr>
        <w:t>。</w:t>
      </w:r>
    </w:p>
    <w:p w14:paraId="41BC8CB2" w14:textId="77777777" w:rsidR="00524402" w:rsidRPr="00B64A82" w:rsidRDefault="00524402" w:rsidP="00524402">
      <w:pPr>
        <w:spacing w:line="360" w:lineRule="auto"/>
        <w:ind w:firstLineChars="200" w:firstLine="480"/>
        <w:jc w:val="left"/>
        <w:rPr>
          <w:rFonts w:ascii="宋体" w:eastAsia="宋体" w:hAnsi="宋体"/>
          <w:bCs/>
          <w:color w:val="000000"/>
          <w:sz w:val="24"/>
          <w:szCs w:val="24"/>
        </w:rPr>
      </w:pPr>
      <w:r w:rsidRPr="00B64A82">
        <w:rPr>
          <w:rFonts w:ascii="宋体" w:eastAsia="宋体" w:hAnsi="宋体"/>
          <w:bCs/>
          <w:color w:val="000000"/>
          <w:sz w:val="24"/>
          <w:szCs w:val="24"/>
        </w:rPr>
        <w:t>消防、</w:t>
      </w:r>
      <w:r w:rsidRPr="00B64A82">
        <w:rPr>
          <w:rFonts w:ascii="宋体" w:eastAsia="宋体" w:hAnsi="宋体" w:hint="eastAsia"/>
          <w:bCs/>
          <w:color w:val="000000"/>
          <w:sz w:val="24"/>
          <w:szCs w:val="24"/>
        </w:rPr>
        <w:t>温湿度</w:t>
      </w:r>
      <w:r w:rsidRPr="00B64A82">
        <w:rPr>
          <w:rFonts w:ascii="宋体" w:eastAsia="宋体" w:hAnsi="宋体"/>
          <w:bCs/>
          <w:color w:val="000000"/>
          <w:sz w:val="24"/>
          <w:szCs w:val="24"/>
        </w:rPr>
        <w:t>传感器、</w:t>
      </w:r>
      <w:r w:rsidRPr="00B64A82">
        <w:rPr>
          <w:rFonts w:ascii="宋体" w:eastAsia="宋体" w:hAnsi="宋体" w:hint="eastAsia"/>
          <w:bCs/>
          <w:color w:val="000000"/>
          <w:sz w:val="24"/>
          <w:szCs w:val="24"/>
        </w:rPr>
        <w:t>交流断路器等</w:t>
      </w:r>
      <w:r w:rsidRPr="00B64A82">
        <w:rPr>
          <w:rFonts w:ascii="宋体" w:eastAsia="宋体" w:hAnsi="宋体"/>
          <w:bCs/>
          <w:color w:val="000000"/>
          <w:sz w:val="24"/>
          <w:szCs w:val="24"/>
        </w:rPr>
        <w:t>设备受</w:t>
      </w:r>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S调动</w:t>
      </w:r>
      <w:r w:rsidRPr="00B64A82">
        <w:rPr>
          <w:rFonts w:ascii="宋体" w:eastAsia="宋体" w:hAnsi="宋体"/>
          <w:bCs/>
          <w:color w:val="000000"/>
          <w:sz w:val="24"/>
          <w:szCs w:val="24"/>
        </w:rPr>
        <w:t>，将会</w:t>
      </w:r>
      <w:r w:rsidRPr="00B64A82">
        <w:rPr>
          <w:rFonts w:ascii="宋体" w:eastAsia="宋体" w:hAnsi="宋体" w:hint="eastAsia"/>
          <w:bCs/>
          <w:color w:val="000000"/>
          <w:sz w:val="24"/>
          <w:szCs w:val="24"/>
        </w:rPr>
        <w:t>单独阐述其保护</w:t>
      </w:r>
      <w:r w:rsidRPr="00B64A82">
        <w:rPr>
          <w:rFonts w:ascii="宋体" w:eastAsia="宋体" w:hAnsi="宋体"/>
          <w:bCs/>
          <w:color w:val="000000"/>
          <w:sz w:val="24"/>
          <w:szCs w:val="24"/>
        </w:rPr>
        <w:t>策略。</w:t>
      </w:r>
    </w:p>
    <w:p w14:paraId="796E528A" w14:textId="77777777" w:rsidR="00524402" w:rsidRPr="00B64A82" w:rsidRDefault="00524402" w:rsidP="00524402">
      <w:pPr>
        <w:spacing w:line="360" w:lineRule="auto"/>
        <w:ind w:firstLineChars="200" w:firstLine="480"/>
        <w:jc w:val="left"/>
        <w:rPr>
          <w:rFonts w:ascii="宋体" w:eastAsia="宋体" w:hAnsi="宋体"/>
          <w:bCs/>
          <w:color w:val="000000"/>
          <w:sz w:val="24"/>
          <w:szCs w:val="24"/>
        </w:rPr>
      </w:pPr>
      <w:r w:rsidRPr="00B64A82">
        <w:rPr>
          <w:rFonts w:ascii="宋体" w:eastAsia="宋体" w:hAnsi="宋体" w:hint="eastAsia"/>
          <w:bCs/>
          <w:color w:val="000000"/>
          <w:sz w:val="24"/>
          <w:szCs w:val="24"/>
        </w:rPr>
        <w:t>系统故障分为系统轻度故障和系统重度故障。系统轻度故障状态时，PCS待机状态，BMS主正和主负继电器闭合状态，空调关机状态，交流断路器闭合状态，其他设备正常工作；系统重度故障状态时，PCS停机状态，BMS主正和主负继电器闭合状态(如果一段时间后BMS检测到电池堆依然有充放电电流，则会断开主正和主负继电器)，空调关机状态，交流断路器闭合状态，其他设备正常工作；系统待机状态时，PCS待机状态，BMS主正和主负继电器闭合状态，交流断路器闭合状态，其他设备正常工作。</w:t>
      </w:r>
    </w:p>
    <w:p w14:paraId="18617C16" w14:textId="77777777" w:rsidR="00524402" w:rsidRPr="00B64A82" w:rsidRDefault="00524402" w:rsidP="00524402">
      <w:pPr>
        <w:spacing w:line="360" w:lineRule="auto"/>
        <w:ind w:firstLineChars="200" w:firstLine="480"/>
        <w:jc w:val="left"/>
        <w:rPr>
          <w:rFonts w:ascii="宋体" w:eastAsia="宋体" w:hAnsi="宋体"/>
          <w:bCs/>
          <w:color w:val="000000"/>
          <w:sz w:val="24"/>
          <w:szCs w:val="24"/>
        </w:rPr>
      </w:pPr>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S是储能系统</w:t>
      </w:r>
      <w:r w:rsidRPr="00B64A82">
        <w:rPr>
          <w:rFonts w:ascii="宋体" w:eastAsia="宋体" w:hAnsi="宋体"/>
          <w:bCs/>
          <w:color w:val="000000"/>
          <w:sz w:val="24"/>
          <w:szCs w:val="24"/>
        </w:rPr>
        <w:t>的</w:t>
      </w:r>
      <w:r w:rsidRPr="00B64A82">
        <w:rPr>
          <w:rFonts w:ascii="宋体" w:eastAsia="宋体" w:hAnsi="宋体" w:hint="eastAsia"/>
          <w:bCs/>
          <w:color w:val="000000"/>
          <w:sz w:val="24"/>
          <w:szCs w:val="24"/>
        </w:rPr>
        <w:t>执行保护</w:t>
      </w:r>
      <w:r w:rsidRPr="00B64A82">
        <w:rPr>
          <w:rFonts w:ascii="宋体" w:eastAsia="宋体" w:hAnsi="宋体"/>
          <w:bCs/>
          <w:color w:val="000000"/>
          <w:sz w:val="24"/>
          <w:szCs w:val="24"/>
        </w:rPr>
        <w:t>策略</w:t>
      </w:r>
      <w:r w:rsidRPr="00B64A82">
        <w:rPr>
          <w:rFonts w:ascii="宋体" w:eastAsia="宋体" w:hAnsi="宋体" w:hint="eastAsia"/>
          <w:bCs/>
          <w:color w:val="000000"/>
          <w:sz w:val="24"/>
          <w:szCs w:val="24"/>
        </w:rPr>
        <w:t>的</w:t>
      </w:r>
      <w:r w:rsidRPr="00B64A82">
        <w:rPr>
          <w:rFonts w:ascii="宋体" w:eastAsia="宋体" w:hAnsi="宋体"/>
          <w:bCs/>
          <w:color w:val="000000"/>
          <w:sz w:val="24"/>
          <w:szCs w:val="24"/>
        </w:rPr>
        <w:t>关键</w:t>
      </w:r>
      <w:r w:rsidRPr="00B64A82">
        <w:rPr>
          <w:rFonts w:ascii="宋体" w:eastAsia="宋体" w:hAnsi="宋体" w:hint="eastAsia"/>
          <w:bCs/>
          <w:color w:val="000000"/>
          <w:sz w:val="24"/>
          <w:szCs w:val="24"/>
        </w:rPr>
        <w:t>子</w:t>
      </w:r>
      <w:r w:rsidRPr="00B64A82">
        <w:rPr>
          <w:rFonts w:ascii="宋体" w:eastAsia="宋体" w:hAnsi="宋体"/>
          <w:bCs/>
          <w:color w:val="000000"/>
          <w:sz w:val="24"/>
          <w:szCs w:val="24"/>
        </w:rPr>
        <w:t>系统</w:t>
      </w:r>
      <w:r w:rsidRPr="00B64A82">
        <w:rPr>
          <w:rFonts w:ascii="宋体" w:eastAsia="宋体" w:hAnsi="宋体" w:hint="eastAsia"/>
          <w:bCs/>
          <w:color w:val="000000"/>
          <w:sz w:val="24"/>
          <w:szCs w:val="24"/>
        </w:rPr>
        <w:t>，监控BMS、PCS、</w:t>
      </w:r>
      <w:r w:rsidRPr="00B64A82">
        <w:rPr>
          <w:rFonts w:ascii="宋体" w:eastAsia="宋体" w:hAnsi="宋体"/>
          <w:bCs/>
          <w:color w:val="000000"/>
          <w:sz w:val="24"/>
          <w:szCs w:val="24"/>
        </w:rPr>
        <w:t>交流断路器、消防、温湿度传感器、</w:t>
      </w:r>
      <w:r w:rsidRPr="00B64A82">
        <w:rPr>
          <w:rFonts w:ascii="宋体" w:eastAsia="宋体" w:hAnsi="宋体" w:hint="eastAsia"/>
          <w:bCs/>
          <w:color w:val="000000"/>
          <w:sz w:val="24"/>
          <w:szCs w:val="24"/>
        </w:rPr>
        <w:t>UPS和</w:t>
      </w:r>
      <w:r w:rsidRPr="00B64A82">
        <w:rPr>
          <w:rFonts w:ascii="宋体" w:eastAsia="宋体" w:hAnsi="宋体"/>
          <w:bCs/>
          <w:color w:val="000000"/>
          <w:sz w:val="24"/>
          <w:szCs w:val="24"/>
        </w:rPr>
        <w:t>电能表</w:t>
      </w:r>
      <w:r w:rsidRPr="00B64A82">
        <w:rPr>
          <w:rFonts w:ascii="宋体" w:eastAsia="宋体" w:hAnsi="宋体" w:hint="eastAsia"/>
          <w:bCs/>
          <w:color w:val="000000"/>
          <w:sz w:val="24"/>
          <w:szCs w:val="24"/>
        </w:rPr>
        <w:t>等设备。</w:t>
      </w:r>
      <w:bookmarkStart w:id="22" w:name="OLE_LINK3"/>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S接受</w:t>
      </w:r>
      <w:bookmarkEnd w:id="22"/>
      <w:r w:rsidRPr="00B64A82">
        <w:rPr>
          <w:rFonts w:ascii="宋体" w:eastAsia="宋体" w:hAnsi="宋体" w:hint="eastAsia"/>
          <w:bCs/>
          <w:color w:val="000000"/>
          <w:sz w:val="24"/>
          <w:szCs w:val="24"/>
        </w:rPr>
        <w:t>BMS和PCS的</w:t>
      </w:r>
      <w:r w:rsidRPr="00B64A82">
        <w:rPr>
          <w:rFonts w:ascii="宋体" w:eastAsia="宋体" w:hAnsi="宋体"/>
          <w:bCs/>
          <w:color w:val="000000"/>
          <w:sz w:val="24"/>
          <w:szCs w:val="24"/>
        </w:rPr>
        <w:t>故障信息</w:t>
      </w:r>
      <w:bookmarkStart w:id="23" w:name="OLE_LINK4"/>
      <w:bookmarkStart w:id="24" w:name="OLE_LINK5"/>
      <w:r w:rsidRPr="00B64A82">
        <w:rPr>
          <w:rFonts w:ascii="宋体" w:eastAsia="宋体" w:hAnsi="宋体"/>
          <w:bCs/>
          <w:color w:val="000000"/>
          <w:sz w:val="24"/>
          <w:szCs w:val="24"/>
        </w:rPr>
        <w:t>，具体的</w:t>
      </w:r>
      <w:r w:rsidRPr="00B64A82">
        <w:rPr>
          <w:rFonts w:ascii="宋体" w:eastAsia="宋体" w:hAnsi="宋体" w:hint="eastAsia"/>
          <w:bCs/>
          <w:color w:val="000000"/>
          <w:sz w:val="24"/>
          <w:szCs w:val="24"/>
        </w:rPr>
        <w:t>BMS和PCS故障信息参见通讯协议和点表。</w:t>
      </w:r>
    </w:p>
    <w:bookmarkEnd w:id="23"/>
    <w:bookmarkEnd w:id="24"/>
    <w:p w14:paraId="6EE20685"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S监测</w:t>
      </w:r>
      <w:r w:rsidRPr="00B64A82">
        <w:rPr>
          <w:rFonts w:ascii="宋体" w:eastAsia="宋体" w:hAnsi="宋体"/>
          <w:bCs/>
          <w:color w:val="000000"/>
          <w:sz w:val="24"/>
          <w:szCs w:val="24"/>
        </w:rPr>
        <w:t>交流断路器、消防、温湿度传感器、</w:t>
      </w:r>
      <w:r w:rsidRPr="00B64A82">
        <w:rPr>
          <w:rFonts w:ascii="宋体" w:eastAsia="宋体" w:hAnsi="宋体" w:hint="eastAsia"/>
          <w:bCs/>
          <w:color w:val="000000"/>
          <w:sz w:val="24"/>
          <w:szCs w:val="24"/>
        </w:rPr>
        <w:t>UPS和</w:t>
      </w:r>
      <w:r w:rsidRPr="00B64A82">
        <w:rPr>
          <w:rFonts w:ascii="宋体" w:eastAsia="宋体" w:hAnsi="宋体"/>
          <w:bCs/>
          <w:color w:val="000000"/>
          <w:sz w:val="24"/>
          <w:szCs w:val="24"/>
        </w:rPr>
        <w:t>电能表等</w:t>
      </w:r>
      <w:r w:rsidRPr="00B64A82">
        <w:rPr>
          <w:rFonts w:ascii="宋体" w:eastAsia="宋体" w:hAnsi="宋体" w:hint="eastAsia"/>
          <w:bCs/>
          <w:color w:val="000000"/>
          <w:sz w:val="24"/>
          <w:szCs w:val="24"/>
        </w:rPr>
        <w:t>，E</w:t>
      </w:r>
      <w:r w:rsidRPr="00B64A82">
        <w:rPr>
          <w:rFonts w:ascii="宋体" w:eastAsia="宋体" w:hAnsi="宋体"/>
          <w:bCs/>
          <w:color w:val="000000"/>
          <w:sz w:val="24"/>
          <w:szCs w:val="24"/>
        </w:rPr>
        <w:t>C</w:t>
      </w:r>
      <w:r w:rsidRPr="00B64A82">
        <w:rPr>
          <w:rFonts w:ascii="宋体" w:eastAsia="宋体" w:hAnsi="宋体" w:hint="eastAsia"/>
          <w:bCs/>
          <w:color w:val="000000"/>
          <w:sz w:val="24"/>
          <w:szCs w:val="24"/>
        </w:rPr>
        <w:t>S监测这些设备</w:t>
      </w:r>
      <w:r w:rsidRPr="00B64A82">
        <w:rPr>
          <w:rFonts w:ascii="宋体" w:eastAsia="宋体" w:hAnsi="宋体"/>
          <w:bCs/>
          <w:color w:val="000000"/>
          <w:sz w:val="24"/>
          <w:szCs w:val="24"/>
        </w:rPr>
        <w:t>故障</w:t>
      </w:r>
      <w:r w:rsidRPr="00B64A82">
        <w:rPr>
          <w:rFonts w:ascii="宋体" w:eastAsia="宋体" w:hAnsi="宋体" w:hint="eastAsia"/>
          <w:bCs/>
          <w:color w:val="000000"/>
          <w:sz w:val="24"/>
          <w:szCs w:val="24"/>
        </w:rPr>
        <w:t>信息</w:t>
      </w:r>
      <w:r w:rsidRPr="00B64A82">
        <w:rPr>
          <w:rFonts w:ascii="宋体" w:eastAsia="宋体" w:hAnsi="宋体"/>
          <w:bCs/>
          <w:color w:val="000000"/>
          <w:sz w:val="24"/>
          <w:szCs w:val="24"/>
        </w:rPr>
        <w:t>和设备信号故障信息，控制</w:t>
      </w:r>
      <w:r w:rsidRPr="00B64A82">
        <w:rPr>
          <w:rFonts w:ascii="宋体" w:eastAsia="宋体" w:hAnsi="宋体" w:hint="eastAsia"/>
          <w:bCs/>
          <w:color w:val="000000"/>
          <w:sz w:val="24"/>
          <w:szCs w:val="24"/>
        </w:rPr>
        <w:t>系统待机或</w:t>
      </w:r>
      <w:r w:rsidRPr="00B64A82">
        <w:rPr>
          <w:rFonts w:ascii="宋体" w:eastAsia="宋体" w:hAnsi="宋体"/>
          <w:bCs/>
          <w:color w:val="000000"/>
          <w:sz w:val="24"/>
          <w:szCs w:val="24"/>
        </w:rPr>
        <w:t>停机</w:t>
      </w:r>
      <w:r w:rsidRPr="00B64A82">
        <w:rPr>
          <w:rFonts w:ascii="宋体" w:eastAsia="宋体" w:hAnsi="宋体" w:hint="eastAsia"/>
          <w:bCs/>
          <w:color w:val="000000"/>
          <w:sz w:val="24"/>
          <w:szCs w:val="24"/>
        </w:rPr>
        <w:t>，保证</w:t>
      </w:r>
      <w:r w:rsidRPr="00B64A82">
        <w:rPr>
          <w:rFonts w:ascii="宋体" w:eastAsia="宋体" w:hAnsi="宋体"/>
          <w:bCs/>
          <w:color w:val="000000"/>
          <w:sz w:val="24"/>
          <w:szCs w:val="24"/>
        </w:rPr>
        <w:t>系统</w:t>
      </w:r>
      <w:r w:rsidRPr="00B64A82">
        <w:rPr>
          <w:rFonts w:ascii="宋体" w:eastAsia="宋体" w:hAnsi="宋体" w:hint="eastAsia"/>
          <w:bCs/>
          <w:color w:val="000000"/>
          <w:sz w:val="24"/>
          <w:szCs w:val="24"/>
        </w:rPr>
        <w:t>安全</w:t>
      </w:r>
      <w:r w:rsidRPr="00B64A82">
        <w:rPr>
          <w:rFonts w:ascii="宋体" w:eastAsia="宋体" w:hAnsi="宋体"/>
          <w:bCs/>
          <w:color w:val="000000"/>
          <w:sz w:val="24"/>
          <w:szCs w:val="24"/>
        </w:rPr>
        <w:t>可靠地正常运行。</w:t>
      </w:r>
    </w:p>
    <w:p w14:paraId="702114CC"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25" w:name="_Toc532476798"/>
      <w:r w:rsidRPr="00A64428">
        <w:rPr>
          <w:rFonts w:ascii="宋体" w:eastAsia="宋体" w:hAnsi="宋体"/>
          <w:b/>
          <w:bCs/>
          <w:color w:val="000000"/>
          <w:sz w:val="24"/>
          <w:szCs w:val="24"/>
        </w:rPr>
        <w:t>4.6</w:t>
      </w:r>
      <w:r w:rsidRPr="00A64428">
        <w:rPr>
          <w:rFonts w:ascii="宋体" w:eastAsia="宋体" w:hAnsi="宋体" w:hint="eastAsia"/>
          <w:b/>
          <w:bCs/>
          <w:color w:val="000000"/>
          <w:sz w:val="24"/>
          <w:szCs w:val="24"/>
        </w:rPr>
        <w:t xml:space="preserve"> 系统</w:t>
      </w:r>
      <w:r w:rsidRPr="00A64428">
        <w:rPr>
          <w:rFonts w:ascii="宋体" w:eastAsia="宋体" w:hAnsi="宋体"/>
          <w:b/>
          <w:bCs/>
          <w:color w:val="000000"/>
          <w:sz w:val="24"/>
          <w:szCs w:val="24"/>
        </w:rPr>
        <w:t>控制柜</w:t>
      </w:r>
      <w:bookmarkEnd w:id="25"/>
    </w:p>
    <w:p w14:paraId="4027D94F" w14:textId="77777777" w:rsidR="00524402" w:rsidRPr="00E5662B" w:rsidRDefault="00524402" w:rsidP="00524402">
      <w:pPr>
        <w:spacing w:line="360" w:lineRule="auto"/>
        <w:ind w:firstLineChars="200" w:firstLine="480"/>
        <w:jc w:val="left"/>
        <w:rPr>
          <w:rFonts w:ascii="宋体" w:eastAsia="宋体" w:hAnsi="宋体"/>
          <w:bCs/>
          <w:color w:val="000000"/>
          <w:sz w:val="24"/>
          <w:szCs w:val="24"/>
        </w:rPr>
      </w:pPr>
      <w:r w:rsidRPr="00E5662B">
        <w:rPr>
          <w:rFonts w:ascii="宋体" w:eastAsia="宋体" w:hAnsi="宋体" w:hint="eastAsia"/>
          <w:bCs/>
          <w:color w:val="000000"/>
          <w:sz w:val="24"/>
          <w:szCs w:val="24"/>
        </w:rPr>
        <w:t>系统控制柜内分为管理通信部分和直流汇流两部分。40尺集装箱储能</w:t>
      </w:r>
      <w:r w:rsidRPr="00E5662B">
        <w:rPr>
          <w:rFonts w:ascii="宋体" w:eastAsia="宋体" w:hAnsi="宋体"/>
          <w:bCs/>
          <w:color w:val="000000"/>
          <w:sz w:val="24"/>
          <w:szCs w:val="24"/>
        </w:rPr>
        <w:t>子系统</w:t>
      </w:r>
      <w:r w:rsidRPr="00E5662B">
        <w:rPr>
          <w:rFonts w:ascii="宋体" w:eastAsia="宋体" w:hAnsi="宋体" w:hint="eastAsia"/>
          <w:bCs/>
          <w:color w:val="000000"/>
          <w:sz w:val="24"/>
          <w:szCs w:val="24"/>
        </w:rPr>
        <w:t>的</w:t>
      </w:r>
      <w:r w:rsidRPr="00E5662B">
        <w:rPr>
          <w:rFonts w:ascii="宋体" w:eastAsia="宋体" w:hAnsi="宋体"/>
          <w:bCs/>
          <w:color w:val="000000"/>
          <w:sz w:val="24"/>
          <w:szCs w:val="24"/>
        </w:rPr>
        <w:t>1</w:t>
      </w:r>
      <w:r>
        <w:rPr>
          <w:rFonts w:ascii="宋体" w:eastAsia="宋体" w:hAnsi="宋体"/>
          <w:bCs/>
          <w:color w:val="000000"/>
          <w:sz w:val="24"/>
          <w:szCs w:val="24"/>
        </w:rPr>
        <w:t>2</w:t>
      </w:r>
      <w:r w:rsidRPr="00E5662B">
        <w:rPr>
          <w:rFonts w:ascii="宋体" w:eastAsia="宋体" w:hAnsi="宋体" w:hint="eastAsia"/>
          <w:bCs/>
          <w:color w:val="000000"/>
          <w:sz w:val="24"/>
          <w:szCs w:val="24"/>
        </w:rPr>
        <w:t>个电池簇通过直流开关连接至汇流铜排后并联。系统</w:t>
      </w:r>
      <w:r w:rsidRPr="00E5662B">
        <w:rPr>
          <w:rFonts w:ascii="宋体" w:eastAsia="宋体" w:hAnsi="宋体"/>
          <w:bCs/>
          <w:color w:val="000000"/>
          <w:sz w:val="24"/>
          <w:szCs w:val="24"/>
        </w:rPr>
        <w:t>控制</w:t>
      </w:r>
      <w:r w:rsidRPr="00E5662B">
        <w:rPr>
          <w:rFonts w:ascii="宋体" w:eastAsia="宋体" w:hAnsi="宋体" w:hint="eastAsia"/>
          <w:bCs/>
          <w:color w:val="000000"/>
          <w:sz w:val="24"/>
          <w:szCs w:val="24"/>
        </w:rPr>
        <w:t>柜内的通信管理部分则包括E</w:t>
      </w:r>
      <w:r w:rsidRPr="00E5662B">
        <w:rPr>
          <w:rFonts w:ascii="宋体" w:eastAsia="宋体" w:hAnsi="宋体"/>
          <w:bCs/>
          <w:color w:val="000000"/>
          <w:sz w:val="24"/>
          <w:szCs w:val="24"/>
        </w:rPr>
        <w:t>CS</w:t>
      </w:r>
      <w:r w:rsidRPr="00E5662B">
        <w:rPr>
          <w:rFonts w:ascii="宋体" w:eastAsia="宋体" w:hAnsi="宋体" w:hint="eastAsia"/>
          <w:bCs/>
          <w:color w:val="000000"/>
          <w:sz w:val="24"/>
          <w:szCs w:val="24"/>
        </w:rPr>
        <w:t>就地</w:t>
      </w:r>
      <w:r w:rsidRPr="00E5662B">
        <w:rPr>
          <w:rFonts w:ascii="宋体" w:eastAsia="宋体" w:hAnsi="宋体"/>
          <w:bCs/>
          <w:color w:val="000000"/>
          <w:sz w:val="24"/>
          <w:szCs w:val="24"/>
        </w:rPr>
        <w:t>监控系统</w:t>
      </w:r>
      <w:r w:rsidRPr="00E5662B">
        <w:rPr>
          <w:rFonts w:ascii="宋体" w:eastAsia="宋体" w:hAnsi="宋体" w:hint="eastAsia"/>
          <w:bCs/>
          <w:color w:val="000000"/>
          <w:sz w:val="24"/>
          <w:szCs w:val="24"/>
        </w:rPr>
        <w:t>、2块7寸</w:t>
      </w:r>
      <w:r w:rsidRPr="00E5662B">
        <w:rPr>
          <w:rFonts w:ascii="宋体" w:eastAsia="宋体" w:hAnsi="宋体"/>
          <w:bCs/>
          <w:color w:val="000000"/>
          <w:sz w:val="24"/>
          <w:szCs w:val="24"/>
        </w:rPr>
        <w:t>显控板、</w:t>
      </w:r>
      <w:r w:rsidRPr="00E5662B">
        <w:rPr>
          <w:rFonts w:ascii="宋体" w:eastAsia="宋体" w:hAnsi="宋体" w:hint="eastAsia"/>
          <w:bCs/>
          <w:color w:val="000000"/>
          <w:sz w:val="24"/>
          <w:szCs w:val="24"/>
        </w:rPr>
        <w:t>视频</w:t>
      </w:r>
      <w:r w:rsidRPr="00E5662B">
        <w:rPr>
          <w:rFonts w:ascii="宋体" w:eastAsia="宋体" w:hAnsi="宋体"/>
          <w:bCs/>
          <w:color w:val="000000"/>
          <w:sz w:val="24"/>
          <w:szCs w:val="24"/>
        </w:rPr>
        <w:t>监控录像机、</w:t>
      </w:r>
      <w:r w:rsidRPr="00E5662B">
        <w:rPr>
          <w:rFonts w:ascii="宋体" w:eastAsia="宋体" w:hAnsi="宋体" w:hint="eastAsia"/>
          <w:bCs/>
          <w:color w:val="000000"/>
          <w:sz w:val="24"/>
          <w:szCs w:val="24"/>
        </w:rPr>
        <w:t>交换机、I/0扩展</w:t>
      </w:r>
      <w:r w:rsidRPr="00E5662B">
        <w:rPr>
          <w:rFonts w:ascii="宋体" w:eastAsia="宋体" w:hAnsi="宋体"/>
          <w:bCs/>
          <w:color w:val="000000"/>
          <w:sz w:val="24"/>
          <w:szCs w:val="24"/>
        </w:rPr>
        <w:t>模块、路由器、</w:t>
      </w:r>
      <w:r w:rsidRPr="00E5662B">
        <w:rPr>
          <w:rFonts w:ascii="宋体" w:eastAsia="宋体" w:hAnsi="宋体" w:hint="eastAsia"/>
          <w:bCs/>
          <w:color w:val="000000"/>
          <w:sz w:val="24"/>
          <w:szCs w:val="24"/>
        </w:rPr>
        <w:t>24V开关电源等部分。</w:t>
      </w:r>
    </w:p>
    <w:p w14:paraId="53C887A3"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26" w:name="_Toc532476799"/>
      <w:r w:rsidRPr="00A64428">
        <w:rPr>
          <w:rFonts w:ascii="宋体" w:eastAsia="宋体" w:hAnsi="宋体"/>
          <w:b/>
          <w:bCs/>
          <w:color w:val="000000"/>
          <w:sz w:val="24"/>
          <w:szCs w:val="24"/>
        </w:rPr>
        <w:t>4.7</w:t>
      </w:r>
      <w:r w:rsidRPr="00A64428">
        <w:rPr>
          <w:rFonts w:ascii="宋体" w:eastAsia="宋体" w:hAnsi="宋体" w:hint="eastAsia"/>
          <w:b/>
          <w:bCs/>
          <w:color w:val="000000"/>
          <w:sz w:val="24"/>
          <w:szCs w:val="24"/>
        </w:rPr>
        <w:t xml:space="preserve"> 交流</w:t>
      </w:r>
      <w:r w:rsidRPr="00A64428">
        <w:rPr>
          <w:rFonts w:ascii="宋体" w:eastAsia="宋体" w:hAnsi="宋体"/>
          <w:b/>
          <w:bCs/>
          <w:color w:val="000000"/>
          <w:sz w:val="24"/>
          <w:szCs w:val="24"/>
        </w:rPr>
        <w:t>配电柜</w:t>
      </w:r>
      <w:bookmarkEnd w:id="26"/>
    </w:p>
    <w:p w14:paraId="4F084D2F" w14:textId="77777777" w:rsidR="00524402" w:rsidRPr="00514792" w:rsidRDefault="00524402" w:rsidP="00524402">
      <w:pPr>
        <w:spacing w:line="360" w:lineRule="auto"/>
        <w:ind w:firstLineChars="200" w:firstLine="480"/>
        <w:jc w:val="left"/>
        <w:rPr>
          <w:rFonts w:ascii="宋体" w:eastAsia="宋体" w:hAnsi="宋体"/>
          <w:bCs/>
          <w:color w:val="000000"/>
          <w:sz w:val="24"/>
          <w:szCs w:val="24"/>
        </w:rPr>
      </w:pPr>
      <w:r w:rsidRPr="00514792">
        <w:rPr>
          <w:rFonts w:ascii="宋体" w:eastAsia="宋体" w:hAnsi="宋体" w:hint="eastAsia"/>
          <w:bCs/>
          <w:color w:val="000000"/>
          <w:sz w:val="24"/>
          <w:szCs w:val="24"/>
        </w:rPr>
        <w:t>交流配电柜主要包括强电部分、弱电部分和通信部分。柜内电气总体布局按照强、弱电分开布局的原则。低压交流配电制式为三相五线，可为</w:t>
      </w:r>
      <w:r>
        <w:rPr>
          <w:rFonts w:ascii="宋体" w:eastAsia="宋体" w:hAnsi="宋体" w:hint="eastAsia"/>
          <w:bCs/>
          <w:color w:val="000000"/>
          <w:sz w:val="24"/>
          <w:szCs w:val="24"/>
        </w:rPr>
        <w:t>集装</w:t>
      </w:r>
      <w:r w:rsidRPr="00514792">
        <w:rPr>
          <w:rFonts w:ascii="宋体" w:eastAsia="宋体" w:hAnsi="宋体" w:hint="eastAsia"/>
          <w:bCs/>
          <w:color w:val="000000"/>
          <w:sz w:val="24"/>
          <w:szCs w:val="24"/>
        </w:rPr>
        <w:t>箱内照明、交换机、开关电源、空调、消防、</w:t>
      </w:r>
      <w:r>
        <w:rPr>
          <w:rFonts w:ascii="宋体" w:eastAsia="宋体" w:hAnsi="宋体" w:hint="eastAsia"/>
          <w:bCs/>
          <w:color w:val="000000"/>
          <w:sz w:val="24"/>
          <w:szCs w:val="24"/>
        </w:rPr>
        <w:t>温湿度</w:t>
      </w:r>
      <w:r>
        <w:rPr>
          <w:rFonts w:ascii="宋体" w:eastAsia="宋体" w:hAnsi="宋体"/>
          <w:bCs/>
          <w:color w:val="000000"/>
          <w:sz w:val="24"/>
          <w:szCs w:val="24"/>
        </w:rPr>
        <w:t>传感器</w:t>
      </w:r>
      <w:r>
        <w:rPr>
          <w:rFonts w:ascii="宋体" w:eastAsia="宋体" w:hAnsi="宋体" w:hint="eastAsia"/>
          <w:bCs/>
          <w:color w:val="000000"/>
          <w:sz w:val="24"/>
          <w:szCs w:val="24"/>
        </w:rPr>
        <w:t>、水浸</w:t>
      </w:r>
      <w:r>
        <w:rPr>
          <w:rFonts w:ascii="宋体" w:eastAsia="宋体" w:hAnsi="宋体"/>
          <w:bCs/>
          <w:color w:val="000000"/>
          <w:sz w:val="24"/>
          <w:szCs w:val="24"/>
        </w:rPr>
        <w:t>传感器、</w:t>
      </w:r>
      <w:r w:rsidRPr="00514792">
        <w:rPr>
          <w:rFonts w:ascii="宋体" w:eastAsia="宋体" w:hAnsi="宋体" w:hint="eastAsia"/>
          <w:bCs/>
          <w:color w:val="000000"/>
          <w:sz w:val="24"/>
          <w:szCs w:val="24"/>
        </w:rPr>
        <w:t>插座等交流用电设备提供独立控制</w:t>
      </w:r>
      <w:r>
        <w:rPr>
          <w:rFonts w:ascii="宋体" w:eastAsia="宋体" w:hAnsi="宋体" w:hint="eastAsia"/>
          <w:bCs/>
          <w:color w:val="000000"/>
          <w:sz w:val="24"/>
          <w:szCs w:val="24"/>
        </w:rPr>
        <w:t>电源</w:t>
      </w:r>
      <w:r w:rsidRPr="00514792">
        <w:rPr>
          <w:rFonts w:ascii="宋体" w:eastAsia="宋体" w:hAnsi="宋体" w:hint="eastAsia"/>
          <w:bCs/>
          <w:color w:val="000000"/>
          <w:sz w:val="24"/>
          <w:szCs w:val="24"/>
        </w:rPr>
        <w:t>和220V单相交流电源。</w:t>
      </w:r>
    </w:p>
    <w:p w14:paraId="0C85DD2B"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27" w:name="_Toc532476800"/>
      <w:r w:rsidRPr="00A64428">
        <w:rPr>
          <w:rFonts w:ascii="宋体" w:eastAsia="宋体" w:hAnsi="宋体"/>
          <w:b/>
          <w:bCs/>
          <w:color w:val="000000"/>
          <w:sz w:val="24"/>
          <w:szCs w:val="24"/>
        </w:rPr>
        <w:t>4.8 照明</w:t>
      </w:r>
      <w:r w:rsidRPr="00A64428">
        <w:rPr>
          <w:rFonts w:ascii="宋体" w:eastAsia="宋体" w:hAnsi="宋体" w:hint="eastAsia"/>
          <w:b/>
          <w:bCs/>
          <w:color w:val="000000"/>
          <w:sz w:val="24"/>
          <w:szCs w:val="24"/>
        </w:rPr>
        <w:t>系统</w:t>
      </w:r>
      <w:bookmarkEnd w:id="27"/>
    </w:p>
    <w:p w14:paraId="06826CFA"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2A7F67">
        <w:rPr>
          <w:rFonts w:ascii="宋体" w:eastAsia="宋体" w:hAnsi="宋体"/>
          <w:bCs/>
          <w:color w:val="000000"/>
          <w:sz w:val="24"/>
          <w:szCs w:val="24"/>
        </w:rPr>
        <w:lastRenderedPageBreak/>
        <w:t>在</w:t>
      </w:r>
      <w:r>
        <w:rPr>
          <w:rFonts w:ascii="宋体" w:eastAsia="宋体" w:hAnsi="宋体" w:hint="eastAsia"/>
          <w:bCs/>
          <w:color w:val="000000"/>
          <w:sz w:val="24"/>
          <w:szCs w:val="24"/>
        </w:rPr>
        <w:t>集装箱内</w:t>
      </w:r>
      <w:r w:rsidRPr="002A7F67">
        <w:rPr>
          <w:rFonts w:ascii="宋体" w:eastAsia="宋体" w:hAnsi="宋体"/>
          <w:bCs/>
          <w:color w:val="000000"/>
          <w:sz w:val="24"/>
          <w:szCs w:val="24"/>
        </w:rPr>
        <w:t>采用防爆型灯具，并设置疏散指示装置（应急时间大于1.5 小时），装置电源由新增照明配电箱引接。所有灯具布置的位置均应与周围带电设备保持足够间距，且维护方便。在储能装置室设置应急照明灯，由灯具自带蓄电池供电，电源容量满足维持事故照明两小时。照明设计应满足房间内的照度要求。储能室的照度应达到 300Lx。</w:t>
      </w:r>
    </w:p>
    <w:p w14:paraId="549B68B1"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28" w:name="_Toc532476801"/>
      <w:r w:rsidRPr="00A64428">
        <w:rPr>
          <w:rFonts w:ascii="宋体" w:eastAsia="宋体" w:hAnsi="宋体"/>
          <w:b/>
          <w:bCs/>
          <w:color w:val="000000"/>
          <w:sz w:val="24"/>
          <w:szCs w:val="24"/>
        </w:rPr>
        <w:t>4.9 温度控制系统</w:t>
      </w:r>
      <w:bookmarkEnd w:id="28"/>
    </w:p>
    <w:p w14:paraId="690C3F24" w14:textId="77777777" w:rsidR="00524402" w:rsidRPr="002A7F67" w:rsidRDefault="00524402" w:rsidP="00524402">
      <w:pPr>
        <w:spacing w:line="360" w:lineRule="auto"/>
        <w:ind w:firstLineChars="200" w:firstLine="480"/>
        <w:jc w:val="left"/>
        <w:rPr>
          <w:rFonts w:ascii="宋体" w:eastAsia="宋体" w:hAnsi="宋体"/>
          <w:bCs/>
          <w:color w:val="000000"/>
          <w:sz w:val="24"/>
          <w:szCs w:val="24"/>
        </w:rPr>
      </w:pPr>
      <w:r w:rsidRPr="002A7F67">
        <w:rPr>
          <w:rFonts w:ascii="宋体" w:eastAsia="宋体" w:hAnsi="宋体"/>
          <w:bCs/>
          <w:color w:val="000000"/>
          <w:sz w:val="24"/>
          <w:szCs w:val="24"/>
        </w:rPr>
        <w:t>本工程</w:t>
      </w:r>
      <w:r>
        <w:rPr>
          <w:rFonts w:ascii="宋体" w:eastAsia="宋体" w:hAnsi="宋体" w:hint="eastAsia"/>
          <w:bCs/>
          <w:color w:val="000000"/>
          <w:sz w:val="24"/>
          <w:szCs w:val="24"/>
        </w:rPr>
        <w:t>储能</w:t>
      </w:r>
      <w:r>
        <w:rPr>
          <w:rFonts w:ascii="宋体" w:eastAsia="宋体" w:hAnsi="宋体"/>
          <w:bCs/>
          <w:color w:val="000000"/>
          <w:sz w:val="24"/>
          <w:szCs w:val="24"/>
        </w:rPr>
        <w:t>集装箱内</w:t>
      </w:r>
      <w:r>
        <w:rPr>
          <w:rFonts w:ascii="宋体" w:eastAsia="宋体" w:hAnsi="宋体" w:hint="eastAsia"/>
          <w:bCs/>
          <w:color w:val="000000"/>
          <w:sz w:val="24"/>
          <w:szCs w:val="24"/>
        </w:rPr>
        <w:t>采用</w:t>
      </w:r>
      <w:r>
        <w:rPr>
          <w:rFonts w:ascii="宋体" w:eastAsia="宋体" w:hAnsi="宋体"/>
          <w:bCs/>
          <w:color w:val="000000"/>
          <w:sz w:val="24"/>
          <w:szCs w:val="24"/>
        </w:rPr>
        <w:t>一体式</w:t>
      </w:r>
      <w:r w:rsidRPr="002A7F67">
        <w:rPr>
          <w:rFonts w:ascii="宋体" w:eastAsia="宋体" w:hAnsi="宋体"/>
          <w:bCs/>
          <w:color w:val="000000"/>
          <w:sz w:val="24"/>
          <w:szCs w:val="24"/>
        </w:rPr>
        <w:t>空调。储能室内设置机械通风系统。并增加温度控制系统，包括主控制器、温度传感器等设备。在储能室拟新增温度传感器，温度传感器将温度信号送至</w:t>
      </w:r>
      <w:r w:rsidRPr="002A7F67">
        <w:rPr>
          <w:rFonts w:ascii="宋体" w:eastAsia="宋体" w:hAnsi="宋体" w:hint="eastAsia"/>
          <w:bCs/>
          <w:color w:val="000000"/>
          <w:sz w:val="24"/>
          <w:szCs w:val="24"/>
        </w:rPr>
        <w:t>ECS控制</w:t>
      </w:r>
      <w:r w:rsidRPr="002A7F67">
        <w:rPr>
          <w:rFonts w:ascii="宋体" w:eastAsia="宋体" w:hAnsi="宋体"/>
          <w:bCs/>
          <w:color w:val="000000"/>
          <w:sz w:val="24"/>
          <w:szCs w:val="24"/>
        </w:rPr>
        <w:t>系统</w:t>
      </w:r>
      <w:r w:rsidRPr="002A7F67">
        <w:rPr>
          <w:rFonts w:ascii="宋体" w:eastAsia="宋体" w:hAnsi="宋体" w:hint="eastAsia"/>
          <w:bCs/>
          <w:color w:val="000000"/>
          <w:sz w:val="24"/>
          <w:szCs w:val="24"/>
        </w:rPr>
        <w:t>，ECS</w:t>
      </w:r>
      <w:r w:rsidRPr="002A7F67">
        <w:rPr>
          <w:rFonts w:ascii="宋体" w:eastAsia="宋体" w:hAnsi="宋体"/>
          <w:bCs/>
          <w:color w:val="000000"/>
          <w:sz w:val="24"/>
          <w:szCs w:val="24"/>
        </w:rPr>
        <w:t>根据</w:t>
      </w:r>
      <w:r w:rsidRPr="002A7F67">
        <w:rPr>
          <w:rFonts w:ascii="宋体" w:eastAsia="宋体" w:hAnsi="宋体" w:hint="eastAsia"/>
          <w:bCs/>
          <w:color w:val="000000"/>
          <w:sz w:val="24"/>
          <w:szCs w:val="24"/>
        </w:rPr>
        <w:t>电池</w:t>
      </w:r>
      <w:r w:rsidRPr="002A7F67">
        <w:rPr>
          <w:rFonts w:ascii="宋体" w:eastAsia="宋体" w:hAnsi="宋体"/>
          <w:bCs/>
          <w:color w:val="000000"/>
          <w:sz w:val="24"/>
          <w:szCs w:val="24"/>
        </w:rPr>
        <w:t>室内温度控制空调及风机的运行状态。</w:t>
      </w:r>
    </w:p>
    <w:p w14:paraId="15DF370D"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29" w:name="_Toc532476802"/>
      <w:r w:rsidRPr="00A64428">
        <w:rPr>
          <w:rFonts w:ascii="宋体" w:eastAsia="宋体" w:hAnsi="宋体"/>
          <w:b/>
          <w:bCs/>
          <w:color w:val="000000"/>
          <w:sz w:val="24"/>
          <w:szCs w:val="24"/>
        </w:rPr>
        <w:t>4.10 消防系统</w:t>
      </w:r>
      <w:bookmarkEnd w:id="29"/>
    </w:p>
    <w:p w14:paraId="2F4FA193"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2A7F67">
        <w:rPr>
          <w:rFonts w:ascii="宋体" w:eastAsia="宋体" w:hAnsi="宋体" w:hint="eastAsia"/>
          <w:bCs/>
          <w:color w:val="000000"/>
          <w:sz w:val="24"/>
          <w:szCs w:val="24"/>
        </w:rPr>
        <w:t>火灾报警</w:t>
      </w:r>
      <w:r w:rsidRPr="002A7F67">
        <w:rPr>
          <w:rFonts w:ascii="宋体" w:eastAsia="宋体" w:hAnsi="宋体"/>
          <w:bCs/>
          <w:color w:val="000000"/>
          <w:sz w:val="24"/>
          <w:szCs w:val="24"/>
        </w:rPr>
        <w:t>系统</w:t>
      </w:r>
      <w:r w:rsidRPr="002A7F67">
        <w:rPr>
          <w:rFonts w:ascii="宋体" w:eastAsia="宋体" w:hAnsi="宋体" w:hint="eastAsia"/>
          <w:bCs/>
          <w:color w:val="000000"/>
          <w:sz w:val="24"/>
          <w:szCs w:val="24"/>
        </w:rPr>
        <w:t>具有自动、手动两种控制方式。保护区均设气体灭火保护且均设置感烟探测器和感温探测器。当气体灭火保护区内任一只感烟或感温探测器报警动作时,气体灭火控制器发出报警，提醒工作人员注意保护区现场情况；同时火灾报警信号送消防控制中心报警主机；当气体灭火保护区内感烟和感温二种探测器同时报警动作时,气体自动灭火控制器开始进行延时阶段（0-30秒可调），声光报警器报警和联动设备动作（关闭通风空调等），此阶段用于疏散人员。延时过后，气体灭火系统喷放七氟丙烷灭火剂实施灭火</w:t>
      </w:r>
      <w:r>
        <w:rPr>
          <w:rFonts w:ascii="宋体" w:eastAsia="宋体" w:hAnsi="宋体" w:hint="eastAsia"/>
          <w:bCs/>
          <w:color w:val="000000"/>
          <w:sz w:val="24"/>
          <w:szCs w:val="24"/>
        </w:rPr>
        <w:t>，</w:t>
      </w:r>
      <w:r w:rsidRPr="002A7F67">
        <w:rPr>
          <w:rFonts w:ascii="宋体" w:eastAsia="宋体" w:hAnsi="宋体" w:hint="eastAsia"/>
          <w:bCs/>
          <w:color w:val="000000"/>
          <w:sz w:val="24"/>
          <w:szCs w:val="24"/>
        </w:rPr>
        <w:t>点亮气体喷放指示灯。同时气体喷放信号送消防控制中心报警主机。当报警控制器处于手动状态，报警控制器只发出报警信号，不输出动作信号，由值班人员确认火警后，按下报警控制面板上的应急启动按钮或保护区门口处的紧急启动按钮，即可启动系统喷放七氟丙烷灭火剂。</w:t>
      </w:r>
    </w:p>
    <w:p w14:paraId="1CF6528E" w14:textId="77777777" w:rsidR="00524402" w:rsidRPr="000E5249" w:rsidRDefault="00524402" w:rsidP="00524402">
      <w:pPr>
        <w:jc w:val="center"/>
        <w:rPr>
          <w:rFonts w:ascii="Times New Roman" w:eastAsia="仿宋" w:hAnsi="Times New Roman" w:cs="Times New Roman"/>
          <w:sz w:val="28"/>
          <w:szCs w:val="28"/>
        </w:rPr>
      </w:pPr>
      <w:r w:rsidRPr="000E5249">
        <w:rPr>
          <w:rFonts w:ascii="Times New Roman" w:eastAsia="仿宋" w:hAnsi="Times New Roman" w:cs="Times New Roman"/>
          <w:noProof/>
          <w:kern w:val="0"/>
          <w:sz w:val="24"/>
          <w:szCs w:val="24"/>
        </w:rPr>
        <w:lastRenderedPageBreak/>
        <w:drawing>
          <wp:inline distT="0" distB="0" distL="0" distR="0" wp14:anchorId="3A6229A7" wp14:editId="62E4C727">
            <wp:extent cx="4791075" cy="2838450"/>
            <wp:effectExtent l="19050" t="0" r="9525" b="0"/>
            <wp:docPr id="24" name="图片 15" descr="QQ图片2015010512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 descr="QQ图片20150105124508"/>
                    <pic:cNvPicPr>
                      <a:picLocks noChangeAspect="1" noChangeArrowheads="1"/>
                    </pic:cNvPicPr>
                  </pic:nvPicPr>
                  <pic:blipFill>
                    <a:blip r:embed="rId39" cstate="print"/>
                    <a:srcRect/>
                    <a:stretch>
                      <a:fillRect/>
                    </a:stretch>
                  </pic:blipFill>
                  <pic:spPr>
                    <a:xfrm>
                      <a:off x="0" y="0"/>
                      <a:ext cx="4791075" cy="2838450"/>
                    </a:xfrm>
                    <a:prstGeom prst="rect">
                      <a:avLst/>
                    </a:prstGeom>
                    <a:noFill/>
                    <a:ln w="9525">
                      <a:noFill/>
                      <a:miter lim="800000"/>
                      <a:headEnd/>
                      <a:tailEnd/>
                    </a:ln>
                  </pic:spPr>
                </pic:pic>
              </a:graphicData>
            </a:graphic>
          </wp:inline>
        </w:drawing>
      </w:r>
    </w:p>
    <w:p w14:paraId="30C9D65F" w14:textId="77777777" w:rsidR="00524402" w:rsidRPr="000E5249" w:rsidRDefault="00524402" w:rsidP="00524402">
      <w:pPr>
        <w:jc w:val="center"/>
        <w:rPr>
          <w:rFonts w:ascii="Times New Roman" w:eastAsia="仿宋" w:hAnsi="Times New Roman" w:cs="Times New Roman"/>
          <w:szCs w:val="24"/>
        </w:rPr>
      </w:pPr>
      <w:r w:rsidRPr="000E5249">
        <w:rPr>
          <w:rFonts w:ascii="Times New Roman" w:eastAsia="仿宋" w:hAnsi="Times New Roman" w:cs="Times New Roman"/>
          <w:szCs w:val="24"/>
        </w:rPr>
        <w:t>图</w:t>
      </w:r>
      <w:r>
        <w:rPr>
          <w:rFonts w:ascii="Times New Roman" w:eastAsia="仿宋" w:hAnsi="Times New Roman" w:cs="Times New Roman"/>
          <w:szCs w:val="24"/>
        </w:rPr>
        <w:t>4</w:t>
      </w:r>
      <w:r w:rsidRPr="000E5249">
        <w:rPr>
          <w:rFonts w:ascii="Times New Roman" w:eastAsia="仿宋" w:hAnsi="Times New Roman" w:cs="Times New Roman"/>
          <w:szCs w:val="24"/>
        </w:rPr>
        <w:t>-</w:t>
      </w:r>
      <w:r>
        <w:rPr>
          <w:rFonts w:ascii="Times New Roman" w:eastAsia="仿宋" w:hAnsi="Times New Roman" w:cs="Times New Roman"/>
          <w:szCs w:val="24"/>
        </w:rPr>
        <w:t>8</w:t>
      </w:r>
      <w:r w:rsidRPr="000E5249">
        <w:rPr>
          <w:rFonts w:ascii="Times New Roman" w:eastAsia="仿宋" w:hAnsi="Times New Roman" w:cs="Times New Roman"/>
          <w:szCs w:val="24"/>
        </w:rPr>
        <w:t xml:space="preserve"> </w:t>
      </w:r>
      <w:r w:rsidRPr="000E5249">
        <w:rPr>
          <w:rFonts w:ascii="Times New Roman" w:eastAsia="仿宋" w:hAnsi="Times New Roman" w:cs="Times New Roman"/>
          <w:szCs w:val="24"/>
        </w:rPr>
        <w:t>灭火装置示意图</w:t>
      </w:r>
    </w:p>
    <w:p w14:paraId="4A31CA9C"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30" w:name="_Toc532476803"/>
      <w:r w:rsidRPr="00A64428">
        <w:rPr>
          <w:rFonts w:ascii="宋体" w:eastAsia="宋体" w:hAnsi="宋体"/>
          <w:b/>
          <w:bCs/>
          <w:color w:val="000000"/>
          <w:sz w:val="24"/>
          <w:szCs w:val="24"/>
        </w:rPr>
        <w:t xml:space="preserve">4.11 </w:t>
      </w:r>
      <w:r w:rsidRPr="00A64428">
        <w:rPr>
          <w:rFonts w:ascii="宋体" w:eastAsia="宋体" w:hAnsi="宋体" w:hint="eastAsia"/>
          <w:b/>
          <w:bCs/>
          <w:color w:val="000000"/>
          <w:sz w:val="24"/>
          <w:szCs w:val="24"/>
        </w:rPr>
        <w:t>过电压保护</w:t>
      </w:r>
      <w:r w:rsidRPr="00A64428">
        <w:rPr>
          <w:rFonts w:ascii="宋体" w:eastAsia="宋体" w:hAnsi="宋体"/>
          <w:b/>
          <w:bCs/>
          <w:color w:val="000000"/>
          <w:sz w:val="24"/>
          <w:szCs w:val="24"/>
        </w:rPr>
        <w:t>及接地</w:t>
      </w:r>
      <w:bookmarkEnd w:id="30"/>
    </w:p>
    <w:p w14:paraId="7336A32D"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D9233E">
        <w:rPr>
          <w:rFonts w:ascii="宋体" w:eastAsia="宋体" w:hAnsi="宋体"/>
          <w:bCs/>
          <w:color w:val="000000"/>
          <w:sz w:val="24"/>
          <w:szCs w:val="24"/>
        </w:rPr>
        <w:t>本工程按第三类防雷建筑物要求设计防雷装置，并按规范要求设置防直击雷、防雷电感及防雷电波侵入措施。</w:t>
      </w:r>
    </w:p>
    <w:p w14:paraId="121EF3C1" w14:textId="77777777" w:rsidR="00524402"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hint="eastAsia"/>
          <w:bCs/>
          <w:color w:val="000000"/>
          <w:sz w:val="24"/>
          <w:szCs w:val="24"/>
        </w:rPr>
        <w:t>在储能</w:t>
      </w:r>
      <w:r>
        <w:rPr>
          <w:rFonts w:ascii="宋体" w:eastAsia="宋体" w:hAnsi="宋体"/>
          <w:bCs/>
          <w:color w:val="000000"/>
          <w:sz w:val="24"/>
          <w:szCs w:val="24"/>
        </w:rPr>
        <w:t>系统交流配电柜电缆进线处</w:t>
      </w:r>
      <w:r w:rsidRPr="00D9233E">
        <w:rPr>
          <w:rFonts w:ascii="宋体" w:eastAsia="宋体" w:hAnsi="宋体"/>
          <w:bCs/>
          <w:color w:val="000000"/>
          <w:sz w:val="24"/>
          <w:szCs w:val="24"/>
        </w:rPr>
        <w:t>装设避雷器，避雷器接地端与</w:t>
      </w:r>
      <w:r>
        <w:rPr>
          <w:rFonts w:ascii="宋体" w:eastAsia="宋体" w:hAnsi="宋体" w:hint="eastAsia"/>
          <w:bCs/>
          <w:color w:val="000000"/>
          <w:sz w:val="24"/>
          <w:szCs w:val="24"/>
        </w:rPr>
        <w:t>柜</w:t>
      </w:r>
      <w:r>
        <w:rPr>
          <w:rFonts w:ascii="宋体" w:eastAsia="宋体" w:hAnsi="宋体"/>
          <w:bCs/>
          <w:color w:val="000000"/>
          <w:sz w:val="24"/>
          <w:szCs w:val="24"/>
        </w:rPr>
        <w:t>中</w:t>
      </w:r>
      <w:r>
        <w:rPr>
          <w:rFonts w:ascii="宋体" w:eastAsia="宋体" w:hAnsi="宋体" w:hint="eastAsia"/>
          <w:bCs/>
          <w:color w:val="000000"/>
          <w:sz w:val="24"/>
          <w:szCs w:val="24"/>
        </w:rPr>
        <w:t>PE接地排</w:t>
      </w:r>
      <w:r w:rsidRPr="00D9233E">
        <w:rPr>
          <w:rFonts w:ascii="宋体" w:eastAsia="宋体" w:hAnsi="宋体"/>
          <w:bCs/>
          <w:color w:val="000000"/>
          <w:sz w:val="24"/>
          <w:szCs w:val="24"/>
        </w:rPr>
        <w:t>应可靠接地。低压配电系统接地型式为 TN-S，凡不带电的金属设备外壳及配电线路保护管等均按规范要求接 PE 线。电力系统接地、弱电系统接地、防雷接地等共用钢筋混凝土接地体，接地电阻不大于 4 欧姆。</w:t>
      </w:r>
    </w:p>
    <w:p w14:paraId="4879F713" w14:textId="77777777" w:rsidR="00524402" w:rsidRPr="00D9233E" w:rsidRDefault="00524402" w:rsidP="00524402">
      <w:pPr>
        <w:spacing w:line="360" w:lineRule="auto"/>
        <w:ind w:firstLineChars="200" w:firstLine="480"/>
        <w:jc w:val="left"/>
        <w:rPr>
          <w:rFonts w:ascii="宋体" w:eastAsia="宋体" w:hAnsi="宋体"/>
          <w:bCs/>
          <w:color w:val="000000"/>
          <w:sz w:val="24"/>
          <w:szCs w:val="24"/>
        </w:rPr>
      </w:pPr>
      <w:r>
        <w:rPr>
          <w:rFonts w:ascii="宋体" w:eastAsia="宋体" w:hAnsi="宋体"/>
          <w:bCs/>
          <w:color w:val="000000"/>
          <w:sz w:val="24"/>
          <w:szCs w:val="24"/>
        </w:rPr>
        <w:t>本工程低压配电系统</w:t>
      </w:r>
      <w:r w:rsidRPr="00D9233E">
        <w:rPr>
          <w:rFonts w:ascii="宋体" w:eastAsia="宋体" w:hAnsi="宋体"/>
          <w:bCs/>
          <w:color w:val="000000"/>
          <w:sz w:val="24"/>
          <w:szCs w:val="24"/>
        </w:rPr>
        <w:t>采用 TN-S 制，采用人工接地体以及设备基础钢筋做接地体，防雷、防静电接地、保护接地合用一套接地装置，其接地电阻应不大于 1 欧姆，实测接地电阻不满足要求时，需增设接地体</w:t>
      </w:r>
      <w:r>
        <w:rPr>
          <w:rFonts w:ascii="宋体" w:eastAsia="宋体" w:hAnsi="宋体" w:hint="eastAsia"/>
          <w:bCs/>
          <w:color w:val="000000"/>
          <w:sz w:val="24"/>
          <w:szCs w:val="24"/>
        </w:rPr>
        <w:t>。</w:t>
      </w:r>
    </w:p>
    <w:p w14:paraId="0A086414" w14:textId="77777777" w:rsidR="00524402" w:rsidRPr="00A64428" w:rsidRDefault="00524402" w:rsidP="00524402">
      <w:pPr>
        <w:spacing w:beforeLines="50" w:before="156" w:line="360" w:lineRule="auto"/>
        <w:rPr>
          <w:rFonts w:ascii="宋体" w:eastAsia="宋体" w:hAnsi="宋体"/>
          <w:b/>
          <w:bCs/>
          <w:color w:val="000000"/>
          <w:sz w:val="24"/>
          <w:szCs w:val="24"/>
        </w:rPr>
      </w:pPr>
      <w:bookmarkStart w:id="31" w:name="_Toc532476804"/>
      <w:r w:rsidRPr="00A64428">
        <w:rPr>
          <w:rFonts w:ascii="宋体" w:eastAsia="宋体" w:hAnsi="宋体"/>
          <w:b/>
          <w:bCs/>
          <w:color w:val="000000"/>
          <w:sz w:val="24"/>
          <w:szCs w:val="24"/>
        </w:rPr>
        <w:t>4.12 温湿度监测系统</w:t>
      </w:r>
      <w:bookmarkEnd w:id="31"/>
    </w:p>
    <w:p w14:paraId="7EF41460" w14:textId="77777777" w:rsidR="00524402" w:rsidRPr="00766C77" w:rsidRDefault="00524402" w:rsidP="00524402">
      <w:pPr>
        <w:spacing w:line="360" w:lineRule="auto"/>
        <w:ind w:firstLineChars="200" w:firstLine="480"/>
        <w:jc w:val="left"/>
        <w:rPr>
          <w:rFonts w:ascii="宋体" w:eastAsia="宋体" w:hAnsi="宋体"/>
          <w:bCs/>
          <w:color w:val="000000"/>
          <w:sz w:val="24"/>
          <w:szCs w:val="24"/>
        </w:rPr>
      </w:pPr>
      <w:r w:rsidRPr="00766C77">
        <w:rPr>
          <w:rFonts w:ascii="宋体" w:eastAsia="宋体" w:hAnsi="宋体" w:hint="eastAsia"/>
          <w:bCs/>
          <w:color w:val="000000"/>
          <w:sz w:val="24"/>
          <w:szCs w:val="24"/>
        </w:rPr>
        <w:t>集装箱内部环境温湿度对设备正常运行有重要影响。因此在集装箱的两头位置，分别安装一个温湿度传感器，实时监测集装箱内的温度和湿度值，一旦发现温度和湿度超过设定的数值将启动空调进行温湿度的控制。</w:t>
      </w:r>
    </w:p>
    <w:p w14:paraId="74BEA128" w14:textId="77777777" w:rsidR="00524402" w:rsidRDefault="00524402" w:rsidP="00524402">
      <w:pPr>
        <w:spacing w:line="360" w:lineRule="auto"/>
        <w:ind w:firstLineChars="200" w:firstLine="480"/>
        <w:jc w:val="left"/>
        <w:rPr>
          <w:rFonts w:ascii="宋体" w:eastAsia="宋体" w:hAnsi="宋体"/>
          <w:bCs/>
          <w:color w:val="000000"/>
          <w:sz w:val="24"/>
          <w:szCs w:val="24"/>
        </w:rPr>
      </w:pPr>
      <w:r w:rsidRPr="00766C77">
        <w:rPr>
          <w:rFonts w:ascii="宋体" w:eastAsia="宋体" w:hAnsi="宋体" w:hint="eastAsia"/>
          <w:bCs/>
          <w:color w:val="000000"/>
          <w:sz w:val="24"/>
          <w:szCs w:val="24"/>
        </w:rPr>
        <w:t>通过在集装箱重要部位安装温湿度传感器对环境温湿度实现监测，既可在温湿度传感器界面实时看到当前的温度和湿度数值，亦可通过电池管理系统将数据上传远程监控平台，进行温湿度的远程实时监测。</w:t>
      </w:r>
    </w:p>
    <w:p w14:paraId="3815E707" w14:textId="77777777" w:rsidR="00524402" w:rsidRPr="00524402" w:rsidRDefault="00524402" w:rsidP="00A062FD">
      <w:pPr>
        <w:spacing w:line="360" w:lineRule="auto"/>
        <w:ind w:firstLineChars="200" w:firstLine="480"/>
        <w:jc w:val="left"/>
        <w:rPr>
          <w:rFonts w:ascii="宋体" w:eastAsia="宋体" w:hAnsi="宋体"/>
          <w:bCs/>
          <w:color w:val="000000"/>
          <w:sz w:val="24"/>
          <w:szCs w:val="24"/>
        </w:rPr>
      </w:pPr>
    </w:p>
    <w:p w14:paraId="2BD2EEE4" w14:textId="77777777" w:rsidR="00296174" w:rsidRPr="00D81359" w:rsidRDefault="00296174" w:rsidP="00296174">
      <w:pPr>
        <w:pStyle w:val="1"/>
        <w:jc w:val="center"/>
        <w:rPr>
          <w:rStyle w:val="fontstyle01"/>
          <w:rFonts w:asciiTheme="minorHAnsi" w:eastAsiaTheme="minorEastAsia" w:hAnsiTheme="minorHAnsi" w:hint="default"/>
          <w:color w:val="auto"/>
          <w:sz w:val="44"/>
          <w:szCs w:val="44"/>
        </w:rPr>
      </w:pPr>
      <w:bookmarkStart w:id="32" w:name="_Toc532476805"/>
      <w:bookmarkStart w:id="33" w:name="_Toc534911768"/>
      <w:bookmarkStart w:id="34" w:name="_Toc535138707"/>
      <w:r w:rsidRPr="007E1174">
        <w:rPr>
          <w:rStyle w:val="fontstyle01"/>
          <w:rFonts w:asciiTheme="minorHAnsi" w:eastAsiaTheme="minorEastAsia" w:hAnsiTheme="minorHAnsi" w:hint="default"/>
          <w:color w:val="auto"/>
          <w:sz w:val="44"/>
          <w:szCs w:val="44"/>
        </w:rPr>
        <w:lastRenderedPageBreak/>
        <w:t>第</w:t>
      </w:r>
      <w:r>
        <w:rPr>
          <w:rStyle w:val="fontstyle01"/>
          <w:rFonts w:asciiTheme="minorHAnsi" w:eastAsiaTheme="minorEastAsia" w:hAnsiTheme="minorHAnsi" w:hint="default"/>
          <w:color w:val="auto"/>
          <w:sz w:val="44"/>
          <w:szCs w:val="44"/>
        </w:rPr>
        <w:t>5</w:t>
      </w:r>
      <w:r w:rsidRPr="007E1174">
        <w:rPr>
          <w:rStyle w:val="fontstyle01"/>
          <w:rFonts w:asciiTheme="minorHAnsi" w:eastAsiaTheme="minorEastAsia" w:hAnsiTheme="minorHAnsi" w:hint="default"/>
          <w:color w:val="auto"/>
          <w:sz w:val="44"/>
          <w:szCs w:val="44"/>
        </w:rPr>
        <w:t>章</w:t>
      </w:r>
      <w:r w:rsidRPr="007E1174">
        <w:rPr>
          <w:rStyle w:val="fontstyle01"/>
          <w:rFonts w:asciiTheme="minorHAnsi" w:eastAsiaTheme="minorEastAsia" w:hAnsiTheme="minorHAnsi" w:hint="default"/>
          <w:color w:val="auto"/>
          <w:sz w:val="44"/>
          <w:szCs w:val="44"/>
        </w:rPr>
        <w:t xml:space="preserve"> </w:t>
      </w:r>
      <w:r w:rsidRPr="007E1174">
        <w:rPr>
          <w:rStyle w:val="fontstyle01"/>
          <w:rFonts w:asciiTheme="minorHAnsi" w:eastAsiaTheme="minorEastAsia" w:hAnsiTheme="minorHAnsi" w:hint="default"/>
          <w:color w:val="auto"/>
          <w:sz w:val="44"/>
          <w:szCs w:val="44"/>
        </w:rPr>
        <w:t>主要设备清单</w:t>
      </w:r>
      <w:bookmarkEnd w:id="32"/>
      <w:bookmarkEnd w:id="33"/>
      <w:bookmarkEnd w:id="34"/>
    </w:p>
    <w:tbl>
      <w:tblPr>
        <w:tblStyle w:val="af1"/>
        <w:tblW w:w="8977" w:type="dxa"/>
        <w:tblInd w:w="-5" w:type="dxa"/>
        <w:tblLook w:val="04A0" w:firstRow="1" w:lastRow="0" w:firstColumn="1" w:lastColumn="0" w:noHBand="0" w:noVBand="1"/>
      </w:tblPr>
      <w:tblGrid>
        <w:gridCol w:w="709"/>
        <w:gridCol w:w="1418"/>
        <w:gridCol w:w="3594"/>
        <w:gridCol w:w="708"/>
        <w:gridCol w:w="709"/>
        <w:gridCol w:w="1839"/>
      </w:tblGrid>
      <w:tr w:rsidR="00296174" w:rsidRPr="00A905CE" w14:paraId="0F0D4D91" w14:textId="77777777" w:rsidTr="00483E0C">
        <w:trPr>
          <w:trHeight w:val="480"/>
        </w:trPr>
        <w:tc>
          <w:tcPr>
            <w:tcW w:w="709" w:type="dxa"/>
            <w:vAlign w:val="center"/>
            <w:hideMark/>
          </w:tcPr>
          <w:p w14:paraId="5623781E" w14:textId="77777777" w:rsidR="00296174" w:rsidRPr="00A905CE" w:rsidRDefault="00296174" w:rsidP="008240D7">
            <w:pPr>
              <w:widowControl/>
              <w:jc w:val="center"/>
              <w:rPr>
                <w:rFonts w:ascii="宋体" w:eastAsia="宋体" w:hAnsi="宋体" w:cs="宋体"/>
                <w:b/>
                <w:bCs/>
                <w:color w:val="000000"/>
                <w:kern w:val="0"/>
                <w:sz w:val="20"/>
                <w:szCs w:val="20"/>
              </w:rPr>
            </w:pPr>
            <w:r w:rsidRPr="00A905CE">
              <w:rPr>
                <w:rFonts w:ascii="宋体" w:eastAsia="宋体" w:hAnsi="宋体" w:cs="宋体" w:hint="eastAsia"/>
                <w:b/>
                <w:bCs/>
                <w:color w:val="000000"/>
                <w:kern w:val="0"/>
                <w:sz w:val="20"/>
                <w:szCs w:val="20"/>
              </w:rPr>
              <w:t>序号</w:t>
            </w:r>
          </w:p>
        </w:tc>
        <w:tc>
          <w:tcPr>
            <w:tcW w:w="1418" w:type="dxa"/>
            <w:vAlign w:val="center"/>
            <w:hideMark/>
          </w:tcPr>
          <w:p w14:paraId="29C40831" w14:textId="77777777" w:rsidR="00296174" w:rsidRPr="00A905CE" w:rsidRDefault="00296174" w:rsidP="008240D7">
            <w:pPr>
              <w:widowControl/>
              <w:jc w:val="center"/>
              <w:rPr>
                <w:rFonts w:ascii="宋体" w:eastAsia="宋体" w:hAnsi="宋体" w:cs="宋体"/>
                <w:b/>
                <w:bCs/>
                <w:color w:val="000000"/>
                <w:kern w:val="0"/>
                <w:sz w:val="20"/>
                <w:szCs w:val="20"/>
              </w:rPr>
            </w:pPr>
            <w:r w:rsidRPr="00A905CE">
              <w:rPr>
                <w:rFonts w:ascii="宋体" w:eastAsia="宋体" w:hAnsi="宋体" w:cs="宋体" w:hint="eastAsia"/>
                <w:b/>
                <w:bCs/>
                <w:color w:val="000000"/>
                <w:kern w:val="0"/>
                <w:sz w:val="20"/>
                <w:szCs w:val="20"/>
              </w:rPr>
              <w:t>设备名称</w:t>
            </w:r>
          </w:p>
        </w:tc>
        <w:tc>
          <w:tcPr>
            <w:tcW w:w="3594" w:type="dxa"/>
            <w:noWrap/>
            <w:vAlign w:val="center"/>
            <w:hideMark/>
          </w:tcPr>
          <w:p w14:paraId="607B0BDA" w14:textId="77777777" w:rsidR="00296174" w:rsidRPr="00A905CE" w:rsidRDefault="00296174" w:rsidP="008240D7">
            <w:pPr>
              <w:widowControl/>
              <w:jc w:val="center"/>
              <w:rPr>
                <w:rFonts w:ascii="宋体" w:eastAsia="宋体" w:hAnsi="宋体" w:cs="宋体"/>
                <w:b/>
                <w:bCs/>
                <w:color w:val="000000"/>
                <w:kern w:val="0"/>
                <w:sz w:val="20"/>
                <w:szCs w:val="20"/>
              </w:rPr>
            </w:pPr>
            <w:r w:rsidRPr="00A905CE">
              <w:rPr>
                <w:rFonts w:ascii="宋体" w:eastAsia="宋体" w:hAnsi="宋体" w:cs="宋体" w:hint="eastAsia"/>
                <w:b/>
                <w:bCs/>
                <w:color w:val="000000"/>
                <w:kern w:val="0"/>
                <w:sz w:val="20"/>
                <w:szCs w:val="20"/>
              </w:rPr>
              <w:t>设备型号及规格</w:t>
            </w:r>
          </w:p>
        </w:tc>
        <w:tc>
          <w:tcPr>
            <w:tcW w:w="708" w:type="dxa"/>
            <w:vAlign w:val="center"/>
            <w:hideMark/>
          </w:tcPr>
          <w:p w14:paraId="6B82920B" w14:textId="77777777" w:rsidR="00296174" w:rsidRPr="00A905CE" w:rsidRDefault="00296174" w:rsidP="008240D7">
            <w:pPr>
              <w:widowControl/>
              <w:jc w:val="center"/>
              <w:rPr>
                <w:rFonts w:ascii="宋体" w:eastAsia="宋体" w:hAnsi="宋体" w:cs="宋体"/>
                <w:b/>
                <w:bCs/>
                <w:color w:val="000000"/>
                <w:kern w:val="0"/>
                <w:sz w:val="20"/>
                <w:szCs w:val="20"/>
              </w:rPr>
            </w:pPr>
            <w:r w:rsidRPr="00A905CE">
              <w:rPr>
                <w:rFonts w:ascii="宋体" w:eastAsia="宋体" w:hAnsi="宋体" w:cs="宋体" w:hint="eastAsia"/>
                <w:b/>
                <w:bCs/>
                <w:color w:val="000000"/>
                <w:kern w:val="0"/>
                <w:sz w:val="20"/>
                <w:szCs w:val="20"/>
              </w:rPr>
              <w:t>单位</w:t>
            </w:r>
          </w:p>
        </w:tc>
        <w:tc>
          <w:tcPr>
            <w:tcW w:w="709" w:type="dxa"/>
            <w:vAlign w:val="center"/>
            <w:hideMark/>
          </w:tcPr>
          <w:p w14:paraId="0B29A6C3" w14:textId="77777777" w:rsidR="00296174" w:rsidRPr="00A905CE" w:rsidRDefault="00296174" w:rsidP="008240D7">
            <w:pPr>
              <w:widowControl/>
              <w:jc w:val="center"/>
              <w:rPr>
                <w:rFonts w:ascii="宋体" w:eastAsia="宋体" w:hAnsi="宋体" w:cs="宋体"/>
                <w:b/>
                <w:bCs/>
                <w:color w:val="000000"/>
                <w:kern w:val="0"/>
                <w:sz w:val="20"/>
                <w:szCs w:val="20"/>
              </w:rPr>
            </w:pPr>
            <w:r w:rsidRPr="00A905CE">
              <w:rPr>
                <w:rFonts w:ascii="宋体" w:eastAsia="宋体" w:hAnsi="宋体" w:cs="宋体" w:hint="eastAsia"/>
                <w:b/>
                <w:bCs/>
                <w:color w:val="000000"/>
                <w:kern w:val="0"/>
                <w:sz w:val="20"/>
                <w:szCs w:val="20"/>
              </w:rPr>
              <w:t>数量</w:t>
            </w:r>
          </w:p>
        </w:tc>
        <w:tc>
          <w:tcPr>
            <w:tcW w:w="1839" w:type="dxa"/>
            <w:vAlign w:val="center"/>
            <w:hideMark/>
          </w:tcPr>
          <w:p w14:paraId="57EF3691" w14:textId="04C13B4C" w:rsidR="00296174" w:rsidRPr="00A905CE" w:rsidRDefault="0027734E" w:rsidP="008240D7">
            <w:pPr>
              <w:widowControl/>
              <w:jc w:val="center"/>
              <w:rPr>
                <w:rFonts w:ascii="Calibri" w:eastAsia="宋体" w:hAnsi="Calibri" w:cs="Calibri"/>
                <w:kern w:val="0"/>
                <w:szCs w:val="21"/>
              </w:rPr>
            </w:pPr>
            <w:r w:rsidRPr="00191B1E">
              <w:rPr>
                <w:rFonts w:ascii="宋体" w:eastAsia="宋体" w:hAnsi="宋体" w:cs="宋体" w:hint="eastAsia"/>
                <w:b/>
                <w:bCs/>
                <w:color w:val="000000"/>
                <w:kern w:val="0"/>
                <w:sz w:val="20"/>
                <w:szCs w:val="20"/>
              </w:rPr>
              <w:t>备注</w:t>
            </w:r>
          </w:p>
        </w:tc>
      </w:tr>
      <w:tr w:rsidR="00296174" w:rsidRPr="00A905CE" w14:paraId="67B6E79F" w14:textId="77777777" w:rsidTr="00483E0C">
        <w:trPr>
          <w:trHeight w:val="480"/>
        </w:trPr>
        <w:tc>
          <w:tcPr>
            <w:tcW w:w="709" w:type="dxa"/>
            <w:vAlign w:val="center"/>
            <w:hideMark/>
          </w:tcPr>
          <w:p w14:paraId="0C6574F1"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w:t>
            </w:r>
          </w:p>
        </w:tc>
        <w:tc>
          <w:tcPr>
            <w:tcW w:w="1418" w:type="dxa"/>
            <w:vAlign w:val="center"/>
            <w:hideMark/>
          </w:tcPr>
          <w:p w14:paraId="2B43FD0C"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电池簇</w:t>
            </w:r>
          </w:p>
        </w:tc>
        <w:tc>
          <w:tcPr>
            <w:tcW w:w="3594" w:type="dxa"/>
            <w:vAlign w:val="center"/>
            <w:hideMark/>
          </w:tcPr>
          <w:p w14:paraId="6A4F7160"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磷酸铁锂电池芯</w:t>
            </w:r>
            <w:r>
              <w:rPr>
                <w:rFonts w:ascii="宋体" w:eastAsia="宋体" w:hAnsi="宋体" w:cs="宋体" w:hint="eastAsia"/>
                <w:color w:val="000000"/>
                <w:kern w:val="0"/>
                <w:sz w:val="20"/>
                <w:szCs w:val="20"/>
              </w:rPr>
              <w:t>3.2V/12.8A</w:t>
            </w:r>
            <w:r>
              <w:rPr>
                <w:rFonts w:ascii="宋体" w:eastAsia="宋体" w:hAnsi="宋体" w:cs="宋体"/>
                <w:color w:val="000000"/>
                <w:kern w:val="0"/>
                <w:sz w:val="20"/>
                <w:szCs w:val="20"/>
              </w:rPr>
              <w:t>h</w:t>
            </w:r>
            <w:r w:rsidRPr="00A905CE">
              <w:rPr>
                <w:rFonts w:ascii="宋体" w:eastAsia="宋体" w:hAnsi="宋体" w:cs="宋体" w:hint="eastAsia"/>
                <w:color w:val="000000"/>
                <w:kern w:val="0"/>
                <w:sz w:val="20"/>
                <w:szCs w:val="20"/>
              </w:rPr>
              <w:t>,1</w:t>
            </w:r>
            <w:r>
              <w:rPr>
                <w:rFonts w:ascii="宋体" w:eastAsia="宋体" w:hAnsi="宋体" w:cs="宋体"/>
                <w:color w:val="000000"/>
                <w:kern w:val="0"/>
                <w:sz w:val="20"/>
                <w:szCs w:val="20"/>
              </w:rPr>
              <w:t>49.42</w:t>
            </w:r>
            <w:r w:rsidRPr="00A905CE">
              <w:rPr>
                <w:rFonts w:ascii="宋体" w:eastAsia="宋体" w:hAnsi="宋体" w:cs="宋体" w:hint="eastAsia"/>
                <w:color w:val="000000"/>
                <w:kern w:val="0"/>
                <w:sz w:val="20"/>
                <w:szCs w:val="20"/>
              </w:rPr>
              <w:t>kWh</w:t>
            </w:r>
          </w:p>
        </w:tc>
        <w:tc>
          <w:tcPr>
            <w:tcW w:w="708" w:type="dxa"/>
            <w:vAlign w:val="center"/>
            <w:hideMark/>
          </w:tcPr>
          <w:p w14:paraId="04BD5CAD"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套</w:t>
            </w:r>
          </w:p>
        </w:tc>
        <w:tc>
          <w:tcPr>
            <w:tcW w:w="709" w:type="dxa"/>
            <w:vAlign w:val="center"/>
            <w:hideMark/>
          </w:tcPr>
          <w:p w14:paraId="6F99026E" w14:textId="537EB659" w:rsidR="00296174" w:rsidRPr="00A905CE" w:rsidRDefault="00191B1E" w:rsidP="008240D7">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72</w:t>
            </w:r>
          </w:p>
        </w:tc>
        <w:tc>
          <w:tcPr>
            <w:tcW w:w="1839" w:type="dxa"/>
            <w:vAlign w:val="center"/>
            <w:hideMark/>
          </w:tcPr>
          <w:p w14:paraId="5BFF2EE5"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6B6663D0" w14:textId="77777777" w:rsidTr="00483E0C">
        <w:trPr>
          <w:trHeight w:val="480"/>
        </w:trPr>
        <w:tc>
          <w:tcPr>
            <w:tcW w:w="709" w:type="dxa"/>
            <w:vAlign w:val="center"/>
            <w:hideMark/>
          </w:tcPr>
          <w:p w14:paraId="6EE0B632"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1.1</w:t>
            </w:r>
          </w:p>
        </w:tc>
        <w:tc>
          <w:tcPr>
            <w:tcW w:w="1418" w:type="dxa"/>
            <w:vAlign w:val="center"/>
            <w:hideMark/>
          </w:tcPr>
          <w:p w14:paraId="3DBA8A89"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机架</w:t>
            </w:r>
          </w:p>
        </w:tc>
        <w:tc>
          <w:tcPr>
            <w:tcW w:w="3594" w:type="dxa"/>
            <w:noWrap/>
            <w:vAlign w:val="center"/>
            <w:hideMark/>
          </w:tcPr>
          <w:p w14:paraId="386172AD"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热镀锌板,L*W*H=620*610*2270mm</w:t>
            </w:r>
          </w:p>
        </w:tc>
        <w:tc>
          <w:tcPr>
            <w:tcW w:w="708" w:type="dxa"/>
            <w:vAlign w:val="center"/>
            <w:hideMark/>
          </w:tcPr>
          <w:p w14:paraId="0D792693"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套</w:t>
            </w:r>
          </w:p>
        </w:tc>
        <w:tc>
          <w:tcPr>
            <w:tcW w:w="709" w:type="dxa"/>
            <w:noWrap/>
            <w:vAlign w:val="center"/>
            <w:hideMark/>
          </w:tcPr>
          <w:p w14:paraId="7BC99311" w14:textId="6B13FAD8"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144</w:t>
            </w:r>
          </w:p>
        </w:tc>
        <w:tc>
          <w:tcPr>
            <w:tcW w:w="1839" w:type="dxa"/>
            <w:vAlign w:val="center"/>
            <w:hideMark/>
          </w:tcPr>
          <w:p w14:paraId="7F1BDFD1"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5295C01A" w14:textId="77777777" w:rsidTr="00483E0C">
        <w:trPr>
          <w:trHeight w:val="480"/>
        </w:trPr>
        <w:tc>
          <w:tcPr>
            <w:tcW w:w="709" w:type="dxa"/>
            <w:vAlign w:val="center"/>
            <w:hideMark/>
          </w:tcPr>
          <w:p w14:paraId="52100B63"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1.2</w:t>
            </w:r>
          </w:p>
        </w:tc>
        <w:tc>
          <w:tcPr>
            <w:tcW w:w="1418" w:type="dxa"/>
            <w:vAlign w:val="center"/>
            <w:hideMark/>
          </w:tcPr>
          <w:p w14:paraId="4C91B34D"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电池插箱</w:t>
            </w:r>
          </w:p>
        </w:tc>
        <w:tc>
          <w:tcPr>
            <w:tcW w:w="3594" w:type="dxa"/>
            <w:noWrap/>
            <w:vAlign w:val="center"/>
            <w:hideMark/>
          </w:tcPr>
          <w:p w14:paraId="0C985EC0"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电池插箱</w:t>
            </w:r>
          </w:p>
        </w:tc>
        <w:tc>
          <w:tcPr>
            <w:tcW w:w="708" w:type="dxa"/>
            <w:vAlign w:val="center"/>
            <w:hideMark/>
          </w:tcPr>
          <w:p w14:paraId="4C77B40E"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块</w:t>
            </w:r>
          </w:p>
        </w:tc>
        <w:tc>
          <w:tcPr>
            <w:tcW w:w="709" w:type="dxa"/>
            <w:noWrap/>
            <w:vAlign w:val="center"/>
            <w:hideMark/>
          </w:tcPr>
          <w:p w14:paraId="274361CB" w14:textId="491591ED"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1368</w:t>
            </w:r>
          </w:p>
        </w:tc>
        <w:tc>
          <w:tcPr>
            <w:tcW w:w="1839" w:type="dxa"/>
            <w:vAlign w:val="center"/>
            <w:hideMark/>
          </w:tcPr>
          <w:p w14:paraId="5F0B6104"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349A02FC" w14:textId="77777777" w:rsidTr="00483E0C">
        <w:trPr>
          <w:trHeight w:val="480"/>
        </w:trPr>
        <w:tc>
          <w:tcPr>
            <w:tcW w:w="709" w:type="dxa"/>
            <w:vAlign w:val="center"/>
            <w:hideMark/>
          </w:tcPr>
          <w:p w14:paraId="55F783A1"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2</w:t>
            </w:r>
          </w:p>
        </w:tc>
        <w:tc>
          <w:tcPr>
            <w:tcW w:w="1418" w:type="dxa"/>
            <w:vAlign w:val="center"/>
            <w:hideMark/>
          </w:tcPr>
          <w:p w14:paraId="13819DB2"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BMS管理系统</w:t>
            </w:r>
          </w:p>
        </w:tc>
        <w:tc>
          <w:tcPr>
            <w:tcW w:w="3594" w:type="dxa"/>
            <w:noWrap/>
            <w:vAlign w:val="center"/>
            <w:hideMark/>
          </w:tcPr>
          <w:p w14:paraId="6E8B5FD9"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含BMU、BCU、MBCU、高压箱及采集通讯线束</w:t>
            </w:r>
          </w:p>
        </w:tc>
        <w:tc>
          <w:tcPr>
            <w:tcW w:w="708" w:type="dxa"/>
            <w:vAlign w:val="center"/>
            <w:hideMark/>
          </w:tcPr>
          <w:p w14:paraId="73E8EBC9"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套</w:t>
            </w:r>
          </w:p>
        </w:tc>
        <w:tc>
          <w:tcPr>
            <w:tcW w:w="709" w:type="dxa"/>
            <w:noWrap/>
            <w:vAlign w:val="center"/>
            <w:hideMark/>
          </w:tcPr>
          <w:p w14:paraId="49AA63D9" w14:textId="740B706A"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12</w:t>
            </w:r>
          </w:p>
        </w:tc>
        <w:tc>
          <w:tcPr>
            <w:tcW w:w="1839" w:type="dxa"/>
            <w:vAlign w:val="center"/>
            <w:hideMark/>
          </w:tcPr>
          <w:p w14:paraId="28C54FFA"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7A683554" w14:textId="77777777" w:rsidTr="00483E0C">
        <w:trPr>
          <w:trHeight w:val="480"/>
        </w:trPr>
        <w:tc>
          <w:tcPr>
            <w:tcW w:w="709" w:type="dxa"/>
            <w:vAlign w:val="center"/>
            <w:hideMark/>
          </w:tcPr>
          <w:p w14:paraId="13715D3C"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3</w:t>
            </w:r>
          </w:p>
        </w:tc>
        <w:tc>
          <w:tcPr>
            <w:tcW w:w="1418" w:type="dxa"/>
            <w:vAlign w:val="center"/>
            <w:hideMark/>
          </w:tcPr>
          <w:p w14:paraId="7F12788C"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系统控制柜</w:t>
            </w:r>
          </w:p>
        </w:tc>
        <w:tc>
          <w:tcPr>
            <w:tcW w:w="3594" w:type="dxa"/>
            <w:noWrap/>
            <w:vAlign w:val="center"/>
            <w:hideMark/>
          </w:tcPr>
          <w:p w14:paraId="02A78415" w14:textId="77777777" w:rsidR="00296174" w:rsidRPr="00A905CE" w:rsidRDefault="00296174"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4</w:t>
            </w:r>
            <w:r w:rsidRPr="00A905CE">
              <w:rPr>
                <w:rFonts w:ascii="宋体" w:eastAsia="宋体" w:hAnsi="宋体" w:cs="宋体" w:hint="eastAsia"/>
                <w:kern w:val="0"/>
                <w:sz w:val="20"/>
                <w:szCs w:val="20"/>
              </w:rPr>
              <w:t>进1出汇流、ECS装置1套、视频录像机</w:t>
            </w:r>
          </w:p>
        </w:tc>
        <w:tc>
          <w:tcPr>
            <w:tcW w:w="708" w:type="dxa"/>
            <w:vAlign w:val="center"/>
            <w:hideMark/>
          </w:tcPr>
          <w:p w14:paraId="6F82B86C"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面</w:t>
            </w:r>
          </w:p>
        </w:tc>
        <w:tc>
          <w:tcPr>
            <w:tcW w:w="709" w:type="dxa"/>
            <w:noWrap/>
            <w:vAlign w:val="center"/>
            <w:hideMark/>
          </w:tcPr>
          <w:p w14:paraId="04E9FA2E" w14:textId="5D391DB9"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6</w:t>
            </w:r>
          </w:p>
        </w:tc>
        <w:tc>
          <w:tcPr>
            <w:tcW w:w="1839" w:type="dxa"/>
            <w:vAlign w:val="center"/>
            <w:hideMark/>
          </w:tcPr>
          <w:p w14:paraId="1F2F7355"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2BD0D2DB" w14:textId="77777777" w:rsidTr="00483E0C">
        <w:trPr>
          <w:trHeight w:val="480"/>
        </w:trPr>
        <w:tc>
          <w:tcPr>
            <w:tcW w:w="709" w:type="dxa"/>
            <w:vAlign w:val="center"/>
            <w:hideMark/>
          </w:tcPr>
          <w:p w14:paraId="0AD2D33A"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4</w:t>
            </w:r>
          </w:p>
        </w:tc>
        <w:tc>
          <w:tcPr>
            <w:tcW w:w="1418" w:type="dxa"/>
            <w:vAlign w:val="center"/>
            <w:hideMark/>
          </w:tcPr>
          <w:p w14:paraId="54FE0759"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PCS</w:t>
            </w:r>
          </w:p>
        </w:tc>
        <w:tc>
          <w:tcPr>
            <w:tcW w:w="3594" w:type="dxa"/>
            <w:vAlign w:val="center"/>
            <w:hideMark/>
          </w:tcPr>
          <w:p w14:paraId="306CD2C6" w14:textId="0EE93D03" w:rsidR="00296174" w:rsidRPr="00A905CE" w:rsidRDefault="00276E82" w:rsidP="008240D7">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25</w:t>
            </w:r>
            <w:r w:rsidR="00296174" w:rsidRPr="00A905CE">
              <w:rPr>
                <w:rFonts w:ascii="宋体" w:eastAsia="宋体" w:hAnsi="宋体" w:cs="宋体" w:hint="eastAsia"/>
                <w:color w:val="000000"/>
                <w:kern w:val="0"/>
                <w:sz w:val="20"/>
                <w:szCs w:val="20"/>
              </w:rPr>
              <w:t>0kW，隔离型，并离网运行功能，</w:t>
            </w:r>
            <w:r w:rsidR="00296174">
              <w:rPr>
                <w:rFonts w:ascii="宋体" w:eastAsia="宋体" w:hAnsi="宋体" w:cs="宋体" w:hint="eastAsia"/>
                <w:color w:val="000000"/>
                <w:kern w:val="0"/>
                <w:sz w:val="20"/>
                <w:szCs w:val="20"/>
              </w:rPr>
              <w:t>AC3*220/400</w:t>
            </w:r>
            <w:r w:rsidR="00296174" w:rsidRPr="00A905CE">
              <w:rPr>
                <w:rFonts w:ascii="宋体" w:eastAsia="宋体" w:hAnsi="宋体" w:cs="宋体" w:hint="eastAsia"/>
                <w:color w:val="000000"/>
                <w:kern w:val="0"/>
                <w:sz w:val="20"/>
                <w:szCs w:val="20"/>
              </w:rPr>
              <w:t>V,3P+</w:t>
            </w:r>
            <w:r w:rsidR="00296174">
              <w:rPr>
                <w:rFonts w:ascii="宋体" w:eastAsia="宋体" w:hAnsi="宋体" w:cs="宋体"/>
                <w:color w:val="000000"/>
                <w:kern w:val="0"/>
                <w:sz w:val="20"/>
                <w:szCs w:val="20"/>
              </w:rPr>
              <w:t>N+</w:t>
            </w:r>
            <w:r w:rsidR="00296174" w:rsidRPr="00A905CE">
              <w:rPr>
                <w:rFonts w:ascii="宋体" w:eastAsia="宋体" w:hAnsi="宋体" w:cs="宋体" w:hint="eastAsia"/>
                <w:color w:val="000000"/>
                <w:kern w:val="0"/>
                <w:sz w:val="20"/>
                <w:szCs w:val="20"/>
              </w:rPr>
              <w:t>PE</w:t>
            </w:r>
          </w:p>
        </w:tc>
        <w:tc>
          <w:tcPr>
            <w:tcW w:w="708" w:type="dxa"/>
            <w:vAlign w:val="center"/>
            <w:hideMark/>
          </w:tcPr>
          <w:p w14:paraId="59DECFEB"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台</w:t>
            </w:r>
          </w:p>
        </w:tc>
        <w:tc>
          <w:tcPr>
            <w:tcW w:w="709" w:type="dxa"/>
            <w:noWrap/>
            <w:vAlign w:val="center"/>
            <w:hideMark/>
          </w:tcPr>
          <w:p w14:paraId="53DB49FB" w14:textId="5E64F555"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12</w:t>
            </w:r>
          </w:p>
        </w:tc>
        <w:tc>
          <w:tcPr>
            <w:tcW w:w="1839" w:type="dxa"/>
            <w:vAlign w:val="center"/>
            <w:hideMark/>
          </w:tcPr>
          <w:p w14:paraId="1EB1F355"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39E98F51" w14:textId="77777777" w:rsidTr="00483E0C">
        <w:trPr>
          <w:trHeight w:val="480"/>
        </w:trPr>
        <w:tc>
          <w:tcPr>
            <w:tcW w:w="709" w:type="dxa"/>
            <w:vAlign w:val="center"/>
            <w:hideMark/>
          </w:tcPr>
          <w:p w14:paraId="0535E046"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5</w:t>
            </w:r>
          </w:p>
        </w:tc>
        <w:tc>
          <w:tcPr>
            <w:tcW w:w="1418" w:type="dxa"/>
            <w:vAlign w:val="center"/>
            <w:hideMark/>
          </w:tcPr>
          <w:p w14:paraId="7EE98031"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交流配电柜</w:t>
            </w:r>
          </w:p>
        </w:tc>
        <w:tc>
          <w:tcPr>
            <w:tcW w:w="3594" w:type="dxa"/>
            <w:noWrap/>
            <w:vAlign w:val="center"/>
            <w:hideMark/>
          </w:tcPr>
          <w:p w14:paraId="5EE7E2CB"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固定式,AC</w:t>
            </w:r>
            <w:r>
              <w:rPr>
                <w:rFonts w:ascii="宋体" w:eastAsia="宋体" w:hAnsi="宋体" w:cs="宋体"/>
                <w:kern w:val="0"/>
                <w:sz w:val="20"/>
                <w:szCs w:val="20"/>
              </w:rPr>
              <w:t>400</w:t>
            </w:r>
            <w:r w:rsidRPr="00A905CE">
              <w:rPr>
                <w:rFonts w:ascii="宋体" w:eastAsia="宋体" w:hAnsi="宋体" w:cs="宋体" w:hint="eastAsia"/>
                <w:kern w:val="0"/>
                <w:sz w:val="20"/>
                <w:szCs w:val="20"/>
              </w:rPr>
              <w:t>V,绝缘AC690V</w:t>
            </w:r>
          </w:p>
        </w:tc>
        <w:tc>
          <w:tcPr>
            <w:tcW w:w="708" w:type="dxa"/>
            <w:vAlign w:val="center"/>
            <w:hideMark/>
          </w:tcPr>
          <w:p w14:paraId="00F45D7E"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面</w:t>
            </w:r>
          </w:p>
        </w:tc>
        <w:tc>
          <w:tcPr>
            <w:tcW w:w="709" w:type="dxa"/>
            <w:noWrap/>
            <w:vAlign w:val="center"/>
            <w:hideMark/>
          </w:tcPr>
          <w:p w14:paraId="39B352C9" w14:textId="35134606" w:rsidR="00296174" w:rsidRPr="00A905CE" w:rsidRDefault="00191B1E" w:rsidP="008240D7">
            <w:pPr>
              <w:widowControl/>
              <w:jc w:val="center"/>
              <w:rPr>
                <w:rFonts w:ascii="宋体" w:eastAsia="宋体" w:hAnsi="宋体" w:cs="宋体"/>
                <w:kern w:val="0"/>
                <w:sz w:val="20"/>
                <w:szCs w:val="20"/>
              </w:rPr>
            </w:pPr>
            <w:r>
              <w:rPr>
                <w:rFonts w:ascii="宋体" w:eastAsia="宋体" w:hAnsi="宋体" w:cs="宋体"/>
                <w:kern w:val="0"/>
                <w:sz w:val="20"/>
                <w:szCs w:val="20"/>
              </w:rPr>
              <w:t>6</w:t>
            </w:r>
          </w:p>
        </w:tc>
        <w:tc>
          <w:tcPr>
            <w:tcW w:w="1839" w:type="dxa"/>
            <w:vAlign w:val="center"/>
            <w:hideMark/>
          </w:tcPr>
          <w:p w14:paraId="2F7BC2B6"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456A7E6C" w14:textId="77777777" w:rsidTr="00483E0C">
        <w:trPr>
          <w:trHeight w:val="480"/>
        </w:trPr>
        <w:tc>
          <w:tcPr>
            <w:tcW w:w="709" w:type="dxa"/>
            <w:vAlign w:val="center"/>
            <w:hideMark/>
          </w:tcPr>
          <w:p w14:paraId="502BF00A" w14:textId="77777777" w:rsidR="00296174" w:rsidRPr="00A905CE" w:rsidRDefault="00296174" w:rsidP="008240D7">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6</w:t>
            </w:r>
          </w:p>
        </w:tc>
        <w:tc>
          <w:tcPr>
            <w:tcW w:w="1418" w:type="dxa"/>
            <w:vAlign w:val="center"/>
            <w:hideMark/>
          </w:tcPr>
          <w:p w14:paraId="40A492C3"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线缆</w:t>
            </w:r>
          </w:p>
        </w:tc>
        <w:tc>
          <w:tcPr>
            <w:tcW w:w="3594" w:type="dxa"/>
            <w:noWrap/>
            <w:vAlign w:val="center"/>
            <w:hideMark/>
          </w:tcPr>
          <w:p w14:paraId="049F2899"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直流动力、交流电缆、RS485、网线、控制电缆、接地线等</w:t>
            </w:r>
          </w:p>
        </w:tc>
        <w:tc>
          <w:tcPr>
            <w:tcW w:w="708" w:type="dxa"/>
            <w:vAlign w:val="center"/>
            <w:hideMark/>
          </w:tcPr>
          <w:p w14:paraId="68E51C51"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项</w:t>
            </w:r>
          </w:p>
        </w:tc>
        <w:tc>
          <w:tcPr>
            <w:tcW w:w="709" w:type="dxa"/>
            <w:noWrap/>
            <w:vAlign w:val="center"/>
            <w:hideMark/>
          </w:tcPr>
          <w:p w14:paraId="387C4C1B"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1</w:t>
            </w:r>
          </w:p>
        </w:tc>
        <w:tc>
          <w:tcPr>
            <w:tcW w:w="1839" w:type="dxa"/>
            <w:vAlign w:val="center"/>
            <w:hideMark/>
          </w:tcPr>
          <w:p w14:paraId="13808B3E" w14:textId="77777777" w:rsidR="00296174" w:rsidRPr="00A905CE" w:rsidRDefault="00296174" w:rsidP="008240D7">
            <w:pPr>
              <w:widowControl/>
              <w:jc w:val="center"/>
              <w:rPr>
                <w:rFonts w:ascii="Calibri" w:eastAsia="宋体" w:hAnsi="Calibri" w:cs="Calibri"/>
                <w:kern w:val="0"/>
                <w:szCs w:val="21"/>
              </w:rPr>
            </w:pPr>
          </w:p>
        </w:tc>
      </w:tr>
      <w:tr w:rsidR="00191B1E" w:rsidRPr="00A905CE" w14:paraId="667968E7" w14:textId="77777777" w:rsidTr="00483E0C">
        <w:trPr>
          <w:trHeight w:val="480"/>
        </w:trPr>
        <w:tc>
          <w:tcPr>
            <w:tcW w:w="709" w:type="dxa"/>
            <w:vAlign w:val="center"/>
          </w:tcPr>
          <w:p w14:paraId="41ED4C98" w14:textId="5ABA62AC" w:rsidR="00191B1E" w:rsidRDefault="00191B1E"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7</w:t>
            </w:r>
          </w:p>
        </w:tc>
        <w:tc>
          <w:tcPr>
            <w:tcW w:w="1418" w:type="dxa"/>
            <w:vAlign w:val="center"/>
          </w:tcPr>
          <w:p w14:paraId="47A02D9F" w14:textId="437008E1" w:rsidR="00191B1E" w:rsidRPr="00A905CE" w:rsidRDefault="00191B1E"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交流</w:t>
            </w:r>
            <w:r>
              <w:rPr>
                <w:rFonts w:ascii="宋体" w:eastAsia="宋体" w:hAnsi="宋体" w:cs="宋体"/>
                <w:color w:val="000000"/>
                <w:kern w:val="0"/>
                <w:sz w:val="20"/>
                <w:szCs w:val="20"/>
              </w:rPr>
              <w:t>出线电缆</w:t>
            </w:r>
          </w:p>
        </w:tc>
        <w:tc>
          <w:tcPr>
            <w:tcW w:w="3594" w:type="dxa"/>
            <w:noWrap/>
            <w:vAlign w:val="center"/>
          </w:tcPr>
          <w:p w14:paraId="670314C3" w14:textId="574D87D2" w:rsidR="00191B1E" w:rsidRPr="00A905CE" w:rsidRDefault="00191B1E" w:rsidP="00483E0C">
            <w:pPr>
              <w:widowControl/>
              <w:jc w:val="center"/>
              <w:rPr>
                <w:rFonts w:ascii="宋体" w:eastAsia="宋体" w:hAnsi="宋体" w:cs="宋体"/>
                <w:kern w:val="0"/>
                <w:sz w:val="20"/>
                <w:szCs w:val="20"/>
              </w:rPr>
            </w:pPr>
            <w:r>
              <w:rPr>
                <w:rFonts w:ascii="宋体" w:eastAsia="宋体" w:hAnsi="宋体" w:cs="宋体" w:hint="eastAsia"/>
                <w:kern w:val="0"/>
                <w:sz w:val="20"/>
                <w:szCs w:val="20"/>
              </w:rPr>
              <w:t>ZRC-YJV-0.6/1</w:t>
            </w:r>
            <w:r>
              <w:rPr>
                <w:rFonts w:ascii="宋体" w:eastAsia="宋体" w:hAnsi="宋体" w:cs="宋体"/>
                <w:kern w:val="0"/>
                <w:sz w:val="20"/>
                <w:szCs w:val="20"/>
              </w:rPr>
              <w:t>Kv</w:t>
            </w:r>
            <w:r>
              <w:rPr>
                <w:rFonts w:ascii="宋体" w:eastAsia="宋体" w:hAnsi="宋体" w:cs="宋体" w:hint="eastAsia"/>
                <w:kern w:val="0"/>
                <w:sz w:val="20"/>
                <w:szCs w:val="20"/>
              </w:rPr>
              <w:t>-</w:t>
            </w:r>
            <w:r>
              <w:rPr>
                <w:rFonts w:ascii="宋体" w:eastAsia="宋体" w:hAnsi="宋体" w:cs="宋体"/>
                <w:kern w:val="0"/>
                <w:sz w:val="20"/>
                <w:szCs w:val="20"/>
              </w:rPr>
              <w:t>4*</w:t>
            </w:r>
            <w:r w:rsidR="00483E0C">
              <w:rPr>
                <w:rFonts w:ascii="宋体" w:eastAsia="宋体" w:hAnsi="宋体" w:cs="宋体"/>
                <w:kern w:val="0"/>
                <w:sz w:val="20"/>
                <w:szCs w:val="20"/>
              </w:rPr>
              <w:t>150+1*95</w:t>
            </w:r>
            <w:r>
              <w:rPr>
                <w:rFonts w:ascii="宋体" w:eastAsia="宋体" w:hAnsi="宋体" w:cs="宋体"/>
                <w:kern w:val="0"/>
                <w:sz w:val="20"/>
                <w:szCs w:val="20"/>
              </w:rPr>
              <w:t>mm2</w:t>
            </w:r>
            <w:r w:rsidR="00483E0C">
              <w:rPr>
                <w:rFonts w:ascii="宋体" w:eastAsia="宋体" w:hAnsi="宋体" w:cs="宋体" w:hint="eastAsia"/>
                <w:kern w:val="0"/>
                <w:sz w:val="20"/>
                <w:szCs w:val="20"/>
              </w:rPr>
              <w:t>；ZRC-YJV-0.6/1</w:t>
            </w:r>
            <w:r w:rsidR="00483E0C">
              <w:rPr>
                <w:rFonts w:ascii="宋体" w:eastAsia="宋体" w:hAnsi="宋体" w:cs="宋体"/>
                <w:kern w:val="0"/>
                <w:sz w:val="20"/>
                <w:szCs w:val="20"/>
              </w:rPr>
              <w:t>kV</w:t>
            </w:r>
            <w:r w:rsidR="00483E0C">
              <w:rPr>
                <w:rFonts w:ascii="宋体" w:eastAsia="宋体" w:hAnsi="宋体" w:cs="宋体" w:hint="eastAsia"/>
                <w:kern w:val="0"/>
                <w:sz w:val="20"/>
                <w:szCs w:val="20"/>
              </w:rPr>
              <w:t>-</w:t>
            </w:r>
            <w:r w:rsidR="00483E0C">
              <w:rPr>
                <w:rFonts w:ascii="宋体" w:eastAsia="宋体" w:hAnsi="宋体" w:cs="宋体"/>
                <w:kern w:val="0"/>
                <w:sz w:val="20"/>
                <w:szCs w:val="20"/>
              </w:rPr>
              <w:t>4*240+1*120mm2</w:t>
            </w:r>
            <w:r w:rsidR="00483E0C">
              <w:rPr>
                <w:rFonts w:ascii="宋体" w:eastAsia="宋体" w:hAnsi="宋体" w:cs="宋体" w:hint="eastAsia"/>
                <w:kern w:val="0"/>
                <w:sz w:val="20"/>
                <w:szCs w:val="20"/>
              </w:rPr>
              <w:t>；</w:t>
            </w:r>
          </w:p>
        </w:tc>
        <w:tc>
          <w:tcPr>
            <w:tcW w:w="708" w:type="dxa"/>
            <w:vAlign w:val="center"/>
          </w:tcPr>
          <w:p w14:paraId="7C405B2C" w14:textId="34050F07" w:rsidR="00191B1E" w:rsidRPr="00A905CE" w:rsidRDefault="00483E0C"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米</w:t>
            </w:r>
          </w:p>
        </w:tc>
        <w:tc>
          <w:tcPr>
            <w:tcW w:w="709" w:type="dxa"/>
            <w:noWrap/>
            <w:vAlign w:val="center"/>
          </w:tcPr>
          <w:p w14:paraId="4BF69B1F" w14:textId="74EF3C27" w:rsidR="00191B1E" w:rsidRPr="00A905CE" w:rsidRDefault="00483E0C" w:rsidP="00F06310">
            <w:pPr>
              <w:widowControl/>
              <w:jc w:val="center"/>
              <w:rPr>
                <w:rFonts w:ascii="宋体" w:eastAsia="宋体" w:hAnsi="宋体" w:cs="宋体"/>
                <w:kern w:val="0"/>
                <w:sz w:val="20"/>
                <w:szCs w:val="20"/>
              </w:rPr>
            </w:pPr>
            <w:r>
              <w:rPr>
                <w:rFonts w:ascii="宋体" w:eastAsia="宋体" w:hAnsi="宋体" w:cs="宋体" w:hint="eastAsia"/>
                <w:kern w:val="0"/>
                <w:sz w:val="20"/>
                <w:szCs w:val="20"/>
              </w:rPr>
              <w:t>2</w:t>
            </w:r>
            <w:r w:rsidR="00F06310">
              <w:rPr>
                <w:rFonts w:ascii="宋体" w:eastAsia="宋体" w:hAnsi="宋体" w:cs="宋体"/>
                <w:kern w:val="0"/>
                <w:sz w:val="20"/>
                <w:szCs w:val="20"/>
              </w:rPr>
              <w:t>6</w:t>
            </w:r>
            <w:r>
              <w:rPr>
                <w:rFonts w:ascii="宋体" w:eastAsia="宋体" w:hAnsi="宋体" w:cs="宋体" w:hint="eastAsia"/>
                <w:kern w:val="0"/>
                <w:sz w:val="20"/>
                <w:szCs w:val="20"/>
              </w:rPr>
              <w:t>00</w:t>
            </w:r>
          </w:p>
        </w:tc>
        <w:tc>
          <w:tcPr>
            <w:tcW w:w="1839" w:type="dxa"/>
            <w:vAlign w:val="center"/>
          </w:tcPr>
          <w:p w14:paraId="4EA9E315" w14:textId="5002A7AA" w:rsidR="00191B1E" w:rsidRPr="00A905CE" w:rsidRDefault="00483E0C" w:rsidP="004701BD">
            <w:pPr>
              <w:widowControl/>
              <w:jc w:val="center"/>
              <w:rPr>
                <w:rFonts w:ascii="Calibri" w:eastAsia="宋体" w:hAnsi="Calibri" w:cs="Calibri"/>
                <w:kern w:val="0"/>
                <w:szCs w:val="21"/>
              </w:rPr>
            </w:pPr>
            <w:r>
              <w:rPr>
                <w:rFonts w:ascii="Calibri" w:eastAsia="宋体" w:hAnsi="Calibri" w:cs="Calibri" w:hint="eastAsia"/>
                <w:kern w:val="0"/>
                <w:szCs w:val="21"/>
              </w:rPr>
              <w:t>电缆</w:t>
            </w:r>
            <w:r>
              <w:rPr>
                <w:rFonts w:ascii="Calibri" w:eastAsia="宋体" w:hAnsi="Calibri" w:cs="Calibri"/>
                <w:kern w:val="0"/>
                <w:szCs w:val="21"/>
              </w:rPr>
              <w:t>用量为预估用量</w:t>
            </w:r>
          </w:p>
        </w:tc>
      </w:tr>
      <w:tr w:rsidR="00296174" w:rsidRPr="00A905CE" w14:paraId="7A6943F1" w14:textId="77777777" w:rsidTr="00483E0C">
        <w:trPr>
          <w:trHeight w:val="480"/>
        </w:trPr>
        <w:tc>
          <w:tcPr>
            <w:tcW w:w="709" w:type="dxa"/>
            <w:vAlign w:val="center"/>
            <w:hideMark/>
          </w:tcPr>
          <w:p w14:paraId="2180D838"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7</w:t>
            </w:r>
          </w:p>
        </w:tc>
        <w:tc>
          <w:tcPr>
            <w:tcW w:w="1418" w:type="dxa"/>
            <w:vAlign w:val="center"/>
            <w:hideMark/>
          </w:tcPr>
          <w:p w14:paraId="66F38DCB"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照明系统</w:t>
            </w:r>
          </w:p>
        </w:tc>
        <w:tc>
          <w:tcPr>
            <w:tcW w:w="3594" w:type="dxa"/>
            <w:vAlign w:val="center"/>
            <w:hideMark/>
          </w:tcPr>
          <w:p w14:paraId="2893A074"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LED灯具、开关、应急指示灯、急停按钮</w:t>
            </w:r>
          </w:p>
        </w:tc>
        <w:tc>
          <w:tcPr>
            <w:tcW w:w="708" w:type="dxa"/>
            <w:vAlign w:val="center"/>
            <w:hideMark/>
          </w:tcPr>
          <w:p w14:paraId="427F57B5"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套</w:t>
            </w:r>
          </w:p>
        </w:tc>
        <w:tc>
          <w:tcPr>
            <w:tcW w:w="709" w:type="dxa"/>
            <w:vAlign w:val="center"/>
            <w:hideMark/>
          </w:tcPr>
          <w:p w14:paraId="2A54A53B"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w:t>
            </w:r>
          </w:p>
        </w:tc>
        <w:tc>
          <w:tcPr>
            <w:tcW w:w="1839" w:type="dxa"/>
            <w:vAlign w:val="center"/>
            <w:hideMark/>
          </w:tcPr>
          <w:p w14:paraId="0C53802F"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6794FA3F" w14:textId="77777777" w:rsidTr="00483E0C">
        <w:trPr>
          <w:trHeight w:val="480"/>
        </w:trPr>
        <w:tc>
          <w:tcPr>
            <w:tcW w:w="709" w:type="dxa"/>
            <w:vAlign w:val="center"/>
            <w:hideMark/>
          </w:tcPr>
          <w:p w14:paraId="33606F96"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8</w:t>
            </w:r>
          </w:p>
        </w:tc>
        <w:tc>
          <w:tcPr>
            <w:tcW w:w="1418" w:type="dxa"/>
            <w:noWrap/>
            <w:vAlign w:val="center"/>
            <w:hideMark/>
          </w:tcPr>
          <w:p w14:paraId="15A58ADD"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火灾报警系统</w:t>
            </w:r>
          </w:p>
        </w:tc>
        <w:tc>
          <w:tcPr>
            <w:tcW w:w="3594" w:type="dxa"/>
            <w:noWrap/>
            <w:vAlign w:val="center"/>
            <w:hideMark/>
          </w:tcPr>
          <w:p w14:paraId="0ACCEAB3"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烟感、温感、火灾报警控制主机、七氟丙烷灭火器</w:t>
            </w:r>
          </w:p>
        </w:tc>
        <w:tc>
          <w:tcPr>
            <w:tcW w:w="708" w:type="dxa"/>
            <w:noWrap/>
            <w:vAlign w:val="center"/>
            <w:hideMark/>
          </w:tcPr>
          <w:p w14:paraId="72548128"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套</w:t>
            </w:r>
          </w:p>
        </w:tc>
        <w:tc>
          <w:tcPr>
            <w:tcW w:w="709" w:type="dxa"/>
            <w:noWrap/>
            <w:vAlign w:val="center"/>
            <w:hideMark/>
          </w:tcPr>
          <w:p w14:paraId="2EEBDB36"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1</w:t>
            </w:r>
          </w:p>
        </w:tc>
        <w:tc>
          <w:tcPr>
            <w:tcW w:w="1839" w:type="dxa"/>
            <w:vAlign w:val="center"/>
            <w:hideMark/>
          </w:tcPr>
          <w:p w14:paraId="29456DE0"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40D48804" w14:textId="77777777" w:rsidTr="00483E0C">
        <w:trPr>
          <w:trHeight w:val="480"/>
        </w:trPr>
        <w:tc>
          <w:tcPr>
            <w:tcW w:w="709" w:type="dxa"/>
            <w:vAlign w:val="center"/>
            <w:hideMark/>
          </w:tcPr>
          <w:p w14:paraId="595134DA"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9</w:t>
            </w:r>
          </w:p>
        </w:tc>
        <w:tc>
          <w:tcPr>
            <w:tcW w:w="1418" w:type="dxa"/>
            <w:vAlign w:val="center"/>
            <w:hideMark/>
          </w:tcPr>
          <w:p w14:paraId="1B65739A"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温湿度传感器</w:t>
            </w:r>
          </w:p>
        </w:tc>
        <w:tc>
          <w:tcPr>
            <w:tcW w:w="3594" w:type="dxa"/>
            <w:vAlign w:val="center"/>
            <w:hideMark/>
          </w:tcPr>
          <w:p w14:paraId="1E109DB5"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WS302M2A-5温湿度变送器（12V-24V DC)</w:t>
            </w:r>
          </w:p>
        </w:tc>
        <w:tc>
          <w:tcPr>
            <w:tcW w:w="708" w:type="dxa"/>
            <w:vAlign w:val="center"/>
            <w:hideMark/>
          </w:tcPr>
          <w:p w14:paraId="7E7EFC85"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只</w:t>
            </w:r>
          </w:p>
        </w:tc>
        <w:tc>
          <w:tcPr>
            <w:tcW w:w="709" w:type="dxa"/>
            <w:vAlign w:val="center"/>
            <w:hideMark/>
          </w:tcPr>
          <w:p w14:paraId="68AA7D5D" w14:textId="4D0C329C" w:rsidR="00296174" w:rsidRPr="00A905CE" w:rsidRDefault="00483E0C" w:rsidP="008240D7">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12</w:t>
            </w:r>
          </w:p>
        </w:tc>
        <w:tc>
          <w:tcPr>
            <w:tcW w:w="1839" w:type="dxa"/>
            <w:vAlign w:val="center"/>
            <w:hideMark/>
          </w:tcPr>
          <w:p w14:paraId="6F984D25"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318F5F7B" w14:textId="77777777" w:rsidTr="00483E0C">
        <w:trPr>
          <w:trHeight w:val="480"/>
        </w:trPr>
        <w:tc>
          <w:tcPr>
            <w:tcW w:w="709" w:type="dxa"/>
            <w:vAlign w:val="center"/>
            <w:hideMark/>
          </w:tcPr>
          <w:p w14:paraId="3472D9CB"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10</w:t>
            </w:r>
          </w:p>
        </w:tc>
        <w:tc>
          <w:tcPr>
            <w:tcW w:w="1418" w:type="dxa"/>
            <w:vAlign w:val="center"/>
            <w:hideMark/>
          </w:tcPr>
          <w:p w14:paraId="351A2081"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水浸传感器</w:t>
            </w:r>
          </w:p>
        </w:tc>
        <w:tc>
          <w:tcPr>
            <w:tcW w:w="3594" w:type="dxa"/>
            <w:vAlign w:val="center"/>
            <w:hideMark/>
          </w:tcPr>
          <w:p w14:paraId="465DD3F2"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SJ516C,（12V-24VDC）</w:t>
            </w:r>
          </w:p>
        </w:tc>
        <w:tc>
          <w:tcPr>
            <w:tcW w:w="708" w:type="dxa"/>
            <w:vAlign w:val="center"/>
            <w:hideMark/>
          </w:tcPr>
          <w:p w14:paraId="1898D803"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只</w:t>
            </w:r>
          </w:p>
        </w:tc>
        <w:tc>
          <w:tcPr>
            <w:tcW w:w="709" w:type="dxa"/>
            <w:vAlign w:val="center"/>
            <w:hideMark/>
          </w:tcPr>
          <w:p w14:paraId="3AA3B08D" w14:textId="10D50F57" w:rsidR="00296174" w:rsidRPr="00A905CE" w:rsidRDefault="00483E0C" w:rsidP="008240D7">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12</w:t>
            </w:r>
          </w:p>
        </w:tc>
        <w:tc>
          <w:tcPr>
            <w:tcW w:w="1839" w:type="dxa"/>
            <w:vAlign w:val="center"/>
            <w:hideMark/>
          </w:tcPr>
          <w:p w14:paraId="34B8D34F"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1A338B94" w14:textId="77777777" w:rsidTr="00483E0C">
        <w:trPr>
          <w:trHeight w:val="480"/>
        </w:trPr>
        <w:tc>
          <w:tcPr>
            <w:tcW w:w="709" w:type="dxa"/>
            <w:vAlign w:val="center"/>
            <w:hideMark/>
          </w:tcPr>
          <w:p w14:paraId="644ECD18" w14:textId="77777777" w:rsidR="00296174" w:rsidRPr="00A905CE" w:rsidRDefault="00296174" w:rsidP="008240D7">
            <w:pPr>
              <w:widowControl/>
              <w:jc w:val="center"/>
              <w:rPr>
                <w:rFonts w:ascii="宋体" w:eastAsia="宋体" w:hAnsi="宋体" w:cs="宋体"/>
                <w:color w:val="000000"/>
                <w:kern w:val="0"/>
                <w:sz w:val="20"/>
                <w:szCs w:val="20"/>
              </w:rPr>
            </w:pPr>
            <w:r w:rsidRPr="00A905CE">
              <w:rPr>
                <w:rFonts w:ascii="宋体" w:eastAsia="宋体" w:hAnsi="宋体" w:cs="宋体" w:hint="eastAsia"/>
                <w:color w:val="000000"/>
                <w:kern w:val="0"/>
                <w:sz w:val="20"/>
                <w:szCs w:val="20"/>
              </w:rPr>
              <w:t>11</w:t>
            </w:r>
          </w:p>
        </w:tc>
        <w:tc>
          <w:tcPr>
            <w:tcW w:w="1418" w:type="dxa"/>
            <w:noWrap/>
            <w:vAlign w:val="center"/>
            <w:hideMark/>
          </w:tcPr>
          <w:p w14:paraId="3E1F02A3"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空调</w:t>
            </w:r>
          </w:p>
        </w:tc>
        <w:tc>
          <w:tcPr>
            <w:tcW w:w="3594" w:type="dxa"/>
            <w:noWrap/>
            <w:vAlign w:val="center"/>
            <w:hideMark/>
          </w:tcPr>
          <w:p w14:paraId="46B4F6CA"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一体式立式空调，7.5kw，AC400V,三相五线</w:t>
            </w:r>
          </w:p>
        </w:tc>
        <w:tc>
          <w:tcPr>
            <w:tcW w:w="708" w:type="dxa"/>
            <w:noWrap/>
            <w:vAlign w:val="center"/>
            <w:hideMark/>
          </w:tcPr>
          <w:p w14:paraId="276C797A"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台</w:t>
            </w:r>
          </w:p>
        </w:tc>
        <w:tc>
          <w:tcPr>
            <w:tcW w:w="709" w:type="dxa"/>
            <w:noWrap/>
            <w:vAlign w:val="center"/>
            <w:hideMark/>
          </w:tcPr>
          <w:p w14:paraId="077D0BD9" w14:textId="786377DA" w:rsidR="00296174" w:rsidRPr="001C68DD" w:rsidRDefault="00483E0C" w:rsidP="008240D7">
            <w:pPr>
              <w:widowControl/>
              <w:jc w:val="center"/>
              <w:rPr>
                <w:rFonts w:ascii="宋体" w:eastAsia="宋体" w:hAnsi="宋体" w:cs="宋体"/>
                <w:color w:val="000000"/>
                <w:kern w:val="0"/>
                <w:sz w:val="20"/>
                <w:szCs w:val="20"/>
              </w:rPr>
            </w:pPr>
            <w:r w:rsidRPr="001C68DD">
              <w:rPr>
                <w:rFonts w:ascii="宋体" w:eastAsia="宋体" w:hAnsi="宋体" w:cs="宋体"/>
                <w:color w:val="000000"/>
                <w:kern w:val="0"/>
                <w:sz w:val="20"/>
                <w:szCs w:val="20"/>
              </w:rPr>
              <w:t>6</w:t>
            </w:r>
          </w:p>
        </w:tc>
        <w:tc>
          <w:tcPr>
            <w:tcW w:w="1839" w:type="dxa"/>
            <w:vAlign w:val="center"/>
            <w:hideMark/>
          </w:tcPr>
          <w:p w14:paraId="633C4518"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771CB02F" w14:textId="77777777" w:rsidTr="00483E0C">
        <w:trPr>
          <w:trHeight w:val="480"/>
        </w:trPr>
        <w:tc>
          <w:tcPr>
            <w:tcW w:w="709" w:type="dxa"/>
            <w:vAlign w:val="center"/>
            <w:hideMark/>
          </w:tcPr>
          <w:p w14:paraId="467E68C8"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color w:val="000000"/>
                <w:kern w:val="0"/>
                <w:sz w:val="20"/>
                <w:szCs w:val="20"/>
              </w:rPr>
              <w:t>12</w:t>
            </w:r>
          </w:p>
        </w:tc>
        <w:tc>
          <w:tcPr>
            <w:tcW w:w="1418" w:type="dxa"/>
            <w:vAlign w:val="center"/>
            <w:hideMark/>
          </w:tcPr>
          <w:p w14:paraId="7A86AD73"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门禁系统</w:t>
            </w:r>
          </w:p>
        </w:tc>
        <w:tc>
          <w:tcPr>
            <w:tcW w:w="3594" w:type="dxa"/>
            <w:vAlign w:val="center"/>
            <w:hideMark/>
          </w:tcPr>
          <w:p w14:paraId="1BB90B17"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DS-K2602双门门禁主机；DS-K1108型门禁读卡器</w:t>
            </w:r>
          </w:p>
        </w:tc>
        <w:tc>
          <w:tcPr>
            <w:tcW w:w="708" w:type="dxa"/>
            <w:vAlign w:val="center"/>
            <w:hideMark/>
          </w:tcPr>
          <w:p w14:paraId="24EB4401" w14:textId="77777777" w:rsidR="00296174" w:rsidRPr="00A905CE" w:rsidRDefault="00296174"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套</w:t>
            </w:r>
          </w:p>
        </w:tc>
        <w:tc>
          <w:tcPr>
            <w:tcW w:w="709" w:type="dxa"/>
            <w:vAlign w:val="center"/>
            <w:hideMark/>
          </w:tcPr>
          <w:p w14:paraId="709C9B40" w14:textId="7B74DA4F" w:rsidR="00296174" w:rsidRPr="001C68DD" w:rsidRDefault="00483E0C" w:rsidP="00483E0C">
            <w:pPr>
              <w:widowControl/>
              <w:jc w:val="center"/>
              <w:rPr>
                <w:rFonts w:ascii="宋体" w:eastAsia="宋体" w:hAnsi="宋体" w:cs="宋体"/>
                <w:color w:val="000000"/>
                <w:kern w:val="0"/>
                <w:sz w:val="20"/>
                <w:szCs w:val="20"/>
              </w:rPr>
            </w:pPr>
            <w:r w:rsidRPr="001C68DD">
              <w:rPr>
                <w:rFonts w:ascii="宋体" w:eastAsia="宋体" w:hAnsi="宋体" w:cs="宋体"/>
                <w:color w:val="000000"/>
                <w:kern w:val="0"/>
                <w:sz w:val="20"/>
                <w:szCs w:val="20"/>
              </w:rPr>
              <w:t>6</w:t>
            </w:r>
          </w:p>
        </w:tc>
        <w:tc>
          <w:tcPr>
            <w:tcW w:w="1839" w:type="dxa"/>
            <w:vAlign w:val="center"/>
            <w:hideMark/>
          </w:tcPr>
          <w:p w14:paraId="42FCCBA1"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5BA244D3" w14:textId="77777777" w:rsidTr="00483E0C">
        <w:trPr>
          <w:trHeight w:val="480"/>
        </w:trPr>
        <w:tc>
          <w:tcPr>
            <w:tcW w:w="709" w:type="dxa"/>
            <w:vAlign w:val="center"/>
            <w:hideMark/>
          </w:tcPr>
          <w:p w14:paraId="229FECF8"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13</w:t>
            </w:r>
          </w:p>
        </w:tc>
        <w:tc>
          <w:tcPr>
            <w:tcW w:w="1418" w:type="dxa"/>
            <w:vAlign w:val="center"/>
            <w:hideMark/>
          </w:tcPr>
          <w:p w14:paraId="6C529D2A"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门磁开关</w:t>
            </w:r>
          </w:p>
        </w:tc>
        <w:tc>
          <w:tcPr>
            <w:tcW w:w="3594" w:type="dxa"/>
            <w:vAlign w:val="center"/>
            <w:hideMark/>
          </w:tcPr>
          <w:p w14:paraId="38644181"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常开-隐蔽安装型</w:t>
            </w:r>
          </w:p>
        </w:tc>
        <w:tc>
          <w:tcPr>
            <w:tcW w:w="708" w:type="dxa"/>
            <w:vAlign w:val="center"/>
            <w:hideMark/>
          </w:tcPr>
          <w:p w14:paraId="7931C568" w14:textId="77777777" w:rsidR="00296174" w:rsidRPr="00A905CE" w:rsidRDefault="00296174"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套</w:t>
            </w:r>
          </w:p>
        </w:tc>
        <w:tc>
          <w:tcPr>
            <w:tcW w:w="709" w:type="dxa"/>
            <w:vAlign w:val="center"/>
            <w:hideMark/>
          </w:tcPr>
          <w:p w14:paraId="056F14EE" w14:textId="7C56FB7D" w:rsidR="00296174" w:rsidRPr="001C68DD" w:rsidRDefault="00483E0C" w:rsidP="008240D7">
            <w:pPr>
              <w:widowControl/>
              <w:jc w:val="center"/>
              <w:rPr>
                <w:rFonts w:ascii="宋体" w:eastAsia="宋体" w:hAnsi="宋体" w:cs="宋体"/>
                <w:color w:val="000000"/>
                <w:kern w:val="0"/>
                <w:sz w:val="20"/>
                <w:szCs w:val="20"/>
              </w:rPr>
            </w:pPr>
            <w:r w:rsidRPr="001C68DD">
              <w:rPr>
                <w:rFonts w:ascii="宋体" w:eastAsia="宋体" w:hAnsi="宋体" w:cs="宋体"/>
                <w:color w:val="000000"/>
                <w:kern w:val="0"/>
                <w:sz w:val="20"/>
                <w:szCs w:val="20"/>
              </w:rPr>
              <w:t>6</w:t>
            </w:r>
          </w:p>
        </w:tc>
        <w:tc>
          <w:tcPr>
            <w:tcW w:w="1839" w:type="dxa"/>
            <w:vAlign w:val="center"/>
            <w:hideMark/>
          </w:tcPr>
          <w:p w14:paraId="1182A28A" w14:textId="77777777" w:rsidR="00296174" w:rsidRPr="00A905CE" w:rsidRDefault="00296174" w:rsidP="008240D7">
            <w:pPr>
              <w:widowControl/>
              <w:jc w:val="center"/>
              <w:rPr>
                <w:rFonts w:ascii="Calibri" w:eastAsia="宋体" w:hAnsi="Calibri" w:cs="Calibri"/>
                <w:kern w:val="0"/>
                <w:szCs w:val="21"/>
              </w:rPr>
            </w:pPr>
          </w:p>
        </w:tc>
      </w:tr>
      <w:tr w:rsidR="00296174" w:rsidRPr="00A905CE" w14:paraId="492C4ABF" w14:textId="77777777" w:rsidTr="00483E0C">
        <w:trPr>
          <w:trHeight w:val="480"/>
        </w:trPr>
        <w:tc>
          <w:tcPr>
            <w:tcW w:w="709" w:type="dxa"/>
            <w:vAlign w:val="center"/>
          </w:tcPr>
          <w:p w14:paraId="7B37316F" w14:textId="77777777" w:rsidR="00296174" w:rsidRPr="00A905CE" w:rsidRDefault="00296174" w:rsidP="008240D7">
            <w:pPr>
              <w:widowControl/>
              <w:jc w:val="center"/>
              <w:rPr>
                <w:rFonts w:ascii="宋体" w:eastAsia="宋体" w:hAnsi="宋体" w:cs="宋体"/>
                <w:kern w:val="0"/>
                <w:sz w:val="20"/>
                <w:szCs w:val="20"/>
              </w:rPr>
            </w:pPr>
            <w:r w:rsidRPr="00A905CE">
              <w:rPr>
                <w:rFonts w:ascii="宋体" w:eastAsia="宋体" w:hAnsi="宋体" w:cs="宋体" w:hint="eastAsia"/>
                <w:kern w:val="0"/>
                <w:sz w:val="20"/>
                <w:szCs w:val="20"/>
              </w:rPr>
              <w:t>14</w:t>
            </w:r>
          </w:p>
        </w:tc>
        <w:tc>
          <w:tcPr>
            <w:tcW w:w="1418" w:type="dxa"/>
            <w:vAlign w:val="center"/>
          </w:tcPr>
          <w:p w14:paraId="0F7066EA" w14:textId="77777777" w:rsidR="00296174" w:rsidRPr="00A905CE" w:rsidRDefault="00296174"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封板</w:t>
            </w:r>
          </w:p>
        </w:tc>
        <w:tc>
          <w:tcPr>
            <w:tcW w:w="3594" w:type="dxa"/>
            <w:vAlign w:val="center"/>
          </w:tcPr>
          <w:p w14:paraId="6628CE96" w14:textId="77777777" w:rsidR="00296174" w:rsidRPr="00A905CE" w:rsidRDefault="00296174"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储能设备</w:t>
            </w:r>
            <w:r>
              <w:rPr>
                <w:rFonts w:ascii="宋体" w:eastAsia="宋体" w:hAnsi="宋体" w:cs="宋体"/>
                <w:kern w:val="0"/>
                <w:sz w:val="20"/>
                <w:szCs w:val="20"/>
              </w:rPr>
              <w:t>房密闭封板、保温棉等</w:t>
            </w:r>
          </w:p>
        </w:tc>
        <w:tc>
          <w:tcPr>
            <w:tcW w:w="708" w:type="dxa"/>
            <w:vAlign w:val="center"/>
          </w:tcPr>
          <w:p w14:paraId="468A3772" w14:textId="77777777" w:rsidR="00296174" w:rsidRDefault="00296174"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套</w:t>
            </w:r>
          </w:p>
        </w:tc>
        <w:tc>
          <w:tcPr>
            <w:tcW w:w="709" w:type="dxa"/>
            <w:vAlign w:val="center"/>
          </w:tcPr>
          <w:p w14:paraId="3F7DD9EB" w14:textId="6A05D9E6" w:rsidR="00296174" w:rsidRPr="001C68DD" w:rsidRDefault="004701BD" w:rsidP="008240D7">
            <w:pPr>
              <w:widowControl/>
              <w:jc w:val="center"/>
              <w:rPr>
                <w:rFonts w:ascii="宋体" w:eastAsia="宋体" w:hAnsi="宋体" w:cs="宋体"/>
                <w:color w:val="000000"/>
                <w:kern w:val="0"/>
                <w:sz w:val="20"/>
                <w:szCs w:val="20"/>
              </w:rPr>
            </w:pPr>
            <w:r w:rsidRPr="001C68DD">
              <w:rPr>
                <w:rFonts w:ascii="宋体" w:eastAsia="宋体" w:hAnsi="宋体" w:cs="宋体"/>
                <w:color w:val="000000"/>
                <w:kern w:val="0"/>
                <w:sz w:val="20"/>
                <w:szCs w:val="20"/>
              </w:rPr>
              <w:t>6</w:t>
            </w:r>
          </w:p>
        </w:tc>
        <w:tc>
          <w:tcPr>
            <w:tcW w:w="1839" w:type="dxa"/>
            <w:vAlign w:val="center"/>
          </w:tcPr>
          <w:p w14:paraId="5A1DED7A" w14:textId="77777777" w:rsidR="00296174" w:rsidRPr="00A905CE" w:rsidRDefault="00296174" w:rsidP="008240D7">
            <w:pPr>
              <w:widowControl/>
              <w:jc w:val="center"/>
              <w:rPr>
                <w:rFonts w:ascii="Calibri" w:eastAsia="宋体" w:hAnsi="Calibri" w:cs="Calibri"/>
                <w:kern w:val="0"/>
                <w:szCs w:val="21"/>
              </w:rPr>
            </w:pPr>
          </w:p>
        </w:tc>
      </w:tr>
    </w:tbl>
    <w:p w14:paraId="10E70EB6" w14:textId="77777777" w:rsidR="004701BD" w:rsidRPr="004701BD" w:rsidRDefault="00296174" w:rsidP="00296174">
      <w:pPr>
        <w:spacing w:line="360" w:lineRule="auto"/>
        <w:ind w:firstLineChars="200" w:firstLine="442"/>
        <w:jc w:val="left"/>
        <w:rPr>
          <w:rFonts w:ascii="宋体" w:eastAsia="宋体" w:hAnsi="宋体"/>
          <w:b/>
          <w:bCs/>
          <w:color w:val="FF0000"/>
          <w:sz w:val="22"/>
          <w:szCs w:val="24"/>
        </w:rPr>
      </w:pPr>
      <w:r w:rsidRPr="004701BD">
        <w:rPr>
          <w:rFonts w:ascii="宋体" w:eastAsia="宋体" w:hAnsi="宋体" w:hint="eastAsia"/>
          <w:b/>
          <w:bCs/>
          <w:color w:val="FF0000"/>
          <w:sz w:val="22"/>
          <w:szCs w:val="24"/>
        </w:rPr>
        <w:t>说明</w:t>
      </w:r>
      <w:r w:rsidRPr="004701BD">
        <w:rPr>
          <w:rFonts w:ascii="宋体" w:eastAsia="宋体" w:hAnsi="宋体"/>
          <w:b/>
          <w:bCs/>
          <w:color w:val="FF0000"/>
          <w:sz w:val="22"/>
          <w:szCs w:val="24"/>
        </w:rPr>
        <w:t>：</w:t>
      </w:r>
    </w:p>
    <w:p w14:paraId="433C4AAB" w14:textId="0B2C0974" w:rsidR="00296174" w:rsidRPr="004701BD" w:rsidRDefault="004701BD" w:rsidP="00296174">
      <w:pPr>
        <w:spacing w:line="360" w:lineRule="auto"/>
        <w:ind w:firstLineChars="200" w:firstLine="442"/>
        <w:jc w:val="left"/>
        <w:rPr>
          <w:rFonts w:ascii="宋体" w:eastAsia="宋体" w:hAnsi="宋体"/>
          <w:b/>
          <w:bCs/>
          <w:color w:val="FF0000"/>
          <w:sz w:val="22"/>
          <w:szCs w:val="24"/>
        </w:rPr>
      </w:pPr>
      <w:r w:rsidRPr="004701BD">
        <w:rPr>
          <w:rFonts w:ascii="宋体" w:eastAsia="宋体" w:hAnsi="宋体"/>
          <w:b/>
          <w:bCs/>
          <w:color w:val="FF0000"/>
          <w:sz w:val="22"/>
          <w:szCs w:val="24"/>
        </w:rPr>
        <w:t>1</w:t>
      </w:r>
      <w:r w:rsidRPr="004701BD">
        <w:rPr>
          <w:rFonts w:ascii="宋体" w:eastAsia="宋体" w:hAnsi="宋体" w:hint="eastAsia"/>
          <w:b/>
          <w:bCs/>
          <w:color w:val="FF0000"/>
          <w:sz w:val="22"/>
          <w:szCs w:val="24"/>
        </w:rPr>
        <w:t>、</w:t>
      </w:r>
      <w:r w:rsidR="00296174" w:rsidRPr="004701BD">
        <w:rPr>
          <w:rFonts w:ascii="宋体" w:eastAsia="宋体" w:hAnsi="宋体"/>
          <w:b/>
          <w:bCs/>
          <w:color w:val="FF0000"/>
          <w:sz w:val="22"/>
          <w:szCs w:val="24"/>
        </w:rPr>
        <w:t>本材料清单</w:t>
      </w:r>
      <w:r w:rsidR="00296174" w:rsidRPr="004701BD">
        <w:rPr>
          <w:rFonts w:ascii="宋体" w:eastAsia="宋体" w:hAnsi="宋体" w:hint="eastAsia"/>
          <w:b/>
          <w:bCs/>
          <w:color w:val="FF0000"/>
          <w:sz w:val="22"/>
          <w:szCs w:val="24"/>
        </w:rPr>
        <w:t>皆为</w:t>
      </w:r>
      <w:r w:rsidR="00296174" w:rsidRPr="004701BD">
        <w:rPr>
          <w:rFonts w:ascii="宋体" w:eastAsia="宋体" w:hAnsi="宋体"/>
          <w:b/>
          <w:bCs/>
          <w:color w:val="FF0000"/>
          <w:sz w:val="22"/>
          <w:szCs w:val="24"/>
        </w:rPr>
        <w:t>初步设计阶段所汇总清单，待项目深化设计时，</w:t>
      </w:r>
      <w:r w:rsidR="00296174" w:rsidRPr="004701BD">
        <w:rPr>
          <w:rFonts w:ascii="宋体" w:eastAsia="宋体" w:hAnsi="宋体" w:hint="eastAsia"/>
          <w:b/>
          <w:bCs/>
          <w:color w:val="FF0000"/>
          <w:sz w:val="22"/>
          <w:szCs w:val="24"/>
        </w:rPr>
        <w:t>以</w:t>
      </w:r>
      <w:r w:rsidR="00296174" w:rsidRPr="004701BD">
        <w:rPr>
          <w:rFonts w:ascii="宋体" w:eastAsia="宋体" w:hAnsi="宋体"/>
          <w:b/>
          <w:bCs/>
          <w:color w:val="FF0000"/>
          <w:sz w:val="22"/>
          <w:szCs w:val="24"/>
        </w:rPr>
        <w:t>深化设计清单为准。</w:t>
      </w:r>
    </w:p>
    <w:p w14:paraId="43C5C9B4" w14:textId="788F747E" w:rsidR="004701BD" w:rsidRPr="004701BD" w:rsidRDefault="004701BD" w:rsidP="00296174">
      <w:pPr>
        <w:spacing w:line="360" w:lineRule="auto"/>
        <w:ind w:firstLineChars="200" w:firstLine="442"/>
        <w:jc w:val="left"/>
        <w:rPr>
          <w:rFonts w:ascii="宋体" w:eastAsia="宋体" w:hAnsi="宋体"/>
          <w:b/>
          <w:bCs/>
          <w:color w:val="FF0000"/>
          <w:sz w:val="22"/>
          <w:szCs w:val="24"/>
        </w:rPr>
      </w:pPr>
      <w:r w:rsidRPr="004701BD">
        <w:rPr>
          <w:rFonts w:ascii="宋体" w:eastAsia="宋体" w:hAnsi="宋体" w:hint="eastAsia"/>
          <w:b/>
          <w:bCs/>
          <w:color w:val="FF0000"/>
          <w:sz w:val="22"/>
          <w:szCs w:val="24"/>
        </w:rPr>
        <w:t>2、</w:t>
      </w:r>
      <w:r w:rsidRPr="004701BD">
        <w:rPr>
          <w:rFonts w:ascii="宋体" w:eastAsia="宋体" w:hAnsi="宋体"/>
          <w:b/>
          <w:bCs/>
          <w:color w:val="FF0000"/>
          <w:sz w:val="22"/>
          <w:szCs w:val="24"/>
        </w:rPr>
        <w:t>建议</w:t>
      </w:r>
      <w:r w:rsidRPr="004701BD">
        <w:rPr>
          <w:rFonts w:ascii="宋体" w:eastAsia="宋体" w:hAnsi="宋体" w:hint="eastAsia"/>
          <w:b/>
          <w:bCs/>
          <w:color w:val="FF0000"/>
          <w:sz w:val="22"/>
          <w:szCs w:val="24"/>
        </w:rPr>
        <w:t>交流</w:t>
      </w:r>
      <w:r w:rsidRPr="004701BD">
        <w:rPr>
          <w:rFonts w:ascii="宋体" w:eastAsia="宋体" w:hAnsi="宋体"/>
          <w:b/>
          <w:bCs/>
          <w:color w:val="FF0000"/>
          <w:sz w:val="22"/>
          <w:szCs w:val="24"/>
        </w:rPr>
        <w:t>配电柜</w:t>
      </w:r>
      <w:r w:rsidRPr="004701BD">
        <w:rPr>
          <w:rFonts w:ascii="宋体" w:eastAsia="宋体" w:hAnsi="宋体" w:hint="eastAsia"/>
          <w:b/>
          <w:bCs/>
          <w:color w:val="FF0000"/>
          <w:sz w:val="22"/>
          <w:szCs w:val="24"/>
        </w:rPr>
        <w:t>送出</w:t>
      </w:r>
      <w:r w:rsidRPr="004701BD">
        <w:rPr>
          <w:rFonts w:ascii="宋体" w:eastAsia="宋体" w:hAnsi="宋体"/>
          <w:b/>
          <w:bCs/>
          <w:color w:val="FF0000"/>
          <w:sz w:val="22"/>
          <w:szCs w:val="24"/>
        </w:rPr>
        <w:t>电缆不在我司报价范围内，主要是</w:t>
      </w:r>
      <w:r w:rsidRPr="004701BD">
        <w:rPr>
          <w:rFonts w:ascii="宋体" w:eastAsia="宋体" w:hAnsi="宋体" w:hint="eastAsia"/>
          <w:b/>
          <w:bCs/>
          <w:color w:val="FF0000"/>
          <w:sz w:val="22"/>
          <w:szCs w:val="24"/>
        </w:rPr>
        <w:t>电缆</w:t>
      </w:r>
      <w:r w:rsidRPr="004701BD">
        <w:rPr>
          <w:rFonts w:ascii="宋体" w:eastAsia="宋体" w:hAnsi="宋体"/>
          <w:b/>
          <w:bCs/>
          <w:color w:val="FF0000"/>
          <w:sz w:val="22"/>
          <w:szCs w:val="24"/>
        </w:rPr>
        <w:t>用量较多、电缆单价高</w:t>
      </w:r>
      <w:r w:rsidRPr="004701BD">
        <w:rPr>
          <w:rFonts w:ascii="宋体" w:eastAsia="宋体" w:hAnsi="宋体" w:hint="eastAsia"/>
          <w:b/>
          <w:bCs/>
          <w:color w:val="FF0000"/>
          <w:sz w:val="22"/>
          <w:szCs w:val="24"/>
        </w:rPr>
        <w:t>且</w:t>
      </w:r>
      <w:r w:rsidRPr="004701BD">
        <w:rPr>
          <w:rFonts w:ascii="宋体" w:eastAsia="宋体" w:hAnsi="宋体"/>
          <w:b/>
          <w:bCs/>
          <w:color w:val="FF0000"/>
          <w:sz w:val="22"/>
          <w:szCs w:val="24"/>
        </w:rPr>
        <w:t>此块电缆施工敷设难度较大、施工成本高。</w:t>
      </w:r>
    </w:p>
    <w:p w14:paraId="5BFC3F2E" w14:textId="2F0E9594" w:rsidR="001B2EEE" w:rsidRPr="003A219C" w:rsidRDefault="001B2EEE" w:rsidP="001B2EEE">
      <w:pPr>
        <w:pStyle w:val="1"/>
        <w:jc w:val="center"/>
        <w:rPr>
          <w:rStyle w:val="fontstyle01"/>
          <w:rFonts w:asciiTheme="minorHAnsi" w:eastAsiaTheme="minorEastAsia" w:hAnsiTheme="minorHAnsi" w:hint="default"/>
          <w:color w:val="auto"/>
          <w:sz w:val="44"/>
          <w:szCs w:val="44"/>
        </w:rPr>
      </w:pPr>
      <w:bookmarkStart w:id="35" w:name="_Toc528177190"/>
      <w:bookmarkStart w:id="36" w:name="_Toc535138708"/>
      <w:r w:rsidRPr="003A219C">
        <w:rPr>
          <w:rStyle w:val="fontstyle01"/>
          <w:rFonts w:asciiTheme="minorHAnsi" w:eastAsiaTheme="minorEastAsia" w:hAnsiTheme="minorHAnsi" w:hint="default"/>
          <w:color w:val="auto"/>
          <w:sz w:val="44"/>
          <w:szCs w:val="44"/>
        </w:rPr>
        <w:lastRenderedPageBreak/>
        <w:t>第</w:t>
      </w:r>
      <w:r w:rsidR="00296174">
        <w:rPr>
          <w:rStyle w:val="fontstyle01"/>
          <w:rFonts w:asciiTheme="minorHAnsi" w:eastAsiaTheme="minorEastAsia" w:hAnsiTheme="minorHAnsi" w:hint="default"/>
          <w:color w:val="auto"/>
          <w:sz w:val="44"/>
          <w:szCs w:val="44"/>
        </w:rPr>
        <w:t>6</w:t>
      </w:r>
      <w:r w:rsidRPr="003A219C">
        <w:rPr>
          <w:rStyle w:val="fontstyle01"/>
          <w:rFonts w:asciiTheme="minorHAnsi" w:eastAsiaTheme="minorEastAsia" w:hAnsiTheme="minorHAnsi" w:hint="default"/>
          <w:color w:val="auto"/>
          <w:sz w:val="44"/>
          <w:szCs w:val="44"/>
        </w:rPr>
        <w:t>章</w:t>
      </w:r>
      <w:r w:rsidRPr="003A219C">
        <w:rPr>
          <w:rStyle w:val="fontstyle01"/>
          <w:rFonts w:asciiTheme="minorHAnsi" w:eastAsiaTheme="minorEastAsia" w:hAnsiTheme="minorHAnsi" w:hint="default"/>
          <w:color w:val="auto"/>
          <w:sz w:val="44"/>
          <w:szCs w:val="44"/>
        </w:rPr>
        <w:t xml:space="preserve"> </w:t>
      </w:r>
      <w:r>
        <w:rPr>
          <w:rStyle w:val="fontstyle01"/>
          <w:rFonts w:asciiTheme="minorHAnsi" w:eastAsiaTheme="minorEastAsia" w:hAnsiTheme="minorHAnsi" w:hint="default"/>
          <w:color w:val="auto"/>
          <w:sz w:val="44"/>
          <w:szCs w:val="44"/>
        </w:rPr>
        <w:t>财务收益分析</w:t>
      </w:r>
      <w:bookmarkEnd w:id="35"/>
      <w:bookmarkEnd w:id="36"/>
    </w:p>
    <w:p w14:paraId="53794B23" w14:textId="4942D990" w:rsidR="001B2EEE" w:rsidRDefault="00894A22" w:rsidP="001B2EEE">
      <w:pPr>
        <w:spacing w:line="360" w:lineRule="auto"/>
        <w:jc w:val="left"/>
        <w:rPr>
          <w:rFonts w:ascii="宋体" w:eastAsia="宋体" w:hAnsi="宋体"/>
          <w:b/>
          <w:bCs/>
          <w:color w:val="000000"/>
          <w:sz w:val="24"/>
          <w:szCs w:val="24"/>
        </w:rPr>
      </w:pPr>
      <w:r>
        <w:rPr>
          <w:rFonts w:ascii="宋体" w:eastAsia="宋体" w:hAnsi="宋体"/>
          <w:b/>
          <w:bCs/>
          <w:color w:val="000000"/>
          <w:sz w:val="24"/>
          <w:szCs w:val="24"/>
        </w:rPr>
        <w:t>6</w:t>
      </w:r>
      <w:r w:rsidR="001B2EEE" w:rsidRPr="001B2EEE">
        <w:rPr>
          <w:rFonts w:ascii="宋体" w:eastAsia="宋体" w:hAnsi="宋体" w:hint="eastAsia"/>
          <w:b/>
          <w:bCs/>
          <w:color w:val="000000"/>
          <w:sz w:val="24"/>
          <w:szCs w:val="24"/>
        </w:rPr>
        <w:t>.</w:t>
      </w:r>
      <w:r w:rsidR="001B2EEE" w:rsidRPr="001B2EEE">
        <w:rPr>
          <w:rFonts w:ascii="宋体" w:eastAsia="宋体" w:hAnsi="宋体"/>
          <w:b/>
          <w:bCs/>
          <w:color w:val="000000"/>
          <w:sz w:val="24"/>
          <w:szCs w:val="24"/>
        </w:rPr>
        <w:t>1</w:t>
      </w:r>
      <w:r w:rsidR="00B76BF9">
        <w:rPr>
          <w:rFonts w:ascii="宋体" w:eastAsia="宋体" w:hAnsi="宋体" w:hint="eastAsia"/>
          <w:b/>
          <w:bCs/>
          <w:color w:val="000000"/>
          <w:sz w:val="24"/>
          <w:szCs w:val="24"/>
        </w:rPr>
        <w:t>经济效益</w:t>
      </w:r>
      <w:r w:rsidR="00B76BF9">
        <w:rPr>
          <w:rFonts w:ascii="宋体" w:eastAsia="宋体" w:hAnsi="宋体"/>
          <w:b/>
          <w:bCs/>
          <w:color w:val="000000"/>
          <w:sz w:val="24"/>
          <w:szCs w:val="24"/>
        </w:rPr>
        <w:t>分析概述</w:t>
      </w:r>
    </w:p>
    <w:p w14:paraId="66664CED" w14:textId="20DCEA29" w:rsidR="00B76BF9" w:rsidRDefault="00B76BF9" w:rsidP="00B76BF9">
      <w:pPr>
        <w:spacing w:line="360" w:lineRule="auto"/>
        <w:ind w:firstLineChars="200" w:firstLine="480"/>
        <w:jc w:val="left"/>
        <w:rPr>
          <w:rFonts w:ascii="宋体" w:eastAsia="宋体" w:hAnsi="宋体"/>
          <w:color w:val="000000"/>
          <w:sz w:val="24"/>
          <w:szCs w:val="24"/>
        </w:rPr>
      </w:pPr>
      <w:r w:rsidRPr="00B76BF9">
        <w:rPr>
          <w:rFonts w:ascii="宋体" w:eastAsia="宋体" w:hAnsi="宋体"/>
          <w:color w:val="000000"/>
          <w:sz w:val="24"/>
          <w:szCs w:val="24"/>
        </w:rPr>
        <w:t>本章节对储能系统的经济效益进行了分析。</w:t>
      </w:r>
      <w:r>
        <w:rPr>
          <w:rFonts w:ascii="宋体" w:eastAsia="宋体" w:hAnsi="宋体" w:hint="eastAsia"/>
          <w:color w:val="000000"/>
          <w:sz w:val="24"/>
          <w:szCs w:val="24"/>
        </w:rPr>
        <w:t>上海松江</w:t>
      </w:r>
      <w:r>
        <w:rPr>
          <w:rFonts w:ascii="宋体" w:eastAsia="宋体" w:hAnsi="宋体"/>
          <w:color w:val="000000"/>
          <w:sz w:val="24"/>
          <w:szCs w:val="24"/>
        </w:rPr>
        <w:t>科技城</w:t>
      </w:r>
      <w:r w:rsidR="00CB0D8A">
        <w:rPr>
          <w:rFonts w:ascii="宋体" w:eastAsia="宋体" w:hAnsi="宋体" w:hint="eastAsia"/>
          <w:color w:val="000000"/>
          <w:sz w:val="24"/>
          <w:szCs w:val="24"/>
        </w:rPr>
        <w:t>3MW/12MWh</w:t>
      </w:r>
      <w:r>
        <w:rPr>
          <w:rFonts w:ascii="宋体" w:eastAsia="宋体" w:hAnsi="宋体" w:hint="eastAsia"/>
          <w:color w:val="000000"/>
          <w:sz w:val="24"/>
          <w:szCs w:val="24"/>
        </w:rPr>
        <w:t>储能项目</w:t>
      </w:r>
      <w:r>
        <w:rPr>
          <w:rFonts w:ascii="宋体" w:eastAsia="宋体" w:hAnsi="宋体"/>
          <w:color w:val="000000"/>
          <w:sz w:val="24"/>
          <w:szCs w:val="24"/>
        </w:rPr>
        <w:t>设计使用寿命为</w:t>
      </w:r>
      <w:r>
        <w:rPr>
          <w:rFonts w:ascii="宋体" w:eastAsia="宋体" w:hAnsi="宋体" w:hint="eastAsia"/>
          <w:color w:val="000000"/>
          <w:sz w:val="24"/>
          <w:szCs w:val="24"/>
        </w:rPr>
        <w:t>1</w:t>
      </w:r>
      <w:r>
        <w:rPr>
          <w:rFonts w:ascii="宋体" w:eastAsia="宋体" w:hAnsi="宋体"/>
          <w:color w:val="000000"/>
          <w:sz w:val="24"/>
          <w:szCs w:val="24"/>
        </w:rPr>
        <w:t>0</w:t>
      </w:r>
      <w:r>
        <w:rPr>
          <w:rFonts w:ascii="宋体" w:eastAsia="宋体" w:hAnsi="宋体" w:hint="eastAsia"/>
          <w:color w:val="000000"/>
          <w:sz w:val="24"/>
          <w:szCs w:val="24"/>
        </w:rPr>
        <w:t>年</w:t>
      </w:r>
      <w:r>
        <w:rPr>
          <w:rFonts w:ascii="宋体" w:eastAsia="宋体" w:hAnsi="宋体"/>
          <w:color w:val="000000"/>
          <w:sz w:val="24"/>
          <w:szCs w:val="24"/>
        </w:rPr>
        <w:t>，</w:t>
      </w:r>
      <w:r>
        <w:rPr>
          <w:rFonts w:ascii="宋体" w:eastAsia="宋体" w:hAnsi="宋体" w:hint="eastAsia"/>
          <w:color w:val="000000"/>
          <w:sz w:val="24"/>
          <w:szCs w:val="24"/>
        </w:rPr>
        <w:t>储能</w:t>
      </w:r>
      <w:r>
        <w:rPr>
          <w:rFonts w:ascii="宋体" w:eastAsia="宋体" w:hAnsi="宋体"/>
          <w:color w:val="000000"/>
          <w:sz w:val="24"/>
          <w:szCs w:val="24"/>
        </w:rPr>
        <w:t>系统采用每日两充两放运行方式</w:t>
      </w:r>
      <w:r w:rsidR="00AE2BFF">
        <w:rPr>
          <w:rFonts w:ascii="宋体" w:eastAsia="宋体" w:hAnsi="宋体" w:hint="eastAsia"/>
          <w:color w:val="000000"/>
          <w:sz w:val="24"/>
          <w:szCs w:val="24"/>
        </w:rPr>
        <w:t>，</w:t>
      </w:r>
      <w:r w:rsidRPr="00B76BF9">
        <w:rPr>
          <w:rFonts w:ascii="宋体" w:eastAsia="宋体" w:hAnsi="宋体"/>
          <w:color w:val="000000"/>
          <w:sz w:val="24"/>
          <w:szCs w:val="24"/>
        </w:rPr>
        <w:t>储能系统</w:t>
      </w:r>
      <w:r>
        <w:rPr>
          <w:rFonts w:ascii="宋体" w:eastAsia="宋体" w:hAnsi="宋体" w:hint="eastAsia"/>
          <w:color w:val="000000"/>
          <w:sz w:val="24"/>
          <w:szCs w:val="24"/>
        </w:rPr>
        <w:t>按照</w:t>
      </w:r>
      <w:r>
        <w:rPr>
          <w:rFonts w:ascii="宋体" w:eastAsia="宋体" w:hAnsi="宋体"/>
          <w:color w:val="000000"/>
          <w:sz w:val="24"/>
          <w:szCs w:val="24"/>
        </w:rPr>
        <w:t>每年</w:t>
      </w:r>
      <w:r>
        <w:rPr>
          <w:rFonts w:ascii="宋体" w:eastAsia="宋体" w:hAnsi="宋体" w:hint="eastAsia"/>
          <w:color w:val="000000"/>
          <w:sz w:val="24"/>
          <w:szCs w:val="24"/>
        </w:rPr>
        <w:t>360天</w:t>
      </w:r>
      <w:r>
        <w:rPr>
          <w:rFonts w:ascii="宋体" w:eastAsia="宋体" w:hAnsi="宋体"/>
          <w:color w:val="000000"/>
          <w:sz w:val="24"/>
          <w:szCs w:val="24"/>
        </w:rPr>
        <w:t>的运行时间考虑</w:t>
      </w:r>
      <w:r w:rsidR="00AE2BFF">
        <w:rPr>
          <w:rFonts w:ascii="宋体" w:eastAsia="宋体" w:hAnsi="宋体" w:hint="eastAsia"/>
          <w:color w:val="000000"/>
          <w:sz w:val="24"/>
          <w:szCs w:val="24"/>
        </w:rPr>
        <w:t>。</w:t>
      </w:r>
    </w:p>
    <w:p w14:paraId="560FE35C" w14:textId="7CFCEADD" w:rsidR="004C590E" w:rsidRPr="004C590E" w:rsidRDefault="004C590E" w:rsidP="00B76BF9">
      <w:pPr>
        <w:spacing w:line="360" w:lineRule="auto"/>
        <w:ind w:firstLineChars="200" w:firstLine="480"/>
        <w:jc w:val="left"/>
        <w:rPr>
          <w:rFonts w:ascii="宋体" w:eastAsia="宋体" w:hAnsi="宋体"/>
          <w:color w:val="000000"/>
          <w:sz w:val="24"/>
          <w:szCs w:val="24"/>
        </w:rPr>
      </w:pPr>
      <w:r>
        <w:rPr>
          <w:rFonts w:ascii="宋体" w:eastAsia="宋体" w:hAnsi="宋体" w:hint="eastAsia"/>
          <w:color w:val="000000"/>
          <w:sz w:val="24"/>
          <w:szCs w:val="24"/>
        </w:rPr>
        <w:t>按照合同</w:t>
      </w:r>
      <w:r>
        <w:rPr>
          <w:rFonts w:ascii="宋体" w:eastAsia="宋体" w:hAnsi="宋体"/>
          <w:color w:val="000000"/>
          <w:sz w:val="24"/>
          <w:szCs w:val="24"/>
        </w:rPr>
        <w:t>能源管理合同签署</w:t>
      </w:r>
      <w:r>
        <w:rPr>
          <w:rFonts w:ascii="宋体" w:eastAsia="宋体" w:hAnsi="宋体" w:hint="eastAsia"/>
          <w:color w:val="000000"/>
          <w:sz w:val="24"/>
          <w:szCs w:val="24"/>
        </w:rPr>
        <w:t>20年，</w:t>
      </w:r>
      <w:r>
        <w:rPr>
          <w:rFonts w:ascii="宋体" w:eastAsia="宋体" w:hAnsi="宋体"/>
          <w:color w:val="000000"/>
          <w:sz w:val="24"/>
          <w:szCs w:val="24"/>
        </w:rPr>
        <w:t>储能电池</w:t>
      </w:r>
      <w:r>
        <w:rPr>
          <w:rFonts w:ascii="宋体" w:eastAsia="宋体" w:hAnsi="宋体" w:hint="eastAsia"/>
          <w:color w:val="000000"/>
          <w:sz w:val="24"/>
          <w:szCs w:val="24"/>
        </w:rPr>
        <w:t>部分</w:t>
      </w:r>
      <w:r>
        <w:rPr>
          <w:rFonts w:ascii="宋体" w:eastAsia="宋体" w:hAnsi="宋体"/>
          <w:color w:val="000000"/>
          <w:sz w:val="24"/>
          <w:szCs w:val="24"/>
        </w:rPr>
        <w:t>需要二次</w:t>
      </w:r>
      <w:r>
        <w:rPr>
          <w:rFonts w:ascii="宋体" w:eastAsia="宋体" w:hAnsi="宋体" w:hint="eastAsia"/>
          <w:color w:val="000000"/>
          <w:sz w:val="24"/>
          <w:szCs w:val="24"/>
        </w:rPr>
        <w:t>投入</w:t>
      </w:r>
      <w:r>
        <w:rPr>
          <w:rFonts w:ascii="宋体" w:eastAsia="宋体" w:hAnsi="宋体"/>
          <w:color w:val="000000"/>
          <w:sz w:val="24"/>
          <w:szCs w:val="24"/>
        </w:rPr>
        <w:t>。</w:t>
      </w:r>
    </w:p>
    <w:p w14:paraId="5A5BB65E" w14:textId="673FE5DB" w:rsidR="00894A22" w:rsidRPr="00894A22" w:rsidRDefault="00894A22" w:rsidP="00894A22">
      <w:pPr>
        <w:spacing w:line="360" w:lineRule="auto"/>
        <w:jc w:val="left"/>
        <w:rPr>
          <w:rFonts w:ascii="宋体" w:eastAsia="宋体" w:hAnsi="宋体"/>
          <w:b/>
          <w:bCs/>
          <w:color w:val="000000"/>
          <w:sz w:val="24"/>
          <w:szCs w:val="24"/>
        </w:rPr>
      </w:pPr>
      <w:r w:rsidRPr="00894A22">
        <w:rPr>
          <w:rFonts w:ascii="宋体" w:eastAsia="宋体" w:hAnsi="宋体" w:hint="eastAsia"/>
          <w:b/>
          <w:bCs/>
          <w:color w:val="000000"/>
          <w:sz w:val="24"/>
          <w:szCs w:val="24"/>
        </w:rPr>
        <w:t>6.2储能</w:t>
      </w:r>
      <w:r w:rsidRPr="00894A22">
        <w:rPr>
          <w:rFonts w:ascii="宋体" w:eastAsia="宋体" w:hAnsi="宋体"/>
          <w:b/>
          <w:bCs/>
          <w:color w:val="000000"/>
          <w:sz w:val="24"/>
          <w:szCs w:val="24"/>
        </w:rPr>
        <w:t>系统成本测算</w:t>
      </w:r>
    </w:p>
    <w:p w14:paraId="167520EE" w14:textId="062DF7E2" w:rsidR="00DC5E66" w:rsidRPr="00771931" w:rsidRDefault="00DC5E66" w:rsidP="00DC5E66">
      <w:pPr>
        <w:spacing w:line="360" w:lineRule="auto"/>
        <w:jc w:val="left"/>
        <w:rPr>
          <w:rFonts w:ascii="宋体" w:eastAsia="宋体" w:hAnsi="宋体"/>
          <w:bCs/>
          <w:color w:val="000000"/>
          <w:sz w:val="24"/>
          <w:szCs w:val="24"/>
        </w:rPr>
      </w:pPr>
      <w:r>
        <w:rPr>
          <w:rFonts w:ascii="宋体" w:eastAsia="宋体" w:hAnsi="宋体" w:hint="eastAsia"/>
          <w:bCs/>
          <w:color w:val="000000"/>
          <w:sz w:val="24"/>
          <w:szCs w:val="24"/>
        </w:rPr>
        <w:t>（</w:t>
      </w:r>
      <w:r w:rsidR="00A4366C">
        <w:rPr>
          <w:rFonts w:ascii="宋体" w:eastAsia="宋体" w:hAnsi="宋体"/>
          <w:bCs/>
          <w:color w:val="000000"/>
          <w:sz w:val="24"/>
          <w:szCs w:val="24"/>
        </w:rPr>
        <w:t>1</w:t>
      </w:r>
      <w:r>
        <w:rPr>
          <w:rFonts w:ascii="宋体" w:eastAsia="宋体" w:hAnsi="宋体" w:hint="eastAsia"/>
          <w:bCs/>
          <w:color w:val="000000"/>
          <w:sz w:val="24"/>
          <w:szCs w:val="24"/>
        </w:rPr>
        <w:t>）</w:t>
      </w:r>
      <w:r w:rsidRPr="00771931">
        <w:rPr>
          <w:rFonts w:ascii="宋体" w:eastAsia="宋体" w:hAnsi="宋体" w:hint="eastAsia"/>
          <w:bCs/>
          <w:color w:val="000000"/>
          <w:sz w:val="24"/>
          <w:szCs w:val="24"/>
        </w:rPr>
        <w:t>储能</w:t>
      </w:r>
      <w:r w:rsidRPr="00771931">
        <w:rPr>
          <w:rFonts w:ascii="宋体" w:eastAsia="宋体" w:hAnsi="宋体"/>
          <w:bCs/>
          <w:color w:val="000000"/>
          <w:sz w:val="24"/>
          <w:szCs w:val="24"/>
        </w:rPr>
        <w:t>系统</w:t>
      </w:r>
      <w:r w:rsidRPr="00771931">
        <w:rPr>
          <w:rFonts w:ascii="宋体" w:eastAsia="宋体" w:hAnsi="宋体" w:hint="eastAsia"/>
          <w:bCs/>
          <w:color w:val="000000"/>
          <w:sz w:val="24"/>
          <w:szCs w:val="24"/>
        </w:rPr>
        <w:t>成本</w:t>
      </w:r>
      <w:r>
        <w:rPr>
          <w:rFonts w:ascii="宋体" w:eastAsia="宋体" w:hAnsi="宋体" w:hint="eastAsia"/>
          <w:bCs/>
          <w:color w:val="000000"/>
          <w:sz w:val="24"/>
          <w:szCs w:val="24"/>
        </w:rPr>
        <w:t>暂</w:t>
      </w:r>
      <w:r>
        <w:rPr>
          <w:rFonts w:ascii="宋体" w:eastAsia="宋体" w:hAnsi="宋体"/>
          <w:bCs/>
          <w:color w:val="000000"/>
          <w:sz w:val="24"/>
          <w:szCs w:val="24"/>
        </w:rPr>
        <w:t>按</w:t>
      </w:r>
      <w:r w:rsidRPr="00771931">
        <w:rPr>
          <w:rFonts w:ascii="宋体" w:eastAsia="宋体" w:hAnsi="宋体"/>
          <w:bCs/>
          <w:color w:val="000000"/>
          <w:sz w:val="24"/>
          <w:szCs w:val="24"/>
        </w:rPr>
        <w:t>：</w:t>
      </w:r>
      <w:r>
        <w:rPr>
          <w:rFonts w:ascii="宋体" w:eastAsia="宋体" w:hAnsi="宋体" w:hint="eastAsia"/>
          <w:bCs/>
          <w:color w:val="000000"/>
          <w:sz w:val="24"/>
          <w:szCs w:val="24"/>
        </w:rPr>
        <w:t>首次</w:t>
      </w:r>
      <w:r>
        <w:rPr>
          <w:rFonts w:ascii="宋体" w:eastAsia="宋体" w:hAnsi="宋体"/>
          <w:bCs/>
          <w:color w:val="000000"/>
          <w:sz w:val="24"/>
          <w:szCs w:val="24"/>
        </w:rPr>
        <w:t>投入1.</w:t>
      </w:r>
      <w:r w:rsidR="008240D7">
        <w:rPr>
          <w:rFonts w:ascii="宋体" w:eastAsia="宋体" w:hAnsi="宋体"/>
          <w:bCs/>
          <w:color w:val="000000"/>
          <w:sz w:val="24"/>
          <w:szCs w:val="24"/>
        </w:rPr>
        <w:t>65</w:t>
      </w:r>
      <w:r w:rsidRPr="00771931">
        <w:rPr>
          <w:rFonts w:ascii="宋体" w:eastAsia="宋体" w:hAnsi="宋体" w:hint="eastAsia"/>
          <w:bCs/>
          <w:color w:val="000000"/>
          <w:sz w:val="24"/>
          <w:szCs w:val="24"/>
        </w:rPr>
        <w:t>元</w:t>
      </w:r>
      <w:r w:rsidRPr="00771931">
        <w:rPr>
          <w:rFonts w:ascii="宋体" w:eastAsia="宋体" w:hAnsi="宋体"/>
          <w:bCs/>
          <w:color w:val="000000"/>
          <w:sz w:val="24"/>
          <w:szCs w:val="24"/>
        </w:rPr>
        <w:t>/</w:t>
      </w:r>
      <w:r w:rsidR="00A4366C">
        <w:rPr>
          <w:rFonts w:ascii="宋体" w:eastAsia="宋体" w:hAnsi="宋体"/>
          <w:bCs/>
          <w:color w:val="000000"/>
          <w:sz w:val="24"/>
          <w:szCs w:val="24"/>
        </w:rPr>
        <w:t>W</w:t>
      </w:r>
      <w:r w:rsidRPr="00771931">
        <w:rPr>
          <w:rFonts w:ascii="宋体" w:eastAsia="宋体" w:hAnsi="宋体"/>
          <w:bCs/>
          <w:color w:val="000000"/>
          <w:sz w:val="24"/>
          <w:szCs w:val="24"/>
        </w:rPr>
        <w:t>h</w:t>
      </w:r>
      <w:r>
        <w:rPr>
          <w:rFonts w:ascii="宋体" w:eastAsia="宋体" w:hAnsi="宋体" w:hint="eastAsia"/>
          <w:bCs/>
          <w:color w:val="000000"/>
          <w:sz w:val="24"/>
          <w:szCs w:val="24"/>
        </w:rPr>
        <w:t>，</w:t>
      </w:r>
      <w:r>
        <w:rPr>
          <w:rFonts w:ascii="宋体" w:eastAsia="宋体" w:hAnsi="宋体"/>
          <w:bCs/>
          <w:color w:val="000000"/>
          <w:sz w:val="24"/>
          <w:szCs w:val="24"/>
        </w:rPr>
        <w:t>二次投入</w:t>
      </w:r>
      <w:r>
        <w:rPr>
          <w:rFonts w:ascii="宋体" w:eastAsia="宋体" w:hAnsi="宋体" w:hint="eastAsia"/>
          <w:bCs/>
          <w:color w:val="000000"/>
          <w:sz w:val="24"/>
          <w:szCs w:val="24"/>
        </w:rPr>
        <w:t>0.7元</w:t>
      </w:r>
      <w:r>
        <w:rPr>
          <w:rFonts w:ascii="宋体" w:eastAsia="宋体" w:hAnsi="宋体"/>
          <w:bCs/>
          <w:color w:val="000000"/>
          <w:sz w:val="24"/>
          <w:szCs w:val="24"/>
        </w:rPr>
        <w:t>/</w:t>
      </w:r>
      <w:r w:rsidR="00A4366C">
        <w:rPr>
          <w:rFonts w:ascii="宋体" w:eastAsia="宋体" w:hAnsi="宋体"/>
          <w:bCs/>
          <w:color w:val="000000"/>
          <w:sz w:val="24"/>
          <w:szCs w:val="24"/>
        </w:rPr>
        <w:t>W</w:t>
      </w:r>
      <w:r>
        <w:rPr>
          <w:rFonts w:ascii="宋体" w:eastAsia="宋体" w:hAnsi="宋体"/>
          <w:bCs/>
          <w:color w:val="000000"/>
          <w:sz w:val="24"/>
          <w:szCs w:val="24"/>
        </w:rPr>
        <w:t>h</w:t>
      </w:r>
      <w:r>
        <w:rPr>
          <w:rFonts w:ascii="宋体" w:eastAsia="宋体" w:hAnsi="宋体" w:hint="eastAsia"/>
          <w:bCs/>
          <w:color w:val="000000"/>
          <w:sz w:val="24"/>
          <w:szCs w:val="24"/>
        </w:rPr>
        <w:t>计算</w:t>
      </w:r>
      <w:r>
        <w:rPr>
          <w:rFonts w:ascii="宋体" w:eastAsia="宋体" w:hAnsi="宋体"/>
          <w:bCs/>
          <w:color w:val="000000"/>
          <w:sz w:val="24"/>
          <w:szCs w:val="24"/>
        </w:rPr>
        <w:t>。</w:t>
      </w:r>
    </w:p>
    <w:p w14:paraId="77AD0138" w14:textId="6F765644" w:rsidR="00894A22" w:rsidRPr="00CA13BD" w:rsidRDefault="00894A22" w:rsidP="00894A22">
      <w:pPr>
        <w:spacing w:line="360" w:lineRule="auto"/>
        <w:jc w:val="center"/>
        <w:rPr>
          <w:rFonts w:ascii="宋体" w:eastAsia="宋体" w:hAnsi="宋体"/>
          <w:bCs/>
          <w:color w:val="000000"/>
          <w:sz w:val="24"/>
          <w:szCs w:val="24"/>
        </w:rPr>
      </w:pPr>
      <w:r w:rsidRPr="00CA13BD">
        <w:rPr>
          <w:rFonts w:ascii="宋体" w:eastAsia="宋体" w:hAnsi="宋体" w:hint="eastAsia"/>
          <w:bCs/>
          <w:color w:val="000000"/>
          <w:sz w:val="24"/>
          <w:szCs w:val="24"/>
        </w:rPr>
        <w:t>表6</w:t>
      </w:r>
      <w:r w:rsidRPr="00CA13BD">
        <w:rPr>
          <w:rFonts w:ascii="宋体" w:eastAsia="宋体" w:hAnsi="宋体"/>
          <w:bCs/>
          <w:color w:val="000000"/>
          <w:sz w:val="24"/>
          <w:szCs w:val="24"/>
        </w:rPr>
        <w:t>-</w:t>
      </w:r>
      <w:r w:rsidR="00BC7E24">
        <w:rPr>
          <w:rFonts w:ascii="宋体" w:eastAsia="宋体" w:hAnsi="宋体"/>
          <w:bCs/>
          <w:color w:val="000000"/>
          <w:sz w:val="24"/>
          <w:szCs w:val="24"/>
        </w:rPr>
        <w:t>1</w:t>
      </w:r>
      <w:r w:rsidRPr="00CA13BD">
        <w:rPr>
          <w:rFonts w:ascii="宋体" w:eastAsia="宋体" w:hAnsi="宋体"/>
          <w:bCs/>
          <w:color w:val="000000"/>
          <w:sz w:val="24"/>
          <w:szCs w:val="24"/>
        </w:rPr>
        <w:t xml:space="preserve"> </w:t>
      </w:r>
      <w:r>
        <w:rPr>
          <w:rFonts w:ascii="宋体" w:eastAsia="宋体" w:hAnsi="宋体" w:hint="eastAsia"/>
          <w:bCs/>
          <w:color w:val="000000"/>
          <w:sz w:val="24"/>
          <w:szCs w:val="24"/>
        </w:rPr>
        <w:t>储能</w:t>
      </w:r>
      <w:r w:rsidRPr="00CA13BD">
        <w:rPr>
          <w:rFonts w:ascii="宋体" w:eastAsia="宋体" w:hAnsi="宋体"/>
          <w:bCs/>
          <w:color w:val="000000"/>
          <w:sz w:val="24"/>
          <w:szCs w:val="24"/>
        </w:rPr>
        <w:t>系统成本表</w:t>
      </w:r>
    </w:p>
    <w:tbl>
      <w:tblPr>
        <w:tblW w:w="7222" w:type="dxa"/>
        <w:jc w:val="center"/>
        <w:tblLook w:val="04A0" w:firstRow="1" w:lastRow="0" w:firstColumn="1" w:lastColumn="0" w:noHBand="0" w:noVBand="1"/>
      </w:tblPr>
      <w:tblGrid>
        <w:gridCol w:w="709"/>
        <w:gridCol w:w="1843"/>
        <w:gridCol w:w="1554"/>
        <w:gridCol w:w="1776"/>
        <w:gridCol w:w="1340"/>
      </w:tblGrid>
      <w:tr w:rsidR="00894A22" w:rsidRPr="007A59DF" w14:paraId="31889988"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4BDCD" w14:textId="77777777" w:rsidR="00894A22" w:rsidRPr="007A59DF" w:rsidRDefault="00894A22" w:rsidP="008240D7">
            <w:pPr>
              <w:widowControl/>
              <w:jc w:val="center"/>
              <w:rPr>
                <w:rFonts w:ascii="宋体" w:eastAsia="宋体" w:hAnsi="宋体" w:cs="宋体"/>
                <w:b/>
                <w:bCs/>
                <w:kern w:val="0"/>
                <w:sz w:val="20"/>
                <w:szCs w:val="20"/>
              </w:rPr>
            </w:pPr>
            <w:r w:rsidRPr="007A59DF">
              <w:rPr>
                <w:rFonts w:ascii="宋体" w:eastAsia="宋体" w:hAnsi="宋体" w:cs="宋体" w:hint="eastAsia"/>
                <w:b/>
                <w:bCs/>
                <w:kern w:val="0"/>
                <w:sz w:val="20"/>
                <w:szCs w:val="20"/>
              </w:rPr>
              <w:t>序号</w:t>
            </w:r>
          </w:p>
        </w:tc>
        <w:tc>
          <w:tcPr>
            <w:tcW w:w="1843" w:type="dxa"/>
            <w:tcBorders>
              <w:top w:val="single" w:sz="4" w:space="0" w:color="auto"/>
              <w:left w:val="nil"/>
              <w:bottom w:val="single" w:sz="4" w:space="0" w:color="auto"/>
              <w:right w:val="single" w:sz="4" w:space="0" w:color="000000"/>
            </w:tcBorders>
            <w:shd w:val="clear" w:color="auto" w:fill="auto"/>
            <w:noWrap/>
            <w:vAlign w:val="center"/>
            <w:hideMark/>
          </w:tcPr>
          <w:p w14:paraId="0DC23013" w14:textId="77777777" w:rsidR="00894A22" w:rsidRPr="007A59DF" w:rsidRDefault="00894A22" w:rsidP="008240D7">
            <w:pPr>
              <w:widowControl/>
              <w:jc w:val="center"/>
              <w:rPr>
                <w:rFonts w:ascii="宋体" w:eastAsia="宋体" w:hAnsi="宋体" w:cs="宋体"/>
                <w:b/>
                <w:bCs/>
                <w:kern w:val="0"/>
                <w:sz w:val="20"/>
                <w:szCs w:val="20"/>
              </w:rPr>
            </w:pPr>
            <w:r w:rsidRPr="007A59DF">
              <w:rPr>
                <w:rFonts w:ascii="宋体" w:eastAsia="宋体" w:hAnsi="宋体" w:cs="宋体" w:hint="eastAsia"/>
                <w:b/>
                <w:bCs/>
                <w:kern w:val="0"/>
                <w:sz w:val="20"/>
                <w:szCs w:val="20"/>
              </w:rPr>
              <w:t>项目名称</w:t>
            </w:r>
          </w:p>
        </w:tc>
        <w:tc>
          <w:tcPr>
            <w:tcW w:w="1554" w:type="dxa"/>
            <w:tcBorders>
              <w:top w:val="single" w:sz="4" w:space="0" w:color="auto"/>
              <w:left w:val="nil"/>
              <w:bottom w:val="single" w:sz="4" w:space="0" w:color="auto"/>
              <w:right w:val="single" w:sz="4" w:space="0" w:color="auto"/>
            </w:tcBorders>
            <w:shd w:val="clear" w:color="auto" w:fill="auto"/>
            <w:noWrap/>
            <w:vAlign w:val="center"/>
            <w:hideMark/>
          </w:tcPr>
          <w:p w14:paraId="6DBB1121" w14:textId="77777777" w:rsidR="00894A22" w:rsidRPr="007A59DF" w:rsidRDefault="00894A22" w:rsidP="008240D7">
            <w:pPr>
              <w:widowControl/>
              <w:jc w:val="center"/>
              <w:rPr>
                <w:rFonts w:ascii="宋体" w:eastAsia="宋体" w:hAnsi="宋体" w:cs="宋体"/>
                <w:b/>
                <w:bCs/>
                <w:kern w:val="0"/>
                <w:sz w:val="20"/>
                <w:szCs w:val="20"/>
              </w:rPr>
            </w:pPr>
            <w:r>
              <w:rPr>
                <w:rFonts w:ascii="宋体" w:eastAsia="宋体" w:hAnsi="宋体" w:cs="宋体" w:hint="eastAsia"/>
                <w:b/>
                <w:bCs/>
                <w:kern w:val="0"/>
                <w:sz w:val="20"/>
                <w:szCs w:val="20"/>
              </w:rPr>
              <w:t>投资</w:t>
            </w:r>
            <w:r w:rsidRPr="007A59DF">
              <w:rPr>
                <w:rFonts w:ascii="宋体" w:eastAsia="宋体" w:hAnsi="宋体" w:cs="宋体" w:hint="eastAsia"/>
                <w:b/>
                <w:bCs/>
                <w:kern w:val="0"/>
                <w:sz w:val="20"/>
                <w:szCs w:val="20"/>
              </w:rPr>
              <w:t>金额（</w:t>
            </w:r>
            <w:r>
              <w:rPr>
                <w:rFonts w:ascii="宋体" w:eastAsia="宋体" w:hAnsi="宋体" w:cs="宋体" w:hint="eastAsia"/>
                <w:b/>
                <w:bCs/>
                <w:kern w:val="0"/>
                <w:sz w:val="20"/>
                <w:szCs w:val="20"/>
              </w:rPr>
              <w:t>万</w:t>
            </w:r>
            <w:r w:rsidRPr="007A59DF">
              <w:rPr>
                <w:rFonts w:ascii="宋体" w:eastAsia="宋体" w:hAnsi="宋体" w:cs="宋体" w:hint="eastAsia"/>
                <w:b/>
                <w:bCs/>
                <w:kern w:val="0"/>
                <w:sz w:val="20"/>
                <w:szCs w:val="20"/>
              </w:rPr>
              <w:t>元）</w:t>
            </w:r>
          </w:p>
        </w:tc>
        <w:tc>
          <w:tcPr>
            <w:tcW w:w="1776" w:type="dxa"/>
            <w:tcBorders>
              <w:top w:val="single" w:sz="4" w:space="0" w:color="auto"/>
              <w:left w:val="nil"/>
              <w:bottom w:val="single" w:sz="4" w:space="0" w:color="auto"/>
              <w:right w:val="single" w:sz="4" w:space="0" w:color="auto"/>
            </w:tcBorders>
            <w:shd w:val="clear" w:color="auto" w:fill="auto"/>
            <w:vAlign w:val="center"/>
            <w:hideMark/>
          </w:tcPr>
          <w:p w14:paraId="3C8D2316" w14:textId="77777777" w:rsidR="00894A22" w:rsidRPr="007A59DF" w:rsidRDefault="00894A22" w:rsidP="008240D7">
            <w:pPr>
              <w:widowControl/>
              <w:jc w:val="center"/>
              <w:rPr>
                <w:rFonts w:ascii="宋体" w:eastAsia="宋体" w:hAnsi="宋体" w:cs="宋体"/>
                <w:b/>
                <w:bCs/>
                <w:color w:val="000000"/>
                <w:kern w:val="0"/>
                <w:sz w:val="20"/>
                <w:szCs w:val="20"/>
              </w:rPr>
            </w:pPr>
            <w:r w:rsidRPr="007A59DF">
              <w:rPr>
                <w:rFonts w:ascii="宋体" w:eastAsia="宋体" w:hAnsi="宋体" w:cs="宋体" w:hint="eastAsia"/>
                <w:b/>
                <w:bCs/>
                <w:color w:val="000000"/>
                <w:kern w:val="0"/>
                <w:sz w:val="20"/>
                <w:szCs w:val="20"/>
              </w:rPr>
              <w:t>装机容量</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14:paraId="0D87E5D3" w14:textId="77777777" w:rsidR="00894A22" w:rsidRPr="007A59DF" w:rsidRDefault="00894A22" w:rsidP="008240D7">
            <w:pPr>
              <w:widowControl/>
              <w:jc w:val="center"/>
              <w:rPr>
                <w:rFonts w:ascii="宋体" w:eastAsia="宋体" w:hAnsi="宋体" w:cs="宋体"/>
                <w:b/>
                <w:bCs/>
                <w:kern w:val="0"/>
                <w:sz w:val="20"/>
                <w:szCs w:val="20"/>
              </w:rPr>
            </w:pPr>
            <w:r w:rsidRPr="007A59DF">
              <w:rPr>
                <w:rFonts w:ascii="宋体" w:eastAsia="宋体" w:hAnsi="宋体" w:cs="宋体" w:hint="eastAsia"/>
                <w:b/>
                <w:bCs/>
                <w:kern w:val="0"/>
                <w:sz w:val="20"/>
                <w:szCs w:val="20"/>
              </w:rPr>
              <w:t>备注</w:t>
            </w:r>
          </w:p>
        </w:tc>
      </w:tr>
      <w:tr w:rsidR="00DC5E66" w:rsidRPr="007A59DF" w14:paraId="5CF3B181"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87875" w14:textId="0BED78DC" w:rsidR="00DC5E66" w:rsidRPr="00DC5E66" w:rsidRDefault="00DC5E66" w:rsidP="008240D7">
            <w:pPr>
              <w:widowControl/>
              <w:jc w:val="center"/>
              <w:rPr>
                <w:rFonts w:ascii="宋体" w:eastAsia="宋体" w:hAnsi="宋体" w:cs="宋体"/>
                <w:b/>
                <w:bCs/>
                <w:kern w:val="0"/>
                <w:sz w:val="20"/>
                <w:szCs w:val="20"/>
              </w:rPr>
            </w:pPr>
            <w:r w:rsidRPr="00DC5E66">
              <w:rPr>
                <w:rFonts w:ascii="宋体" w:eastAsia="宋体" w:hAnsi="宋体" w:cs="宋体" w:hint="eastAsia"/>
                <w:b/>
                <w:bCs/>
                <w:kern w:val="0"/>
                <w:sz w:val="20"/>
                <w:szCs w:val="20"/>
              </w:rPr>
              <w:t>一</w:t>
            </w:r>
          </w:p>
        </w:tc>
        <w:tc>
          <w:tcPr>
            <w:tcW w:w="6513" w:type="dxa"/>
            <w:gridSpan w:val="4"/>
            <w:tcBorders>
              <w:top w:val="single" w:sz="4" w:space="0" w:color="auto"/>
              <w:left w:val="nil"/>
              <w:bottom w:val="single" w:sz="4" w:space="0" w:color="auto"/>
              <w:right w:val="single" w:sz="4" w:space="0" w:color="auto"/>
            </w:tcBorders>
            <w:shd w:val="clear" w:color="auto" w:fill="auto"/>
            <w:noWrap/>
            <w:vAlign w:val="center"/>
          </w:tcPr>
          <w:p w14:paraId="4525F9F9" w14:textId="63C37405" w:rsidR="00DC5E66" w:rsidRPr="00DC5E66" w:rsidRDefault="00DC5E66" w:rsidP="00DC5E66">
            <w:pPr>
              <w:widowControl/>
              <w:jc w:val="left"/>
              <w:rPr>
                <w:rFonts w:ascii="宋体" w:eastAsia="宋体" w:hAnsi="宋体" w:cs="宋体"/>
                <w:b/>
                <w:bCs/>
                <w:kern w:val="0"/>
                <w:sz w:val="20"/>
                <w:szCs w:val="20"/>
              </w:rPr>
            </w:pPr>
            <w:r w:rsidRPr="00DC5E66">
              <w:rPr>
                <w:rFonts w:ascii="宋体" w:eastAsia="宋体" w:hAnsi="宋体" w:cs="宋体" w:hint="eastAsia"/>
                <w:b/>
                <w:bCs/>
                <w:kern w:val="0"/>
                <w:sz w:val="20"/>
                <w:szCs w:val="20"/>
              </w:rPr>
              <w:t>储能</w:t>
            </w:r>
            <w:r w:rsidRPr="00DC5E66">
              <w:rPr>
                <w:rFonts w:ascii="宋体" w:eastAsia="宋体" w:hAnsi="宋体" w:cs="宋体"/>
                <w:b/>
                <w:bCs/>
                <w:kern w:val="0"/>
                <w:sz w:val="20"/>
                <w:szCs w:val="20"/>
              </w:rPr>
              <w:t>系统第一期投建</w:t>
            </w:r>
          </w:p>
        </w:tc>
      </w:tr>
      <w:tr w:rsidR="00894A22" w:rsidRPr="007A59DF" w14:paraId="1A19D465"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76D3FD" w14:textId="77777777" w:rsidR="00894A22" w:rsidRPr="007A59DF" w:rsidRDefault="00894A22" w:rsidP="008240D7">
            <w:pPr>
              <w:widowControl/>
              <w:jc w:val="center"/>
              <w:rPr>
                <w:rFonts w:ascii="宋体" w:eastAsia="宋体" w:hAnsi="宋体" w:cs="宋体"/>
                <w:b/>
                <w:bCs/>
                <w:kern w:val="0"/>
                <w:sz w:val="20"/>
                <w:szCs w:val="20"/>
              </w:rPr>
            </w:pPr>
            <w:r w:rsidRPr="007A59DF">
              <w:rPr>
                <w:rFonts w:ascii="宋体" w:eastAsia="宋体" w:hAnsi="宋体" w:cs="宋体" w:hint="eastAsia"/>
                <w:kern w:val="0"/>
                <w:sz w:val="20"/>
                <w:szCs w:val="20"/>
              </w:rPr>
              <w:t>1</w:t>
            </w:r>
          </w:p>
        </w:tc>
        <w:tc>
          <w:tcPr>
            <w:tcW w:w="1843" w:type="dxa"/>
            <w:tcBorders>
              <w:top w:val="single" w:sz="4" w:space="0" w:color="auto"/>
              <w:left w:val="nil"/>
              <w:bottom w:val="single" w:sz="4" w:space="0" w:color="auto"/>
              <w:right w:val="single" w:sz="4" w:space="0" w:color="000000"/>
            </w:tcBorders>
            <w:shd w:val="clear" w:color="auto" w:fill="auto"/>
            <w:noWrap/>
            <w:vAlign w:val="center"/>
          </w:tcPr>
          <w:p w14:paraId="49AF8C18" w14:textId="77777777" w:rsidR="00894A22" w:rsidRPr="007A59DF" w:rsidRDefault="00894A22" w:rsidP="008240D7">
            <w:pPr>
              <w:widowControl/>
              <w:jc w:val="center"/>
              <w:rPr>
                <w:rFonts w:ascii="宋体" w:eastAsia="宋体" w:hAnsi="宋体" w:cs="宋体"/>
                <w:b/>
                <w:bCs/>
                <w:kern w:val="0"/>
                <w:sz w:val="20"/>
                <w:szCs w:val="20"/>
              </w:rPr>
            </w:pPr>
            <w:r>
              <w:rPr>
                <w:rFonts w:ascii="宋体" w:eastAsia="宋体" w:hAnsi="宋体" w:cs="宋体" w:hint="eastAsia"/>
                <w:kern w:val="0"/>
                <w:sz w:val="20"/>
                <w:szCs w:val="20"/>
              </w:rPr>
              <w:t>储能系统首次</w:t>
            </w:r>
            <w:r>
              <w:rPr>
                <w:rFonts w:ascii="宋体" w:eastAsia="宋体" w:hAnsi="宋体" w:cs="宋体"/>
                <w:kern w:val="0"/>
                <w:sz w:val="20"/>
                <w:szCs w:val="20"/>
              </w:rPr>
              <w:t>投入</w:t>
            </w:r>
          </w:p>
        </w:tc>
        <w:tc>
          <w:tcPr>
            <w:tcW w:w="1554" w:type="dxa"/>
            <w:tcBorders>
              <w:top w:val="single" w:sz="4" w:space="0" w:color="auto"/>
              <w:left w:val="nil"/>
              <w:bottom w:val="single" w:sz="4" w:space="0" w:color="auto"/>
              <w:right w:val="single" w:sz="4" w:space="0" w:color="auto"/>
            </w:tcBorders>
            <w:shd w:val="clear" w:color="auto" w:fill="auto"/>
            <w:noWrap/>
            <w:vAlign w:val="center"/>
          </w:tcPr>
          <w:p w14:paraId="6E9E3FDF" w14:textId="229989ED" w:rsidR="00894A22" w:rsidRDefault="008240D7" w:rsidP="008240D7">
            <w:pPr>
              <w:widowControl/>
              <w:jc w:val="center"/>
              <w:rPr>
                <w:rFonts w:ascii="宋体" w:eastAsia="宋体" w:hAnsi="宋体" w:cs="宋体"/>
                <w:b/>
                <w:bCs/>
                <w:kern w:val="0"/>
                <w:sz w:val="20"/>
                <w:szCs w:val="20"/>
              </w:rPr>
            </w:pPr>
            <w:r>
              <w:rPr>
                <w:rFonts w:ascii="宋体" w:eastAsia="宋体" w:hAnsi="宋体" w:cs="宋体"/>
                <w:kern w:val="0"/>
                <w:sz w:val="20"/>
                <w:szCs w:val="20"/>
              </w:rPr>
              <w:t>198</w:t>
            </w:r>
            <w:r w:rsidR="00A4366C">
              <w:rPr>
                <w:rFonts w:ascii="宋体" w:eastAsia="宋体" w:hAnsi="宋体" w:cs="宋体"/>
                <w:kern w:val="0"/>
                <w:sz w:val="20"/>
                <w:szCs w:val="20"/>
              </w:rPr>
              <w:t>0</w:t>
            </w:r>
          </w:p>
        </w:tc>
        <w:tc>
          <w:tcPr>
            <w:tcW w:w="1776" w:type="dxa"/>
            <w:tcBorders>
              <w:top w:val="single" w:sz="4" w:space="0" w:color="auto"/>
              <w:left w:val="nil"/>
              <w:bottom w:val="single" w:sz="4" w:space="0" w:color="auto"/>
              <w:right w:val="single" w:sz="4" w:space="0" w:color="auto"/>
            </w:tcBorders>
            <w:shd w:val="clear" w:color="auto" w:fill="auto"/>
            <w:vAlign w:val="center"/>
          </w:tcPr>
          <w:p w14:paraId="48052EF8" w14:textId="44530E69" w:rsidR="00894A22" w:rsidRPr="007A59DF" w:rsidRDefault="00A4366C" w:rsidP="00A4366C">
            <w:pPr>
              <w:widowControl/>
              <w:jc w:val="center"/>
              <w:rPr>
                <w:rFonts w:ascii="宋体" w:eastAsia="宋体" w:hAnsi="宋体" w:cs="宋体"/>
                <w:b/>
                <w:bCs/>
                <w:color w:val="000000"/>
                <w:kern w:val="0"/>
                <w:sz w:val="20"/>
                <w:szCs w:val="20"/>
              </w:rPr>
            </w:pPr>
            <w:r>
              <w:rPr>
                <w:rFonts w:ascii="宋体" w:eastAsia="宋体" w:hAnsi="宋体"/>
                <w:bCs/>
                <w:color w:val="000000"/>
                <w:sz w:val="24"/>
                <w:szCs w:val="24"/>
              </w:rPr>
              <w:t>3</w:t>
            </w:r>
            <w:r w:rsidR="00894A22">
              <w:rPr>
                <w:rFonts w:ascii="宋体" w:eastAsia="宋体" w:hAnsi="宋体" w:hint="eastAsia"/>
                <w:bCs/>
                <w:color w:val="000000"/>
                <w:sz w:val="24"/>
                <w:szCs w:val="24"/>
              </w:rPr>
              <w:t>MW/</w:t>
            </w:r>
            <w:r>
              <w:rPr>
                <w:rFonts w:ascii="宋体" w:eastAsia="宋体" w:hAnsi="宋体"/>
                <w:bCs/>
                <w:color w:val="000000"/>
                <w:sz w:val="24"/>
                <w:szCs w:val="24"/>
              </w:rPr>
              <w:t>12</w:t>
            </w:r>
            <w:r w:rsidR="00894A22">
              <w:rPr>
                <w:rFonts w:ascii="宋体" w:eastAsia="宋体" w:hAnsi="宋体" w:hint="eastAsia"/>
                <w:bCs/>
                <w:color w:val="000000"/>
                <w:sz w:val="24"/>
                <w:szCs w:val="24"/>
              </w:rPr>
              <w:t>MWh</w:t>
            </w:r>
          </w:p>
        </w:tc>
        <w:tc>
          <w:tcPr>
            <w:tcW w:w="1340" w:type="dxa"/>
            <w:tcBorders>
              <w:top w:val="single" w:sz="4" w:space="0" w:color="auto"/>
              <w:left w:val="nil"/>
              <w:bottom w:val="single" w:sz="4" w:space="0" w:color="auto"/>
              <w:right w:val="single" w:sz="4" w:space="0" w:color="auto"/>
            </w:tcBorders>
            <w:shd w:val="clear" w:color="auto" w:fill="auto"/>
            <w:noWrap/>
            <w:vAlign w:val="center"/>
          </w:tcPr>
          <w:p w14:paraId="09E7BBBC" w14:textId="77777777" w:rsidR="00894A22" w:rsidRPr="007A59DF" w:rsidRDefault="00894A22" w:rsidP="008240D7">
            <w:pPr>
              <w:widowControl/>
              <w:jc w:val="center"/>
              <w:rPr>
                <w:rFonts w:ascii="宋体" w:eastAsia="宋体" w:hAnsi="宋体" w:cs="宋体"/>
                <w:b/>
                <w:bCs/>
                <w:kern w:val="0"/>
                <w:sz w:val="20"/>
                <w:szCs w:val="20"/>
              </w:rPr>
            </w:pPr>
            <w:r w:rsidRPr="007A59DF">
              <w:rPr>
                <w:rFonts w:ascii="宋体" w:eastAsia="宋体" w:hAnsi="宋体" w:cs="宋体" w:hint="eastAsia"/>
                <w:kern w:val="0"/>
                <w:sz w:val="20"/>
                <w:szCs w:val="20"/>
              </w:rPr>
              <w:t xml:space="preserve">　</w:t>
            </w:r>
          </w:p>
        </w:tc>
      </w:tr>
      <w:tr w:rsidR="00894A22" w:rsidRPr="007A59DF" w14:paraId="744B652A"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5E9E6" w14:textId="77777777" w:rsidR="00894A22" w:rsidRPr="007A59DF" w:rsidRDefault="00894A22" w:rsidP="008240D7">
            <w:pPr>
              <w:widowControl/>
              <w:jc w:val="center"/>
              <w:rPr>
                <w:rFonts w:ascii="宋体" w:eastAsia="宋体" w:hAnsi="宋体" w:cs="宋体"/>
                <w:kern w:val="0"/>
                <w:sz w:val="20"/>
                <w:szCs w:val="20"/>
              </w:rPr>
            </w:pPr>
            <w:r>
              <w:rPr>
                <w:rFonts w:ascii="宋体" w:eastAsia="宋体" w:hAnsi="宋体" w:cs="宋体"/>
                <w:kern w:val="0"/>
                <w:sz w:val="20"/>
                <w:szCs w:val="20"/>
              </w:rPr>
              <w:t>2</w:t>
            </w:r>
          </w:p>
        </w:tc>
        <w:tc>
          <w:tcPr>
            <w:tcW w:w="1843" w:type="dxa"/>
            <w:tcBorders>
              <w:top w:val="single" w:sz="4" w:space="0" w:color="auto"/>
              <w:left w:val="nil"/>
              <w:bottom w:val="single" w:sz="4" w:space="0" w:color="auto"/>
              <w:right w:val="single" w:sz="4" w:space="0" w:color="000000"/>
            </w:tcBorders>
            <w:shd w:val="clear" w:color="auto" w:fill="auto"/>
            <w:noWrap/>
            <w:vAlign w:val="center"/>
          </w:tcPr>
          <w:p w14:paraId="541B1A22" w14:textId="77777777" w:rsidR="00894A22" w:rsidRDefault="00894A22"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储能系统二次</w:t>
            </w:r>
            <w:r>
              <w:rPr>
                <w:rFonts w:ascii="宋体" w:eastAsia="宋体" w:hAnsi="宋体" w:cs="宋体"/>
                <w:kern w:val="0"/>
                <w:sz w:val="20"/>
                <w:szCs w:val="20"/>
              </w:rPr>
              <w:t>投入</w:t>
            </w:r>
          </w:p>
        </w:tc>
        <w:tc>
          <w:tcPr>
            <w:tcW w:w="1554" w:type="dxa"/>
            <w:tcBorders>
              <w:top w:val="single" w:sz="4" w:space="0" w:color="auto"/>
              <w:left w:val="nil"/>
              <w:bottom w:val="single" w:sz="4" w:space="0" w:color="auto"/>
              <w:right w:val="single" w:sz="4" w:space="0" w:color="auto"/>
            </w:tcBorders>
            <w:shd w:val="clear" w:color="auto" w:fill="auto"/>
            <w:noWrap/>
            <w:vAlign w:val="center"/>
          </w:tcPr>
          <w:p w14:paraId="2EC674AD" w14:textId="34A287C5" w:rsidR="00894A22" w:rsidRDefault="00A4366C" w:rsidP="008240D7">
            <w:pPr>
              <w:widowControl/>
              <w:jc w:val="center"/>
              <w:rPr>
                <w:rFonts w:ascii="宋体" w:eastAsia="宋体" w:hAnsi="宋体" w:cs="宋体"/>
                <w:kern w:val="0"/>
                <w:sz w:val="20"/>
                <w:szCs w:val="20"/>
              </w:rPr>
            </w:pPr>
            <w:r>
              <w:rPr>
                <w:rFonts w:ascii="宋体" w:eastAsia="宋体" w:hAnsi="宋体" w:cs="宋体"/>
                <w:kern w:val="0"/>
                <w:sz w:val="20"/>
                <w:szCs w:val="20"/>
              </w:rPr>
              <w:t>84</w:t>
            </w:r>
            <w:r w:rsidR="00DC5E66">
              <w:rPr>
                <w:rFonts w:ascii="宋体" w:eastAsia="宋体" w:hAnsi="宋体" w:cs="宋体"/>
                <w:kern w:val="0"/>
                <w:sz w:val="20"/>
                <w:szCs w:val="20"/>
              </w:rPr>
              <w:t>0</w:t>
            </w:r>
          </w:p>
        </w:tc>
        <w:tc>
          <w:tcPr>
            <w:tcW w:w="1776" w:type="dxa"/>
            <w:tcBorders>
              <w:top w:val="single" w:sz="4" w:space="0" w:color="auto"/>
              <w:left w:val="nil"/>
              <w:bottom w:val="single" w:sz="4" w:space="0" w:color="auto"/>
              <w:right w:val="single" w:sz="4" w:space="0" w:color="auto"/>
            </w:tcBorders>
            <w:shd w:val="clear" w:color="auto" w:fill="auto"/>
            <w:vAlign w:val="center"/>
          </w:tcPr>
          <w:p w14:paraId="0E76E106" w14:textId="033417B2" w:rsidR="00894A22" w:rsidRPr="00771931" w:rsidRDefault="00A4366C" w:rsidP="00A4366C">
            <w:pPr>
              <w:widowControl/>
              <w:jc w:val="center"/>
              <w:rPr>
                <w:rFonts w:ascii="宋体" w:eastAsia="宋体" w:hAnsi="宋体"/>
                <w:bCs/>
                <w:color w:val="000000"/>
                <w:sz w:val="24"/>
                <w:szCs w:val="24"/>
              </w:rPr>
            </w:pPr>
            <w:r>
              <w:rPr>
                <w:rFonts w:ascii="宋体" w:eastAsia="宋体" w:hAnsi="宋体"/>
                <w:bCs/>
                <w:color w:val="000000"/>
                <w:sz w:val="24"/>
                <w:szCs w:val="24"/>
              </w:rPr>
              <w:t>2</w:t>
            </w:r>
            <w:r w:rsidR="00DC5E66">
              <w:rPr>
                <w:rFonts w:ascii="宋体" w:eastAsia="宋体" w:hAnsi="宋体" w:hint="eastAsia"/>
                <w:bCs/>
                <w:color w:val="000000"/>
                <w:sz w:val="24"/>
                <w:szCs w:val="24"/>
              </w:rPr>
              <w:t>MW/</w:t>
            </w:r>
            <w:r>
              <w:rPr>
                <w:rFonts w:ascii="宋体" w:eastAsia="宋体" w:hAnsi="宋体"/>
                <w:bCs/>
                <w:color w:val="000000"/>
                <w:sz w:val="24"/>
                <w:szCs w:val="24"/>
              </w:rPr>
              <w:t>12</w:t>
            </w:r>
            <w:r w:rsidR="00DC5E66">
              <w:rPr>
                <w:rFonts w:ascii="宋体" w:eastAsia="宋体" w:hAnsi="宋体" w:hint="eastAsia"/>
                <w:bCs/>
                <w:color w:val="000000"/>
                <w:sz w:val="24"/>
                <w:szCs w:val="24"/>
              </w:rPr>
              <w:t>MWh</w:t>
            </w:r>
          </w:p>
        </w:tc>
        <w:tc>
          <w:tcPr>
            <w:tcW w:w="1340" w:type="dxa"/>
            <w:tcBorders>
              <w:top w:val="single" w:sz="4" w:space="0" w:color="auto"/>
              <w:left w:val="nil"/>
              <w:bottom w:val="single" w:sz="4" w:space="0" w:color="auto"/>
              <w:right w:val="single" w:sz="4" w:space="0" w:color="auto"/>
            </w:tcBorders>
            <w:shd w:val="clear" w:color="auto" w:fill="auto"/>
            <w:noWrap/>
            <w:vAlign w:val="center"/>
          </w:tcPr>
          <w:p w14:paraId="01A3644C" w14:textId="77777777" w:rsidR="00894A22" w:rsidRPr="007A59DF" w:rsidRDefault="00894A22" w:rsidP="008240D7">
            <w:pPr>
              <w:widowControl/>
              <w:jc w:val="center"/>
              <w:rPr>
                <w:rFonts w:ascii="宋体" w:eastAsia="宋体" w:hAnsi="宋体" w:cs="宋体"/>
                <w:kern w:val="0"/>
                <w:sz w:val="20"/>
                <w:szCs w:val="20"/>
              </w:rPr>
            </w:pPr>
            <w:r w:rsidRPr="007A59DF">
              <w:rPr>
                <w:rFonts w:ascii="宋体" w:eastAsia="宋体" w:hAnsi="宋体" w:cs="宋体" w:hint="eastAsia"/>
                <w:kern w:val="0"/>
                <w:sz w:val="20"/>
                <w:szCs w:val="20"/>
              </w:rPr>
              <w:t xml:space="preserve">　</w:t>
            </w:r>
          </w:p>
        </w:tc>
      </w:tr>
      <w:tr w:rsidR="00A4366C" w:rsidRPr="007A59DF" w14:paraId="791FB15C"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94B8AE" w14:textId="4FE40324" w:rsidR="00A4366C" w:rsidRDefault="00A4366C"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3</w:t>
            </w:r>
          </w:p>
        </w:tc>
        <w:tc>
          <w:tcPr>
            <w:tcW w:w="1843" w:type="dxa"/>
            <w:tcBorders>
              <w:top w:val="single" w:sz="4" w:space="0" w:color="auto"/>
              <w:left w:val="nil"/>
              <w:bottom w:val="single" w:sz="4" w:space="0" w:color="auto"/>
              <w:right w:val="single" w:sz="4" w:space="0" w:color="000000"/>
            </w:tcBorders>
            <w:shd w:val="clear" w:color="auto" w:fill="auto"/>
            <w:noWrap/>
            <w:vAlign w:val="center"/>
          </w:tcPr>
          <w:p w14:paraId="617DB025" w14:textId="767DC4CB" w:rsidR="00A4366C" w:rsidRDefault="00A4366C"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现场</w:t>
            </w:r>
            <w:r>
              <w:rPr>
                <w:rFonts w:ascii="宋体" w:eastAsia="宋体" w:hAnsi="宋体" w:cs="宋体"/>
                <w:kern w:val="0"/>
                <w:sz w:val="20"/>
                <w:szCs w:val="20"/>
              </w:rPr>
              <w:t>施工</w:t>
            </w:r>
          </w:p>
        </w:tc>
        <w:tc>
          <w:tcPr>
            <w:tcW w:w="1554" w:type="dxa"/>
            <w:tcBorders>
              <w:top w:val="single" w:sz="4" w:space="0" w:color="auto"/>
              <w:left w:val="nil"/>
              <w:bottom w:val="single" w:sz="4" w:space="0" w:color="auto"/>
              <w:right w:val="single" w:sz="4" w:space="0" w:color="auto"/>
            </w:tcBorders>
            <w:shd w:val="clear" w:color="auto" w:fill="auto"/>
            <w:noWrap/>
            <w:vAlign w:val="center"/>
          </w:tcPr>
          <w:p w14:paraId="2DDB597A" w14:textId="51F3A20C" w:rsidR="00A4366C" w:rsidRDefault="00A4366C" w:rsidP="008240D7">
            <w:pPr>
              <w:widowControl/>
              <w:jc w:val="center"/>
              <w:rPr>
                <w:rFonts w:ascii="宋体" w:eastAsia="宋体" w:hAnsi="宋体" w:cs="宋体"/>
                <w:kern w:val="0"/>
                <w:sz w:val="20"/>
                <w:szCs w:val="20"/>
              </w:rPr>
            </w:pPr>
            <w:r>
              <w:rPr>
                <w:rFonts w:ascii="宋体" w:eastAsia="宋体" w:hAnsi="宋体" w:cs="宋体" w:hint="eastAsia"/>
                <w:kern w:val="0"/>
                <w:sz w:val="20"/>
                <w:szCs w:val="20"/>
              </w:rPr>
              <w:t>40</w:t>
            </w:r>
          </w:p>
        </w:tc>
        <w:tc>
          <w:tcPr>
            <w:tcW w:w="1776" w:type="dxa"/>
            <w:tcBorders>
              <w:top w:val="single" w:sz="4" w:space="0" w:color="auto"/>
              <w:left w:val="nil"/>
              <w:bottom w:val="single" w:sz="4" w:space="0" w:color="auto"/>
              <w:right w:val="single" w:sz="4" w:space="0" w:color="auto"/>
            </w:tcBorders>
            <w:shd w:val="clear" w:color="auto" w:fill="auto"/>
            <w:vAlign w:val="center"/>
          </w:tcPr>
          <w:p w14:paraId="53047596" w14:textId="77777777" w:rsidR="00A4366C" w:rsidRDefault="00A4366C" w:rsidP="00A4366C">
            <w:pPr>
              <w:widowControl/>
              <w:jc w:val="center"/>
              <w:rPr>
                <w:rFonts w:ascii="宋体" w:eastAsia="宋体" w:hAnsi="宋体"/>
                <w:bCs/>
                <w:color w:val="000000"/>
                <w:sz w:val="24"/>
                <w:szCs w:val="24"/>
              </w:rPr>
            </w:pPr>
          </w:p>
        </w:tc>
        <w:tc>
          <w:tcPr>
            <w:tcW w:w="1340" w:type="dxa"/>
            <w:tcBorders>
              <w:top w:val="single" w:sz="4" w:space="0" w:color="auto"/>
              <w:left w:val="nil"/>
              <w:bottom w:val="single" w:sz="4" w:space="0" w:color="auto"/>
              <w:right w:val="single" w:sz="4" w:space="0" w:color="auto"/>
            </w:tcBorders>
            <w:shd w:val="clear" w:color="auto" w:fill="auto"/>
            <w:noWrap/>
            <w:vAlign w:val="center"/>
          </w:tcPr>
          <w:p w14:paraId="6D1FD448" w14:textId="77777777" w:rsidR="00A4366C" w:rsidRPr="007A59DF" w:rsidRDefault="00A4366C" w:rsidP="008240D7">
            <w:pPr>
              <w:widowControl/>
              <w:jc w:val="center"/>
              <w:rPr>
                <w:rFonts w:ascii="宋体" w:eastAsia="宋体" w:hAnsi="宋体" w:cs="宋体"/>
                <w:kern w:val="0"/>
                <w:sz w:val="20"/>
                <w:szCs w:val="20"/>
              </w:rPr>
            </w:pPr>
          </w:p>
        </w:tc>
      </w:tr>
      <w:tr w:rsidR="00DC5E66" w:rsidRPr="007A59DF" w14:paraId="7D5A6413" w14:textId="77777777" w:rsidTr="00DC5E66">
        <w:trPr>
          <w:trHeight w:val="638"/>
          <w:jc w:val="cent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5A9E84" w14:textId="77777777" w:rsidR="00DC5E66" w:rsidRDefault="00DC5E66" w:rsidP="008240D7">
            <w:pPr>
              <w:widowControl/>
              <w:jc w:val="center"/>
              <w:rPr>
                <w:rFonts w:ascii="宋体" w:eastAsia="宋体" w:hAnsi="宋体" w:cs="宋体"/>
                <w:kern w:val="0"/>
                <w:sz w:val="20"/>
                <w:szCs w:val="20"/>
              </w:rPr>
            </w:pPr>
          </w:p>
        </w:tc>
        <w:tc>
          <w:tcPr>
            <w:tcW w:w="1843" w:type="dxa"/>
            <w:tcBorders>
              <w:top w:val="single" w:sz="4" w:space="0" w:color="auto"/>
              <w:left w:val="nil"/>
              <w:bottom w:val="single" w:sz="4" w:space="0" w:color="auto"/>
              <w:right w:val="single" w:sz="4" w:space="0" w:color="000000"/>
            </w:tcBorders>
            <w:shd w:val="clear" w:color="auto" w:fill="auto"/>
            <w:noWrap/>
            <w:vAlign w:val="center"/>
          </w:tcPr>
          <w:p w14:paraId="5F8011D5" w14:textId="0FBE1CC6" w:rsidR="00DC5E66" w:rsidRPr="00DC5E66" w:rsidRDefault="00DC5E66" w:rsidP="008240D7">
            <w:pPr>
              <w:widowControl/>
              <w:jc w:val="center"/>
              <w:rPr>
                <w:rFonts w:ascii="宋体" w:eastAsia="宋体" w:hAnsi="宋体" w:cs="宋体"/>
                <w:b/>
                <w:kern w:val="0"/>
                <w:sz w:val="20"/>
                <w:szCs w:val="20"/>
              </w:rPr>
            </w:pPr>
            <w:r w:rsidRPr="00DC5E66">
              <w:rPr>
                <w:rFonts w:ascii="宋体" w:eastAsia="宋体" w:hAnsi="宋体" w:cs="宋体" w:hint="eastAsia"/>
                <w:b/>
                <w:kern w:val="0"/>
                <w:sz w:val="20"/>
                <w:szCs w:val="20"/>
              </w:rPr>
              <w:t>合计</w:t>
            </w:r>
          </w:p>
        </w:tc>
        <w:tc>
          <w:tcPr>
            <w:tcW w:w="1554" w:type="dxa"/>
            <w:tcBorders>
              <w:top w:val="single" w:sz="4" w:space="0" w:color="auto"/>
              <w:left w:val="nil"/>
              <w:bottom w:val="single" w:sz="4" w:space="0" w:color="auto"/>
              <w:right w:val="single" w:sz="4" w:space="0" w:color="auto"/>
            </w:tcBorders>
            <w:shd w:val="clear" w:color="auto" w:fill="auto"/>
            <w:noWrap/>
            <w:vAlign w:val="center"/>
          </w:tcPr>
          <w:p w14:paraId="4F38F72A" w14:textId="2503CE1F" w:rsidR="00DC5E66" w:rsidRDefault="008240D7" w:rsidP="00A4366C">
            <w:pPr>
              <w:widowControl/>
              <w:jc w:val="center"/>
              <w:rPr>
                <w:rFonts w:ascii="宋体" w:eastAsia="宋体" w:hAnsi="宋体" w:cs="宋体"/>
                <w:kern w:val="0"/>
                <w:sz w:val="20"/>
                <w:szCs w:val="20"/>
              </w:rPr>
            </w:pPr>
            <w:r>
              <w:rPr>
                <w:rFonts w:ascii="宋体" w:eastAsia="宋体" w:hAnsi="宋体" w:cs="宋体"/>
                <w:kern w:val="0"/>
                <w:sz w:val="20"/>
                <w:szCs w:val="20"/>
              </w:rPr>
              <w:t>286</w:t>
            </w:r>
            <w:r w:rsidR="00DC5E66">
              <w:rPr>
                <w:rFonts w:ascii="宋体" w:eastAsia="宋体" w:hAnsi="宋体" w:cs="宋体" w:hint="eastAsia"/>
                <w:kern w:val="0"/>
                <w:sz w:val="20"/>
                <w:szCs w:val="20"/>
              </w:rPr>
              <w:t>0</w:t>
            </w:r>
          </w:p>
        </w:tc>
        <w:tc>
          <w:tcPr>
            <w:tcW w:w="1776" w:type="dxa"/>
            <w:tcBorders>
              <w:top w:val="single" w:sz="4" w:space="0" w:color="auto"/>
              <w:left w:val="nil"/>
              <w:bottom w:val="single" w:sz="4" w:space="0" w:color="auto"/>
              <w:right w:val="single" w:sz="4" w:space="0" w:color="auto"/>
            </w:tcBorders>
            <w:shd w:val="clear" w:color="auto" w:fill="auto"/>
            <w:vAlign w:val="center"/>
          </w:tcPr>
          <w:p w14:paraId="576ED77B" w14:textId="77777777" w:rsidR="00DC5E66" w:rsidRDefault="00DC5E66" w:rsidP="008240D7">
            <w:pPr>
              <w:widowControl/>
              <w:jc w:val="center"/>
              <w:rPr>
                <w:rFonts w:ascii="宋体" w:eastAsia="宋体" w:hAnsi="宋体"/>
                <w:bCs/>
                <w:color w:val="000000"/>
                <w:sz w:val="24"/>
                <w:szCs w:val="24"/>
              </w:rPr>
            </w:pPr>
          </w:p>
        </w:tc>
        <w:tc>
          <w:tcPr>
            <w:tcW w:w="1340" w:type="dxa"/>
            <w:tcBorders>
              <w:top w:val="single" w:sz="4" w:space="0" w:color="auto"/>
              <w:left w:val="nil"/>
              <w:bottom w:val="single" w:sz="4" w:space="0" w:color="auto"/>
              <w:right w:val="single" w:sz="4" w:space="0" w:color="auto"/>
            </w:tcBorders>
            <w:shd w:val="clear" w:color="auto" w:fill="auto"/>
            <w:noWrap/>
            <w:vAlign w:val="center"/>
          </w:tcPr>
          <w:p w14:paraId="524D5FA0" w14:textId="77777777" w:rsidR="00DC5E66" w:rsidRPr="007A59DF" w:rsidRDefault="00DC5E66" w:rsidP="008240D7">
            <w:pPr>
              <w:widowControl/>
              <w:jc w:val="center"/>
              <w:rPr>
                <w:rFonts w:ascii="宋体" w:eastAsia="宋体" w:hAnsi="宋体" w:cs="宋体"/>
                <w:kern w:val="0"/>
                <w:sz w:val="20"/>
                <w:szCs w:val="20"/>
              </w:rPr>
            </w:pPr>
          </w:p>
        </w:tc>
      </w:tr>
    </w:tbl>
    <w:p w14:paraId="157EFC9A" w14:textId="6659A5CB" w:rsidR="001B2EEE" w:rsidRDefault="00894A22" w:rsidP="00AE2BFF">
      <w:pPr>
        <w:spacing w:beforeLines="50" w:before="156" w:line="360" w:lineRule="auto"/>
        <w:jc w:val="left"/>
        <w:rPr>
          <w:rFonts w:ascii="宋体" w:eastAsia="宋体" w:hAnsi="宋体"/>
          <w:b/>
          <w:bCs/>
          <w:color w:val="000000"/>
          <w:sz w:val="24"/>
          <w:szCs w:val="24"/>
        </w:rPr>
      </w:pPr>
      <w:r>
        <w:rPr>
          <w:rFonts w:ascii="宋体" w:eastAsia="宋体" w:hAnsi="宋体"/>
          <w:b/>
          <w:bCs/>
          <w:color w:val="000000"/>
          <w:sz w:val="24"/>
          <w:szCs w:val="24"/>
        </w:rPr>
        <w:t>6</w:t>
      </w:r>
      <w:r w:rsidR="001B2EEE">
        <w:rPr>
          <w:rFonts w:ascii="宋体" w:eastAsia="宋体" w:hAnsi="宋体"/>
          <w:b/>
          <w:bCs/>
          <w:color w:val="000000"/>
          <w:sz w:val="24"/>
          <w:szCs w:val="24"/>
        </w:rPr>
        <w:t>.</w:t>
      </w:r>
      <w:r>
        <w:rPr>
          <w:rFonts w:ascii="宋体" w:eastAsia="宋体" w:hAnsi="宋体"/>
          <w:b/>
          <w:bCs/>
          <w:color w:val="000000"/>
          <w:sz w:val="24"/>
          <w:szCs w:val="24"/>
        </w:rPr>
        <w:t>3</w:t>
      </w:r>
      <w:r w:rsidR="001B2EEE" w:rsidRPr="001B2EEE">
        <w:rPr>
          <w:rFonts w:ascii="宋体" w:eastAsia="宋体" w:hAnsi="宋体" w:hint="eastAsia"/>
          <w:b/>
          <w:bCs/>
          <w:color w:val="000000"/>
          <w:sz w:val="24"/>
          <w:szCs w:val="24"/>
        </w:rPr>
        <w:t>储能</w:t>
      </w:r>
      <w:r w:rsidR="001B2EEE" w:rsidRPr="001B2EEE">
        <w:rPr>
          <w:rFonts w:ascii="宋体" w:eastAsia="宋体" w:hAnsi="宋体"/>
          <w:b/>
          <w:bCs/>
          <w:color w:val="000000"/>
          <w:sz w:val="24"/>
          <w:szCs w:val="24"/>
        </w:rPr>
        <w:t>系统</w:t>
      </w:r>
      <w:r w:rsidR="001B2EEE" w:rsidRPr="001B2EEE">
        <w:rPr>
          <w:rFonts w:ascii="宋体" w:eastAsia="宋体" w:hAnsi="宋体" w:hint="eastAsia"/>
          <w:b/>
          <w:bCs/>
          <w:color w:val="000000"/>
          <w:sz w:val="24"/>
          <w:szCs w:val="24"/>
        </w:rPr>
        <w:t>收益</w:t>
      </w:r>
      <w:r w:rsidR="001B2EEE" w:rsidRPr="001B2EEE">
        <w:rPr>
          <w:rFonts w:ascii="宋体" w:eastAsia="宋体" w:hAnsi="宋体"/>
          <w:b/>
          <w:bCs/>
          <w:color w:val="000000"/>
          <w:sz w:val="24"/>
          <w:szCs w:val="24"/>
        </w:rPr>
        <w:t>测算</w:t>
      </w:r>
    </w:p>
    <w:p w14:paraId="640ACCD3" w14:textId="565E0DF1" w:rsidR="0096240D" w:rsidRPr="00772C6D" w:rsidRDefault="00772C6D" w:rsidP="00AE2BFF">
      <w:pPr>
        <w:spacing w:beforeLines="50" w:before="156" w:line="360" w:lineRule="auto"/>
        <w:jc w:val="left"/>
        <w:rPr>
          <w:rFonts w:ascii="宋体" w:eastAsia="宋体" w:hAnsi="宋体"/>
          <w:b/>
          <w:bCs/>
          <w:color w:val="000000"/>
          <w:sz w:val="24"/>
          <w:szCs w:val="24"/>
        </w:rPr>
      </w:pPr>
      <w:r w:rsidRPr="00772C6D">
        <w:rPr>
          <w:rFonts w:ascii="宋体" w:eastAsia="宋体" w:hAnsi="宋体" w:hint="eastAsia"/>
          <w:b/>
          <w:bCs/>
          <w:color w:val="000000"/>
          <w:sz w:val="24"/>
          <w:szCs w:val="24"/>
        </w:rPr>
        <w:t>（1）</w:t>
      </w:r>
      <w:r w:rsidR="0096240D" w:rsidRPr="00772C6D">
        <w:rPr>
          <w:rFonts w:ascii="宋体" w:eastAsia="宋体" w:hAnsi="宋体" w:hint="eastAsia"/>
          <w:b/>
          <w:bCs/>
          <w:color w:val="000000"/>
          <w:sz w:val="24"/>
          <w:szCs w:val="24"/>
        </w:rPr>
        <w:t>收益</w:t>
      </w:r>
      <w:r w:rsidRPr="00772C6D">
        <w:rPr>
          <w:rFonts w:ascii="宋体" w:eastAsia="宋体" w:hAnsi="宋体"/>
          <w:b/>
          <w:bCs/>
          <w:color w:val="000000"/>
          <w:sz w:val="24"/>
          <w:szCs w:val="24"/>
        </w:rPr>
        <w:t>测算说明</w:t>
      </w:r>
    </w:p>
    <w:p w14:paraId="690E61EF" w14:textId="77777777" w:rsidR="0096240D" w:rsidRDefault="0096240D" w:rsidP="00AE2BFF">
      <w:pPr>
        <w:spacing w:beforeLines="50" w:before="156" w:line="360" w:lineRule="auto"/>
        <w:jc w:val="left"/>
        <w:rPr>
          <w:rFonts w:ascii="宋体" w:eastAsia="宋体" w:hAnsi="宋体"/>
          <w:bCs/>
          <w:color w:val="000000"/>
          <w:sz w:val="24"/>
          <w:szCs w:val="24"/>
        </w:rPr>
      </w:pPr>
      <w:r>
        <w:rPr>
          <w:rFonts w:ascii="宋体" w:eastAsia="宋体" w:hAnsi="宋体" w:hint="eastAsia"/>
          <w:bCs/>
          <w:color w:val="000000"/>
          <w:sz w:val="24"/>
          <w:szCs w:val="24"/>
        </w:rPr>
        <w:t>1、为了</w:t>
      </w:r>
      <w:r>
        <w:rPr>
          <w:rFonts w:ascii="宋体" w:eastAsia="宋体" w:hAnsi="宋体"/>
          <w:bCs/>
          <w:color w:val="000000"/>
          <w:sz w:val="24"/>
          <w:szCs w:val="24"/>
        </w:rPr>
        <w:t>方便项目储能收益测算，</w:t>
      </w:r>
      <w:r>
        <w:rPr>
          <w:rFonts w:ascii="宋体" w:eastAsia="宋体" w:hAnsi="宋体" w:hint="eastAsia"/>
          <w:bCs/>
          <w:color w:val="000000"/>
          <w:sz w:val="24"/>
          <w:szCs w:val="24"/>
        </w:rPr>
        <w:t>松江</w:t>
      </w:r>
      <w:r>
        <w:rPr>
          <w:rFonts w:ascii="宋体" w:eastAsia="宋体" w:hAnsi="宋体"/>
          <w:bCs/>
          <w:color w:val="000000"/>
          <w:sz w:val="24"/>
          <w:szCs w:val="24"/>
        </w:rPr>
        <w:t>科技城用电价格</w:t>
      </w:r>
      <w:r>
        <w:rPr>
          <w:rFonts w:ascii="宋体" w:eastAsia="宋体" w:hAnsi="宋体" w:hint="eastAsia"/>
          <w:bCs/>
          <w:color w:val="000000"/>
          <w:sz w:val="24"/>
          <w:szCs w:val="24"/>
        </w:rPr>
        <w:t>按照</w:t>
      </w:r>
      <w:r>
        <w:rPr>
          <w:rFonts w:ascii="宋体" w:eastAsia="宋体" w:hAnsi="宋体"/>
          <w:bCs/>
          <w:color w:val="000000"/>
          <w:sz w:val="24"/>
          <w:szCs w:val="24"/>
        </w:rPr>
        <w:t>10kV</w:t>
      </w:r>
      <w:r>
        <w:rPr>
          <w:rFonts w:ascii="宋体" w:eastAsia="宋体" w:hAnsi="宋体" w:hint="eastAsia"/>
          <w:bCs/>
          <w:color w:val="000000"/>
          <w:sz w:val="24"/>
          <w:szCs w:val="24"/>
        </w:rPr>
        <w:t>大工业</w:t>
      </w:r>
      <w:r>
        <w:rPr>
          <w:rFonts w:ascii="宋体" w:eastAsia="宋体" w:hAnsi="宋体"/>
          <w:bCs/>
          <w:color w:val="000000"/>
          <w:sz w:val="24"/>
          <w:szCs w:val="24"/>
        </w:rPr>
        <w:t>两部制</w:t>
      </w:r>
      <w:r>
        <w:rPr>
          <w:rFonts w:ascii="宋体" w:eastAsia="宋体" w:hAnsi="宋体" w:hint="eastAsia"/>
          <w:bCs/>
          <w:color w:val="000000"/>
          <w:sz w:val="24"/>
          <w:szCs w:val="24"/>
        </w:rPr>
        <w:t>计费</w:t>
      </w:r>
      <w:r>
        <w:rPr>
          <w:rFonts w:ascii="宋体" w:eastAsia="宋体" w:hAnsi="宋体"/>
          <w:bCs/>
          <w:color w:val="000000"/>
          <w:sz w:val="24"/>
          <w:szCs w:val="24"/>
        </w:rPr>
        <w:t>方式</w:t>
      </w:r>
      <w:r>
        <w:rPr>
          <w:rFonts w:ascii="宋体" w:eastAsia="宋体" w:hAnsi="宋体" w:hint="eastAsia"/>
          <w:bCs/>
          <w:color w:val="000000"/>
          <w:sz w:val="24"/>
          <w:szCs w:val="24"/>
        </w:rPr>
        <w:t>。</w:t>
      </w:r>
    </w:p>
    <w:p w14:paraId="66CF1799" w14:textId="2D04AB15" w:rsidR="0096240D" w:rsidRDefault="0096240D" w:rsidP="00AE2BFF">
      <w:pPr>
        <w:spacing w:beforeLines="50" w:before="156" w:line="360" w:lineRule="auto"/>
        <w:jc w:val="left"/>
        <w:rPr>
          <w:rFonts w:ascii="宋体" w:eastAsia="宋体" w:hAnsi="宋体"/>
          <w:bCs/>
          <w:color w:val="000000"/>
          <w:sz w:val="24"/>
          <w:szCs w:val="24"/>
        </w:rPr>
      </w:pPr>
      <w:r>
        <w:rPr>
          <w:rFonts w:ascii="宋体" w:eastAsia="宋体" w:hAnsi="宋体" w:hint="eastAsia"/>
          <w:bCs/>
          <w:color w:val="000000"/>
          <w:sz w:val="24"/>
          <w:szCs w:val="24"/>
        </w:rPr>
        <w:t>2、假设</w:t>
      </w:r>
      <w:r>
        <w:rPr>
          <w:rFonts w:ascii="宋体" w:eastAsia="宋体" w:hAnsi="宋体"/>
          <w:bCs/>
          <w:color w:val="000000"/>
          <w:sz w:val="24"/>
          <w:szCs w:val="24"/>
        </w:rPr>
        <w:t>未来电网售电价格保持不变</w:t>
      </w:r>
      <w:r>
        <w:rPr>
          <w:rFonts w:ascii="宋体" w:eastAsia="宋体" w:hAnsi="宋体" w:hint="eastAsia"/>
          <w:bCs/>
          <w:color w:val="000000"/>
          <w:sz w:val="24"/>
          <w:szCs w:val="24"/>
        </w:rPr>
        <w:t>，若</w:t>
      </w:r>
      <w:r>
        <w:rPr>
          <w:rFonts w:ascii="宋体" w:eastAsia="宋体" w:hAnsi="宋体"/>
          <w:bCs/>
          <w:color w:val="000000"/>
          <w:sz w:val="24"/>
          <w:szCs w:val="24"/>
        </w:rPr>
        <w:t>将来电网</w:t>
      </w:r>
      <w:r>
        <w:rPr>
          <w:rFonts w:ascii="宋体" w:eastAsia="宋体" w:hAnsi="宋体" w:hint="eastAsia"/>
          <w:bCs/>
          <w:color w:val="000000"/>
          <w:sz w:val="24"/>
          <w:szCs w:val="24"/>
        </w:rPr>
        <w:t>售电价格</w:t>
      </w:r>
      <w:r>
        <w:rPr>
          <w:rFonts w:ascii="宋体" w:eastAsia="宋体" w:hAnsi="宋体"/>
          <w:bCs/>
          <w:color w:val="000000"/>
          <w:sz w:val="24"/>
          <w:szCs w:val="24"/>
        </w:rPr>
        <w:t>走低，则</w:t>
      </w:r>
      <w:r>
        <w:rPr>
          <w:rFonts w:ascii="宋体" w:eastAsia="宋体" w:hAnsi="宋体" w:hint="eastAsia"/>
          <w:bCs/>
          <w:color w:val="000000"/>
          <w:sz w:val="24"/>
          <w:szCs w:val="24"/>
        </w:rPr>
        <w:t>储能</w:t>
      </w:r>
      <w:r>
        <w:rPr>
          <w:rFonts w:ascii="宋体" w:eastAsia="宋体" w:hAnsi="宋体"/>
          <w:bCs/>
          <w:color w:val="000000"/>
          <w:sz w:val="24"/>
          <w:szCs w:val="24"/>
        </w:rPr>
        <w:t>系统收益降低，投资方给予园区</w:t>
      </w:r>
      <w:r>
        <w:rPr>
          <w:rFonts w:ascii="宋体" w:eastAsia="宋体" w:hAnsi="宋体" w:hint="eastAsia"/>
          <w:bCs/>
          <w:color w:val="000000"/>
          <w:sz w:val="24"/>
          <w:szCs w:val="24"/>
        </w:rPr>
        <w:t>或</w:t>
      </w:r>
      <w:r>
        <w:rPr>
          <w:rFonts w:ascii="宋体" w:eastAsia="宋体" w:hAnsi="宋体"/>
          <w:bCs/>
          <w:color w:val="000000"/>
          <w:sz w:val="24"/>
          <w:szCs w:val="24"/>
        </w:rPr>
        <w:t>园区电力系统管理</w:t>
      </w:r>
      <w:r>
        <w:rPr>
          <w:rFonts w:ascii="宋体" w:eastAsia="宋体" w:hAnsi="宋体" w:hint="eastAsia"/>
          <w:bCs/>
          <w:color w:val="000000"/>
          <w:sz w:val="24"/>
          <w:szCs w:val="24"/>
        </w:rPr>
        <w:t>方</w:t>
      </w:r>
      <w:r>
        <w:rPr>
          <w:rFonts w:ascii="宋体" w:eastAsia="宋体" w:hAnsi="宋体"/>
          <w:bCs/>
          <w:color w:val="000000"/>
          <w:sz w:val="24"/>
          <w:szCs w:val="24"/>
        </w:rPr>
        <w:t>储能收益</w:t>
      </w:r>
      <w:r>
        <w:rPr>
          <w:rFonts w:ascii="宋体" w:eastAsia="宋体" w:hAnsi="宋体" w:hint="eastAsia"/>
          <w:bCs/>
          <w:color w:val="000000"/>
          <w:sz w:val="24"/>
          <w:szCs w:val="24"/>
        </w:rPr>
        <w:t>分成</w:t>
      </w:r>
      <w:r>
        <w:rPr>
          <w:rFonts w:ascii="宋体" w:eastAsia="宋体" w:hAnsi="宋体"/>
          <w:bCs/>
          <w:color w:val="000000"/>
          <w:sz w:val="24"/>
          <w:szCs w:val="24"/>
        </w:rPr>
        <w:t>重新协商。</w:t>
      </w:r>
    </w:p>
    <w:p w14:paraId="05AD1B7E" w14:textId="7E1EFDCD" w:rsidR="00BC7E24" w:rsidRDefault="00BC7E24" w:rsidP="00AE2BFF">
      <w:pPr>
        <w:spacing w:beforeLines="50" w:before="156" w:line="360" w:lineRule="auto"/>
        <w:jc w:val="left"/>
        <w:rPr>
          <w:rFonts w:ascii="宋体" w:eastAsia="宋体" w:hAnsi="宋体"/>
          <w:bCs/>
          <w:color w:val="000000"/>
          <w:sz w:val="24"/>
          <w:szCs w:val="24"/>
        </w:rPr>
      </w:pPr>
      <w:r>
        <w:rPr>
          <w:rFonts w:ascii="宋体" w:eastAsia="宋体" w:hAnsi="宋体" w:hint="eastAsia"/>
          <w:bCs/>
          <w:color w:val="000000"/>
          <w:sz w:val="24"/>
          <w:szCs w:val="24"/>
        </w:rPr>
        <w:t>3、</w:t>
      </w:r>
      <w:r>
        <w:rPr>
          <w:rFonts w:ascii="宋体" w:eastAsia="宋体" w:hAnsi="宋体"/>
          <w:bCs/>
          <w:color w:val="000000"/>
          <w:sz w:val="24"/>
          <w:szCs w:val="24"/>
        </w:rPr>
        <w:t>假设未来松江科技城园区企业入驻持续时间较长，储能系统释放电能不能完全</w:t>
      </w:r>
      <w:r>
        <w:rPr>
          <w:rFonts w:ascii="宋体" w:eastAsia="宋体" w:hAnsi="宋体" w:hint="eastAsia"/>
          <w:bCs/>
          <w:color w:val="000000"/>
          <w:sz w:val="24"/>
          <w:szCs w:val="24"/>
        </w:rPr>
        <w:t>消纳</w:t>
      </w:r>
      <w:r>
        <w:rPr>
          <w:rFonts w:ascii="宋体" w:eastAsia="宋体" w:hAnsi="宋体"/>
          <w:bCs/>
          <w:color w:val="000000"/>
          <w:sz w:val="24"/>
          <w:szCs w:val="24"/>
        </w:rPr>
        <w:t>影响的储能系统投资收益降低，投资方给予园区</w:t>
      </w:r>
      <w:r>
        <w:rPr>
          <w:rFonts w:ascii="宋体" w:eastAsia="宋体" w:hAnsi="宋体" w:hint="eastAsia"/>
          <w:bCs/>
          <w:color w:val="000000"/>
          <w:sz w:val="24"/>
          <w:szCs w:val="24"/>
        </w:rPr>
        <w:t>或</w:t>
      </w:r>
      <w:r>
        <w:rPr>
          <w:rFonts w:ascii="宋体" w:eastAsia="宋体" w:hAnsi="宋体"/>
          <w:bCs/>
          <w:color w:val="000000"/>
          <w:sz w:val="24"/>
          <w:szCs w:val="24"/>
        </w:rPr>
        <w:t>园区电力系统管理</w:t>
      </w:r>
      <w:r>
        <w:rPr>
          <w:rFonts w:ascii="宋体" w:eastAsia="宋体" w:hAnsi="宋体" w:hint="eastAsia"/>
          <w:bCs/>
          <w:color w:val="000000"/>
          <w:sz w:val="24"/>
          <w:szCs w:val="24"/>
        </w:rPr>
        <w:t>方</w:t>
      </w:r>
      <w:r>
        <w:rPr>
          <w:rFonts w:ascii="宋体" w:eastAsia="宋体" w:hAnsi="宋体"/>
          <w:bCs/>
          <w:color w:val="000000"/>
          <w:sz w:val="24"/>
          <w:szCs w:val="24"/>
        </w:rPr>
        <w:t>储能收益</w:t>
      </w:r>
      <w:r>
        <w:rPr>
          <w:rFonts w:ascii="宋体" w:eastAsia="宋体" w:hAnsi="宋体" w:hint="eastAsia"/>
          <w:bCs/>
          <w:color w:val="000000"/>
          <w:sz w:val="24"/>
          <w:szCs w:val="24"/>
        </w:rPr>
        <w:t>分成</w:t>
      </w:r>
      <w:r>
        <w:rPr>
          <w:rFonts w:ascii="宋体" w:eastAsia="宋体" w:hAnsi="宋体"/>
          <w:bCs/>
          <w:color w:val="000000"/>
          <w:sz w:val="24"/>
          <w:szCs w:val="24"/>
        </w:rPr>
        <w:t>重新协商</w:t>
      </w:r>
      <w:r>
        <w:rPr>
          <w:rFonts w:ascii="宋体" w:eastAsia="宋体" w:hAnsi="宋体" w:hint="eastAsia"/>
          <w:bCs/>
          <w:color w:val="000000"/>
          <w:sz w:val="24"/>
          <w:szCs w:val="24"/>
        </w:rPr>
        <w:t>。</w:t>
      </w:r>
    </w:p>
    <w:p w14:paraId="60B6611D" w14:textId="0DEF53BD" w:rsidR="008240D7" w:rsidRDefault="008240D7" w:rsidP="00AE2BFF">
      <w:pPr>
        <w:spacing w:beforeLines="50" w:before="156" w:line="360" w:lineRule="auto"/>
        <w:jc w:val="left"/>
        <w:rPr>
          <w:rFonts w:ascii="宋体" w:eastAsia="宋体" w:hAnsi="宋体"/>
          <w:bCs/>
          <w:color w:val="000000"/>
          <w:sz w:val="24"/>
          <w:szCs w:val="24"/>
        </w:rPr>
      </w:pPr>
      <w:r>
        <w:rPr>
          <w:rFonts w:ascii="宋体" w:eastAsia="宋体" w:hAnsi="宋体" w:hint="eastAsia"/>
          <w:bCs/>
          <w:color w:val="000000"/>
          <w:sz w:val="24"/>
          <w:szCs w:val="24"/>
        </w:rPr>
        <w:lastRenderedPageBreak/>
        <w:t>收益测算</w:t>
      </w:r>
      <w:r>
        <w:rPr>
          <w:rFonts w:ascii="宋体" w:eastAsia="宋体" w:hAnsi="宋体"/>
          <w:bCs/>
          <w:color w:val="000000"/>
          <w:sz w:val="24"/>
          <w:szCs w:val="24"/>
        </w:rPr>
        <w:t>条件如下：</w:t>
      </w:r>
    </w:p>
    <w:p w14:paraId="46A1EBF8" w14:textId="77777777" w:rsidR="008240D7" w:rsidRDefault="008240D7" w:rsidP="008240D7">
      <w:pPr>
        <w:pStyle w:val="ad"/>
        <w:numPr>
          <w:ilvl w:val="0"/>
          <w:numId w:val="13"/>
        </w:numPr>
        <w:spacing w:line="360" w:lineRule="auto"/>
        <w:rPr>
          <w:rFonts w:ascii="宋体" w:eastAsia="宋体" w:hAnsi="宋体"/>
          <w:color w:val="000000"/>
          <w:sz w:val="24"/>
          <w:szCs w:val="24"/>
        </w:rPr>
      </w:pPr>
      <w:r>
        <w:rPr>
          <w:rFonts w:ascii="宋体" w:eastAsia="宋体" w:hAnsi="宋体" w:hint="eastAsia"/>
          <w:color w:val="000000"/>
          <w:sz w:val="24"/>
          <w:szCs w:val="24"/>
        </w:rPr>
        <w:t>储能系统</w:t>
      </w:r>
      <w:r>
        <w:rPr>
          <w:rFonts w:ascii="宋体" w:eastAsia="宋体" w:hAnsi="宋体"/>
          <w:color w:val="000000"/>
          <w:sz w:val="24"/>
          <w:szCs w:val="24"/>
        </w:rPr>
        <w:t>每天两充两放</w:t>
      </w:r>
      <w:r>
        <w:rPr>
          <w:rFonts w:ascii="宋体" w:eastAsia="宋体" w:hAnsi="宋体" w:hint="eastAsia"/>
          <w:color w:val="000000"/>
          <w:sz w:val="24"/>
          <w:szCs w:val="24"/>
        </w:rPr>
        <w:t>，</w:t>
      </w:r>
      <w:r>
        <w:rPr>
          <w:rFonts w:ascii="宋体" w:eastAsia="宋体" w:hAnsi="宋体"/>
          <w:color w:val="000000"/>
          <w:sz w:val="24"/>
          <w:szCs w:val="24"/>
        </w:rPr>
        <w:t>即两个</w:t>
      </w:r>
      <w:r>
        <w:rPr>
          <w:rFonts w:ascii="宋体" w:eastAsia="宋体" w:hAnsi="宋体" w:hint="eastAsia"/>
          <w:color w:val="000000"/>
          <w:sz w:val="24"/>
          <w:szCs w:val="24"/>
        </w:rPr>
        <w:t>充放电</w:t>
      </w:r>
      <w:r>
        <w:rPr>
          <w:rFonts w:ascii="宋体" w:eastAsia="宋体" w:hAnsi="宋体"/>
          <w:color w:val="000000"/>
          <w:sz w:val="24"/>
          <w:szCs w:val="24"/>
        </w:rPr>
        <w:t>循环</w:t>
      </w:r>
      <w:r>
        <w:rPr>
          <w:rFonts w:ascii="宋体" w:eastAsia="宋体" w:hAnsi="宋体" w:hint="eastAsia"/>
          <w:color w:val="000000"/>
          <w:sz w:val="24"/>
          <w:szCs w:val="24"/>
        </w:rPr>
        <w:t>，</w:t>
      </w:r>
      <w:r>
        <w:rPr>
          <w:rFonts w:ascii="宋体" w:eastAsia="宋体" w:hAnsi="宋体"/>
          <w:color w:val="000000"/>
          <w:sz w:val="24"/>
          <w:szCs w:val="24"/>
        </w:rPr>
        <w:t>第一次</w:t>
      </w:r>
      <w:r>
        <w:rPr>
          <w:rFonts w:ascii="宋体" w:eastAsia="宋体" w:hAnsi="宋体" w:hint="eastAsia"/>
          <w:color w:val="000000"/>
          <w:sz w:val="24"/>
          <w:szCs w:val="24"/>
        </w:rPr>
        <w:t>充放电</w:t>
      </w:r>
      <w:r>
        <w:rPr>
          <w:rFonts w:ascii="宋体" w:eastAsia="宋体" w:hAnsi="宋体"/>
          <w:color w:val="000000"/>
          <w:sz w:val="24"/>
          <w:szCs w:val="24"/>
        </w:rPr>
        <w:t>循环</w:t>
      </w:r>
      <w:r>
        <w:rPr>
          <w:rFonts w:ascii="宋体" w:eastAsia="宋体" w:hAnsi="宋体" w:hint="eastAsia"/>
          <w:color w:val="000000"/>
          <w:sz w:val="24"/>
          <w:szCs w:val="24"/>
        </w:rPr>
        <w:t>是</w:t>
      </w:r>
      <w:r>
        <w:rPr>
          <w:rFonts w:ascii="宋体" w:eastAsia="宋体" w:hAnsi="宋体"/>
          <w:color w:val="000000"/>
          <w:sz w:val="24"/>
          <w:szCs w:val="24"/>
        </w:rPr>
        <w:t>峰谷</w:t>
      </w:r>
      <w:r>
        <w:rPr>
          <w:rFonts w:ascii="宋体" w:eastAsia="宋体" w:hAnsi="宋体" w:hint="eastAsia"/>
          <w:color w:val="000000"/>
          <w:sz w:val="24"/>
          <w:szCs w:val="24"/>
        </w:rPr>
        <w:t>套利</w:t>
      </w:r>
      <w:r>
        <w:rPr>
          <w:rFonts w:ascii="宋体" w:eastAsia="宋体" w:hAnsi="宋体"/>
          <w:color w:val="000000"/>
          <w:sz w:val="24"/>
          <w:szCs w:val="24"/>
        </w:rPr>
        <w:t>，第二次是峰平套利</w:t>
      </w:r>
      <w:r>
        <w:rPr>
          <w:rFonts w:ascii="宋体" w:eastAsia="宋体" w:hAnsi="宋体" w:hint="eastAsia"/>
          <w:color w:val="000000"/>
          <w:sz w:val="24"/>
          <w:szCs w:val="24"/>
        </w:rPr>
        <w:t>；</w:t>
      </w:r>
    </w:p>
    <w:p w14:paraId="4CE66AE0" w14:textId="77777777" w:rsidR="008240D7" w:rsidRDefault="008240D7" w:rsidP="008240D7">
      <w:pPr>
        <w:pStyle w:val="ad"/>
        <w:numPr>
          <w:ilvl w:val="0"/>
          <w:numId w:val="13"/>
        </w:numPr>
        <w:spacing w:line="360" w:lineRule="auto"/>
        <w:rPr>
          <w:rFonts w:ascii="宋体" w:eastAsia="宋体" w:hAnsi="宋体"/>
          <w:color w:val="000000"/>
          <w:sz w:val="24"/>
          <w:szCs w:val="24"/>
        </w:rPr>
      </w:pPr>
      <w:r>
        <w:rPr>
          <w:rFonts w:ascii="宋体" w:eastAsia="宋体" w:hAnsi="宋体" w:hint="eastAsia"/>
          <w:color w:val="000000"/>
          <w:sz w:val="24"/>
          <w:szCs w:val="24"/>
        </w:rPr>
        <w:t>锂电池</w:t>
      </w:r>
      <w:r>
        <w:rPr>
          <w:rFonts w:ascii="宋体" w:eastAsia="宋体" w:hAnsi="宋体"/>
          <w:color w:val="000000"/>
          <w:sz w:val="24"/>
          <w:szCs w:val="24"/>
        </w:rPr>
        <w:t>容量年度衰减</w:t>
      </w:r>
      <w:r>
        <w:rPr>
          <w:rFonts w:ascii="宋体" w:eastAsia="宋体" w:hAnsi="宋体" w:hint="eastAsia"/>
          <w:color w:val="000000"/>
          <w:sz w:val="24"/>
          <w:szCs w:val="24"/>
        </w:rPr>
        <w:t>率</w:t>
      </w:r>
      <w:r>
        <w:rPr>
          <w:rFonts w:ascii="宋体" w:eastAsia="宋体" w:hAnsi="宋体"/>
          <w:color w:val="000000"/>
          <w:sz w:val="24"/>
          <w:szCs w:val="24"/>
        </w:rPr>
        <w:t>为</w:t>
      </w:r>
      <w:r>
        <w:rPr>
          <w:rFonts w:ascii="宋体" w:eastAsia="宋体" w:hAnsi="宋体" w:hint="eastAsia"/>
          <w:color w:val="000000"/>
          <w:sz w:val="24"/>
          <w:szCs w:val="24"/>
        </w:rPr>
        <w:t>2.</w:t>
      </w:r>
      <w:r>
        <w:rPr>
          <w:rFonts w:ascii="宋体" w:eastAsia="宋体" w:hAnsi="宋体"/>
          <w:color w:val="000000"/>
          <w:sz w:val="24"/>
          <w:szCs w:val="24"/>
        </w:rPr>
        <w:t>7%，即6000</w:t>
      </w:r>
      <w:r>
        <w:rPr>
          <w:rFonts w:ascii="宋体" w:eastAsia="宋体" w:hAnsi="宋体" w:hint="eastAsia"/>
          <w:color w:val="000000"/>
          <w:sz w:val="24"/>
          <w:szCs w:val="24"/>
        </w:rPr>
        <w:t>次充放电</w:t>
      </w:r>
      <w:r>
        <w:rPr>
          <w:rFonts w:ascii="宋体" w:eastAsia="宋体" w:hAnsi="宋体"/>
          <w:color w:val="000000"/>
          <w:sz w:val="24"/>
          <w:szCs w:val="24"/>
        </w:rPr>
        <w:t>循环后</w:t>
      </w:r>
      <w:r>
        <w:rPr>
          <w:rFonts w:ascii="宋体" w:eastAsia="宋体" w:hAnsi="宋体" w:hint="eastAsia"/>
          <w:color w:val="000000"/>
          <w:sz w:val="24"/>
          <w:szCs w:val="24"/>
        </w:rPr>
        <w:t>储能</w:t>
      </w:r>
      <w:r>
        <w:rPr>
          <w:rFonts w:ascii="宋体" w:eastAsia="宋体" w:hAnsi="宋体"/>
          <w:color w:val="000000"/>
          <w:sz w:val="24"/>
          <w:szCs w:val="24"/>
        </w:rPr>
        <w:t>系统容量降至</w:t>
      </w:r>
      <w:r>
        <w:rPr>
          <w:rFonts w:ascii="宋体" w:eastAsia="宋体" w:hAnsi="宋体" w:hint="eastAsia"/>
          <w:color w:val="000000"/>
          <w:sz w:val="24"/>
          <w:szCs w:val="24"/>
        </w:rPr>
        <w:t>80</w:t>
      </w:r>
      <w:r>
        <w:rPr>
          <w:rFonts w:ascii="宋体" w:eastAsia="宋体" w:hAnsi="宋体"/>
          <w:color w:val="000000"/>
          <w:sz w:val="24"/>
          <w:szCs w:val="24"/>
        </w:rPr>
        <w:t>%；</w:t>
      </w:r>
    </w:p>
    <w:p w14:paraId="3E9EEECA" w14:textId="1D5471AA" w:rsidR="008240D7" w:rsidRDefault="008240D7" w:rsidP="008240D7">
      <w:pPr>
        <w:pStyle w:val="ad"/>
        <w:numPr>
          <w:ilvl w:val="0"/>
          <w:numId w:val="13"/>
        </w:numPr>
        <w:spacing w:line="360" w:lineRule="auto"/>
        <w:rPr>
          <w:rFonts w:ascii="宋体" w:eastAsia="宋体" w:hAnsi="宋体"/>
          <w:color w:val="000000"/>
          <w:sz w:val="24"/>
          <w:szCs w:val="24"/>
        </w:rPr>
      </w:pPr>
      <w:r>
        <w:rPr>
          <w:rFonts w:ascii="宋体" w:eastAsia="宋体" w:hAnsi="宋体" w:hint="eastAsia"/>
          <w:color w:val="000000"/>
          <w:sz w:val="24"/>
          <w:szCs w:val="24"/>
        </w:rPr>
        <w:t>考虑储能</w:t>
      </w:r>
      <w:r>
        <w:rPr>
          <w:rFonts w:ascii="宋体" w:eastAsia="宋体" w:hAnsi="宋体"/>
          <w:color w:val="000000"/>
          <w:sz w:val="24"/>
          <w:szCs w:val="24"/>
        </w:rPr>
        <w:t>系统后期运维</w:t>
      </w:r>
      <w:r>
        <w:rPr>
          <w:rFonts w:ascii="宋体" w:eastAsia="宋体" w:hAnsi="宋体" w:hint="eastAsia"/>
          <w:color w:val="000000"/>
          <w:sz w:val="24"/>
          <w:szCs w:val="24"/>
        </w:rPr>
        <w:t>费用为</w:t>
      </w:r>
      <w:r>
        <w:rPr>
          <w:rFonts w:ascii="宋体" w:eastAsia="宋体" w:hAnsi="宋体"/>
          <w:color w:val="000000"/>
          <w:sz w:val="24"/>
          <w:szCs w:val="24"/>
        </w:rPr>
        <w:t>5</w:t>
      </w:r>
      <w:r>
        <w:rPr>
          <w:rFonts w:ascii="宋体" w:eastAsia="宋体" w:hAnsi="宋体" w:hint="eastAsia"/>
          <w:color w:val="000000"/>
          <w:sz w:val="24"/>
          <w:szCs w:val="24"/>
        </w:rPr>
        <w:t>万元/年</w:t>
      </w:r>
      <w:r>
        <w:rPr>
          <w:rFonts w:ascii="宋体" w:eastAsia="宋体" w:hAnsi="宋体"/>
          <w:color w:val="000000"/>
          <w:sz w:val="24"/>
          <w:szCs w:val="24"/>
        </w:rPr>
        <w:t>；</w:t>
      </w:r>
    </w:p>
    <w:p w14:paraId="108B2F4A" w14:textId="20B1D147" w:rsidR="008240D7" w:rsidRDefault="008240D7" w:rsidP="008240D7">
      <w:pPr>
        <w:pStyle w:val="ad"/>
        <w:numPr>
          <w:ilvl w:val="0"/>
          <w:numId w:val="13"/>
        </w:numPr>
        <w:spacing w:line="360" w:lineRule="auto"/>
        <w:rPr>
          <w:rFonts w:ascii="宋体" w:eastAsia="宋体" w:hAnsi="宋体"/>
          <w:color w:val="000000"/>
          <w:sz w:val="24"/>
          <w:szCs w:val="24"/>
        </w:rPr>
      </w:pPr>
      <w:r w:rsidRPr="00DD37BB">
        <w:rPr>
          <w:rFonts w:ascii="宋体" w:eastAsia="宋体" w:hAnsi="宋体" w:hint="eastAsia"/>
          <w:color w:val="000000"/>
          <w:sz w:val="24"/>
          <w:szCs w:val="24"/>
        </w:rPr>
        <w:t>储能</w:t>
      </w:r>
      <w:r w:rsidRPr="00DD37BB">
        <w:rPr>
          <w:rFonts w:ascii="宋体" w:eastAsia="宋体" w:hAnsi="宋体"/>
          <w:color w:val="000000"/>
          <w:sz w:val="24"/>
          <w:szCs w:val="24"/>
        </w:rPr>
        <w:t>系统</w:t>
      </w:r>
      <w:r w:rsidRPr="00DD37BB">
        <w:rPr>
          <w:rFonts w:ascii="宋体" w:eastAsia="宋体" w:hAnsi="宋体" w:hint="eastAsia"/>
          <w:color w:val="000000"/>
          <w:sz w:val="24"/>
          <w:szCs w:val="24"/>
        </w:rPr>
        <w:t>放电</w:t>
      </w:r>
      <w:r w:rsidRPr="00DD37BB">
        <w:rPr>
          <w:rFonts w:ascii="宋体" w:eastAsia="宋体" w:hAnsi="宋体"/>
          <w:color w:val="000000"/>
          <w:sz w:val="24"/>
          <w:szCs w:val="24"/>
        </w:rPr>
        <w:t>深度为</w:t>
      </w:r>
      <w:r w:rsidRPr="00DD37BB">
        <w:rPr>
          <w:rFonts w:ascii="宋体" w:eastAsia="宋体" w:hAnsi="宋体" w:hint="eastAsia"/>
          <w:color w:val="000000"/>
          <w:sz w:val="24"/>
          <w:szCs w:val="24"/>
        </w:rPr>
        <w:t>90</w:t>
      </w:r>
      <w:r w:rsidRPr="00DD37BB">
        <w:rPr>
          <w:rFonts w:ascii="宋体" w:eastAsia="宋体" w:hAnsi="宋体"/>
          <w:color w:val="000000"/>
          <w:sz w:val="24"/>
          <w:szCs w:val="24"/>
        </w:rPr>
        <w:t>%</w:t>
      </w:r>
      <w:r>
        <w:rPr>
          <w:rFonts w:ascii="宋体" w:eastAsia="宋体" w:hAnsi="宋体" w:hint="eastAsia"/>
          <w:color w:val="000000"/>
          <w:sz w:val="24"/>
          <w:szCs w:val="24"/>
        </w:rPr>
        <w:t>，</w:t>
      </w:r>
      <w:r w:rsidRPr="008240D7">
        <w:rPr>
          <w:rFonts w:ascii="宋体" w:eastAsia="宋体" w:hAnsi="宋体" w:hint="eastAsia"/>
          <w:color w:val="000000"/>
          <w:sz w:val="24"/>
          <w:szCs w:val="24"/>
        </w:rPr>
        <w:t>充放电循环</w:t>
      </w:r>
      <w:r w:rsidRPr="008240D7">
        <w:rPr>
          <w:rFonts w:ascii="宋体" w:eastAsia="宋体" w:hAnsi="宋体"/>
          <w:color w:val="000000"/>
          <w:sz w:val="24"/>
          <w:szCs w:val="24"/>
        </w:rPr>
        <w:t>系统</w:t>
      </w:r>
      <w:r w:rsidRPr="008240D7">
        <w:rPr>
          <w:rFonts w:ascii="宋体" w:eastAsia="宋体" w:hAnsi="宋体" w:hint="eastAsia"/>
          <w:color w:val="000000"/>
          <w:sz w:val="24"/>
          <w:szCs w:val="24"/>
        </w:rPr>
        <w:t>效率为</w:t>
      </w:r>
      <w:r w:rsidRPr="008240D7">
        <w:rPr>
          <w:rFonts w:ascii="宋体" w:eastAsia="宋体" w:hAnsi="宋体"/>
          <w:color w:val="000000"/>
          <w:sz w:val="24"/>
          <w:szCs w:val="24"/>
        </w:rPr>
        <w:t>88%</w:t>
      </w:r>
      <w:r>
        <w:rPr>
          <w:rFonts w:ascii="宋体" w:eastAsia="宋体" w:hAnsi="宋体" w:hint="eastAsia"/>
          <w:color w:val="000000"/>
          <w:sz w:val="24"/>
          <w:szCs w:val="24"/>
        </w:rPr>
        <w:t>。</w:t>
      </w:r>
    </w:p>
    <w:p w14:paraId="105F17B4" w14:textId="77777777" w:rsidR="00EB2AD7" w:rsidRPr="008240D7" w:rsidRDefault="00EB2AD7" w:rsidP="00EB2AD7">
      <w:pPr>
        <w:pStyle w:val="ad"/>
        <w:spacing w:line="360" w:lineRule="auto"/>
        <w:ind w:left="840"/>
        <w:rPr>
          <w:rFonts w:ascii="宋体" w:eastAsia="宋体" w:hAnsi="宋体"/>
          <w:color w:val="000000"/>
          <w:sz w:val="24"/>
          <w:szCs w:val="24"/>
        </w:rPr>
      </w:pPr>
    </w:p>
    <w:p w14:paraId="4B995B5A" w14:textId="74120DC0" w:rsidR="008240D7" w:rsidRDefault="001B2EEE" w:rsidP="00643066">
      <w:pPr>
        <w:pStyle w:val="a3"/>
        <w:spacing w:line="360" w:lineRule="auto"/>
        <w:ind w:left="420" w:firstLineChars="0" w:firstLine="0"/>
        <w:jc w:val="center"/>
        <w:rPr>
          <w:rFonts w:ascii="宋体" w:eastAsia="宋体" w:hAnsi="宋体"/>
          <w:bCs/>
          <w:color w:val="000000"/>
          <w:sz w:val="24"/>
          <w:szCs w:val="24"/>
        </w:rPr>
      </w:pPr>
      <w:r w:rsidRPr="001B2EEE">
        <w:rPr>
          <w:rFonts w:ascii="宋体" w:eastAsia="宋体" w:hAnsi="宋体" w:hint="eastAsia"/>
          <w:bCs/>
          <w:color w:val="000000"/>
          <w:sz w:val="24"/>
          <w:szCs w:val="24"/>
        </w:rPr>
        <w:t>表</w:t>
      </w:r>
      <w:r w:rsidR="0096240D">
        <w:rPr>
          <w:rFonts w:ascii="宋体" w:eastAsia="宋体" w:hAnsi="宋体"/>
          <w:bCs/>
          <w:color w:val="000000"/>
          <w:sz w:val="24"/>
          <w:szCs w:val="24"/>
        </w:rPr>
        <w:t>6</w:t>
      </w:r>
      <w:r w:rsidRPr="001B2EEE">
        <w:rPr>
          <w:rFonts w:ascii="宋体" w:eastAsia="宋体" w:hAnsi="宋体"/>
          <w:bCs/>
          <w:color w:val="000000"/>
          <w:sz w:val="24"/>
          <w:szCs w:val="24"/>
        </w:rPr>
        <w:t>-</w:t>
      </w:r>
      <w:r w:rsidR="00BC7E24">
        <w:rPr>
          <w:rFonts w:ascii="宋体" w:eastAsia="宋体" w:hAnsi="宋体"/>
          <w:bCs/>
          <w:color w:val="000000"/>
          <w:sz w:val="24"/>
          <w:szCs w:val="24"/>
        </w:rPr>
        <w:t>2</w:t>
      </w:r>
      <w:r w:rsidRPr="001B2EEE">
        <w:rPr>
          <w:rFonts w:ascii="宋体" w:eastAsia="宋体" w:hAnsi="宋体"/>
          <w:bCs/>
          <w:color w:val="000000"/>
          <w:sz w:val="24"/>
          <w:szCs w:val="24"/>
        </w:rPr>
        <w:t xml:space="preserve"> </w:t>
      </w:r>
      <w:r w:rsidRPr="001B2EEE">
        <w:rPr>
          <w:rFonts w:ascii="宋体" w:eastAsia="宋体" w:hAnsi="宋体" w:hint="eastAsia"/>
          <w:bCs/>
          <w:color w:val="000000"/>
          <w:sz w:val="24"/>
          <w:szCs w:val="24"/>
        </w:rPr>
        <w:t>储能</w:t>
      </w:r>
      <w:r w:rsidRPr="001B2EEE">
        <w:rPr>
          <w:rFonts w:ascii="宋体" w:eastAsia="宋体" w:hAnsi="宋体"/>
          <w:bCs/>
          <w:color w:val="000000"/>
          <w:sz w:val="24"/>
          <w:szCs w:val="24"/>
        </w:rPr>
        <w:t>系统</w:t>
      </w:r>
      <w:r w:rsidRPr="001B2EEE">
        <w:rPr>
          <w:rFonts w:ascii="宋体" w:eastAsia="宋体" w:hAnsi="宋体" w:hint="eastAsia"/>
          <w:bCs/>
          <w:color w:val="000000"/>
          <w:sz w:val="24"/>
          <w:szCs w:val="24"/>
        </w:rPr>
        <w:t>收益</w:t>
      </w:r>
      <w:r w:rsidR="00967FBB">
        <w:rPr>
          <w:rFonts w:ascii="宋体" w:eastAsia="宋体" w:hAnsi="宋体" w:hint="eastAsia"/>
          <w:bCs/>
          <w:color w:val="000000"/>
          <w:sz w:val="24"/>
          <w:szCs w:val="24"/>
        </w:rPr>
        <w:t>测算</w:t>
      </w:r>
      <w:r w:rsidR="009D2163">
        <w:rPr>
          <w:rFonts w:ascii="宋体" w:eastAsia="宋体" w:hAnsi="宋体" w:hint="eastAsia"/>
          <w:bCs/>
          <w:color w:val="000000"/>
          <w:sz w:val="24"/>
          <w:szCs w:val="24"/>
        </w:rPr>
        <w:t>条件</w:t>
      </w:r>
    </w:p>
    <w:tbl>
      <w:tblPr>
        <w:tblpPr w:leftFromText="180" w:rightFromText="180" w:vertAnchor="text" w:tblpXSpec="center" w:tblpY="1"/>
        <w:tblOverlap w:val="never"/>
        <w:tblW w:w="7567" w:type="dxa"/>
        <w:tblLook w:val="04A0" w:firstRow="1" w:lastRow="0" w:firstColumn="1" w:lastColumn="0" w:noHBand="0" w:noVBand="1"/>
      </w:tblPr>
      <w:tblGrid>
        <w:gridCol w:w="1260"/>
        <w:gridCol w:w="2522"/>
        <w:gridCol w:w="1260"/>
        <w:gridCol w:w="1260"/>
        <w:gridCol w:w="1265"/>
      </w:tblGrid>
      <w:tr w:rsidR="00BC7E24" w:rsidRPr="00953EB4" w14:paraId="7F791976" w14:textId="77777777" w:rsidTr="00BC7E24">
        <w:trPr>
          <w:trHeight w:val="390"/>
        </w:trPr>
        <w:tc>
          <w:tcPr>
            <w:tcW w:w="12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2C43EB5"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序号</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0DA654E3"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项目名称</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14:paraId="4113459B"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数值</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14:paraId="1B622D8B"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单位</w:t>
            </w:r>
          </w:p>
        </w:tc>
        <w:tc>
          <w:tcPr>
            <w:tcW w:w="1265" w:type="dxa"/>
            <w:tcBorders>
              <w:top w:val="single" w:sz="8" w:space="0" w:color="auto"/>
              <w:left w:val="nil"/>
              <w:bottom w:val="single" w:sz="8" w:space="0" w:color="auto"/>
              <w:right w:val="single" w:sz="8" w:space="0" w:color="auto"/>
            </w:tcBorders>
            <w:shd w:val="clear" w:color="auto" w:fill="auto"/>
            <w:noWrap/>
            <w:vAlign w:val="center"/>
            <w:hideMark/>
          </w:tcPr>
          <w:p w14:paraId="2079E5FF"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备注</w:t>
            </w:r>
          </w:p>
        </w:tc>
      </w:tr>
      <w:tr w:rsidR="00BC7E24" w:rsidRPr="00953EB4" w14:paraId="5D1186B4"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63D2BC0D"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一</w:t>
            </w:r>
          </w:p>
        </w:tc>
        <w:tc>
          <w:tcPr>
            <w:tcW w:w="6307"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2685260D" w14:textId="77777777" w:rsidR="00BC7E24" w:rsidRPr="00953EB4" w:rsidRDefault="00BC7E24" w:rsidP="008240D7">
            <w:pPr>
              <w:widowControl/>
              <w:jc w:val="center"/>
              <w:rPr>
                <w:rFonts w:ascii="宋体" w:eastAsia="宋体" w:hAnsi="宋体" w:cs="宋体"/>
                <w:b/>
                <w:bCs/>
                <w:color w:val="000000"/>
                <w:kern w:val="0"/>
                <w:sz w:val="20"/>
                <w:szCs w:val="20"/>
              </w:rPr>
            </w:pPr>
            <w:r w:rsidRPr="00953EB4">
              <w:rPr>
                <w:rFonts w:ascii="宋体" w:eastAsia="宋体" w:hAnsi="宋体" w:cs="宋体" w:hint="eastAsia"/>
                <w:b/>
                <w:bCs/>
                <w:color w:val="000000"/>
                <w:kern w:val="0"/>
                <w:sz w:val="20"/>
                <w:szCs w:val="20"/>
              </w:rPr>
              <w:t>收益测算条件</w:t>
            </w:r>
          </w:p>
        </w:tc>
      </w:tr>
      <w:tr w:rsidR="00BC7E24" w:rsidRPr="00953EB4" w14:paraId="34753774"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04699A42"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1</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624F9AE9"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电池容量</w:t>
            </w:r>
          </w:p>
        </w:tc>
        <w:tc>
          <w:tcPr>
            <w:tcW w:w="1260" w:type="dxa"/>
            <w:tcBorders>
              <w:top w:val="nil"/>
              <w:left w:val="nil"/>
              <w:bottom w:val="single" w:sz="8" w:space="0" w:color="auto"/>
              <w:right w:val="single" w:sz="8" w:space="0" w:color="auto"/>
            </w:tcBorders>
            <w:shd w:val="clear" w:color="auto" w:fill="auto"/>
            <w:noWrap/>
            <w:vAlign w:val="center"/>
            <w:hideMark/>
          </w:tcPr>
          <w:p w14:paraId="22F6BAAE" w14:textId="77777777" w:rsidR="00BC7E24" w:rsidRPr="00953EB4" w:rsidRDefault="00BC7E24" w:rsidP="008240D7">
            <w:pPr>
              <w:widowControl/>
              <w:jc w:val="center"/>
              <w:rPr>
                <w:rFonts w:ascii="宋体" w:eastAsia="宋体" w:hAnsi="宋体" w:cs="宋体"/>
                <w:color w:val="000000"/>
                <w:kern w:val="0"/>
                <w:sz w:val="24"/>
                <w:szCs w:val="24"/>
              </w:rPr>
            </w:pPr>
            <w:r>
              <w:rPr>
                <w:rFonts w:ascii="宋体" w:eastAsia="宋体" w:hAnsi="宋体" w:cs="宋体"/>
                <w:color w:val="000000"/>
                <w:kern w:val="0"/>
                <w:sz w:val="24"/>
                <w:szCs w:val="24"/>
              </w:rPr>
              <w:t>12</w:t>
            </w:r>
          </w:p>
        </w:tc>
        <w:tc>
          <w:tcPr>
            <w:tcW w:w="1260" w:type="dxa"/>
            <w:tcBorders>
              <w:top w:val="nil"/>
              <w:left w:val="nil"/>
              <w:bottom w:val="single" w:sz="8" w:space="0" w:color="auto"/>
              <w:right w:val="single" w:sz="8" w:space="0" w:color="auto"/>
            </w:tcBorders>
            <w:shd w:val="clear" w:color="auto" w:fill="auto"/>
            <w:vAlign w:val="center"/>
            <w:hideMark/>
          </w:tcPr>
          <w:p w14:paraId="6E647D79"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MWh</w:t>
            </w:r>
          </w:p>
        </w:tc>
        <w:tc>
          <w:tcPr>
            <w:tcW w:w="1265" w:type="dxa"/>
            <w:tcBorders>
              <w:top w:val="nil"/>
              <w:left w:val="nil"/>
              <w:bottom w:val="single" w:sz="8" w:space="0" w:color="auto"/>
              <w:right w:val="single" w:sz="8" w:space="0" w:color="auto"/>
            </w:tcBorders>
            <w:shd w:val="clear" w:color="auto" w:fill="auto"/>
            <w:noWrap/>
            <w:vAlign w:val="center"/>
            <w:hideMark/>
          </w:tcPr>
          <w:p w14:paraId="202E8A1D"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606C8A00"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0FDD2A78"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2</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32B30274"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PCS功率</w:t>
            </w:r>
          </w:p>
        </w:tc>
        <w:tc>
          <w:tcPr>
            <w:tcW w:w="1260" w:type="dxa"/>
            <w:tcBorders>
              <w:top w:val="nil"/>
              <w:left w:val="nil"/>
              <w:bottom w:val="single" w:sz="8" w:space="0" w:color="auto"/>
              <w:right w:val="single" w:sz="8" w:space="0" w:color="auto"/>
            </w:tcBorders>
            <w:shd w:val="clear" w:color="auto" w:fill="auto"/>
            <w:noWrap/>
            <w:vAlign w:val="center"/>
            <w:hideMark/>
          </w:tcPr>
          <w:p w14:paraId="1871F336"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3</w:t>
            </w:r>
          </w:p>
        </w:tc>
        <w:tc>
          <w:tcPr>
            <w:tcW w:w="1260" w:type="dxa"/>
            <w:tcBorders>
              <w:top w:val="nil"/>
              <w:left w:val="nil"/>
              <w:bottom w:val="single" w:sz="8" w:space="0" w:color="auto"/>
              <w:right w:val="single" w:sz="8" w:space="0" w:color="auto"/>
            </w:tcBorders>
            <w:shd w:val="clear" w:color="auto" w:fill="auto"/>
            <w:vAlign w:val="center"/>
            <w:hideMark/>
          </w:tcPr>
          <w:p w14:paraId="668C14A3"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MW</w:t>
            </w:r>
          </w:p>
        </w:tc>
        <w:tc>
          <w:tcPr>
            <w:tcW w:w="1265" w:type="dxa"/>
            <w:tcBorders>
              <w:top w:val="nil"/>
              <w:left w:val="nil"/>
              <w:bottom w:val="single" w:sz="8" w:space="0" w:color="auto"/>
              <w:right w:val="single" w:sz="8" w:space="0" w:color="auto"/>
            </w:tcBorders>
            <w:shd w:val="clear" w:color="auto" w:fill="auto"/>
            <w:noWrap/>
            <w:vAlign w:val="center"/>
            <w:hideMark/>
          </w:tcPr>
          <w:p w14:paraId="2700AFF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0A14EAA6"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3EF6FCF7"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3</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245356D7"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运行方式</w:t>
            </w:r>
          </w:p>
        </w:tc>
        <w:tc>
          <w:tcPr>
            <w:tcW w:w="1260" w:type="dxa"/>
            <w:tcBorders>
              <w:top w:val="nil"/>
              <w:left w:val="nil"/>
              <w:bottom w:val="single" w:sz="8" w:space="0" w:color="auto"/>
              <w:right w:val="single" w:sz="8" w:space="0" w:color="auto"/>
            </w:tcBorders>
            <w:shd w:val="clear" w:color="auto" w:fill="auto"/>
            <w:noWrap/>
            <w:vAlign w:val="center"/>
            <w:hideMark/>
          </w:tcPr>
          <w:p w14:paraId="2C37380B"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两充两放</w:t>
            </w:r>
          </w:p>
        </w:tc>
        <w:tc>
          <w:tcPr>
            <w:tcW w:w="1260" w:type="dxa"/>
            <w:tcBorders>
              <w:top w:val="nil"/>
              <w:left w:val="nil"/>
              <w:bottom w:val="single" w:sz="8" w:space="0" w:color="auto"/>
              <w:right w:val="single" w:sz="8" w:space="0" w:color="auto"/>
            </w:tcBorders>
            <w:shd w:val="clear" w:color="auto" w:fill="auto"/>
            <w:vAlign w:val="center"/>
            <w:hideMark/>
          </w:tcPr>
          <w:p w14:paraId="5D6DD1D7"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c>
          <w:tcPr>
            <w:tcW w:w="1265" w:type="dxa"/>
            <w:tcBorders>
              <w:top w:val="nil"/>
              <w:left w:val="nil"/>
              <w:bottom w:val="single" w:sz="8" w:space="0" w:color="auto"/>
              <w:right w:val="single" w:sz="8" w:space="0" w:color="auto"/>
            </w:tcBorders>
            <w:shd w:val="clear" w:color="auto" w:fill="auto"/>
            <w:noWrap/>
            <w:vAlign w:val="center"/>
            <w:hideMark/>
          </w:tcPr>
          <w:p w14:paraId="591808C2"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1129F5D7"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5F7A928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4</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7C5550E3"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放电时间</w:t>
            </w:r>
          </w:p>
        </w:tc>
        <w:tc>
          <w:tcPr>
            <w:tcW w:w="1260" w:type="dxa"/>
            <w:tcBorders>
              <w:top w:val="nil"/>
              <w:left w:val="nil"/>
              <w:bottom w:val="single" w:sz="8" w:space="0" w:color="auto"/>
              <w:right w:val="single" w:sz="8" w:space="0" w:color="auto"/>
            </w:tcBorders>
            <w:shd w:val="clear" w:color="auto" w:fill="auto"/>
            <w:noWrap/>
            <w:vAlign w:val="center"/>
            <w:hideMark/>
          </w:tcPr>
          <w:p w14:paraId="700D059B"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3</w:t>
            </w:r>
          </w:p>
        </w:tc>
        <w:tc>
          <w:tcPr>
            <w:tcW w:w="1260" w:type="dxa"/>
            <w:tcBorders>
              <w:top w:val="nil"/>
              <w:left w:val="nil"/>
              <w:bottom w:val="single" w:sz="8" w:space="0" w:color="auto"/>
              <w:right w:val="single" w:sz="8" w:space="0" w:color="auto"/>
            </w:tcBorders>
            <w:shd w:val="clear" w:color="auto" w:fill="auto"/>
            <w:vAlign w:val="center"/>
            <w:hideMark/>
          </w:tcPr>
          <w:p w14:paraId="3E9CEFF0"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h</w:t>
            </w:r>
          </w:p>
        </w:tc>
        <w:tc>
          <w:tcPr>
            <w:tcW w:w="1265" w:type="dxa"/>
            <w:tcBorders>
              <w:top w:val="nil"/>
              <w:left w:val="nil"/>
              <w:bottom w:val="single" w:sz="8" w:space="0" w:color="auto"/>
              <w:right w:val="single" w:sz="8" w:space="0" w:color="auto"/>
            </w:tcBorders>
            <w:shd w:val="clear" w:color="auto" w:fill="auto"/>
            <w:noWrap/>
            <w:vAlign w:val="center"/>
            <w:hideMark/>
          </w:tcPr>
          <w:p w14:paraId="25ADA1EE"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r>
              <w:rPr>
                <w:rFonts w:ascii="宋体" w:eastAsia="宋体" w:hAnsi="宋体" w:cs="宋体" w:hint="eastAsia"/>
                <w:color w:val="000000"/>
                <w:kern w:val="0"/>
                <w:sz w:val="20"/>
                <w:szCs w:val="20"/>
              </w:rPr>
              <w:t>单循环</w:t>
            </w:r>
          </w:p>
        </w:tc>
      </w:tr>
      <w:tr w:rsidR="00BC7E24" w:rsidRPr="00953EB4" w14:paraId="7395E121"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11C8EC6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5</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6423220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放电深度DOD</w:t>
            </w:r>
          </w:p>
        </w:tc>
        <w:tc>
          <w:tcPr>
            <w:tcW w:w="1260" w:type="dxa"/>
            <w:tcBorders>
              <w:top w:val="nil"/>
              <w:left w:val="nil"/>
              <w:bottom w:val="single" w:sz="8" w:space="0" w:color="auto"/>
              <w:right w:val="single" w:sz="8" w:space="0" w:color="auto"/>
            </w:tcBorders>
            <w:shd w:val="clear" w:color="auto" w:fill="auto"/>
            <w:noWrap/>
            <w:vAlign w:val="center"/>
            <w:hideMark/>
          </w:tcPr>
          <w:p w14:paraId="32DE7B15"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90%</w:t>
            </w:r>
          </w:p>
        </w:tc>
        <w:tc>
          <w:tcPr>
            <w:tcW w:w="1260" w:type="dxa"/>
            <w:tcBorders>
              <w:top w:val="nil"/>
              <w:left w:val="nil"/>
              <w:bottom w:val="single" w:sz="8" w:space="0" w:color="auto"/>
              <w:right w:val="single" w:sz="8" w:space="0" w:color="auto"/>
            </w:tcBorders>
            <w:shd w:val="clear" w:color="auto" w:fill="auto"/>
            <w:vAlign w:val="center"/>
            <w:hideMark/>
          </w:tcPr>
          <w:p w14:paraId="1C24A21B"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c>
          <w:tcPr>
            <w:tcW w:w="1265" w:type="dxa"/>
            <w:tcBorders>
              <w:top w:val="nil"/>
              <w:left w:val="nil"/>
              <w:bottom w:val="single" w:sz="8" w:space="0" w:color="auto"/>
              <w:right w:val="single" w:sz="8" w:space="0" w:color="auto"/>
            </w:tcBorders>
            <w:shd w:val="clear" w:color="auto" w:fill="auto"/>
            <w:noWrap/>
            <w:vAlign w:val="center"/>
            <w:hideMark/>
          </w:tcPr>
          <w:p w14:paraId="446BB89B"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16CA78A0"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57EAB27C"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6</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61CE36DB"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电池能量效率</w:t>
            </w:r>
          </w:p>
        </w:tc>
        <w:tc>
          <w:tcPr>
            <w:tcW w:w="1260" w:type="dxa"/>
            <w:tcBorders>
              <w:top w:val="nil"/>
              <w:left w:val="nil"/>
              <w:bottom w:val="single" w:sz="8" w:space="0" w:color="auto"/>
              <w:right w:val="single" w:sz="8" w:space="0" w:color="auto"/>
            </w:tcBorders>
            <w:shd w:val="clear" w:color="auto" w:fill="auto"/>
            <w:noWrap/>
            <w:vAlign w:val="center"/>
            <w:hideMark/>
          </w:tcPr>
          <w:p w14:paraId="3F1B5A68"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96%</w:t>
            </w:r>
          </w:p>
        </w:tc>
        <w:tc>
          <w:tcPr>
            <w:tcW w:w="1260" w:type="dxa"/>
            <w:tcBorders>
              <w:top w:val="nil"/>
              <w:left w:val="nil"/>
              <w:bottom w:val="single" w:sz="8" w:space="0" w:color="auto"/>
              <w:right w:val="single" w:sz="8" w:space="0" w:color="auto"/>
            </w:tcBorders>
            <w:shd w:val="clear" w:color="auto" w:fill="auto"/>
            <w:vAlign w:val="center"/>
            <w:hideMark/>
          </w:tcPr>
          <w:p w14:paraId="1768225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c>
          <w:tcPr>
            <w:tcW w:w="1265" w:type="dxa"/>
            <w:tcBorders>
              <w:top w:val="nil"/>
              <w:left w:val="nil"/>
              <w:bottom w:val="single" w:sz="8" w:space="0" w:color="auto"/>
              <w:right w:val="single" w:sz="8" w:space="0" w:color="auto"/>
            </w:tcBorders>
            <w:shd w:val="clear" w:color="auto" w:fill="auto"/>
            <w:noWrap/>
            <w:vAlign w:val="center"/>
            <w:hideMark/>
          </w:tcPr>
          <w:p w14:paraId="10FB6125"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6B1A5B99"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70823DBB"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7</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4F872432"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系统效率</w:t>
            </w:r>
          </w:p>
        </w:tc>
        <w:tc>
          <w:tcPr>
            <w:tcW w:w="1260" w:type="dxa"/>
            <w:tcBorders>
              <w:top w:val="nil"/>
              <w:left w:val="nil"/>
              <w:bottom w:val="single" w:sz="8" w:space="0" w:color="auto"/>
              <w:right w:val="single" w:sz="8" w:space="0" w:color="auto"/>
            </w:tcBorders>
            <w:shd w:val="clear" w:color="auto" w:fill="auto"/>
            <w:noWrap/>
            <w:vAlign w:val="center"/>
            <w:hideMark/>
          </w:tcPr>
          <w:p w14:paraId="0E847659"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88%</w:t>
            </w:r>
          </w:p>
        </w:tc>
        <w:tc>
          <w:tcPr>
            <w:tcW w:w="1260" w:type="dxa"/>
            <w:tcBorders>
              <w:top w:val="nil"/>
              <w:left w:val="nil"/>
              <w:bottom w:val="single" w:sz="8" w:space="0" w:color="auto"/>
              <w:right w:val="single" w:sz="8" w:space="0" w:color="auto"/>
            </w:tcBorders>
            <w:shd w:val="clear" w:color="auto" w:fill="auto"/>
            <w:vAlign w:val="center"/>
            <w:hideMark/>
          </w:tcPr>
          <w:p w14:paraId="0ABCE231"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c>
          <w:tcPr>
            <w:tcW w:w="1265" w:type="dxa"/>
            <w:tcBorders>
              <w:top w:val="nil"/>
              <w:left w:val="nil"/>
              <w:bottom w:val="single" w:sz="8" w:space="0" w:color="auto"/>
              <w:right w:val="single" w:sz="8" w:space="0" w:color="auto"/>
            </w:tcBorders>
            <w:shd w:val="clear" w:color="auto" w:fill="auto"/>
            <w:noWrap/>
            <w:vAlign w:val="center"/>
            <w:hideMark/>
          </w:tcPr>
          <w:p w14:paraId="0B3E2B93"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BC7E24" w:rsidRPr="00953EB4" w14:paraId="211C0A6B"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6D38FB6F"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8</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3E12BF18"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夏季运行天数</w:t>
            </w:r>
          </w:p>
        </w:tc>
        <w:tc>
          <w:tcPr>
            <w:tcW w:w="1260" w:type="dxa"/>
            <w:tcBorders>
              <w:top w:val="nil"/>
              <w:left w:val="nil"/>
              <w:bottom w:val="single" w:sz="8" w:space="0" w:color="auto"/>
              <w:right w:val="single" w:sz="8" w:space="0" w:color="auto"/>
            </w:tcBorders>
            <w:shd w:val="clear" w:color="auto" w:fill="auto"/>
            <w:noWrap/>
            <w:vAlign w:val="center"/>
            <w:hideMark/>
          </w:tcPr>
          <w:p w14:paraId="7039D99A" w14:textId="77777777" w:rsidR="00BC7E24" w:rsidRPr="00953EB4" w:rsidRDefault="00BC7E24" w:rsidP="008240D7">
            <w:pPr>
              <w:widowControl/>
              <w:jc w:val="center"/>
              <w:rPr>
                <w:rFonts w:ascii="宋体" w:eastAsia="宋体" w:hAnsi="宋体" w:cs="宋体"/>
                <w:color w:val="000000"/>
                <w:kern w:val="0"/>
                <w:sz w:val="24"/>
                <w:szCs w:val="24"/>
              </w:rPr>
            </w:pPr>
            <w:r w:rsidRPr="00953EB4">
              <w:rPr>
                <w:rFonts w:ascii="宋体" w:eastAsia="宋体" w:hAnsi="宋体" w:cs="宋体" w:hint="eastAsia"/>
                <w:color w:val="000000"/>
                <w:kern w:val="0"/>
                <w:sz w:val="24"/>
                <w:szCs w:val="24"/>
              </w:rPr>
              <w:t>90</w:t>
            </w:r>
          </w:p>
        </w:tc>
        <w:tc>
          <w:tcPr>
            <w:tcW w:w="1260" w:type="dxa"/>
            <w:tcBorders>
              <w:top w:val="nil"/>
              <w:left w:val="nil"/>
              <w:bottom w:val="single" w:sz="8" w:space="0" w:color="auto"/>
              <w:right w:val="single" w:sz="8" w:space="0" w:color="auto"/>
            </w:tcBorders>
            <w:shd w:val="clear" w:color="auto" w:fill="auto"/>
            <w:vAlign w:val="center"/>
            <w:hideMark/>
          </w:tcPr>
          <w:p w14:paraId="765DD9A2"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天</w:t>
            </w:r>
          </w:p>
        </w:tc>
        <w:tc>
          <w:tcPr>
            <w:tcW w:w="1265" w:type="dxa"/>
            <w:tcBorders>
              <w:top w:val="nil"/>
              <w:left w:val="nil"/>
              <w:bottom w:val="single" w:sz="8" w:space="0" w:color="auto"/>
              <w:right w:val="single" w:sz="8" w:space="0" w:color="auto"/>
            </w:tcBorders>
            <w:shd w:val="clear" w:color="auto" w:fill="auto"/>
            <w:noWrap/>
            <w:vAlign w:val="center"/>
            <w:hideMark/>
          </w:tcPr>
          <w:p w14:paraId="09732340" w14:textId="77777777" w:rsidR="00BC7E24" w:rsidRPr="00953EB4" w:rsidRDefault="00BC7E24"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8240D7" w:rsidRPr="00953EB4" w14:paraId="0C024547"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4BC87F3D"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9</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65C6353A"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夏季峰谷差价</w:t>
            </w:r>
          </w:p>
        </w:tc>
        <w:tc>
          <w:tcPr>
            <w:tcW w:w="1260" w:type="dxa"/>
            <w:tcBorders>
              <w:top w:val="nil"/>
              <w:left w:val="nil"/>
              <w:bottom w:val="single" w:sz="8" w:space="0" w:color="auto"/>
              <w:right w:val="single" w:sz="8" w:space="0" w:color="auto"/>
            </w:tcBorders>
            <w:shd w:val="clear" w:color="auto" w:fill="auto"/>
            <w:noWrap/>
            <w:vAlign w:val="center"/>
            <w:hideMark/>
          </w:tcPr>
          <w:p w14:paraId="7FF4EBC0" w14:textId="5D98516F" w:rsidR="008240D7" w:rsidRPr="00953EB4" w:rsidRDefault="008240D7"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0.</w:t>
            </w:r>
            <w:r>
              <w:rPr>
                <w:rFonts w:ascii="宋体" w:eastAsia="宋体" w:hAnsi="宋体" w:cs="宋体"/>
                <w:color w:val="000000"/>
                <w:kern w:val="0"/>
                <w:sz w:val="24"/>
                <w:szCs w:val="24"/>
              </w:rPr>
              <w:t>848</w:t>
            </w:r>
          </w:p>
        </w:tc>
        <w:tc>
          <w:tcPr>
            <w:tcW w:w="1260" w:type="dxa"/>
            <w:tcBorders>
              <w:top w:val="nil"/>
              <w:left w:val="nil"/>
              <w:bottom w:val="single" w:sz="8" w:space="0" w:color="auto"/>
              <w:right w:val="single" w:sz="8" w:space="0" w:color="auto"/>
            </w:tcBorders>
            <w:shd w:val="clear" w:color="auto" w:fill="auto"/>
            <w:vAlign w:val="center"/>
            <w:hideMark/>
          </w:tcPr>
          <w:p w14:paraId="7205245A"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元/kWh</w:t>
            </w:r>
          </w:p>
        </w:tc>
        <w:tc>
          <w:tcPr>
            <w:tcW w:w="1265" w:type="dxa"/>
            <w:tcBorders>
              <w:top w:val="nil"/>
              <w:left w:val="nil"/>
              <w:bottom w:val="single" w:sz="8" w:space="0" w:color="auto"/>
              <w:right w:val="single" w:sz="8" w:space="0" w:color="auto"/>
            </w:tcBorders>
            <w:shd w:val="clear" w:color="auto" w:fill="auto"/>
            <w:noWrap/>
            <w:vAlign w:val="center"/>
            <w:hideMark/>
          </w:tcPr>
          <w:p w14:paraId="4A50776C"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8240D7" w:rsidRPr="00953EB4" w14:paraId="62862092"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4E285C81"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10</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7D71A50A"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夏季峰平差价</w:t>
            </w:r>
          </w:p>
        </w:tc>
        <w:tc>
          <w:tcPr>
            <w:tcW w:w="1260" w:type="dxa"/>
            <w:tcBorders>
              <w:top w:val="nil"/>
              <w:left w:val="nil"/>
              <w:bottom w:val="single" w:sz="8" w:space="0" w:color="auto"/>
              <w:right w:val="single" w:sz="8" w:space="0" w:color="auto"/>
            </w:tcBorders>
            <w:shd w:val="clear" w:color="auto" w:fill="auto"/>
            <w:noWrap/>
            <w:vAlign w:val="center"/>
            <w:hideMark/>
          </w:tcPr>
          <w:p w14:paraId="0BD56B38" w14:textId="35001D25" w:rsidR="008240D7" w:rsidRPr="00953EB4" w:rsidRDefault="008240D7"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0.</w:t>
            </w:r>
            <w:r>
              <w:rPr>
                <w:rFonts w:ascii="宋体" w:eastAsia="宋体" w:hAnsi="宋体" w:cs="宋体"/>
                <w:color w:val="000000"/>
                <w:kern w:val="0"/>
                <w:sz w:val="24"/>
                <w:szCs w:val="24"/>
              </w:rPr>
              <w:t>427</w:t>
            </w:r>
          </w:p>
        </w:tc>
        <w:tc>
          <w:tcPr>
            <w:tcW w:w="1260" w:type="dxa"/>
            <w:tcBorders>
              <w:top w:val="nil"/>
              <w:left w:val="nil"/>
              <w:bottom w:val="single" w:sz="8" w:space="0" w:color="auto"/>
              <w:right w:val="single" w:sz="8" w:space="0" w:color="auto"/>
            </w:tcBorders>
            <w:shd w:val="clear" w:color="auto" w:fill="auto"/>
            <w:vAlign w:val="center"/>
            <w:hideMark/>
          </w:tcPr>
          <w:p w14:paraId="157EFD1E"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元/kWh</w:t>
            </w:r>
          </w:p>
        </w:tc>
        <w:tc>
          <w:tcPr>
            <w:tcW w:w="1265" w:type="dxa"/>
            <w:tcBorders>
              <w:top w:val="nil"/>
              <w:left w:val="nil"/>
              <w:bottom w:val="single" w:sz="8" w:space="0" w:color="auto"/>
              <w:right w:val="single" w:sz="8" w:space="0" w:color="auto"/>
            </w:tcBorders>
            <w:shd w:val="clear" w:color="auto" w:fill="auto"/>
            <w:noWrap/>
            <w:vAlign w:val="center"/>
            <w:hideMark/>
          </w:tcPr>
          <w:p w14:paraId="43C11D19"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8240D7" w:rsidRPr="00953EB4" w14:paraId="4EA29583"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4E9C6EBC"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11</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6250F923"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非夏季运行天数</w:t>
            </w:r>
          </w:p>
        </w:tc>
        <w:tc>
          <w:tcPr>
            <w:tcW w:w="1260" w:type="dxa"/>
            <w:tcBorders>
              <w:top w:val="nil"/>
              <w:left w:val="nil"/>
              <w:bottom w:val="single" w:sz="8" w:space="0" w:color="auto"/>
              <w:right w:val="single" w:sz="8" w:space="0" w:color="auto"/>
            </w:tcBorders>
            <w:shd w:val="clear" w:color="auto" w:fill="auto"/>
            <w:noWrap/>
            <w:vAlign w:val="center"/>
            <w:hideMark/>
          </w:tcPr>
          <w:p w14:paraId="5772A18F" w14:textId="015830ED" w:rsidR="008240D7" w:rsidRPr="00953EB4" w:rsidRDefault="008240D7" w:rsidP="008240D7">
            <w:pPr>
              <w:widowControl/>
              <w:jc w:val="center"/>
              <w:rPr>
                <w:rFonts w:ascii="宋体" w:eastAsia="宋体" w:hAnsi="宋体" w:cs="宋体"/>
                <w:color w:val="000000"/>
                <w:kern w:val="0"/>
                <w:sz w:val="24"/>
                <w:szCs w:val="24"/>
              </w:rPr>
            </w:pPr>
            <w:r w:rsidRPr="0027686A">
              <w:rPr>
                <w:rFonts w:ascii="宋体" w:eastAsia="宋体" w:hAnsi="宋体" w:cs="宋体" w:hint="eastAsia"/>
                <w:color w:val="000000"/>
                <w:kern w:val="0"/>
                <w:sz w:val="24"/>
                <w:szCs w:val="24"/>
              </w:rPr>
              <w:t>270</w:t>
            </w:r>
          </w:p>
        </w:tc>
        <w:tc>
          <w:tcPr>
            <w:tcW w:w="1260" w:type="dxa"/>
            <w:tcBorders>
              <w:top w:val="nil"/>
              <w:left w:val="nil"/>
              <w:bottom w:val="single" w:sz="8" w:space="0" w:color="auto"/>
              <w:right w:val="single" w:sz="8" w:space="0" w:color="auto"/>
            </w:tcBorders>
            <w:shd w:val="clear" w:color="auto" w:fill="auto"/>
            <w:vAlign w:val="center"/>
            <w:hideMark/>
          </w:tcPr>
          <w:p w14:paraId="63ACCFBA"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天</w:t>
            </w:r>
          </w:p>
        </w:tc>
        <w:tc>
          <w:tcPr>
            <w:tcW w:w="1265" w:type="dxa"/>
            <w:tcBorders>
              <w:top w:val="nil"/>
              <w:left w:val="nil"/>
              <w:bottom w:val="single" w:sz="8" w:space="0" w:color="auto"/>
              <w:right w:val="single" w:sz="8" w:space="0" w:color="auto"/>
            </w:tcBorders>
            <w:shd w:val="clear" w:color="auto" w:fill="auto"/>
            <w:noWrap/>
            <w:vAlign w:val="center"/>
            <w:hideMark/>
          </w:tcPr>
          <w:p w14:paraId="77A9F82C"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8240D7" w:rsidRPr="00953EB4" w14:paraId="715848DA"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hideMark/>
          </w:tcPr>
          <w:p w14:paraId="4E4EA139"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12</w:t>
            </w:r>
          </w:p>
        </w:tc>
        <w:tc>
          <w:tcPr>
            <w:tcW w:w="2522" w:type="dxa"/>
            <w:tcBorders>
              <w:top w:val="single" w:sz="8" w:space="0" w:color="auto"/>
              <w:left w:val="nil"/>
              <w:bottom w:val="single" w:sz="8" w:space="0" w:color="auto"/>
              <w:right w:val="single" w:sz="8" w:space="0" w:color="000000"/>
            </w:tcBorders>
            <w:shd w:val="clear" w:color="auto" w:fill="auto"/>
            <w:noWrap/>
            <w:vAlign w:val="center"/>
            <w:hideMark/>
          </w:tcPr>
          <w:p w14:paraId="398BF15B"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非夏季峰谷差价</w:t>
            </w:r>
          </w:p>
        </w:tc>
        <w:tc>
          <w:tcPr>
            <w:tcW w:w="1260" w:type="dxa"/>
            <w:tcBorders>
              <w:top w:val="nil"/>
              <w:left w:val="nil"/>
              <w:bottom w:val="single" w:sz="8" w:space="0" w:color="auto"/>
              <w:right w:val="single" w:sz="8" w:space="0" w:color="auto"/>
            </w:tcBorders>
            <w:shd w:val="clear" w:color="auto" w:fill="auto"/>
            <w:noWrap/>
            <w:vAlign w:val="center"/>
            <w:hideMark/>
          </w:tcPr>
          <w:p w14:paraId="48B70E3E" w14:textId="1EDA546E" w:rsidR="008240D7" w:rsidRPr="00953EB4" w:rsidRDefault="008240D7"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0.</w:t>
            </w:r>
            <w:r>
              <w:rPr>
                <w:rFonts w:ascii="宋体" w:eastAsia="宋体" w:hAnsi="宋体" w:cs="宋体"/>
                <w:color w:val="000000"/>
                <w:kern w:val="0"/>
                <w:sz w:val="24"/>
                <w:szCs w:val="24"/>
              </w:rPr>
              <w:t>742</w:t>
            </w:r>
          </w:p>
        </w:tc>
        <w:tc>
          <w:tcPr>
            <w:tcW w:w="1260" w:type="dxa"/>
            <w:tcBorders>
              <w:top w:val="nil"/>
              <w:left w:val="nil"/>
              <w:bottom w:val="single" w:sz="8" w:space="0" w:color="auto"/>
              <w:right w:val="single" w:sz="8" w:space="0" w:color="auto"/>
            </w:tcBorders>
            <w:shd w:val="clear" w:color="auto" w:fill="auto"/>
            <w:vAlign w:val="center"/>
            <w:hideMark/>
          </w:tcPr>
          <w:p w14:paraId="31AA46BA"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元/kWh</w:t>
            </w:r>
          </w:p>
        </w:tc>
        <w:tc>
          <w:tcPr>
            <w:tcW w:w="1265" w:type="dxa"/>
            <w:tcBorders>
              <w:top w:val="nil"/>
              <w:left w:val="nil"/>
              <w:bottom w:val="single" w:sz="8" w:space="0" w:color="auto"/>
              <w:right w:val="single" w:sz="8" w:space="0" w:color="auto"/>
            </w:tcBorders>
            <w:shd w:val="clear" w:color="auto" w:fill="auto"/>
            <w:noWrap/>
            <w:vAlign w:val="center"/>
            <w:hideMark/>
          </w:tcPr>
          <w:p w14:paraId="6C681E1E"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r w:rsidR="008240D7" w:rsidRPr="00953EB4" w14:paraId="413359B9" w14:textId="77777777" w:rsidTr="00BC7E24">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tcPr>
          <w:p w14:paraId="5F752B71" w14:textId="3BD255EB"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13</w:t>
            </w:r>
          </w:p>
        </w:tc>
        <w:tc>
          <w:tcPr>
            <w:tcW w:w="2522" w:type="dxa"/>
            <w:tcBorders>
              <w:top w:val="single" w:sz="8" w:space="0" w:color="auto"/>
              <w:left w:val="nil"/>
              <w:bottom w:val="single" w:sz="8" w:space="0" w:color="auto"/>
              <w:right w:val="single" w:sz="8" w:space="0" w:color="000000"/>
            </w:tcBorders>
            <w:shd w:val="clear" w:color="auto" w:fill="auto"/>
            <w:noWrap/>
            <w:vAlign w:val="center"/>
          </w:tcPr>
          <w:p w14:paraId="2D10663E" w14:textId="0F36F6B6"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非夏季峰平差价</w:t>
            </w:r>
          </w:p>
        </w:tc>
        <w:tc>
          <w:tcPr>
            <w:tcW w:w="1260" w:type="dxa"/>
            <w:tcBorders>
              <w:top w:val="nil"/>
              <w:left w:val="nil"/>
              <w:bottom w:val="single" w:sz="8" w:space="0" w:color="auto"/>
              <w:right w:val="single" w:sz="8" w:space="0" w:color="auto"/>
            </w:tcBorders>
            <w:shd w:val="clear" w:color="auto" w:fill="auto"/>
            <w:noWrap/>
            <w:vAlign w:val="center"/>
          </w:tcPr>
          <w:p w14:paraId="692F2A58" w14:textId="4AA34B87" w:rsidR="008240D7" w:rsidRDefault="008240D7" w:rsidP="008240D7">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0.</w:t>
            </w:r>
            <w:r>
              <w:rPr>
                <w:rFonts w:ascii="宋体" w:eastAsia="宋体" w:hAnsi="宋体" w:cs="宋体"/>
                <w:color w:val="000000"/>
                <w:kern w:val="0"/>
                <w:sz w:val="24"/>
                <w:szCs w:val="24"/>
              </w:rPr>
              <w:t>428</w:t>
            </w:r>
          </w:p>
        </w:tc>
        <w:tc>
          <w:tcPr>
            <w:tcW w:w="1260" w:type="dxa"/>
            <w:tcBorders>
              <w:top w:val="nil"/>
              <w:left w:val="nil"/>
              <w:bottom w:val="single" w:sz="8" w:space="0" w:color="auto"/>
              <w:right w:val="single" w:sz="8" w:space="0" w:color="auto"/>
            </w:tcBorders>
            <w:shd w:val="clear" w:color="auto" w:fill="auto"/>
            <w:vAlign w:val="center"/>
          </w:tcPr>
          <w:p w14:paraId="5178594B" w14:textId="759568B6"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元/kWh</w:t>
            </w:r>
          </w:p>
        </w:tc>
        <w:tc>
          <w:tcPr>
            <w:tcW w:w="1265" w:type="dxa"/>
            <w:tcBorders>
              <w:top w:val="nil"/>
              <w:left w:val="nil"/>
              <w:bottom w:val="single" w:sz="8" w:space="0" w:color="auto"/>
              <w:right w:val="single" w:sz="8" w:space="0" w:color="auto"/>
            </w:tcBorders>
            <w:shd w:val="clear" w:color="auto" w:fill="auto"/>
            <w:noWrap/>
            <w:vAlign w:val="center"/>
          </w:tcPr>
          <w:p w14:paraId="11067E98" w14:textId="77777777" w:rsidR="008240D7" w:rsidRPr="00953EB4" w:rsidRDefault="008240D7" w:rsidP="008240D7">
            <w:pPr>
              <w:widowControl/>
              <w:jc w:val="center"/>
              <w:rPr>
                <w:rFonts w:ascii="宋体" w:eastAsia="宋体" w:hAnsi="宋体" w:cs="宋体"/>
                <w:color w:val="000000"/>
                <w:kern w:val="0"/>
                <w:sz w:val="20"/>
                <w:szCs w:val="20"/>
              </w:rPr>
            </w:pPr>
          </w:p>
        </w:tc>
      </w:tr>
      <w:tr w:rsidR="008240D7" w:rsidRPr="00953EB4" w14:paraId="23FA6ABD" w14:textId="77777777" w:rsidTr="008240D7">
        <w:trPr>
          <w:trHeight w:val="390"/>
        </w:trPr>
        <w:tc>
          <w:tcPr>
            <w:tcW w:w="1260" w:type="dxa"/>
            <w:tcBorders>
              <w:top w:val="nil"/>
              <w:left w:val="single" w:sz="8" w:space="0" w:color="auto"/>
              <w:bottom w:val="single" w:sz="8" w:space="0" w:color="auto"/>
              <w:right w:val="single" w:sz="8" w:space="0" w:color="auto"/>
            </w:tcBorders>
            <w:shd w:val="clear" w:color="auto" w:fill="auto"/>
            <w:noWrap/>
            <w:vAlign w:val="center"/>
          </w:tcPr>
          <w:p w14:paraId="62EFB905" w14:textId="7FDEF2D1" w:rsidR="008240D7" w:rsidRPr="00953EB4" w:rsidRDefault="008240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14</w:t>
            </w:r>
          </w:p>
        </w:tc>
        <w:tc>
          <w:tcPr>
            <w:tcW w:w="2522" w:type="dxa"/>
            <w:tcBorders>
              <w:top w:val="single" w:sz="8" w:space="0" w:color="auto"/>
              <w:left w:val="nil"/>
              <w:bottom w:val="single" w:sz="8" w:space="0" w:color="auto"/>
              <w:right w:val="single" w:sz="8" w:space="0" w:color="000000"/>
            </w:tcBorders>
            <w:shd w:val="clear" w:color="auto" w:fill="auto"/>
            <w:noWrap/>
            <w:vAlign w:val="center"/>
          </w:tcPr>
          <w:p w14:paraId="2199EF54" w14:textId="1F9F3C14" w:rsidR="008240D7" w:rsidRPr="00953EB4" w:rsidRDefault="008240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储能</w:t>
            </w:r>
            <w:r>
              <w:rPr>
                <w:rFonts w:ascii="宋体" w:eastAsia="宋体" w:hAnsi="宋体" w:cs="宋体"/>
                <w:color w:val="000000"/>
                <w:kern w:val="0"/>
                <w:sz w:val="20"/>
                <w:szCs w:val="20"/>
              </w:rPr>
              <w:t>系统运维费用</w:t>
            </w:r>
          </w:p>
        </w:tc>
        <w:tc>
          <w:tcPr>
            <w:tcW w:w="1260" w:type="dxa"/>
            <w:tcBorders>
              <w:top w:val="nil"/>
              <w:left w:val="nil"/>
              <w:bottom w:val="single" w:sz="8" w:space="0" w:color="auto"/>
              <w:right w:val="single" w:sz="8" w:space="0" w:color="auto"/>
            </w:tcBorders>
            <w:shd w:val="clear" w:color="auto" w:fill="auto"/>
            <w:noWrap/>
            <w:vAlign w:val="center"/>
          </w:tcPr>
          <w:p w14:paraId="297F1C52" w14:textId="7EDDC047" w:rsidR="008240D7" w:rsidRPr="00953EB4" w:rsidRDefault="008240D7" w:rsidP="008240D7">
            <w:pPr>
              <w:widowControl/>
              <w:jc w:val="center"/>
              <w:rPr>
                <w:rFonts w:ascii="宋体" w:eastAsia="宋体" w:hAnsi="宋体" w:cs="宋体"/>
                <w:color w:val="000000"/>
                <w:kern w:val="0"/>
                <w:sz w:val="24"/>
                <w:szCs w:val="24"/>
              </w:rPr>
            </w:pPr>
            <w:r>
              <w:rPr>
                <w:rFonts w:ascii="宋体" w:eastAsia="宋体" w:hAnsi="宋体" w:cs="宋体"/>
                <w:color w:val="000000"/>
                <w:kern w:val="0"/>
                <w:sz w:val="24"/>
                <w:szCs w:val="24"/>
              </w:rPr>
              <w:t>5</w:t>
            </w:r>
          </w:p>
        </w:tc>
        <w:tc>
          <w:tcPr>
            <w:tcW w:w="1260" w:type="dxa"/>
            <w:tcBorders>
              <w:top w:val="nil"/>
              <w:left w:val="nil"/>
              <w:bottom w:val="single" w:sz="8" w:space="0" w:color="auto"/>
              <w:right w:val="single" w:sz="8" w:space="0" w:color="auto"/>
            </w:tcBorders>
            <w:shd w:val="clear" w:color="auto" w:fill="auto"/>
            <w:vAlign w:val="center"/>
          </w:tcPr>
          <w:p w14:paraId="0C6E2F1D" w14:textId="6FBFC0F9" w:rsidR="008240D7" w:rsidRPr="00953EB4" w:rsidRDefault="008240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万元/年</w:t>
            </w:r>
          </w:p>
        </w:tc>
        <w:tc>
          <w:tcPr>
            <w:tcW w:w="1265" w:type="dxa"/>
            <w:tcBorders>
              <w:top w:val="nil"/>
              <w:left w:val="nil"/>
              <w:bottom w:val="single" w:sz="8" w:space="0" w:color="auto"/>
              <w:right w:val="single" w:sz="8" w:space="0" w:color="auto"/>
            </w:tcBorders>
            <w:shd w:val="clear" w:color="auto" w:fill="auto"/>
            <w:noWrap/>
            <w:vAlign w:val="center"/>
            <w:hideMark/>
          </w:tcPr>
          <w:p w14:paraId="7A121D49" w14:textId="77777777" w:rsidR="008240D7" w:rsidRPr="00953EB4" w:rsidRDefault="008240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 xml:space="preserve">　</w:t>
            </w:r>
          </w:p>
        </w:tc>
      </w:tr>
    </w:tbl>
    <w:p w14:paraId="7432F158" w14:textId="77777777" w:rsidR="00BC7E24" w:rsidRDefault="00BC7E24" w:rsidP="00643066">
      <w:pPr>
        <w:pStyle w:val="a3"/>
        <w:spacing w:line="360" w:lineRule="auto"/>
        <w:ind w:left="420" w:firstLineChars="0" w:firstLine="0"/>
        <w:jc w:val="center"/>
        <w:rPr>
          <w:rFonts w:ascii="宋体" w:eastAsia="宋体" w:hAnsi="宋体"/>
          <w:bCs/>
          <w:color w:val="000000"/>
          <w:sz w:val="24"/>
          <w:szCs w:val="24"/>
        </w:rPr>
      </w:pPr>
    </w:p>
    <w:p w14:paraId="0F5A81F8" w14:textId="77777777" w:rsidR="00772C6D" w:rsidRDefault="00772C6D" w:rsidP="00772C6D">
      <w:pPr>
        <w:pStyle w:val="ad"/>
        <w:spacing w:line="360" w:lineRule="auto"/>
        <w:rPr>
          <w:rFonts w:ascii="宋体" w:eastAsia="宋体" w:hAnsi="宋体"/>
          <w:b/>
          <w:color w:val="000000"/>
          <w:sz w:val="24"/>
          <w:szCs w:val="24"/>
        </w:rPr>
      </w:pPr>
      <w:r w:rsidRPr="00DD37BB">
        <w:rPr>
          <w:rFonts w:ascii="宋体" w:eastAsia="宋体" w:hAnsi="宋体" w:hint="eastAsia"/>
          <w:b/>
          <w:color w:val="000000"/>
          <w:sz w:val="24"/>
          <w:szCs w:val="24"/>
        </w:rPr>
        <w:t>（</w:t>
      </w:r>
      <w:r>
        <w:rPr>
          <w:rFonts w:ascii="宋体" w:eastAsia="宋体" w:hAnsi="宋体"/>
          <w:b/>
          <w:color w:val="000000"/>
          <w:sz w:val="24"/>
          <w:szCs w:val="24"/>
        </w:rPr>
        <w:t>2</w:t>
      </w:r>
      <w:r w:rsidRPr="00DD37BB">
        <w:rPr>
          <w:rFonts w:ascii="宋体" w:eastAsia="宋体" w:hAnsi="宋体" w:hint="eastAsia"/>
          <w:b/>
          <w:color w:val="000000"/>
          <w:sz w:val="24"/>
          <w:szCs w:val="24"/>
        </w:rPr>
        <w:t>）收益</w:t>
      </w:r>
      <w:r>
        <w:rPr>
          <w:rFonts w:ascii="宋体" w:eastAsia="宋体" w:hAnsi="宋体"/>
          <w:b/>
          <w:color w:val="000000"/>
          <w:sz w:val="24"/>
          <w:szCs w:val="24"/>
        </w:rPr>
        <w:t>测算</w:t>
      </w:r>
    </w:p>
    <w:p w14:paraId="04D83C7F" w14:textId="0E8361E1" w:rsidR="00772C6D" w:rsidRDefault="00772C6D" w:rsidP="00772C6D">
      <w:pPr>
        <w:pStyle w:val="ad"/>
        <w:numPr>
          <w:ilvl w:val="0"/>
          <w:numId w:val="13"/>
        </w:numPr>
        <w:spacing w:line="360" w:lineRule="auto"/>
        <w:rPr>
          <w:rFonts w:ascii="宋体" w:eastAsia="宋体" w:hAnsi="宋体"/>
          <w:color w:val="000000"/>
          <w:sz w:val="24"/>
          <w:szCs w:val="24"/>
        </w:rPr>
      </w:pPr>
      <w:r>
        <w:rPr>
          <w:rFonts w:ascii="宋体" w:eastAsia="宋体" w:hAnsi="宋体" w:hint="eastAsia"/>
          <w:color w:val="000000"/>
          <w:sz w:val="24"/>
          <w:szCs w:val="24"/>
        </w:rPr>
        <w:t>测算</w:t>
      </w:r>
      <w:r>
        <w:rPr>
          <w:rFonts w:ascii="宋体" w:eastAsia="宋体" w:hAnsi="宋体"/>
          <w:color w:val="000000"/>
          <w:sz w:val="24"/>
          <w:szCs w:val="24"/>
        </w:rPr>
        <w:t>了储能系统</w:t>
      </w:r>
      <w:r>
        <w:rPr>
          <w:rFonts w:ascii="宋体" w:eastAsia="宋体" w:hAnsi="宋体" w:hint="eastAsia"/>
          <w:color w:val="000000"/>
          <w:sz w:val="24"/>
          <w:szCs w:val="24"/>
        </w:rPr>
        <w:t>首次</w:t>
      </w:r>
      <w:r>
        <w:rPr>
          <w:rFonts w:ascii="宋体" w:eastAsia="宋体" w:hAnsi="宋体"/>
          <w:color w:val="000000"/>
          <w:sz w:val="24"/>
          <w:szCs w:val="24"/>
        </w:rPr>
        <w:t>投入的</w:t>
      </w:r>
      <w:r>
        <w:rPr>
          <w:rFonts w:ascii="宋体" w:eastAsia="宋体" w:hAnsi="宋体" w:hint="eastAsia"/>
          <w:color w:val="000000"/>
          <w:sz w:val="24"/>
          <w:szCs w:val="24"/>
        </w:rPr>
        <w:t>10年</w:t>
      </w:r>
      <w:r>
        <w:rPr>
          <w:rFonts w:ascii="宋体" w:eastAsia="宋体" w:hAnsi="宋体"/>
          <w:color w:val="000000"/>
          <w:sz w:val="24"/>
          <w:szCs w:val="24"/>
        </w:rPr>
        <w:t>期</w:t>
      </w:r>
      <w:r>
        <w:rPr>
          <w:rFonts w:ascii="宋体" w:eastAsia="宋体" w:hAnsi="宋体" w:hint="eastAsia"/>
          <w:color w:val="000000"/>
          <w:sz w:val="24"/>
          <w:szCs w:val="24"/>
        </w:rPr>
        <w:t>收益</w:t>
      </w:r>
      <w:r>
        <w:rPr>
          <w:rFonts w:ascii="宋体" w:eastAsia="宋体" w:hAnsi="宋体"/>
          <w:color w:val="000000"/>
          <w:sz w:val="24"/>
          <w:szCs w:val="24"/>
        </w:rPr>
        <w:t>情况；</w:t>
      </w:r>
    </w:p>
    <w:p w14:paraId="614EA105" w14:textId="499081FA" w:rsidR="00772C6D" w:rsidRDefault="00772C6D" w:rsidP="00772C6D">
      <w:pPr>
        <w:pStyle w:val="ad"/>
        <w:numPr>
          <w:ilvl w:val="0"/>
          <w:numId w:val="13"/>
        </w:numPr>
        <w:spacing w:line="360" w:lineRule="auto"/>
        <w:rPr>
          <w:rFonts w:ascii="宋体" w:eastAsia="宋体" w:hAnsi="宋体"/>
          <w:color w:val="000000"/>
          <w:sz w:val="24"/>
          <w:szCs w:val="24"/>
        </w:rPr>
      </w:pPr>
      <w:r>
        <w:rPr>
          <w:rFonts w:ascii="宋体" w:eastAsia="宋体" w:hAnsi="宋体" w:hint="eastAsia"/>
          <w:color w:val="000000"/>
          <w:sz w:val="24"/>
          <w:szCs w:val="24"/>
        </w:rPr>
        <w:t>按照给与</w:t>
      </w:r>
      <w:r>
        <w:rPr>
          <w:rFonts w:ascii="宋体" w:eastAsia="宋体" w:hAnsi="宋体"/>
          <w:color w:val="000000"/>
          <w:sz w:val="24"/>
          <w:szCs w:val="24"/>
        </w:rPr>
        <w:t>业主方电价打折</w:t>
      </w:r>
      <w:r>
        <w:rPr>
          <w:rFonts w:ascii="宋体" w:eastAsia="宋体" w:hAnsi="宋体" w:hint="eastAsia"/>
          <w:color w:val="000000"/>
          <w:sz w:val="24"/>
          <w:szCs w:val="24"/>
        </w:rPr>
        <w:t>的</w:t>
      </w:r>
      <w:r>
        <w:rPr>
          <w:rFonts w:ascii="宋体" w:eastAsia="宋体" w:hAnsi="宋体"/>
          <w:color w:val="000000"/>
          <w:sz w:val="24"/>
          <w:szCs w:val="24"/>
        </w:rPr>
        <w:t>不同，分析了</w:t>
      </w:r>
      <w:r>
        <w:rPr>
          <w:rFonts w:ascii="宋体" w:eastAsia="宋体" w:hAnsi="宋体" w:hint="eastAsia"/>
          <w:color w:val="000000"/>
          <w:sz w:val="24"/>
          <w:szCs w:val="24"/>
        </w:rPr>
        <w:t>3种</w:t>
      </w:r>
      <w:r>
        <w:rPr>
          <w:rFonts w:ascii="宋体" w:eastAsia="宋体" w:hAnsi="宋体"/>
          <w:color w:val="000000"/>
          <w:sz w:val="24"/>
          <w:szCs w:val="24"/>
        </w:rPr>
        <w:t>情况</w:t>
      </w:r>
      <w:r w:rsidR="00A83A0F">
        <w:rPr>
          <w:rFonts w:ascii="宋体" w:eastAsia="宋体" w:hAnsi="宋体" w:hint="eastAsia"/>
          <w:color w:val="000000"/>
          <w:sz w:val="24"/>
          <w:szCs w:val="24"/>
        </w:rPr>
        <w:t>；</w:t>
      </w:r>
    </w:p>
    <w:p w14:paraId="47D72FC2" w14:textId="254FFA72" w:rsidR="00A83A0F" w:rsidRDefault="00A83A0F" w:rsidP="00772C6D">
      <w:pPr>
        <w:pStyle w:val="ad"/>
        <w:numPr>
          <w:ilvl w:val="0"/>
          <w:numId w:val="13"/>
        </w:numPr>
        <w:spacing w:line="360" w:lineRule="auto"/>
        <w:rPr>
          <w:rFonts w:ascii="宋体" w:eastAsia="宋体" w:hAnsi="宋体"/>
          <w:color w:val="000000"/>
          <w:sz w:val="24"/>
          <w:szCs w:val="24"/>
        </w:rPr>
      </w:pPr>
      <w:r w:rsidRPr="00772C6D">
        <w:rPr>
          <w:rFonts w:ascii="宋体" w:eastAsia="宋体" w:hAnsi="宋体" w:hint="eastAsia"/>
          <w:bCs/>
          <w:color w:val="000000"/>
          <w:sz w:val="24"/>
          <w:szCs w:val="24"/>
          <w:highlight w:val="yellow"/>
        </w:rPr>
        <w:t>收益</w:t>
      </w:r>
      <w:r w:rsidRPr="00772C6D">
        <w:rPr>
          <w:rFonts w:ascii="宋体" w:eastAsia="宋体" w:hAnsi="宋体"/>
          <w:bCs/>
          <w:color w:val="000000"/>
          <w:sz w:val="24"/>
          <w:szCs w:val="24"/>
          <w:highlight w:val="yellow"/>
        </w:rPr>
        <w:t>回报测算未考虑</w:t>
      </w:r>
      <w:r w:rsidRPr="00772C6D">
        <w:rPr>
          <w:rFonts w:ascii="宋体" w:eastAsia="宋体" w:hAnsi="宋体" w:hint="eastAsia"/>
          <w:bCs/>
          <w:color w:val="000000"/>
          <w:sz w:val="24"/>
          <w:szCs w:val="24"/>
          <w:highlight w:val="yellow"/>
        </w:rPr>
        <w:t>财务</w:t>
      </w:r>
      <w:r w:rsidRPr="00772C6D">
        <w:rPr>
          <w:rFonts w:ascii="宋体" w:eastAsia="宋体" w:hAnsi="宋体"/>
          <w:bCs/>
          <w:color w:val="000000"/>
          <w:sz w:val="24"/>
          <w:szCs w:val="24"/>
          <w:highlight w:val="yellow"/>
        </w:rPr>
        <w:t>成本、</w:t>
      </w:r>
      <w:r w:rsidRPr="00772C6D">
        <w:rPr>
          <w:rFonts w:ascii="宋体" w:eastAsia="宋体" w:hAnsi="宋体" w:hint="eastAsia"/>
          <w:bCs/>
          <w:color w:val="000000"/>
          <w:sz w:val="24"/>
          <w:szCs w:val="24"/>
          <w:highlight w:val="yellow"/>
        </w:rPr>
        <w:t>电费</w:t>
      </w:r>
      <w:r w:rsidRPr="00772C6D">
        <w:rPr>
          <w:rFonts w:ascii="宋体" w:eastAsia="宋体" w:hAnsi="宋体"/>
          <w:bCs/>
          <w:color w:val="000000"/>
          <w:sz w:val="24"/>
          <w:szCs w:val="24"/>
          <w:highlight w:val="yellow"/>
        </w:rPr>
        <w:t>收益</w:t>
      </w:r>
      <w:r w:rsidRPr="00772C6D">
        <w:rPr>
          <w:rFonts w:ascii="宋体" w:eastAsia="宋体" w:hAnsi="宋体" w:hint="eastAsia"/>
          <w:bCs/>
          <w:color w:val="000000"/>
          <w:sz w:val="24"/>
          <w:szCs w:val="24"/>
          <w:highlight w:val="yellow"/>
        </w:rPr>
        <w:t>税率、设备</w:t>
      </w:r>
      <w:r w:rsidRPr="00772C6D">
        <w:rPr>
          <w:rFonts w:ascii="宋体" w:eastAsia="宋体" w:hAnsi="宋体"/>
          <w:bCs/>
          <w:color w:val="000000"/>
          <w:sz w:val="24"/>
          <w:szCs w:val="24"/>
          <w:highlight w:val="yellow"/>
        </w:rPr>
        <w:t>折旧</w:t>
      </w:r>
      <w:r w:rsidRPr="00772C6D">
        <w:rPr>
          <w:rFonts w:ascii="宋体" w:eastAsia="宋体" w:hAnsi="宋体" w:hint="eastAsia"/>
          <w:bCs/>
          <w:color w:val="000000"/>
          <w:sz w:val="24"/>
          <w:szCs w:val="24"/>
          <w:highlight w:val="yellow"/>
        </w:rPr>
        <w:t>等</w:t>
      </w:r>
      <w:r w:rsidRPr="00772C6D">
        <w:rPr>
          <w:rFonts w:ascii="宋体" w:eastAsia="宋体" w:hAnsi="宋体"/>
          <w:bCs/>
          <w:color w:val="000000"/>
          <w:sz w:val="24"/>
          <w:szCs w:val="24"/>
          <w:highlight w:val="yellow"/>
        </w:rPr>
        <w:t>问题</w:t>
      </w:r>
      <w:r w:rsidRPr="00772C6D">
        <w:rPr>
          <w:rFonts w:ascii="宋体" w:eastAsia="宋体" w:hAnsi="宋体" w:hint="eastAsia"/>
          <w:bCs/>
          <w:color w:val="000000"/>
          <w:sz w:val="24"/>
          <w:szCs w:val="24"/>
          <w:highlight w:val="yellow"/>
        </w:rPr>
        <w:t>。</w:t>
      </w:r>
    </w:p>
    <w:p w14:paraId="79AF4040" w14:textId="77777777" w:rsidR="00BC7E24" w:rsidRPr="00772C6D" w:rsidRDefault="00BC7E24" w:rsidP="00643066">
      <w:pPr>
        <w:pStyle w:val="a3"/>
        <w:spacing w:line="360" w:lineRule="auto"/>
        <w:ind w:left="420" w:firstLineChars="0" w:firstLine="0"/>
        <w:jc w:val="center"/>
        <w:rPr>
          <w:rFonts w:ascii="宋体" w:eastAsia="宋体" w:hAnsi="宋体"/>
          <w:bCs/>
          <w:color w:val="000000"/>
          <w:sz w:val="24"/>
          <w:szCs w:val="24"/>
        </w:rPr>
      </w:pPr>
    </w:p>
    <w:p w14:paraId="5340D6C7" w14:textId="0CBBD187" w:rsidR="00BC7E24" w:rsidRDefault="009D2163" w:rsidP="00643066">
      <w:pPr>
        <w:pStyle w:val="a3"/>
        <w:spacing w:line="360" w:lineRule="auto"/>
        <w:ind w:left="420" w:firstLineChars="0" w:firstLine="0"/>
        <w:jc w:val="center"/>
        <w:rPr>
          <w:rFonts w:ascii="宋体" w:eastAsia="宋体" w:hAnsi="宋体"/>
          <w:bCs/>
          <w:color w:val="000000"/>
          <w:sz w:val="24"/>
          <w:szCs w:val="24"/>
        </w:rPr>
      </w:pPr>
      <w:r w:rsidRPr="001B2EEE">
        <w:rPr>
          <w:rFonts w:ascii="宋体" w:eastAsia="宋体" w:hAnsi="宋体" w:hint="eastAsia"/>
          <w:bCs/>
          <w:color w:val="000000"/>
          <w:sz w:val="24"/>
          <w:szCs w:val="24"/>
        </w:rPr>
        <w:lastRenderedPageBreak/>
        <w:t>表</w:t>
      </w:r>
      <w:r>
        <w:rPr>
          <w:rFonts w:ascii="宋体" w:eastAsia="宋体" w:hAnsi="宋体"/>
          <w:bCs/>
          <w:color w:val="000000"/>
          <w:sz w:val="24"/>
          <w:szCs w:val="24"/>
        </w:rPr>
        <w:t>6</w:t>
      </w:r>
      <w:r w:rsidRPr="001B2EEE">
        <w:rPr>
          <w:rFonts w:ascii="宋体" w:eastAsia="宋体" w:hAnsi="宋体"/>
          <w:bCs/>
          <w:color w:val="000000"/>
          <w:sz w:val="24"/>
          <w:szCs w:val="24"/>
        </w:rPr>
        <w:t>-</w:t>
      </w:r>
      <w:r>
        <w:rPr>
          <w:rFonts w:ascii="宋体" w:eastAsia="宋体" w:hAnsi="宋体"/>
          <w:bCs/>
          <w:color w:val="000000"/>
          <w:sz w:val="24"/>
          <w:szCs w:val="24"/>
        </w:rPr>
        <w:t>3</w:t>
      </w:r>
      <w:r w:rsidRPr="001B2EEE">
        <w:rPr>
          <w:rFonts w:ascii="宋体" w:eastAsia="宋体" w:hAnsi="宋体"/>
          <w:bCs/>
          <w:color w:val="000000"/>
          <w:sz w:val="24"/>
          <w:szCs w:val="24"/>
        </w:rPr>
        <w:t xml:space="preserve"> </w:t>
      </w:r>
      <w:r w:rsidRPr="001B2EEE">
        <w:rPr>
          <w:rFonts w:ascii="宋体" w:eastAsia="宋体" w:hAnsi="宋体" w:hint="eastAsia"/>
          <w:bCs/>
          <w:color w:val="000000"/>
          <w:sz w:val="24"/>
          <w:szCs w:val="24"/>
        </w:rPr>
        <w:t>储能</w:t>
      </w:r>
      <w:r w:rsidRPr="001B2EEE">
        <w:rPr>
          <w:rFonts w:ascii="宋体" w:eastAsia="宋体" w:hAnsi="宋体"/>
          <w:bCs/>
          <w:color w:val="000000"/>
          <w:sz w:val="24"/>
          <w:szCs w:val="24"/>
        </w:rPr>
        <w:t>系统</w:t>
      </w:r>
      <w:r w:rsidRPr="001B2EEE">
        <w:rPr>
          <w:rFonts w:ascii="宋体" w:eastAsia="宋体" w:hAnsi="宋体" w:hint="eastAsia"/>
          <w:bCs/>
          <w:color w:val="000000"/>
          <w:sz w:val="24"/>
          <w:szCs w:val="24"/>
        </w:rPr>
        <w:t>收益</w:t>
      </w:r>
      <w:r>
        <w:rPr>
          <w:rFonts w:ascii="宋体" w:eastAsia="宋体" w:hAnsi="宋体" w:hint="eastAsia"/>
          <w:bCs/>
          <w:color w:val="000000"/>
          <w:sz w:val="24"/>
          <w:szCs w:val="24"/>
        </w:rPr>
        <w:t>测算结果</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3075"/>
        <w:gridCol w:w="1369"/>
        <w:gridCol w:w="1437"/>
        <w:gridCol w:w="1437"/>
      </w:tblGrid>
      <w:tr w:rsidR="00EB2AD7" w:rsidRPr="0027686A" w14:paraId="7FE6BE36" w14:textId="77777777" w:rsidTr="00772C6D">
        <w:trPr>
          <w:trHeight w:val="735"/>
          <w:jc w:val="center"/>
        </w:trPr>
        <w:tc>
          <w:tcPr>
            <w:tcW w:w="1041" w:type="dxa"/>
            <w:shd w:val="clear" w:color="auto" w:fill="auto"/>
            <w:noWrap/>
            <w:vAlign w:val="center"/>
          </w:tcPr>
          <w:p w14:paraId="5D984583" w14:textId="77777777" w:rsidR="00EB2AD7" w:rsidRPr="00945B7A" w:rsidRDefault="00EB2AD7" w:rsidP="008240D7">
            <w:pPr>
              <w:widowControl/>
              <w:jc w:val="center"/>
              <w:rPr>
                <w:rFonts w:ascii="宋体" w:eastAsia="宋体" w:hAnsi="宋体" w:cs="宋体"/>
                <w:color w:val="000000"/>
                <w:kern w:val="0"/>
                <w:sz w:val="24"/>
                <w:szCs w:val="20"/>
              </w:rPr>
            </w:pPr>
            <w:r w:rsidRPr="00945B7A">
              <w:rPr>
                <w:rFonts w:ascii="宋体" w:eastAsia="宋体" w:hAnsi="宋体" w:cs="宋体" w:hint="eastAsia"/>
                <w:b/>
                <w:bCs/>
                <w:color w:val="000000"/>
                <w:kern w:val="0"/>
                <w:sz w:val="24"/>
                <w:szCs w:val="20"/>
              </w:rPr>
              <w:t>序号</w:t>
            </w:r>
          </w:p>
        </w:tc>
        <w:tc>
          <w:tcPr>
            <w:tcW w:w="3075" w:type="dxa"/>
            <w:shd w:val="clear" w:color="auto" w:fill="auto"/>
            <w:noWrap/>
            <w:vAlign w:val="center"/>
          </w:tcPr>
          <w:p w14:paraId="35AFA7A1" w14:textId="77777777" w:rsidR="00EB2AD7" w:rsidRPr="00945B7A" w:rsidRDefault="00EB2AD7" w:rsidP="008240D7">
            <w:pPr>
              <w:widowControl/>
              <w:jc w:val="center"/>
              <w:rPr>
                <w:rFonts w:ascii="宋体" w:eastAsia="宋体" w:hAnsi="宋体" w:cs="宋体"/>
                <w:color w:val="000000"/>
                <w:kern w:val="0"/>
                <w:sz w:val="24"/>
                <w:szCs w:val="20"/>
              </w:rPr>
            </w:pPr>
            <w:r w:rsidRPr="00945B7A">
              <w:rPr>
                <w:rFonts w:ascii="宋体" w:eastAsia="宋体" w:hAnsi="宋体" w:cs="宋体" w:hint="eastAsia"/>
                <w:b/>
                <w:bCs/>
                <w:color w:val="000000"/>
                <w:kern w:val="0"/>
                <w:sz w:val="24"/>
                <w:szCs w:val="20"/>
              </w:rPr>
              <w:t>项目名称</w:t>
            </w:r>
          </w:p>
        </w:tc>
        <w:tc>
          <w:tcPr>
            <w:tcW w:w="1369" w:type="dxa"/>
            <w:vAlign w:val="center"/>
          </w:tcPr>
          <w:p w14:paraId="2EBE9AB0" w14:textId="71D631D3" w:rsidR="00EB2AD7" w:rsidRPr="00945B7A" w:rsidRDefault="00772C6D" w:rsidP="008240D7">
            <w:pPr>
              <w:widowControl/>
              <w:jc w:val="center"/>
              <w:rPr>
                <w:rFonts w:ascii="宋体" w:eastAsia="宋体" w:hAnsi="宋体" w:cs="宋体"/>
                <w:b/>
                <w:bCs/>
                <w:color w:val="000000"/>
                <w:kern w:val="0"/>
                <w:sz w:val="24"/>
                <w:szCs w:val="20"/>
              </w:rPr>
            </w:pPr>
            <w:r>
              <w:rPr>
                <w:rFonts w:ascii="宋体" w:eastAsia="宋体" w:hAnsi="宋体" w:cs="宋体" w:hint="eastAsia"/>
                <w:b/>
                <w:bCs/>
                <w:color w:val="000000"/>
                <w:kern w:val="0"/>
                <w:sz w:val="24"/>
                <w:szCs w:val="20"/>
              </w:rPr>
              <w:t>情况</w:t>
            </w:r>
            <w:r w:rsidR="00EB2AD7" w:rsidRPr="00945B7A">
              <w:rPr>
                <w:rFonts w:ascii="宋体" w:eastAsia="宋体" w:hAnsi="宋体" w:cs="宋体" w:hint="eastAsia"/>
                <w:b/>
                <w:bCs/>
                <w:color w:val="000000"/>
                <w:kern w:val="0"/>
                <w:sz w:val="24"/>
                <w:szCs w:val="20"/>
              </w:rPr>
              <w:t>一</w:t>
            </w:r>
          </w:p>
          <w:p w14:paraId="61412B8D" w14:textId="45B63FB9" w:rsidR="00EB2AD7" w:rsidRPr="00945B7A" w:rsidRDefault="00772C6D" w:rsidP="008240D7">
            <w:pPr>
              <w:widowControl/>
              <w:jc w:val="center"/>
              <w:rPr>
                <w:rFonts w:ascii="宋体" w:eastAsia="宋体" w:hAnsi="宋体" w:cs="宋体"/>
                <w:b/>
                <w:bCs/>
                <w:color w:val="000000"/>
                <w:kern w:val="0"/>
                <w:sz w:val="24"/>
                <w:szCs w:val="20"/>
              </w:rPr>
            </w:pPr>
            <w:r>
              <w:rPr>
                <w:rFonts w:ascii="宋体" w:eastAsia="宋体" w:hAnsi="宋体" w:cs="宋体" w:hint="eastAsia"/>
                <w:b/>
                <w:bCs/>
                <w:color w:val="000000"/>
                <w:kern w:val="0"/>
                <w:sz w:val="24"/>
                <w:szCs w:val="20"/>
              </w:rPr>
              <w:t>电价9折</w:t>
            </w:r>
          </w:p>
        </w:tc>
        <w:tc>
          <w:tcPr>
            <w:tcW w:w="1437" w:type="dxa"/>
            <w:shd w:val="clear" w:color="auto" w:fill="auto"/>
            <w:noWrap/>
            <w:vAlign w:val="center"/>
          </w:tcPr>
          <w:p w14:paraId="1C30A35B" w14:textId="2B1F6E85" w:rsidR="00EB2AD7" w:rsidRDefault="00772C6D" w:rsidP="008240D7">
            <w:pPr>
              <w:widowControl/>
              <w:jc w:val="center"/>
              <w:rPr>
                <w:rFonts w:ascii="宋体" w:eastAsia="宋体" w:hAnsi="宋体" w:cs="宋体"/>
                <w:b/>
                <w:bCs/>
                <w:color w:val="000000"/>
                <w:kern w:val="0"/>
                <w:sz w:val="24"/>
                <w:szCs w:val="20"/>
              </w:rPr>
            </w:pPr>
            <w:r>
              <w:rPr>
                <w:rFonts w:ascii="宋体" w:eastAsia="宋体" w:hAnsi="宋体" w:cs="宋体" w:hint="eastAsia"/>
                <w:b/>
                <w:bCs/>
                <w:color w:val="000000"/>
                <w:kern w:val="0"/>
                <w:sz w:val="24"/>
                <w:szCs w:val="20"/>
              </w:rPr>
              <w:t>情况</w:t>
            </w:r>
            <w:r w:rsidR="00EB2AD7" w:rsidRPr="00945B7A">
              <w:rPr>
                <w:rFonts w:ascii="宋体" w:eastAsia="宋体" w:hAnsi="宋体" w:cs="宋体" w:hint="eastAsia"/>
                <w:b/>
                <w:bCs/>
                <w:color w:val="000000"/>
                <w:kern w:val="0"/>
                <w:sz w:val="24"/>
                <w:szCs w:val="20"/>
              </w:rPr>
              <w:t>二</w:t>
            </w:r>
          </w:p>
          <w:p w14:paraId="10F79973" w14:textId="54E0E7AD" w:rsidR="00EB2AD7" w:rsidRPr="00945B7A" w:rsidRDefault="00772C6D" w:rsidP="008240D7">
            <w:pPr>
              <w:widowControl/>
              <w:jc w:val="center"/>
              <w:rPr>
                <w:rFonts w:ascii="宋体" w:eastAsia="宋体" w:hAnsi="宋体" w:cs="宋体"/>
                <w:color w:val="000000"/>
                <w:kern w:val="0"/>
                <w:sz w:val="24"/>
                <w:szCs w:val="24"/>
              </w:rPr>
            </w:pPr>
            <w:r>
              <w:rPr>
                <w:rFonts w:ascii="宋体" w:eastAsia="宋体" w:hAnsi="宋体" w:cs="宋体" w:hint="eastAsia"/>
                <w:b/>
                <w:bCs/>
                <w:color w:val="000000"/>
                <w:kern w:val="0"/>
                <w:sz w:val="24"/>
                <w:szCs w:val="20"/>
              </w:rPr>
              <w:t>电价9</w:t>
            </w:r>
            <w:r>
              <w:rPr>
                <w:rFonts w:ascii="宋体" w:eastAsia="宋体" w:hAnsi="宋体" w:cs="宋体"/>
                <w:b/>
                <w:bCs/>
                <w:color w:val="000000"/>
                <w:kern w:val="0"/>
                <w:sz w:val="24"/>
                <w:szCs w:val="20"/>
              </w:rPr>
              <w:t>5</w:t>
            </w:r>
            <w:r>
              <w:rPr>
                <w:rFonts w:ascii="宋体" w:eastAsia="宋体" w:hAnsi="宋体" w:cs="宋体" w:hint="eastAsia"/>
                <w:b/>
                <w:bCs/>
                <w:color w:val="000000"/>
                <w:kern w:val="0"/>
                <w:sz w:val="24"/>
                <w:szCs w:val="20"/>
              </w:rPr>
              <w:t>折</w:t>
            </w:r>
          </w:p>
        </w:tc>
        <w:tc>
          <w:tcPr>
            <w:tcW w:w="1437" w:type="dxa"/>
            <w:vAlign w:val="center"/>
          </w:tcPr>
          <w:p w14:paraId="05C69DE2" w14:textId="70EBAB9D" w:rsidR="00EB2AD7" w:rsidRDefault="00772C6D" w:rsidP="008240D7">
            <w:pPr>
              <w:widowControl/>
              <w:jc w:val="center"/>
              <w:rPr>
                <w:rFonts w:ascii="宋体" w:eastAsia="宋体" w:hAnsi="宋体" w:cs="宋体"/>
                <w:b/>
                <w:bCs/>
                <w:color w:val="000000"/>
                <w:kern w:val="0"/>
                <w:sz w:val="24"/>
                <w:szCs w:val="20"/>
              </w:rPr>
            </w:pPr>
            <w:r>
              <w:rPr>
                <w:rFonts w:ascii="宋体" w:eastAsia="宋体" w:hAnsi="宋体" w:cs="宋体" w:hint="eastAsia"/>
                <w:b/>
                <w:bCs/>
                <w:color w:val="000000"/>
                <w:kern w:val="0"/>
                <w:sz w:val="24"/>
                <w:szCs w:val="20"/>
              </w:rPr>
              <w:t>情况</w:t>
            </w:r>
            <w:r w:rsidR="00EB2AD7" w:rsidRPr="00945B7A">
              <w:rPr>
                <w:rFonts w:ascii="宋体" w:eastAsia="宋体" w:hAnsi="宋体" w:cs="宋体" w:hint="eastAsia"/>
                <w:b/>
                <w:bCs/>
                <w:color w:val="000000"/>
                <w:kern w:val="0"/>
                <w:sz w:val="24"/>
                <w:szCs w:val="20"/>
              </w:rPr>
              <w:t>三</w:t>
            </w:r>
          </w:p>
          <w:p w14:paraId="2FA3970F" w14:textId="442E62AD" w:rsidR="00EB2AD7" w:rsidRPr="00945B7A" w:rsidRDefault="00772C6D" w:rsidP="008240D7">
            <w:pPr>
              <w:widowControl/>
              <w:jc w:val="center"/>
              <w:rPr>
                <w:rFonts w:ascii="宋体" w:eastAsia="宋体" w:hAnsi="宋体" w:cs="宋体"/>
                <w:b/>
                <w:bCs/>
                <w:color w:val="000000"/>
                <w:kern w:val="0"/>
                <w:sz w:val="24"/>
                <w:szCs w:val="20"/>
              </w:rPr>
            </w:pPr>
            <w:r>
              <w:rPr>
                <w:rFonts w:ascii="宋体" w:eastAsia="宋体" w:hAnsi="宋体" w:cs="宋体" w:hint="eastAsia"/>
                <w:b/>
                <w:bCs/>
                <w:color w:val="000000"/>
                <w:kern w:val="0"/>
                <w:sz w:val="24"/>
                <w:szCs w:val="20"/>
              </w:rPr>
              <w:t>不打折</w:t>
            </w:r>
          </w:p>
        </w:tc>
      </w:tr>
      <w:tr w:rsidR="00EB2AD7" w:rsidRPr="0027686A" w14:paraId="3D76D18B" w14:textId="77777777" w:rsidTr="00772C6D">
        <w:trPr>
          <w:trHeight w:val="377"/>
          <w:jc w:val="center"/>
        </w:trPr>
        <w:tc>
          <w:tcPr>
            <w:tcW w:w="1041" w:type="dxa"/>
            <w:shd w:val="clear" w:color="auto" w:fill="auto"/>
            <w:noWrap/>
            <w:vAlign w:val="center"/>
            <w:hideMark/>
          </w:tcPr>
          <w:p w14:paraId="521C26F6" w14:textId="77777777" w:rsidR="00EB2AD7" w:rsidRPr="0027686A" w:rsidRDefault="00EB2AD7" w:rsidP="008240D7">
            <w:pPr>
              <w:widowControl/>
              <w:jc w:val="center"/>
              <w:rPr>
                <w:rFonts w:ascii="宋体" w:eastAsia="宋体" w:hAnsi="宋体" w:cs="宋体"/>
                <w:color w:val="000000"/>
                <w:kern w:val="0"/>
                <w:sz w:val="20"/>
                <w:szCs w:val="20"/>
              </w:rPr>
            </w:pPr>
            <w:r w:rsidRPr="0027686A">
              <w:rPr>
                <w:rFonts w:ascii="宋体" w:eastAsia="宋体" w:hAnsi="宋体" w:cs="宋体" w:hint="eastAsia"/>
                <w:color w:val="000000"/>
                <w:kern w:val="0"/>
                <w:sz w:val="20"/>
                <w:szCs w:val="20"/>
              </w:rPr>
              <w:t>1</w:t>
            </w:r>
          </w:p>
        </w:tc>
        <w:tc>
          <w:tcPr>
            <w:tcW w:w="3075" w:type="dxa"/>
            <w:shd w:val="clear" w:color="auto" w:fill="auto"/>
            <w:noWrap/>
            <w:vAlign w:val="center"/>
            <w:hideMark/>
          </w:tcPr>
          <w:p w14:paraId="1D0F8343"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首年夏季峰谷收益（万元）</w:t>
            </w:r>
          </w:p>
        </w:tc>
        <w:tc>
          <w:tcPr>
            <w:tcW w:w="1369" w:type="dxa"/>
            <w:vAlign w:val="center"/>
          </w:tcPr>
          <w:p w14:paraId="772B5749" w14:textId="5EC29972" w:rsidR="00EB2AD7" w:rsidRDefault="008606E7"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66.54</w:t>
            </w:r>
          </w:p>
        </w:tc>
        <w:tc>
          <w:tcPr>
            <w:tcW w:w="1437" w:type="dxa"/>
            <w:shd w:val="clear" w:color="auto" w:fill="auto"/>
            <w:noWrap/>
            <w:vAlign w:val="center"/>
            <w:hideMark/>
          </w:tcPr>
          <w:p w14:paraId="54C08354" w14:textId="37846C07" w:rsidR="00EB2AD7" w:rsidRPr="0027686A" w:rsidRDefault="005A15E3"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71.65</w:t>
            </w:r>
          </w:p>
        </w:tc>
        <w:tc>
          <w:tcPr>
            <w:tcW w:w="1437" w:type="dxa"/>
            <w:vAlign w:val="center"/>
          </w:tcPr>
          <w:p w14:paraId="787B186F" w14:textId="036CCA01" w:rsidR="00EB2AD7" w:rsidRPr="0027686A"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szCs w:val="24"/>
              </w:rPr>
              <w:t>76.75</w:t>
            </w:r>
          </w:p>
        </w:tc>
      </w:tr>
      <w:tr w:rsidR="00EB2AD7" w:rsidRPr="0027686A" w14:paraId="2C996A5A" w14:textId="77777777" w:rsidTr="00772C6D">
        <w:trPr>
          <w:trHeight w:val="377"/>
          <w:jc w:val="center"/>
        </w:trPr>
        <w:tc>
          <w:tcPr>
            <w:tcW w:w="1041" w:type="dxa"/>
            <w:shd w:val="clear" w:color="auto" w:fill="auto"/>
            <w:noWrap/>
            <w:vAlign w:val="center"/>
            <w:hideMark/>
          </w:tcPr>
          <w:p w14:paraId="1251A65A" w14:textId="1248373C" w:rsidR="00EB2AD7" w:rsidRPr="0027686A" w:rsidRDefault="00EB2AD7" w:rsidP="008240D7">
            <w:pPr>
              <w:widowControl/>
              <w:jc w:val="center"/>
              <w:rPr>
                <w:rFonts w:ascii="宋体" w:eastAsia="宋体" w:hAnsi="宋体" w:cs="宋体"/>
                <w:color w:val="000000"/>
                <w:kern w:val="0"/>
                <w:sz w:val="20"/>
                <w:szCs w:val="20"/>
              </w:rPr>
            </w:pPr>
            <w:r w:rsidRPr="0027686A">
              <w:rPr>
                <w:rFonts w:ascii="宋体" w:eastAsia="宋体" w:hAnsi="宋体" w:cs="宋体" w:hint="eastAsia"/>
                <w:color w:val="000000"/>
                <w:kern w:val="0"/>
                <w:sz w:val="20"/>
                <w:szCs w:val="20"/>
              </w:rPr>
              <w:t>2</w:t>
            </w:r>
          </w:p>
        </w:tc>
        <w:tc>
          <w:tcPr>
            <w:tcW w:w="3075" w:type="dxa"/>
            <w:shd w:val="clear" w:color="auto" w:fill="auto"/>
            <w:noWrap/>
            <w:vAlign w:val="center"/>
            <w:hideMark/>
          </w:tcPr>
          <w:p w14:paraId="616790E7"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首年夏季峰平收益（万元）</w:t>
            </w:r>
          </w:p>
        </w:tc>
        <w:tc>
          <w:tcPr>
            <w:tcW w:w="1369" w:type="dxa"/>
            <w:vAlign w:val="center"/>
          </w:tcPr>
          <w:p w14:paraId="5D2ECF53" w14:textId="18086B57" w:rsidR="00EB2AD7" w:rsidRDefault="008606E7"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20.53</w:t>
            </w:r>
          </w:p>
        </w:tc>
        <w:tc>
          <w:tcPr>
            <w:tcW w:w="1437" w:type="dxa"/>
            <w:shd w:val="clear" w:color="auto" w:fill="auto"/>
            <w:noWrap/>
            <w:vAlign w:val="center"/>
            <w:hideMark/>
          </w:tcPr>
          <w:p w14:paraId="67D48216" w14:textId="241C3519" w:rsidR="00EB2AD7" w:rsidRPr="0027686A" w:rsidRDefault="005A15E3"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25.63</w:t>
            </w:r>
          </w:p>
        </w:tc>
        <w:tc>
          <w:tcPr>
            <w:tcW w:w="1437" w:type="dxa"/>
            <w:vAlign w:val="center"/>
          </w:tcPr>
          <w:p w14:paraId="5E8F6526" w14:textId="5B244606" w:rsidR="00EB2AD7" w:rsidRPr="0027686A"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szCs w:val="24"/>
              </w:rPr>
              <w:t>30.74</w:t>
            </w:r>
          </w:p>
        </w:tc>
      </w:tr>
      <w:tr w:rsidR="00EB2AD7" w:rsidRPr="0027686A" w14:paraId="57E34D6F" w14:textId="77777777" w:rsidTr="00772C6D">
        <w:trPr>
          <w:trHeight w:val="377"/>
          <w:jc w:val="center"/>
        </w:trPr>
        <w:tc>
          <w:tcPr>
            <w:tcW w:w="1041" w:type="dxa"/>
            <w:shd w:val="clear" w:color="auto" w:fill="auto"/>
            <w:noWrap/>
            <w:vAlign w:val="center"/>
            <w:hideMark/>
          </w:tcPr>
          <w:p w14:paraId="1491C129" w14:textId="77777777" w:rsidR="00EB2AD7" w:rsidRPr="0027686A" w:rsidRDefault="00EB2AD7" w:rsidP="008240D7">
            <w:pPr>
              <w:widowControl/>
              <w:jc w:val="center"/>
              <w:rPr>
                <w:rFonts w:ascii="宋体" w:eastAsia="宋体" w:hAnsi="宋体" w:cs="宋体"/>
                <w:color w:val="000000"/>
                <w:kern w:val="0"/>
                <w:sz w:val="20"/>
                <w:szCs w:val="20"/>
              </w:rPr>
            </w:pPr>
            <w:r w:rsidRPr="0027686A">
              <w:rPr>
                <w:rFonts w:ascii="宋体" w:eastAsia="宋体" w:hAnsi="宋体" w:cs="宋体" w:hint="eastAsia"/>
                <w:color w:val="000000"/>
                <w:kern w:val="0"/>
                <w:sz w:val="20"/>
                <w:szCs w:val="20"/>
              </w:rPr>
              <w:t>3</w:t>
            </w:r>
          </w:p>
        </w:tc>
        <w:tc>
          <w:tcPr>
            <w:tcW w:w="3075" w:type="dxa"/>
            <w:shd w:val="clear" w:color="auto" w:fill="auto"/>
            <w:noWrap/>
            <w:vAlign w:val="center"/>
            <w:hideMark/>
          </w:tcPr>
          <w:p w14:paraId="36ABF9CB"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首年非夏季峰谷收益（万元）</w:t>
            </w:r>
          </w:p>
        </w:tc>
        <w:tc>
          <w:tcPr>
            <w:tcW w:w="1369" w:type="dxa"/>
            <w:vAlign w:val="center"/>
          </w:tcPr>
          <w:p w14:paraId="7E9AA78D" w14:textId="0CC5E970" w:rsidR="00EB2AD7" w:rsidRDefault="008606E7"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169.28</w:t>
            </w:r>
          </w:p>
        </w:tc>
        <w:tc>
          <w:tcPr>
            <w:tcW w:w="1437" w:type="dxa"/>
            <w:shd w:val="clear" w:color="auto" w:fill="auto"/>
            <w:noWrap/>
            <w:vAlign w:val="center"/>
            <w:hideMark/>
          </w:tcPr>
          <w:p w14:paraId="0E1ABF04" w14:textId="6EC5E347" w:rsidR="00EB2AD7" w:rsidRPr="0027686A" w:rsidRDefault="005A15E3"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184.02</w:t>
            </w:r>
          </w:p>
        </w:tc>
        <w:tc>
          <w:tcPr>
            <w:tcW w:w="1437" w:type="dxa"/>
            <w:vAlign w:val="center"/>
          </w:tcPr>
          <w:p w14:paraId="331EBA6C" w14:textId="43F21679" w:rsidR="00EB2AD7" w:rsidRPr="0027686A"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szCs w:val="24"/>
              </w:rPr>
              <w:t>198.77</w:t>
            </w:r>
          </w:p>
        </w:tc>
      </w:tr>
      <w:tr w:rsidR="00EB2AD7" w:rsidRPr="0027686A" w14:paraId="787D5E71" w14:textId="77777777" w:rsidTr="00772C6D">
        <w:trPr>
          <w:trHeight w:val="377"/>
          <w:jc w:val="center"/>
        </w:trPr>
        <w:tc>
          <w:tcPr>
            <w:tcW w:w="1041" w:type="dxa"/>
            <w:shd w:val="clear" w:color="auto" w:fill="auto"/>
            <w:noWrap/>
            <w:vAlign w:val="center"/>
            <w:hideMark/>
          </w:tcPr>
          <w:p w14:paraId="461E77A3" w14:textId="77777777" w:rsidR="00EB2AD7" w:rsidRPr="0027686A" w:rsidRDefault="00EB2AD7" w:rsidP="008240D7">
            <w:pPr>
              <w:widowControl/>
              <w:jc w:val="center"/>
              <w:rPr>
                <w:rFonts w:ascii="宋体" w:eastAsia="宋体" w:hAnsi="宋体" w:cs="宋体"/>
                <w:color w:val="000000"/>
                <w:kern w:val="0"/>
                <w:sz w:val="20"/>
                <w:szCs w:val="20"/>
              </w:rPr>
            </w:pPr>
            <w:r w:rsidRPr="0027686A">
              <w:rPr>
                <w:rFonts w:ascii="宋体" w:eastAsia="宋体" w:hAnsi="宋体" w:cs="宋体" w:hint="eastAsia"/>
                <w:color w:val="000000"/>
                <w:kern w:val="0"/>
                <w:sz w:val="20"/>
                <w:szCs w:val="20"/>
              </w:rPr>
              <w:t>4</w:t>
            </w:r>
          </w:p>
        </w:tc>
        <w:tc>
          <w:tcPr>
            <w:tcW w:w="3075" w:type="dxa"/>
            <w:shd w:val="clear" w:color="auto" w:fill="auto"/>
            <w:noWrap/>
            <w:vAlign w:val="center"/>
            <w:hideMark/>
          </w:tcPr>
          <w:p w14:paraId="19E079AA"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首年非夏季峰平收益（万元）</w:t>
            </w:r>
          </w:p>
        </w:tc>
        <w:tc>
          <w:tcPr>
            <w:tcW w:w="1369" w:type="dxa"/>
            <w:vAlign w:val="center"/>
          </w:tcPr>
          <w:p w14:paraId="53A8333E" w14:textId="7627771D" w:rsidR="00EB2AD7" w:rsidRDefault="008606E7"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64.42</w:t>
            </w:r>
          </w:p>
        </w:tc>
        <w:tc>
          <w:tcPr>
            <w:tcW w:w="1437" w:type="dxa"/>
            <w:shd w:val="clear" w:color="auto" w:fill="auto"/>
            <w:noWrap/>
            <w:vAlign w:val="center"/>
            <w:hideMark/>
          </w:tcPr>
          <w:p w14:paraId="76C2AC1C" w14:textId="037D05A9" w:rsidR="00EB2AD7" w:rsidRPr="0027686A" w:rsidRDefault="005A15E3" w:rsidP="008240D7">
            <w:pPr>
              <w:widowControl/>
              <w:jc w:val="right"/>
              <w:rPr>
                <w:rFonts w:ascii="宋体" w:eastAsia="宋体" w:hAnsi="宋体" w:cs="宋体"/>
                <w:color w:val="000000"/>
                <w:kern w:val="0"/>
                <w:sz w:val="24"/>
                <w:szCs w:val="24"/>
              </w:rPr>
            </w:pPr>
            <w:r>
              <w:rPr>
                <w:rFonts w:ascii="宋体" w:eastAsia="宋体" w:hAnsi="宋体" w:cs="宋体"/>
                <w:color w:val="000000"/>
                <w:kern w:val="0"/>
                <w:sz w:val="24"/>
                <w:szCs w:val="24"/>
              </w:rPr>
              <w:t>79.17</w:t>
            </w:r>
          </w:p>
        </w:tc>
        <w:tc>
          <w:tcPr>
            <w:tcW w:w="1437" w:type="dxa"/>
            <w:vAlign w:val="center"/>
          </w:tcPr>
          <w:p w14:paraId="25519F2A" w14:textId="7AAEBE5D" w:rsidR="00EB2AD7" w:rsidRPr="0027686A"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szCs w:val="24"/>
              </w:rPr>
              <w:t>93.92</w:t>
            </w:r>
          </w:p>
        </w:tc>
      </w:tr>
      <w:tr w:rsidR="00EB2AD7" w:rsidRPr="0027686A" w14:paraId="6C656F51" w14:textId="77777777" w:rsidTr="00772C6D">
        <w:trPr>
          <w:trHeight w:val="377"/>
          <w:jc w:val="center"/>
        </w:trPr>
        <w:tc>
          <w:tcPr>
            <w:tcW w:w="1041" w:type="dxa"/>
            <w:shd w:val="clear" w:color="auto" w:fill="auto"/>
            <w:noWrap/>
            <w:vAlign w:val="center"/>
          </w:tcPr>
          <w:p w14:paraId="7C9D0A4F" w14:textId="77777777" w:rsidR="00EB2AD7" w:rsidRPr="0027686A" w:rsidRDefault="00EB2AD7" w:rsidP="008240D7">
            <w:pPr>
              <w:widowControl/>
              <w:jc w:val="center"/>
              <w:rPr>
                <w:rFonts w:ascii="宋体" w:eastAsia="宋体" w:hAnsi="宋体" w:cs="宋体"/>
                <w:color w:val="000000"/>
                <w:kern w:val="0"/>
                <w:sz w:val="20"/>
                <w:szCs w:val="20"/>
              </w:rPr>
            </w:pPr>
            <w:r w:rsidRPr="0027686A">
              <w:rPr>
                <w:rFonts w:ascii="宋体" w:eastAsia="宋体" w:hAnsi="宋体" w:cs="宋体" w:hint="eastAsia"/>
                <w:color w:val="000000"/>
                <w:kern w:val="0"/>
                <w:sz w:val="20"/>
                <w:szCs w:val="20"/>
              </w:rPr>
              <w:t>5</w:t>
            </w:r>
          </w:p>
        </w:tc>
        <w:tc>
          <w:tcPr>
            <w:tcW w:w="3075" w:type="dxa"/>
            <w:shd w:val="clear" w:color="auto" w:fill="auto"/>
            <w:noWrap/>
            <w:vAlign w:val="center"/>
          </w:tcPr>
          <w:p w14:paraId="2FA1833E"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首年套利总收益（万元）</w:t>
            </w:r>
          </w:p>
        </w:tc>
        <w:tc>
          <w:tcPr>
            <w:tcW w:w="1369" w:type="dxa"/>
            <w:vAlign w:val="center"/>
          </w:tcPr>
          <w:p w14:paraId="6234B5D1" w14:textId="3F752F68" w:rsidR="00EB2AD7" w:rsidRPr="00D81577" w:rsidRDefault="008606E7"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320.77</w:t>
            </w:r>
          </w:p>
        </w:tc>
        <w:tc>
          <w:tcPr>
            <w:tcW w:w="1437" w:type="dxa"/>
            <w:shd w:val="clear" w:color="auto" w:fill="auto"/>
            <w:noWrap/>
            <w:vAlign w:val="center"/>
          </w:tcPr>
          <w:p w14:paraId="1B2FFA08" w14:textId="3B20FACD" w:rsidR="00EB2AD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360.47</w:t>
            </w:r>
          </w:p>
        </w:tc>
        <w:tc>
          <w:tcPr>
            <w:tcW w:w="1437" w:type="dxa"/>
            <w:vAlign w:val="center"/>
          </w:tcPr>
          <w:p w14:paraId="1A97B5FD" w14:textId="55081206" w:rsidR="00EB2AD7" w:rsidRDefault="00AD2348"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400.18</w:t>
            </w:r>
          </w:p>
        </w:tc>
      </w:tr>
      <w:tr w:rsidR="00EB2AD7" w:rsidRPr="0027686A" w14:paraId="52829DB8" w14:textId="77777777" w:rsidTr="00772C6D">
        <w:trPr>
          <w:trHeight w:val="377"/>
          <w:jc w:val="center"/>
        </w:trPr>
        <w:tc>
          <w:tcPr>
            <w:tcW w:w="1041" w:type="dxa"/>
            <w:shd w:val="clear" w:color="auto" w:fill="auto"/>
            <w:noWrap/>
            <w:vAlign w:val="center"/>
          </w:tcPr>
          <w:p w14:paraId="0A6C5F07" w14:textId="77777777" w:rsidR="00EB2AD7" w:rsidRPr="0027686A" w:rsidRDefault="00EB2A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6</w:t>
            </w:r>
          </w:p>
        </w:tc>
        <w:tc>
          <w:tcPr>
            <w:tcW w:w="3075" w:type="dxa"/>
            <w:shd w:val="clear" w:color="auto" w:fill="auto"/>
            <w:noWrap/>
            <w:vAlign w:val="center"/>
          </w:tcPr>
          <w:p w14:paraId="7A8658E5"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运维</w:t>
            </w:r>
            <w:r w:rsidRPr="001C3C08">
              <w:rPr>
                <w:rFonts w:ascii="宋体" w:eastAsia="宋体" w:hAnsi="宋体" w:cs="宋体"/>
                <w:color w:val="000000"/>
                <w:kern w:val="0"/>
                <w:sz w:val="20"/>
                <w:szCs w:val="20"/>
              </w:rPr>
              <w:t>费用（</w:t>
            </w:r>
            <w:r w:rsidRPr="001C3C08">
              <w:rPr>
                <w:rFonts w:ascii="宋体" w:eastAsia="宋体" w:hAnsi="宋体" w:cs="宋体" w:hint="eastAsia"/>
                <w:color w:val="000000"/>
                <w:kern w:val="0"/>
                <w:sz w:val="20"/>
                <w:szCs w:val="20"/>
              </w:rPr>
              <w:t>万元</w:t>
            </w:r>
            <w:r w:rsidRPr="001C3C08">
              <w:rPr>
                <w:rFonts w:ascii="宋体" w:eastAsia="宋体" w:hAnsi="宋体" w:cs="宋体"/>
                <w:color w:val="000000"/>
                <w:kern w:val="0"/>
                <w:sz w:val="20"/>
                <w:szCs w:val="20"/>
              </w:rPr>
              <w:t>）</w:t>
            </w:r>
          </w:p>
        </w:tc>
        <w:tc>
          <w:tcPr>
            <w:tcW w:w="1369" w:type="dxa"/>
            <w:vAlign w:val="center"/>
          </w:tcPr>
          <w:p w14:paraId="0F0D42BA" w14:textId="15A4D40E" w:rsidR="00EB2AD7" w:rsidRPr="00D81577" w:rsidRDefault="008606E7"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5</w:t>
            </w:r>
            <w:r w:rsidR="00EB2AD7">
              <w:rPr>
                <w:rFonts w:ascii="宋体" w:eastAsia="宋体" w:hAnsi="宋体" w:cs="宋体" w:hint="eastAsia"/>
                <w:color w:val="000000"/>
                <w:kern w:val="0"/>
                <w:sz w:val="24"/>
              </w:rPr>
              <w:t>.00</w:t>
            </w:r>
          </w:p>
        </w:tc>
        <w:tc>
          <w:tcPr>
            <w:tcW w:w="1437" w:type="dxa"/>
            <w:shd w:val="clear" w:color="auto" w:fill="auto"/>
            <w:noWrap/>
            <w:vAlign w:val="center"/>
          </w:tcPr>
          <w:p w14:paraId="0AC5A507" w14:textId="3E2BB5EE" w:rsidR="00EB2AD7" w:rsidRPr="00D8157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5</w:t>
            </w:r>
            <w:r w:rsidR="00EB2AD7">
              <w:rPr>
                <w:rFonts w:ascii="宋体" w:eastAsia="宋体" w:hAnsi="宋体" w:cs="宋体" w:hint="eastAsia"/>
                <w:color w:val="000000"/>
                <w:kern w:val="0"/>
                <w:sz w:val="24"/>
              </w:rPr>
              <w:t>.00</w:t>
            </w:r>
          </w:p>
        </w:tc>
        <w:tc>
          <w:tcPr>
            <w:tcW w:w="1437" w:type="dxa"/>
            <w:vAlign w:val="center"/>
          </w:tcPr>
          <w:p w14:paraId="5B58ADA5" w14:textId="2004354D" w:rsidR="00EB2AD7" w:rsidRPr="00E65611" w:rsidRDefault="00AD2348"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5</w:t>
            </w:r>
            <w:r w:rsidR="00EB2AD7" w:rsidRPr="00E65611">
              <w:rPr>
                <w:rFonts w:ascii="宋体" w:eastAsia="宋体" w:hAnsi="宋体" w:cs="宋体" w:hint="eastAsia"/>
                <w:color w:val="000000"/>
                <w:kern w:val="0"/>
                <w:sz w:val="24"/>
              </w:rPr>
              <w:t>.00</w:t>
            </w:r>
          </w:p>
        </w:tc>
      </w:tr>
      <w:tr w:rsidR="00EB2AD7" w:rsidRPr="00953EB4" w14:paraId="09AD2D1E" w14:textId="77777777" w:rsidTr="00772C6D">
        <w:trPr>
          <w:trHeight w:val="377"/>
          <w:jc w:val="center"/>
        </w:trPr>
        <w:tc>
          <w:tcPr>
            <w:tcW w:w="1041" w:type="dxa"/>
            <w:shd w:val="clear" w:color="auto" w:fill="auto"/>
            <w:noWrap/>
            <w:vAlign w:val="center"/>
          </w:tcPr>
          <w:p w14:paraId="77E97F92" w14:textId="77777777" w:rsidR="00EB2AD7" w:rsidRPr="00953EB4" w:rsidRDefault="00EB2AD7" w:rsidP="008240D7">
            <w:pPr>
              <w:widowControl/>
              <w:jc w:val="center"/>
              <w:rPr>
                <w:rFonts w:ascii="宋体" w:eastAsia="宋体" w:hAnsi="宋体" w:cs="宋体"/>
                <w:color w:val="000000"/>
                <w:kern w:val="0"/>
                <w:sz w:val="20"/>
                <w:szCs w:val="20"/>
              </w:rPr>
            </w:pPr>
            <w:r w:rsidRPr="00953EB4">
              <w:rPr>
                <w:rFonts w:ascii="宋体" w:eastAsia="宋体" w:hAnsi="宋体" w:cs="宋体" w:hint="eastAsia"/>
                <w:color w:val="000000"/>
                <w:kern w:val="0"/>
                <w:sz w:val="20"/>
                <w:szCs w:val="20"/>
              </w:rPr>
              <w:t>7</w:t>
            </w:r>
          </w:p>
        </w:tc>
        <w:tc>
          <w:tcPr>
            <w:tcW w:w="3075" w:type="dxa"/>
            <w:shd w:val="clear" w:color="auto" w:fill="auto"/>
            <w:noWrap/>
            <w:vAlign w:val="center"/>
          </w:tcPr>
          <w:p w14:paraId="53CFFB2D"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首年</w:t>
            </w:r>
            <w:r w:rsidRPr="001C3C08">
              <w:rPr>
                <w:rFonts w:ascii="宋体" w:eastAsia="宋体" w:hAnsi="宋体" w:cs="宋体"/>
                <w:color w:val="000000"/>
                <w:kern w:val="0"/>
                <w:sz w:val="20"/>
                <w:szCs w:val="20"/>
              </w:rPr>
              <w:t>净收益</w:t>
            </w:r>
            <w:r w:rsidRPr="001C3C08">
              <w:rPr>
                <w:rFonts w:ascii="宋体" w:eastAsia="宋体" w:hAnsi="宋体" w:cs="宋体" w:hint="eastAsia"/>
                <w:color w:val="000000"/>
                <w:kern w:val="0"/>
                <w:sz w:val="20"/>
                <w:szCs w:val="20"/>
              </w:rPr>
              <w:t>（万元）</w:t>
            </w:r>
          </w:p>
        </w:tc>
        <w:tc>
          <w:tcPr>
            <w:tcW w:w="1369" w:type="dxa"/>
            <w:vAlign w:val="center"/>
          </w:tcPr>
          <w:p w14:paraId="6CE3BFFE" w14:textId="12C09AD5" w:rsidR="00EB2AD7" w:rsidRPr="00D81577" w:rsidRDefault="000205D0"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315.77</w:t>
            </w:r>
          </w:p>
        </w:tc>
        <w:tc>
          <w:tcPr>
            <w:tcW w:w="1437" w:type="dxa"/>
            <w:shd w:val="clear" w:color="auto" w:fill="auto"/>
            <w:noWrap/>
            <w:vAlign w:val="center"/>
          </w:tcPr>
          <w:p w14:paraId="78495A86" w14:textId="285E176F" w:rsidR="00EB2AD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355.47</w:t>
            </w:r>
          </w:p>
        </w:tc>
        <w:tc>
          <w:tcPr>
            <w:tcW w:w="1437" w:type="dxa"/>
            <w:vAlign w:val="center"/>
          </w:tcPr>
          <w:p w14:paraId="3122AC35" w14:textId="3ED4F89D" w:rsidR="00EB2AD7" w:rsidRDefault="00AD2348"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395.18</w:t>
            </w:r>
          </w:p>
        </w:tc>
      </w:tr>
      <w:tr w:rsidR="00EB2AD7" w:rsidRPr="00953EB4" w14:paraId="141A2D95" w14:textId="77777777" w:rsidTr="00772C6D">
        <w:trPr>
          <w:trHeight w:val="377"/>
          <w:jc w:val="center"/>
        </w:trPr>
        <w:tc>
          <w:tcPr>
            <w:tcW w:w="1041" w:type="dxa"/>
            <w:shd w:val="clear" w:color="auto" w:fill="auto"/>
            <w:noWrap/>
            <w:vAlign w:val="center"/>
          </w:tcPr>
          <w:p w14:paraId="53A88FB8" w14:textId="77777777" w:rsidR="00EB2AD7" w:rsidRPr="00953EB4" w:rsidRDefault="00EB2A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8</w:t>
            </w:r>
          </w:p>
        </w:tc>
        <w:tc>
          <w:tcPr>
            <w:tcW w:w="3075" w:type="dxa"/>
            <w:shd w:val="clear" w:color="auto" w:fill="auto"/>
            <w:noWrap/>
            <w:vAlign w:val="center"/>
            <w:hideMark/>
          </w:tcPr>
          <w:p w14:paraId="049E6C0D"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10年周期总收益（万元）</w:t>
            </w:r>
          </w:p>
        </w:tc>
        <w:tc>
          <w:tcPr>
            <w:tcW w:w="1369" w:type="dxa"/>
            <w:vAlign w:val="center"/>
          </w:tcPr>
          <w:p w14:paraId="4CA3D8E8" w14:textId="64C550AE" w:rsidR="00EB2AD7" w:rsidRPr="00D81577" w:rsidRDefault="000205D0" w:rsidP="000205D0">
            <w:pPr>
              <w:widowControl/>
              <w:jc w:val="right"/>
              <w:rPr>
                <w:rFonts w:ascii="宋体" w:eastAsia="宋体" w:hAnsi="宋体" w:cs="宋体"/>
                <w:color w:val="000000"/>
                <w:kern w:val="0"/>
                <w:sz w:val="24"/>
              </w:rPr>
            </w:pPr>
            <w:r>
              <w:rPr>
                <w:rFonts w:ascii="宋体" w:eastAsia="宋体" w:hAnsi="宋体" w:cs="宋体"/>
                <w:color w:val="000000"/>
                <w:kern w:val="0"/>
                <w:sz w:val="24"/>
              </w:rPr>
              <w:t>2767.95</w:t>
            </w:r>
          </w:p>
        </w:tc>
        <w:tc>
          <w:tcPr>
            <w:tcW w:w="1437" w:type="dxa"/>
            <w:shd w:val="clear" w:color="auto" w:fill="auto"/>
            <w:noWrap/>
            <w:vAlign w:val="center"/>
            <w:hideMark/>
          </w:tcPr>
          <w:p w14:paraId="44C5203C" w14:textId="3ACD3A43" w:rsidR="00EB2AD7" w:rsidRPr="00D8157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3116.76</w:t>
            </w:r>
          </w:p>
        </w:tc>
        <w:tc>
          <w:tcPr>
            <w:tcW w:w="1437" w:type="dxa"/>
            <w:vAlign w:val="center"/>
          </w:tcPr>
          <w:p w14:paraId="59728379" w14:textId="103A55E5" w:rsidR="00EB2AD7" w:rsidRPr="00953EB4"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rPr>
              <w:t>3465.58</w:t>
            </w:r>
          </w:p>
        </w:tc>
      </w:tr>
      <w:tr w:rsidR="00EB2AD7" w:rsidRPr="00953EB4" w14:paraId="1CFA7A20" w14:textId="77777777" w:rsidTr="00772C6D">
        <w:trPr>
          <w:trHeight w:val="377"/>
          <w:jc w:val="center"/>
        </w:trPr>
        <w:tc>
          <w:tcPr>
            <w:tcW w:w="1041" w:type="dxa"/>
            <w:shd w:val="clear" w:color="auto" w:fill="auto"/>
            <w:noWrap/>
            <w:vAlign w:val="center"/>
          </w:tcPr>
          <w:p w14:paraId="4B5369D2" w14:textId="77777777" w:rsidR="00EB2AD7" w:rsidRPr="00953EB4" w:rsidRDefault="00EB2A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w:t>
            </w:r>
          </w:p>
        </w:tc>
        <w:tc>
          <w:tcPr>
            <w:tcW w:w="3075" w:type="dxa"/>
            <w:shd w:val="clear" w:color="auto" w:fill="auto"/>
            <w:noWrap/>
            <w:vAlign w:val="center"/>
            <w:hideMark/>
          </w:tcPr>
          <w:p w14:paraId="5A0F7C12"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年</w:t>
            </w:r>
            <w:r w:rsidRPr="001C3C08">
              <w:rPr>
                <w:rFonts w:ascii="宋体" w:eastAsia="宋体" w:hAnsi="宋体" w:cs="宋体"/>
                <w:color w:val="000000"/>
                <w:kern w:val="0"/>
                <w:sz w:val="20"/>
                <w:szCs w:val="20"/>
              </w:rPr>
              <w:t>平均收益</w:t>
            </w:r>
            <w:r w:rsidRPr="001C3C08">
              <w:rPr>
                <w:rFonts w:ascii="宋体" w:eastAsia="宋体" w:hAnsi="宋体" w:cs="宋体" w:hint="eastAsia"/>
                <w:color w:val="000000"/>
                <w:kern w:val="0"/>
                <w:sz w:val="20"/>
                <w:szCs w:val="20"/>
              </w:rPr>
              <w:t>（万元）</w:t>
            </w:r>
          </w:p>
        </w:tc>
        <w:tc>
          <w:tcPr>
            <w:tcW w:w="1369" w:type="dxa"/>
            <w:vAlign w:val="center"/>
          </w:tcPr>
          <w:p w14:paraId="1F17B620" w14:textId="2379BDB9" w:rsidR="00EB2AD7" w:rsidRPr="00D81577" w:rsidRDefault="000205D0"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276.80</w:t>
            </w:r>
          </w:p>
        </w:tc>
        <w:tc>
          <w:tcPr>
            <w:tcW w:w="1437" w:type="dxa"/>
            <w:shd w:val="clear" w:color="auto" w:fill="auto"/>
            <w:noWrap/>
            <w:vAlign w:val="center"/>
            <w:hideMark/>
          </w:tcPr>
          <w:p w14:paraId="6BB2BF91" w14:textId="70CEB134" w:rsidR="00EB2AD7" w:rsidRPr="00D8157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311.68</w:t>
            </w:r>
          </w:p>
        </w:tc>
        <w:tc>
          <w:tcPr>
            <w:tcW w:w="1437" w:type="dxa"/>
            <w:vAlign w:val="center"/>
          </w:tcPr>
          <w:p w14:paraId="436C04A1" w14:textId="36A25B95" w:rsidR="00EB2AD7" w:rsidRPr="00953EB4"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rPr>
              <w:t>346.56</w:t>
            </w:r>
          </w:p>
        </w:tc>
      </w:tr>
      <w:tr w:rsidR="00EB2AD7" w:rsidRPr="00953EB4" w14:paraId="127602CC" w14:textId="77777777" w:rsidTr="00AD2348">
        <w:trPr>
          <w:trHeight w:val="377"/>
          <w:jc w:val="center"/>
        </w:trPr>
        <w:tc>
          <w:tcPr>
            <w:tcW w:w="1041" w:type="dxa"/>
            <w:shd w:val="clear" w:color="auto" w:fill="FFFF00"/>
            <w:noWrap/>
            <w:vAlign w:val="center"/>
          </w:tcPr>
          <w:p w14:paraId="502BD871" w14:textId="77777777" w:rsidR="00EB2AD7" w:rsidRPr="00953EB4" w:rsidRDefault="00EB2A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10</w:t>
            </w:r>
          </w:p>
        </w:tc>
        <w:tc>
          <w:tcPr>
            <w:tcW w:w="3075" w:type="dxa"/>
            <w:shd w:val="clear" w:color="auto" w:fill="FFFF00"/>
            <w:noWrap/>
            <w:vAlign w:val="center"/>
          </w:tcPr>
          <w:p w14:paraId="3D1B5772"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内部</w:t>
            </w:r>
            <w:r w:rsidRPr="001C3C08">
              <w:rPr>
                <w:rFonts w:ascii="宋体" w:eastAsia="宋体" w:hAnsi="宋体" w:cs="宋体"/>
                <w:color w:val="000000"/>
                <w:kern w:val="0"/>
                <w:sz w:val="20"/>
                <w:szCs w:val="20"/>
              </w:rPr>
              <w:t>收益率</w:t>
            </w:r>
            <w:r w:rsidRPr="001C3C08">
              <w:rPr>
                <w:rFonts w:ascii="宋体" w:eastAsia="宋体" w:hAnsi="宋体" w:cs="宋体" w:hint="eastAsia"/>
                <w:color w:val="000000"/>
                <w:kern w:val="0"/>
                <w:sz w:val="20"/>
                <w:szCs w:val="20"/>
              </w:rPr>
              <w:t>IRR</w:t>
            </w:r>
          </w:p>
        </w:tc>
        <w:tc>
          <w:tcPr>
            <w:tcW w:w="1369" w:type="dxa"/>
            <w:shd w:val="clear" w:color="auto" w:fill="FFFF00"/>
            <w:vAlign w:val="center"/>
          </w:tcPr>
          <w:p w14:paraId="5CF67592" w14:textId="727925A1" w:rsidR="00EB2AD7" w:rsidRPr="00D81577" w:rsidRDefault="000205D0"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6.52</w:t>
            </w:r>
            <w:r w:rsidR="00EB2AD7">
              <w:rPr>
                <w:rFonts w:ascii="宋体" w:eastAsia="宋体" w:hAnsi="宋体" w:cs="宋体"/>
                <w:color w:val="000000"/>
                <w:kern w:val="0"/>
                <w:sz w:val="24"/>
              </w:rPr>
              <w:t>%</w:t>
            </w:r>
          </w:p>
        </w:tc>
        <w:tc>
          <w:tcPr>
            <w:tcW w:w="1437" w:type="dxa"/>
            <w:shd w:val="clear" w:color="auto" w:fill="FFFF00"/>
            <w:noWrap/>
            <w:vAlign w:val="center"/>
          </w:tcPr>
          <w:p w14:paraId="760954FA" w14:textId="5A8D6E5E" w:rsidR="00EB2AD7" w:rsidRPr="00D81577" w:rsidRDefault="005A15E3" w:rsidP="008240D7">
            <w:pPr>
              <w:widowControl/>
              <w:jc w:val="right"/>
              <w:rPr>
                <w:rFonts w:ascii="宋体" w:eastAsia="宋体" w:hAnsi="宋体" w:cs="宋体"/>
                <w:color w:val="000000"/>
                <w:kern w:val="0"/>
                <w:sz w:val="24"/>
              </w:rPr>
            </w:pPr>
            <w:r>
              <w:rPr>
                <w:rFonts w:ascii="宋体" w:eastAsia="宋体" w:hAnsi="宋体" w:cs="宋体"/>
                <w:color w:val="000000"/>
                <w:kern w:val="0"/>
                <w:sz w:val="24"/>
              </w:rPr>
              <w:t>9.28</w:t>
            </w:r>
            <w:r w:rsidR="00EB2AD7">
              <w:rPr>
                <w:rFonts w:ascii="宋体" w:eastAsia="宋体" w:hAnsi="宋体" w:cs="宋体"/>
                <w:color w:val="000000"/>
                <w:kern w:val="0"/>
                <w:sz w:val="24"/>
              </w:rPr>
              <w:t>%</w:t>
            </w:r>
          </w:p>
        </w:tc>
        <w:tc>
          <w:tcPr>
            <w:tcW w:w="1437" w:type="dxa"/>
            <w:shd w:val="clear" w:color="auto" w:fill="FFFF00"/>
            <w:vAlign w:val="center"/>
          </w:tcPr>
          <w:p w14:paraId="5F0DED16" w14:textId="357D8CDE" w:rsidR="00EB2AD7" w:rsidRPr="00953EB4"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rPr>
              <w:t>11.92</w:t>
            </w:r>
            <w:r w:rsidR="00EB2AD7">
              <w:rPr>
                <w:rFonts w:ascii="宋体" w:eastAsia="宋体" w:hAnsi="宋体" w:cs="宋体"/>
                <w:color w:val="000000"/>
                <w:kern w:val="0"/>
                <w:sz w:val="24"/>
              </w:rPr>
              <w:t>%</w:t>
            </w:r>
          </w:p>
        </w:tc>
      </w:tr>
      <w:tr w:rsidR="00EB2AD7" w:rsidRPr="00953EB4" w14:paraId="72A3BA20" w14:textId="77777777" w:rsidTr="00AD2348">
        <w:trPr>
          <w:trHeight w:val="377"/>
          <w:jc w:val="center"/>
        </w:trPr>
        <w:tc>
          <w:tcPr>
            <w:tcW w:w="1041" w:type="dxa"/>
            <w:shd w:val="clear" w:color="auto" w:fill="FFFF00"/>
            <w:noWrap/>
            <w:vAlign w:val="center"/>
          </w:tcPr>
          <w:p w14:paraId="5455F6E4" w14:textId="77777777" w:rsidR="00EB2AD7" w:rsidRPr="00953EB4" w:rsidRDefault="00EB2AD7" w:rsidP="008240D7">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11</w:t>
            </w:r>
          </w:p>
        </w:tc>
        <w:tc>
          <w:tcPr>
            <w:tcW w:w="3075" w:type="dxa"/>
            <w:shd w:val="clear" w:color="auto" w:fill="FFFF00"/>
            <w:noWrap/>
            <w:vAlign w:val="center"/>
          </w:tcPr>
          <w:p w14:paraId="00ED7E2C" w14:textId="77777777" w:rsidR="00EB2AD7" w:rsidRPr="001C3C08" w:rsidRDefault="00EB2AD7" w:rsidP="008240D7">
            <w:pPr>
              <w:widowControl/>
              <w:jc w:val="center"/>
              <w:rPr>
                <w:rFonts w:ascii="宋体" w:eastAsia="宋体" w:hAnsi="宋体" w:cs="宋体"/>
                <w:color w:val="000000"/>
                <w:kern w:val="0"/>
                <w:sz w:val="20"/>
                <w:szCs w:val="20"/>
              </w:rPr>
            </w:pPr>
            <w:r w:rsidRPr="001C3C08">
              <w:rPr>
                <w:rFonts w:ascii="宋体" w:eastAsia="宋体" w:hAnsi="宋体" w:cs="宋体" w:hint="eastAsia"/>
                <w:color w:val="000000"/>
                <w:kern w:val="0"/>
                <w:sz w:val="20"/>
                <w:szCs w:val="20"/>
              </w:rPr>
              <w:t>静态</w:t>
            </w:r>
            <w:r w:rsidRPr="001C3C08">
              <w:rPr>
                <w:rFonts w:ascii="宋体" w:eastAsia="宋体" w:hAnsi="宋体" w:cs="宋体"/>
                <w:color w:val="000000"/>
                <w:kern w:val="0"/>
                <w:sz w:val="20"/>
                <w:szCs w:val="20"/>
              </w:rPr>
              <w:t>投资回收年限</w:t>
            </w:r>
            <w:r w:rsidRPr="001C3C08">
              <w:rPr>
                <w:rFonts w:ascii="宋体" w:eastAsia="宋体" w:hAnsi="宋体" w:cs="宋体" w:hint="eastAsia"/>
                <w:color w:val="000000"/>
                <w:kern w:val="0"/>
                <w:sz w:val="20"/>
                <w:szCs w:val="20"/>
              </w:rPr>
              <w:t>（年）</w:t>
            </w:r>
          </w:p>
        </w:tc>
        <w:tc>
          <w:tcPr>
            <w:tcW w:w="1369" w:type="dxa"/>
            <w:shd w:val="clear" w:color="auto" w:fill="FFFF00"/>
            <w:vAlign w:val="center"/>
          </w:tcPr>
          <w:p w14:paraId="320DFC55" w14:textId="2BA588C9" w:rsidR="00EB2AD7" w:rsidRPr="00D81577" w:rsidRDefault="00EB2AD7" w:rsidP="000205D0">
            <w:pPr>
              <w:widowControl/>
              <w:jc w:val="right"/>
              <w:rPr>
                <w:rFonts w:ascii="宋体" w:eastAsia="宋体" w:hAnsi="宋体" w:cs="宋体"/>
                <w:color w:val="000000"/>
                <w:kern w:val="0"/>
                <w:sz w:val="24"/>
              </w:rPr>
            </w:pPr>
            <w:r w:rsidRPr="00D81577">
              <w:rPr>
                <w:rFonts w:ascii="宋体" w:eastAsia="宋体" w:hAnsi="宋体" w:cs="宋体"/>
                <w:color w:val="000000"/>
                <w:kern w:val="0"/>
                <w:sz w:val="24"/>
              </w:rPr>
              <w:t>6.</w:t>
            </w:r>
            <w:r w:rsidR="000205D0">
              <w:rPr>
                <w:rFonts w:ascii="宋体" w:eastAsia="宋体" w:hAnsi="宋体" w:cs="宋体"/>
                <w:color w:val="000000"/>
                <w:kern w:val="0"/>
                <w:sz w:val="24"/>
              </w:rPr>
              <w:t>97</w:t>
            </w:r>
          </w:p>
        </w:tc>
        <w:tc>
          <w:tcPr>
            <w:tcW w:w="1437" w:type="dxa"/>
            <w:shd w:val="clear" w:color="auto" w:fill="FFFF00"/>
            <w:noWrap/>
            <w:vAlign w:val="center"/>
          </w:tcPr>
          <w:p w14:paraId="5D961202" w14:textId="2D15E720" w:rsidR="00EB2AD7" w:rsidRPr="00D81577" w:rsidRDefault="00EB2AD7" w:rsidP="005A15E3">
            <w:pPr>
              <w:widowControl/>
              <w:jc w:val="right"/>
              <w:rPr>
                <w:rFonts w:ascii="宋体" w:eastAsia="宋体" w:hAnsi="宋体" w:cs="宋体"/>
                <w:color w:val="000000"/>
                <w:kern w:val="0"/>
                <w:sz w:val="24"/>
              </w:rPr>
            </w:pPr>
            <w:r w:rsidRPr="00D81577">
              <w:rPr>
                <w:rFonts w:ascii="宋体" w:eastAsia="宋体" w:hAnsi="宋体" w:cs="宋体"/>
                <w:color w:val="000000"/>
                <w:kern w:val="0"/>
                <w:sz w:val="24"/>
              </w:rPr>
              <w:t>6.</w:t>
            </w:r>
            <w:r w:rsidR="005A15E3">
              <w:rPr>
                <w:rFonts w:ascii="宋体" w:eastAsia="宋体" w:hAnsi="宋体" w:cs="宋体"/>
                <w:color w:val="000000"/>
                <w:kern w:val="0"/>
                <w:sz w:val="24"/>
              </w:rPr>
              <w:t>11</w:t>
            </w:r>
          </w:p>
        </w:tc>
        <w:tc>
          <w:tcPr>
            <w:tcW w:w="1437" w:type="dxa"/>
            <w:shd w:val="clear" w:color="auto" w:fill="FFFF00"/>
            <w:vAlign w:val="center"/>
          </w:tcPr>
          <w:p w14:paraId="613DC6DB" w14:textId="706B48F9" w:rsidR="00EB2AD7" w:rsidRPr="00953EB4" w:rsidRDefault="00AD2348" w:rsidP="008240D7">
            <w:pPr>
              <w:widowControl/>
              <w:jc w:val="right"/>
              <w:rPr>
                <w:rFonts w:ascii="宋体" w:eastAsia="宋体" w:hAnsi="宋体" w:cs="宋体"/>
                <w:color w:val="000000"/>
                <w:kern w:val="0"/>
                <w:sz w:val="20"/>
                <w:szCs w:val="20"/>
              </w:rPr>
            </w:pPr>
            <w:r>
              <w:rPr>
                <w:rFonts w:ascii="宋体" w:eastAsia="宋体" w:hAnsi="宋体" w:cs="宋体"/>
                <w:color w:val="000000"/>
                <w:kern w:val="0"/>
                <w:sz w:val="24"/>
              </w:rPr>
              <w:t>5.45</w:t>
            </w:r>
          </w:p>
        </w:tc>
      </w:tr>
    </w:tbl>
    <w:p w14:paraId="1451A724" w14:textId="6417D295" w:rsidR="00772C6D" w:rsidRDefault="00772C6D" w:rsidP="00772C6D">
      <w:pPr>
        <w:spacing w:line="360" w:lineRule="auto"/>
        <w:jc w:val="left"/>
        <w:rPr>
          <w:rFonts w:ascii="宋体" w:eastAsia="宋体" w:hAnsi="宋体"/>
          <w:bCs/>
          <w:color w:val="000000"/>
          <w:sz w:val="24"/>
          <w:szCs w:val="24"/>
        </w:rPr>
      </w:pPr>
    </w:p>
    <w:p w14:paraId="797C7020" w14:textId="77777777" w:rsidR="00BC7E24" w:rsidRPr="00772C6D" w:rsidRDefault="00BC7E24" w:rsidP="00643066">
      <w:pPr>
        <w:pStyle w:val="a3"/>
        <w:spacing w:line="360" w:lineRule="auto"/>
        <w:ind w:left="420" w:firstLineChars="0" w:firstLine="0"/>
        <w:jc w:val="center"/>
        <w:rPr>
          <w:rFonts w:ascii="宋体" w:eastAsia="宋体" w:hAnsi="宋体"/>
          <w:bCs/>
          <w:color w:val="000000"/>
          <w:sz w:val="24"/>
          <w:szCs w:val="24"/>
        </w:rPr>
      </w:pPr>
    </w:p>
    <w:p w14:paraId="35E661AE" w14:textId="77777777" w:rsidR="00BC7E24" w:rsidRDefault="00BC7E24" w:rsidP="00643066">
      <w:pPr>
        <w:pStyle w:val="a3"/>
        <w:spacing w:line="360" w:lineRule="auto"/>
        <w:ind w:left="420" w:firstLineChars="0" w:firstLine="0"/>
        <w:jc w:val="center"/>
        <w:rPr>
          <w:rFonts w:ascii="宋体" w:eastAsia="宋体" w:hAnsi="宋体"/>
          <w:bCs/>
          <w:color w:val="000000"/>
          <w:sz w:val="24"/>
          <w:szCs w:val="24"/>
        </w:rPr>
      </w:pPr>
    </w:p>
    <w:p w14:paraId="623E12F8" w14:textId="77777777" w:rsidR="00BC7E24" w:rsidRDefault="00BC7E24" w:rsidP="00643066">
      <w:pPr>
        <w:pStyle w:val="a3"/>
        <w:spacing w:line="360" w:lineRule="auto"/>
        <w:ind w:left="420" w:firstLineChars="0" w:firstLine="0"/>
        <w:jc w:val="center"/>
        <w:rPr>
          <w:rFonts w:ascii="宋体" w:eastAsia="宋体" w:hAnsi="宋体"/>
          <w:bCs/>
          <w:color w:val="000000"/>
          <w:sz w:val="24"/>
          <w:szCs w:val="24"/>
        </w:rPr>
      </w:pPr>
    </w:p>
    <w:p w14:paraId="026AAE3B" w14:textId="77777777" w:rsidR="00BC7E24" w:rsidRDefault="00BC7E24" w:rsidP="00643066">
      <w:pPr>
        <w:pStyle w:val="a3"/>
        <w:spacing w:line="360" w:lineRule="auto"/>
        <w:ind w:left="420" w:firstLineChars="0" w:firstLine="0"/>
        <w:jc w:val="center"/>
        <w:rPr>
          <w:rFonts w:ascii="宋体" w:eastAsia="宋体" w:hAnsi="宋体"/>
          <w:bCs/>
          <w:color w:val="000000"/>
          <w:sz w:val="24"/>
          <w:szCs w:val="24"/>
        </w:rPr>
      </w:pPr>
    </w:p>
    <w:p w14:paraId="12709CB3" w14:textId="639378E2" w:rsidR="00A21FF6" w:rsidRPr="00DC3364" w:rsidRDefault="006505DB" w:rsidP="00DC3364">
      <w:pPr>
        <w:spacing w:line="360" w:lineRule="auto"/>
        <w:rPr>
          <w:rFonts w:ascii="宋体" w:eastAsia="宋体" w:hAnsi="宋体"/>
          <w:sz w:val="24"/>
          <w:szCs w:val="24"/>
        </w:rPr>
      </w:pPr>
      <w:r>
        <w:rPr>
          <w:rFonts w:ascii="宋体" w:eastAsia="宋体" w:hAnsi="宋体"/>
          <w:sz w:val="24"/>
          <w:szCs w:val="24"/>
        </w:rPr>
        <w:br w:type="textWrapping" w:clear="all"/>
      </w:r>
    </w:p>
    <w:sectPr w:rsidR="00A21FF6" w:rsidRPr="00DC3364" w:rsidSect="00EF2983">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D7FBF5" w14:textId="77777777" w:rsidR="00F05DA6" w:rsidRDefault="00F05DA6" w:rsidP="00634BD9">
      <w:r>
        <w:separator/>
      </w:r>
    </w:p>
  </w:endnote>
  <w:endnote w:type="continuationSeparator" w:id="0">
    <w:p w14:paraId="0DF23F49" w14:textId="77777777" w:rsidR="00F05DA6" w:rsidRDefault="00F05DA6" w:rsidP="0063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FangSong">
    <w:altName w:val="Times New Roman"/>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4B2F1" w14:textId="77777777" w:rsidR="00C00295" w:rsidRDefault="00C00295">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1904941"/>
      <w:docPartObj>
        <w:docPartGallery w:val="Page Numbers (Bottom of Page)"/>
        <w:docPartUnique/>
      </w:docPartObj>
    </w:sdtPr>
    <w:sdtEndPr>
      <w:rPr>
        <w:sz w:val="22"/>
      </w:rPr>
    </w:sdtEndPr>
    <w:sdtContent>
      <w:p w14:paraId="7DB53F77" w14:textId="0C89AE75" w:rsidR="008240D7" w:rsidRPr="00EF2983" w:rsidRDefault="008240D7">
        <w:pPr>
          <w:pStyle w:val="af6"/>
          <w:jc w:val="center"/>
          <w:rPr>
            <w:sz w:val="22"/>
          </w:rPr>
        </w:pPr>
        <w:r w:rsidRPr="00EF2983">
          <w:rPr>
            <w:sz w:val="22"/>
          </w:rPr>
          <w:fldChar w:fldCharType="begin"/>
        </w:r>
        <w:r w:rsidRPr="00EF2983">
          <w:rPr>
            <w:sz w:val="22"/>
          </w:rPr>
          <w:instrText>PAGE   \* MERGEFORMAT</w:instrText>
        </w:r>
        <w:r w:rsidRPr="00EF2983">
          <w:rPr>
            <w:sz w:val="22"/>
          </w:rPr>
          <w:fldChar w:fldCharType="separate"/>
        </w:r>
        <w:r w:rsidR="00AD2348" w:rsidRPr="00AD2348">
          <w:rPr>
            <w:noProof/>
            <w:sz w:val="22"/>
            <w:lang w:val="zh-CN"/>
          </w:rPr>
          <w:t>27</w:t>
        </w:r>
        <w:r w:rsidRPr="00EF2983">
          <w:rPr>
            <w:sz w:val="22"/>
          </w:rPr>
          <w:fldChar w:fldCharType="end"/>
        </w:r>
      </w:p>
    </w:sdtContent>
  </w:sdt>
  <w:p w14:paraId="2065D9C1" w14:textId="77777777" w:rsidR="008240D7" w:rsidRDefault="008240D7">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C376A5" w14:textId="77777777" w:rsidR="00C00295" w:rsidRDefault="00C00295">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F4D78E" w14:textId="77777777" w:rsidR="00F05DA6" w:rsidRDefault="00F05DA6" w:rsidP="00634BD9">
      <w:r>
        <w:separator/>
      </w:r>
    </w:p>
  </w:footnote>
  <w:footnote w:type="continuationSeparator" w:id="0">
    <w:p w14:paraId="316019B8" w14:textId="77777777" w:rsidR="00F05DA6" w:rsidRDefault="00F05DA6" w:rsidP="00634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FBA7A" w14:textId="2CBF6A2B" w:rsidR="00C00295" w:rsidRDefault="00C00295">
    <w:pPr>
      <w:pStyle w:val="af4"/>
    </w:pPr>
    <w:r>
      <w:rPr>
        <w:noProof/>
      </w:rPr>
      <w:pict w14:anchorId="4658C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56501" o:spid="_x0000_s2050" type="#_x0000_t75" style="position:absolute;left:0;text-align:left;margin-left:0;margin-top:0;width:595.2pt;height:841.9pt;z-index:-251655168;mso-position-horizontal:center;mso-position-horizontal-relative:margin;mso-position-vertical:center;mso-position-vertical-relative:margin" o:allowincell="f">
          <v:imagedata r:id="rId1" o:title="水印1 PNG 3%"/>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88662" w14:textId="5622ACCF" w:rsidR="008240D7" w:rsidRDefault="00C00295">
    <w:pPr>
      <w:pStyle w:val="af4"/>
    </w:pPr>
    <w:r>
      <w:rPr>
        <w:noProof/>
      </w:rPr>
      <w:pict w14:anchorId="0B4C5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56502" o:spid="_x0000_s2051" type="#_x0000_t75" style="position:absolute;left:0;text-align:left;margin-left:0;margin-top:0;width:595.2pt;height:841.9pt;z-index:-251654144;mso-position-horizontal:center;mso-position-horizontal-relative:margin;mso-position-vertical:center;mso-position-vertical-relative:margin" o:allowincell="f">
          <v:imagedata r:id="rId1" o:title="水印1 PNG 3%"/>
        </v:shape>
      </w:pict>
    </w:r>
    <w:r w:rsidR="008240D7">
      <w:rPr>
        <w:noProof/>
      </w:rPr>
      <mc:AlternateContent>
        <mc:Choice Requires="wpg">
          <w:drawing>
            <wp:anchor distT="0" distB="0" distL="114300" distR="114300" simplePos="0" relativeHeight="251659264" behindDoc="0" locked="0" layoutInCell="1" allowOverlap="1" wp14:anchorId="40AA81C0" wp14:editId="125726B5">
              <wp:simplePos x="0" y="0"/>
              <wp:positionH relativeFrom="column">
                <wp:posOffset>3268980</wp:posOffset>
              </wp:positionH>
              <wp:positionV relativeFrom="paragraph">
                <wp:posOffset>-247650</wp:posOffset>
              </wp:positionV>
              <wp:extent cx="2080260" cy="385093"/>
              <wp:effectExtent l="0" t="0" r="0" b="0"/>
              <wp:wrapNone/>
              <wp:docPr id="14" name="组合 5"/>
              <wp:cNvGraphicFramePr/>
              <a:graphic xmlns:a="http://schemas.openxmlformats.org/drawingml/2006/main">
                <a:graphicData uri="http://schemas.microsoft.com/office/word/2010/wordprocessingGroup">
                  <wpg:wgp>
                    <wpg:cNvGrpSpPr/>
                    <wpg:grpSpPr>
                      <a:xfrm>
                        <a:off x="0" y="0"/>
                        <a:ext cx="2080260" cy="385093"/>
                        <a:chOff x="0" y="0"/>
                        <a:chExt cx="2731853" cy="460018"/>
                      </a:xfrm>
                    </wpg:grpSpPr>
                    <pic:pic xmlns:pic="http://schemas.openxmlformats.org/drawingml/2006/picture">
                      <pic:nvPicPr>
                        <pic:cNvPr id="15" name="图片 15"/>
                        <pic:cNvPicPr>
                          <a:picLocks noChangeAspect="1"/>
                        </pic:cNvPicPr>
                      </pic:nvPicPr>
                      <pic:blipFill>
                        <a:blip r:embed="rId2">
                          <a:extLst>
                            <a:ext uri="{28A0092B-C50C-407E-A947-70E740481C1C}">
                              <a14:useLocalDpi xmlns:a14="http://schemas.microsoft.com/office/drawing/2010/main" val="0"/>
                            </a:ext>
                          </a:extLst>
                        </a:blip>
                        <a:srcRect t="21579" b="21581"/>
                        <a:stretch>
                          <a:fillRect/>
                        </a:stretch>
                      </pic:blipFill>
                      <pic:spPr bwMode="auto">
                        <a:xfrm>
                          <a:off x="1394355" y="0"/>
                          <a:ext cx="1337498" cy="46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图片 20"/>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94355" cy="438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76949168" id="组合 5" o:spid="_x0000_s1026" style="position:absolute;left:0;text-align:left;margin-left:257.4pt;margin-top:-19.5pt;width:163.8pt;height:30.3pt;z-index:251659264;mso-width-relative:margin;mso-height-relative:margin" coordsize="27318,460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s1027" type="#_x0000_t75" style="position:absolute;left:13943;width:13375;height:4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jilHCAAAA2wAAAA8AAABkcnMvZG93bnJldi54bWxET01rwkAQvQv9D8sIvenGUotEV0kKgdKD&#10;tCp4HbJjEs3Optltsv333ULB2zze52x2wbRioN41lhUs5gkI4tLqhisFp2MxW4FwHllja5kU/JCD&#10;3fZhssFU25E/aTj4SsQQdikqqL3vUildWZNBN7cdceQutjfoI+wrqXscY7hp5VOSvEiDDceGGjt6&#10;ram8Hb6NgoDnffgYrhW9F7fnLOSrIf8qlXqchmwNwlPwd/G/+03H+Uv4+yUeIL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9I4pRwgAAANsAAAAPAAAAAAAAAAAAAAAAAJ8C&#10;AABkcnMvZG93bnJldi54bWxQSwUGAAAAAAQABAD3AAAAjgMAAAAA&#10;">
                <v:imagedata r:id="rId4" o:title="" croptop="14142f" cropbottom="14143f"/>
                <v:path arrowok="t"/>
              </v:shape>
              <v:shape id="图片 20" o:spid="_x0000_s1028" type="#_x0000_t75" style="position:absolute;width:13943;height:43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ACNnDAAAA2wAAAA8AAABkcnMvZG93bnJldi54bWxET8tqAjEU3Qv+Q7hCN6Vm6kLaqRkRpaUL&#10;pXYqrm8ndx46uRmSVEe/3iwKLg/nPZv3phUncr6xrOB5nIAgLqxuuFKw+3l/egHhA7LG1jIpuJCH&#10;eTYczDDV9szfdMpDJWII+xQV1CF0qZS+qMmgH9uOOHKldQZDhK6S2uE5hptWTpJkKg02HBtq7GhZ&#10;U3HM/4yCX/P4Yb4Wq/XWva42x3V53ePmoNTDqF+8gQjUh7v43/2pFUzi+vgl/gCZ3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4AI2cMAAADbAAAADwAAAAAAAAAAAAAAAACf&#10;AgAAZHJzL2Rvd25yZXYueG1sUEsFBgAAAAAEAAQA9wAAAI8DAAAAAA==&#10;">
                <v:imagedata r:id="rId5" o:title=""/>
                <v:path arrowok="t"/>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F7CB7" w14:textId="71F70D38" w:rsidR="00C00295" w:rsidRDefault="00C00295">
    <w:pPr>
      <w:pStyle w:val="af4"/>
    </w:pPr>
    <w:r>
      <w:rPr>
        <w:noProof/>
      </w:rPr>
      <w:pict w14:anchorId="2DC2F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56500" o:spid="_x0000_s2049" type="#_x0000_t75" style="position:absolute;left:0;text-align:left;margin-left:0;margin-top:0;width:595.2pt;height:841.9pt;z-index:-251656192;mso-position-horizontal:center;mso-position-horizontal-relative:margin;mso-position-vertical:center;mso-position-vertical-relative:margin" o:allowincell="f">
          <v:imagedata r:id="rId1" o:title="水印1 PNG 3%"/>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0"/>
    <w:multiLevelType w:val="multilevel"/>
    <w:tmpl w:val="00000010"/>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 w15:restartNumberingAfterBreak="0">
    <w:nsid w:val="07E620AA"/>
    <w:multiLevelType w:val="hybridMultilevel"/>
    <w:tmpl w:val="8DC895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2F4822"/>
    <w:multiLevelType w:val="hybridMultilevel"/>
    <w:tmpl w:val="1E48083C"/>
    <w:lvl w:ilvl="0" w:tplc="59B280A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45F21B6"/>
    <w:multiLevelType w:val="hybridMultilevel"/>
    <w:tmpl w:val="CF186DDE"/>
    <w:lvl w:ilvl="0" w:tplc="EC5ACBB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5283774"/>
    <w:multiLevelType w:val="hybridMultilevel"/>
    <w:tmpl w:val="229ADFC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2993345A"/>
    <w:multiLevelType w:val="hybridMultilevel"/>
    <w:tmpl w:val="3118DD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491F75"/>
    <w:multiLevelType w:val="hybridMultilevel"/>
    <w:tmpl w:val="080C0EF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C1A3B54"/>
    <w:multiLevelType w:val="hybridMultilevel"/>
    <w:tmpl w:val="8AD48A5A"/>
    <w:lvl w:ilvl="0" w:tplc="59B280A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2688757"/>
    <w:multiLevelType w:val="singleLevel"/>
    <w:tmpl w:val="52688757"/>
    <w:lvl w:ilvl="0">
      <w:start w:val="1"/>
      <w:numFmt w:val="decimal"/>
      <w:suff w:val="nothing"/>
      <w:lvlText w:val="%1）"/>
      <w:lvlJc w:val="left"/>
      <w:rPr>
        <w:rFonts w:ascii="宋体" w:eastAsia="宋体" w:hAnsi="宋体" w:cs="Times New Roman"/>
      </w:rPr>
    </w:lvl>
  </w:abstractNum>
  <w:abstractNum w:abstractNumId="9" w15:restartNumberingAfterBreak="0">
    <w:nsid w:val="53052322"/>
    <w:multiLevelType w:val="hybridMultilevel"/>
    <w:tmpl w:val="F88CBA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E7A0E08"/>
    <w:multiLevelType w:val="hybridMultilevel"/>
    <w:tmpl w:val="D98A31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ED82163"/>
    <w:multiLevelType w:val="multilevel"/>
    <w:tmpl w:val="6ED82163"/>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12" w15:restartNumberingAfterBreak="0">
    <w:nsid w:val="755762D4"/>
    <w:multiLevelType w:val="hybridMultilevel"/>
    <w:tmpl w:val="72500B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2"/>
  </w:num>
  <w:num w:numId="2">
    <w:abstractNumId w:val="6"/>
  </w:num>
  <w:num w:numId="3">
    <w:abstractNumId w:val="10"/>
  </w:num>
  <w:num w:numId="4">
    <w:abstractNumId w:val="11"/>
  </w:num>
  <w:num w:numId="5">
    <w:abstractNumId w:val="0"/>
  </w:num>
  <w:num w:numId="6">
    <w:abstractNumId w:val="4"/>
  </w:num>
  <w:num w:numId="7">
    <w:abstractNumId w:val="8"/>
  </w:num>
  <w:num w:numId="8">
    <w:abstractNumId w:val="1"/>
  </w:num>
  <w:num w:numId="9">
    <w:abstractNumId w:val="3"/>
  </w:num>
  <w:num w:numId="10">
    <w:abstractNumId w:val="2"/>
  </w:num>
  <w:num w:numId="11">
    <w:abstractNumId w:val="9"/>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9D0"/>
    <w:rsid w:val="000023E9"/>
    <w:rsid w:val="0001385B"/>
    <w:rsid w:val="00015FDE"/>
    <w:rsid w:val="000205D0"/>
    <w:rsid w:val="00027239"/>
    <w:rsid w:val="000317EF"/>
    <w:rsid w:val="00034197"/>
    <w:rsid w:val="000353ED"/>
    <w:rsid w:val="0003571A"/>
    <w:rsid w:val="00037E7F"/>
    <w:rsid w:val="00053A77"/>
    <w:rsid w:val="00053FC7"/>
    <w:rsid w:val="000754A0"/>
    <w:rsid w:val="000A55CC"/>
    <w:rsid w:val="000A5E11"/>
    <w:rsid w:val="000C2D9E"/>
    <w:rsid w:val="000C37C6"/>
    <w:rsid w:val="000D5ECD"/>
    <w:rsid w:val="000D7532"/>
    <w:rsid w:val="000E02B3"/>
    <w:rsid w:val="000E3E20"/>
    <w:rsid w:val="000F57B8"/>
    <w:rsid w:val="000F6BF3"/>
    <w:rsid w:val="00112CFA"/>
    <w:rsid w:val="00113447"/>
    <w:rsid w:val="0011446A"/>
    <w:rsid w:val="001370C3"/>
    <w:rsid w:val="0013794C"/>
    <w:rsid w:val="00141919"/>
    <w:rsid w:val="00161BA9"/>
    <w:rsid w:val="00164495"/>
    <w:rsid w:val="00170EE8"/>
    <w:rsid w:val="001764BD"/>
    <w:rsid w:val="00176B4D"/>
    <w:rsid w:val="00186DCA"/>
    <w:rsid w:val="00191B1E"/>
    <w:rsid w:val="001934C5"/>
    <w:rsid w:val="001A2991"/>
    <w:rsid w:val="001A32C7"/>
    <w:rsid w:val="001B1A17"/>
    <w:rsid w:val="001B2EEE"/>
    <w:rsid w:val="001C22FB"/>
    <w:rsid w:val="001C3C08"/>
    <w:rsid w:val="001C68DD"/>
    <w:rsid w:val="001F3313"/>
    <w:rsid w:val="00203F34"/>
    <w:rsid w:val="00212F57"/>
    <w:rsid w:val="00214C1D"/>
    <w:rsid w:val="00223ABB"/>
    <w:rsid w:val="00227790"/>
    <w:rsid w:val="00227F67"/>
    <w:rsid w:val="00230F45"/>
    <w:rsid w:val="00235630"/>
    <w:rsid w:val="00236429"/>
    <w:rsid w:val="002365AF"/>
    <w:rsid w:val="0023700F"/>
    <w:rsid w:val="002428D6"/>
    <w:rsid w:val="00246200"/>
    <w:rsid w:val="0025032C"/>
    <w:rsid w:val="00257C86"/>
    <w:rsid w:val="00264106"/>
    <w:rsid w:val="002665B6"/>
    <w:rsid w:val="00272715"/>
    <w:rsid w:val="00276E82"/>
    <w:rsid w:val="0027734E"/>
    <w:rsid w:val="0028352B"/>
    <w:rsid w:val="00283814"/>
    <w:rsid w:val="002917ED"/>
    <w:rsid w:val="00291B41"/>
    <w:rsid w:val="00293CF6"/>
    <w:rsid w:val="00294316"/>
    <w:rsid w:val="002953DC"/>
    <w:rsid w:val="00296174"/>
    <w:rsid w:val="002A45E7"/>
    <w:rsid w:val="002A582D"/>
    <w:rsid w:val="002A7F67"/>
    <w:rsid w:val="002B1ECC"/>
    <w:rsid w:val="002C7E14"/>
    <w:rsid w:val="002D06C7"/>
    <w:rsid w:val="002D6F55"/>
    <w:rsid w:val="002E43EF"/>
    <w:rsid w:val="002E5CB3"/>
    <w:rsid w:val="002F24D8"/>
    <w:rsid w:val="002F3FDC"/>
    <w:rsid w:val="002F4A84"/>
    <w:rsid w:val="00300272"/>
    <w:rsid w:val="00300D37"/>
    <w:rsid w:val="00306EC6"/>
    <w:rsid w:val="003148B0"/>
    <w:rsid w:val="00321D3C"/>
    <w:rsid w:val="00324148"/>
    <w:rsid w:val="00324358"/>
    <w:rsid w:val="00331DED"/>
    <w:rsid w:val="0034083C"/>
    <w:rsid w:val="00340F0D"/>
    <w:rsid w:val="00351AD5"/>
    <w:rsid w:val="003548E3"/>
    <w:rsid w:val="00357EE7"/>
    <w:rsid w:val="0036638C"/>
    <w:rsid w:val="00374103"/>
    <w:rsid w:val="00374DA8"/>
    <w:rsid w:val="00380C5F"/>
    <w:rsid w:val="003828F5"/>
    <w:rsid w:val="0038575E"/>
    <w:rsid w:val="003A0054"/>
    <w:rsid w:val="003A219C"/>
    <w:rsid w:val="003A7380"/>
    <w:rsid w:val="003C1E17"/>
    <w:rsid w:val="003C406A"/>
    <w:rsid w:val="003D277F"/>
    <w:rsid w:val="003D29F7"/>
    <w:rsid w:val="003E5C93"/>
    <w:rsid w:val="003F2126"/>
    <w:rsid w:val="003F63E7"/>
    <w:rsid w:val="003F7327"/>
    <w:rsid w:val="00402F24"/>
    <w:rsid w:val="004113FB"/>
    <w:rsid w:val="00413934"/>
    <w:rsid w:val="004329FF"/>
    <w:rsid w:val="00433774"/>
    <w:rsid w:val="00435A3C"/>
    <w:rsid w:val="0044741F"/>
    <w:rsid w:val="00447881"/>
    <w:rsid w:val="00454C3D"/>
    <w:rsid w:val="00460E22"/>
    <w:rsid w:val="004637CE"/>
    <w:rsid w:val="00465978"/>
    <w:rsid w:val="00465FCB"/>
    <w:rsid w:val="0046721C"/>
    <w:rsid w:val="004701BD"/>
    <w:rsid w:val="00477C86"/>
    <w:rsid w:val="00483E0C"/>
    <w:rsid w:val="00493F75"/>
    <w:rsid w:val="004C590E"/>
    <w:rsid w:val="004C59ED"/>
    <w:rsid w:val="004D3895"/>
    <w:rsid w:val="004D3EE7"/>
    <w:rsid w:val="004E064F"/>
    <w:rsid w:val="004E41DE"/>
    <w:rsid w:val="004F0564"/>
    <w:rsid w:val="004F0FD7"/>
    <w:rsid w:val="004F69EE"/>
    <w:rsid w:val="0050198A"/>
    <w:rsid w:val="00507D99"/>
    <w:rsid w:val="00511226"/>
    <w:rsid w:val="005123CB"/>
    <w:rsid w:val="005219A1"/>
    <w:rsid w:val="0052390A"/>
    <w:rsid w:val="00524402"/>
    <w:rsid w:val="0054408F"/>
    <w:rsid w:val="0054560B"/>
    <w:rsid w:val="00552D33"/>
    <w:rsid w:val="00555472"/>
    <w:rsid w:val="00555777"/>
    <w:rsid w:val="00561CBE"/>
    <w:rsid w:val="00565106"/>
    <w:rsid w:val="00566894"/>
    <w:rsid w:val="0057236B"/>
    <w:rsid w:val="005730CE"/>
    <w:rsid w:val="00574459"/>
    <w:rsid w:val="005A15E3"/>
    <w:rsid w:val="005A7F93"/>
    <w:rsid w:val="005B1B44"/>
    <w:rsid w:val="005C282B"/>
    <w:rsid w:val="005C32EC"/>
    <w:rsid w:val="005D538B"/>
    <w:rsid w:val="005F48FC"/>
    <w:rsid w:val="0060044B"/>
    <w:rsid w:val="00602D23"/>
    <w:rsid w:val="0060700C"/>
    <w:rsid w:val="00611612"/>
    <w:rsid w:val="0063327C"/>
    <w:rsid w:val="00634B52"/>
    <w:rsid w:val="00634BD9"/>
    <w:rsid w:val="00637EDF"/>
    <w:rsid w:val="00637EFF"/>
    <w:rsid w:val="00641BA4"/>
    <w:rsid w:val="00643066"/>
    <w:rsid w:val="00643FAE"/>
    <w:rsid w:val="006505DB"/>
    <w:rsid w:val="00660676"/>
    <w:rsid w:val="00673861"/>
    <w:rsid w:val="00676C8B"/>
    <w:rsid w:val="00692B09"/>
    <w:rsid w:val="006976FD"/>
    <w:rsid w:val="006A5900"/>
    <w:rsid w:val="006B0165"/>
    <w:rsid w:val="006C2796"/>
    <w:rsid w:val="006D4C91"/>
    <w:rsid w:val="006E2053"/>
    <w:rsid w:val="006F2332"/>
    <w:rsid w:val="006F30FB"/>
    <w:rsid w:val="00700AC9"/>
    <w:rsid w:val="00706D38"/>
    <w:rsid w:val="00710998"/>
    <w:rsid w:val="0071261C"/>
    <w:rsid w:val="00715F3E"/>
    <w:rsid w:val="007264B2"/>
    <w:rsid w:val="00745C95"/>
    <w:rsid w:val="00757956"/>
    <w:rsid w:val="007610A9"/>
    <w:rsid w:val="00761E73"/>
    <w:rsid w:val="00763B1B"/>
    <w:rsid w:val="00766C77"/>
    <w:rsid w:val="00772C6D"/>
    <w:rsid w:val="00775365"/>
    <w:rsid w:val="007767EC"/>
    <w:rsid w:val="007A0B96"/>
    <w:rsid w:val="007A2E95"/>
    <w:rsid w:val="007B0787"/>
    <w:rsid w:val="007B7353"/>
    <w:rsid w:val="007C303A"/>
    <w:rsid w:val="007D0B5C"/>
    <w:rsid w:val="007D4CED"/>
    <w:rsid w:val="007D52B3"/>
    <w:rsid w:val="007D5DDC"/>
    <w:rsid w:val="007E0AEA"/>
    <w:rsid w:val="00801DF5"/>
    <w:rsid w:val="00805C69"/>
    <w:rsid w:val="00811BEE"/>
    <w:rsid w:val="00822B78"/>
    <w:rsid w:val="008240D7"/>
    <w:rsid w:val="00830150"/>
    <w:rsid w:val="00832867"/>
    <w:rsid w:val="00843A90"/>
    <w:rsid w:val="008520A5"/>
    <w:rsid w:val="00853005"/>
    <w:rsid w:val="0085405F"/>
    <w:rsid w:val="008606E7"/>
    <w:rsid w:val="00866E0B"/>
    <w:rsid w:val="00880E0B"/>
    <w:rsid w:val="00881020"/>
    <w:rsid w:val="008819F5"/>
    <w:rsid w:val="00881EDC"/>
    <w:rsid w:val="0089092D"/>
    <w:rsid w:val="00894A22"/>
    <w:rsid w:val="00894BD8"/>
    <w:rsid w:val="008A466E"/>
    <w:rsid w:val="008A6E57"/>
    <w:rsid w:val="008B7D6C"/>
    <w:rsid w:val="008D5872"/>
    <w:rsid w:val="009103DD"/>
    <w:rsid w:val="00914A9F"/>
    <w:rsid w:val="00914C7B"/>
    <w:rsid w:val="00922794"/>
    <w:rsid w:val="009304EB"/>
    <w:rsid w:val="00933084"/>
    <w:rsid w:val="009545A8"/>
    <w:rsid w:val="0096109A"/>
    <w:rsid w:val="0096240D"/>
    <w:rsid w:val="009655D2"/>
    <w:rsid w:val="00967FBB"/>
    <w:rsid w:val="00972168"/>
    <w:rsid w:val="009753D9"/>
    <w:rsid w:val="00977AAF"/>
    <w:rsid w:val="00985027"/>
    <w:rsid w:val="009851F6"/>
    <w:rsid w:val="00986C7D"/>
    <w:rsid w:val="00994433"/>
    <w:rsid w:val="009962D3"/>
    <w:rsid w:val="009A0B26"/>
    <w:rsid w:val="009B7842"/>
    <w:rsid w:val="009C097F"/>
    <w:rsid w:val="009C5A14"/>
    <w:rsid w:val="009C66B6"/>
    <w:rsid w:val="009D2163"/>
    <w:rsid w:val="009D4309"/>
    <w:rsid w:val="009D672D"/>
    <w:rsid w:val="009E5355"/>
    <w:rsid w:val="009F52B1"/>
    <w:rsid w:val="00A02D5D"/>
    <w:rsid w:val="00A04029"/>
    <w:rsid w:val="00A04DB1"/>
    <w:rsid w:val="00A062FD"/>
    <w:rsid w:val="00A1117F"/>
    <w:rsid w:val="00A21FF6"/>
    <w:rsid w:val="00A265FC"/>
    <w:rsid w:val="00A34DBA"/>
    <w:rsid w:val="00A4366C"/>
    <w:rsid w:val="00A520E5"/>
    <w:rsid w:val="00A56DFA"/>
    <w:rsid w:val="00A669DF"/>
    <w:rsid w:val="00A72726"/>
    <w:rsid w:val="00A809A9"/>
    <w:rsid w:val="00A83A0F"/>
    <w:rsid w:val="00A85A50"/>
    <w:rsid w:val="00A93847"/>
    <w:rsid w:val="00A9398F"/>
    <w:rsid w:val="00AA0C3C"/>
    <w:rsid w:val="00AA1A5B"/>
    <w:rsid w:val="00AB52C9"/>
    <w:rsid w:val="00AB5FD0"/>
    <w:rsid w:val="00AB77F0"/>
    <w:rsid w:val="00AB7F36"/>
    <w:rsid w:val="00AC4F00"/>
    <w:rsid w:val="00AD2348"/>
    <w:rsid w:val="00AE2BFF"/>
    <w:rsid w:val="00AE4670"/>
    <w:rsid w:val="00AE6E01"/>
    <w:rsid w:val="00B000CC"/>
    <w:rsid w:val="00B052D9"/>
    <w:rsid w:val="00B108D7"/>
    <w:rsid w:val="00B10CFA"/>
    <w:rsid w:val="00B2548C"/>
    <w:rsid w:val="00B3069E"/>
    <w:rsid w:val="00B36F9B"/>
    <w:rsid w:val="00B45A6E"/>
    <w:rsid w:val="00B52371"/>
    <w:rsid w:val="00B6344C"/>
    <w:rsid w:val="00B739BA"/>
    <w:rsid w:val="00B747A1"/>
    <w:rsid w:val="00B76BF9"/>
    <w:rsid w:val="00B86B06"/>
    <w:rsid w:val="00BC755B"/>
    <w:rsid w:val="00BC7E24"/>
    <w:rsid w:val="00BF21C1"/>
    <w:rsid w:val="00C00295"/>
    <w:rsid w:val="00C0593B"/>
    <w:rsid w:val="00C075B7"/>
    <w:rsid w:val="00C150B3"/>
    <w:rsid w:val="00C220FB"/>
    <w:rsid w:val="00C27AFA"/>
    <w:rsid w:val="00C36559"/>
    <w:rsid w:val="00C46905"/>
    <w:rsid w:val="00C51940"/>
    <w:rsid w:val="00C54C4C"/>
    <w:rsid w:val="00C55688"/>
    <w:rsid w:val="00C562ED"/>
    <w:rsid w:val="00C5663D"/>
    <w:rsid w:val="00C60347"/>
    <w:rsid w:val="00C71181"/>
    <w:rsid w:val="00C73D95"/>
    <w:rsid w:val="00C74BA5"/>
    <w:rsid w:val="00C81F39"/>
    <w:rsid w:val="00C85F52"/>
    <w:rsid w:val="00C94E85"/>
    <w:rsid w:val="00CA4FFB"/>
    <w:rsid w:val="00CB0D8A"/>
    <w:rsid w:val="00CB4B90"/>
    <w:rsid w:val="00CC2DDB"/>
    <w:rsid w:val="00CC5132"/>
    <w:rsid w:val="00CC6EDC"/>
    <w:rsid w:val="00CD24BD"/>
    <w:rsid w:val="00CD5B52"/>
    <w:rsid w:val="00CE107D"/>
    <w:rsid w:val="00CE1E68"/>
    <w:rsid w:val="00CE2EED"/>
    <w:rsid w:val="00CE52C1"/>
    <w:rsid w:val="00CF3328"/>
    <w:rsid w:val="00CF5DF7"/>
    <w:rsid w:val="00D03420"/>
    <w:rsid w:val="00D07876"/>
    <w:rsid w:val="00D17AA5"/>
    <w:rsid w:val="00D36201"/>
    <w:rsid w:val="00D44ED1"/>
    <w:rsid w:val="00D504D4"/>
    <w:rsid w:val="00D51FDA"/>
    <w:rsid w:val="00D55013"/>
    <w:rsid w:val="00D55DC8"/>
    <w:rsid w:val="00D5673F"/>
    <w:rsid w:val="00D56E48"/>
    <w:rsid w:val="00D63064"/>
    <w:rsid w:val="00D6328F"/>
    <w:rsid w:val="00D706BA"/>
    <w:rsid w:val="00D73CD7"/>
    <w:rsid w:val="00D85AE2"/>
    <w:rsid w:val="00D9233E"/>
    <w:rsid w:val="00D9507B"/>
    <w:rsid w:val="00DA53E4"/>
    <w:rsid w:val="00DB45BD"/>
    <w:rsid w:val="00DC27F1"/>
    <w:rsid w:val="00DC3364"/>
    <w:rsid w:val="00DC3687"/>
    <w:rsid w:val="00DC5E66"/>
    <w:rsid w:val="00DD79D0"/>
    <w:rsid w:val="00DE2B3D"/>
    <w:rsid w:val="00DE7D68"/>
    <w:rsid w:val="00E056E4"/>
    <w:rsid w:val="00E06412"/>
    <w:rsid w:val="00E13E01"/>
    <w:rsid w:val="00E13F2E"/>
    <w:rsid w:val="00E32796"/>
    <w:rsid w:val="00E41CCB"/>
    <w:rsid w:val="00E60401"/>
    <w:rsid w:val="00E62045"/>
    <w:rsid w:val="00E62A54"/>
    <w:rsid w:val="00E67C7C"/>
    <w:rsid w:val="00E7263C"/>
    <w:rsid w:val="00E83797"/>
    <w:rsid w:val="00EA0AAB"/>
    <w:rsid w:val="00EA1F3E"/>
    <w:rsid w:val="00EA4919"/>
    <w:rsid w:val="00EA496C"/>
    <w:rsid w:val="00EB2AD7"/>
    <w:rsid w:val="00EB685D"/>
    <w:rsid w:val="00EC1AF5"/>
    <w:rsid w:val="00EC3637"/>
    <w:rsid w:val="00ED03BF"/>
    <w:rsid w:val="00ED22FC"/>
    <w:rsid w:val="00ED77B7"/>
    <w:rsid w:val="00EF2983"/>
    <w:rsid w:val="00EF5315"/>
    <w:rsid w:val="00F014FE"/>
    <w:rsid w:val="00F0187C"/>
    <w:rsid w:val="00F0510F"/>
    <w:rsid w:val="00F05DA6"/>
    <w:rsid w:val="00F06310"/>
    <w:rsid w:val="00F13E31"/>
    <w:rsid w:val="00F16D06"/>
    <w:rsid w:val="00F24BE2"/>
    <w:rsid w:val="00F3365D"/>
    <w:rsid w:val="00F346AB"/>
    <w:rsid w:val="00F37171"/>
    <w:rsid w:val="00F53F0D"/>
    <w:rsid w:val="00F545E3"/>
    <w:rsid w:val="00F72EDF"/>
    <w:rsid w:val="00F7328C"/>
    <w:rsid w:val="00F7414A"/>
    <w:rsid w:val="00F743F3"/>
    <w:rsid w:val="00F77272"/>
    <w:rsid w:val="00F93D54"/>
    <w:rsid w:val="00FA14A0"/>
    <w:rsid w:val="00FB3FD7"/>
    <w:rsid w:val="00FC1842"/>
    <w:rsid w:val="00FC2925"/>
    <w:rsid w:val="00FC45A1"/>
    <w:rsid w:val="00FD48CD"/>
    <w:rsid w:val="00FD61B2"/>
    <w:rsid w:val="00FD63EA"/>
    <w:rsid w:val="00FE5863"/>
    <w:rsid w:val="00FF123F"/>
    <w:rsid w:val="00FF2CBF"/>
    <w:rsid w:val="00FF63E6"/>
    <w:rsid w:val="00FF6CF5"/>
    <w:rsid w:val="00FF6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73C8E27"/>
  <w15:chartTrackingRefBased/>
  <w15:docId w15:val="{511D23B2-A010-4BFF-8FE7-B239C5B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6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F48F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548E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0A5E11"/>
    <w:rPr>
      <w:rFonts w:ascii="宋体" w:eastAsia="宋体" w:hAnsi="宋体" w:hint="eastAsia"/>
      <w:b w:val="0"/>
      <w:bCs w:val="0"/>
      <w:i w:val="0"/>
      <w:iCs w:val="0"/>
      <w:color w:val="000000"/>
      <w:sz w:val="32"/>
      <w:szCs w:val="32"/>
    </w:rPr>
  </w:style>
  <w:style w:type="character" w:customStyle="1" w:styleId="fontstyle11">
    <w:name w:val="fontstyle11"/>
    <w:basedOn w:val="a0"/>
    <w:rsid w:val="000A5E11"/>
    <w:rPr>
      <w:rFonts w:ascii="TimesNewRomanPS-BoldMT" w:hAnsi="TimesNewRomanPS-BoldMT" w:hint="default"/>
      <w:b/>
      <w:bCs/>
      <w:i w:val="0"/>
      <w:iCs w:val="0"/>
      <w:color w:val="000000"/>
      <w:sz w:val="32"/>
      <w:szCs w:val="32"/>
    </w:rPr>
  </w:style>
  <w:style w:type="paragraph" w:styleId="a3">
    <w:name w:val="List Paragraph"/>
    <w:aliases w:val="段落样式"/>
    <w:basedOn w:val="a"/>
    <w:link w:val="a4"/>
    <w:uiPriority w:val="34"/>
    <w:qFormat/>
    <w:rsid w:val="000A5E11"/>
    <w:pPr>
      <w:ind w:firstLineChars="200" w:firstLine="420"/>
    </w:pPr>
  </w:style>
  <w:style w:type="character" w:customStyle="1" w:styleId="fontstyle21">
    <w:name w:val="fontstyle21"/>
    <w:basedOn w:val="a0"/>
    <w:rsid w:val="000A5E11"/>
    <w:rPr>
      <w:rFonts w:ascii="宋体" w:eastAsia="宋体" w:hAnsi="宋体" w:hint="eastAsia"/>
      <w:b w:val="0"/>
      <w:bCs w:val="0"/>
      <w:i w:val="0"/>
      <w:iCs w:val="0"/>
      <w:color w:val="000000"/>
      <w:sz w:val="30"/>
      <w:szCs w:val="30"/>
    </w:rPr>
  </w:style>
  <w:style w:type="character" w:customStyle="1" w:styleId="fontstyle31">
    <w:name w:val="fontstyle31"/>
    <w:basedOn w:val="a0"/>
    <w:rsid w:val="000A5E11"/>
    <w:rPr>
      <w:rFonts w:ascii="TimesNewRomanPSMT" w:hAnsi="TimesNewRomanPSMT" w:hint="default"/>
      <w:b w:val="0"/>
      <w:bCs w:val="0"/>
      <w:i w:val="0"/>
      <w:iCs w:val="0"/>
      <w:color w:val="000000"/>
      <w:sz w:val="24"/>
      <w:szCs w:val="24"/>
    </w:rPr>
  </w:style>
  <w:style w:type="character" w:customStyle="1" w:styleId="fontstyle41">
    <w:name w:val="fontstyle41"/>
    <w:basedOn w:val="a0"/>
    <w:rsid w:val="000A5E11"/>
    <w:rPr>
      <w:rFonts w:ascii="FangSong" w:hAnsi="FangSong" w:hint="default"/>
      <w:b w:val="0"/>
      <w:bCs w:val="0"/>
      <w:i w:val="0"/>
      <w:iCs w:val="0"/>
      <w:color w:val="000000"/>
      <w:sz w:val="24"/>
      <w:szCs w:val="24"/>
    </w:rPr>
  </w:style>
  <w:style w:type="character" w:styleId="a5">
    <w:name w:val="annotation reference"/>
    <w:basedOn w:val="a0"/>
    <w:uiPriority w:val="99"/>
    <w:semiHidden/>
    <w:unhideWhenUsed/>
    <w:rsid w:val="00331DED"/>
    <w:rPr>
      <w:sz w:val="21"/>
      <w:szCs w:val="21"/>
    </w:rPr>
  </w:style>
  <w:style w:type="paragraph" w:styleId="a6">
    <w:name w:val="annotation text"/>
    <w:basedOn w:val="a"/>
    <w:link w:val="a7"/>
    <w:uiPriority w:val="99"/>
    <w:semiHidden/>
    <w:unhideWhenUsed/>
    <w:rsid w:val="00331DED"/>
    <w:pPr>
      <w:jc w:val="left"/>
    </w:pPr>
  </w:style>
  <w:style w:type="character" w:customStyle="1" w:styleId="a7">
    <w:name w:val="批注文字 字符"/>
    <w:basedOn w:val="a0"/>
    <w:link w:val="a6"/>
    <w:uiPriority w:val="99"/>
    <w:semiHidden/>
    <w:rsid w:val="00331DED"/>
  </w:style>
  <w:style w:type="paragraph" w:styleId="a8">
    <w:name w:val="annotation subject"/>
    <w:basedOn w:val="a6"/>
    <w:next w:val="a6"/>
    <w:link w:val="a9"/>
    <w:uiPriority w:val="99"/>
    <w:semiHidden/>
    <w:unhideWhenUsed/>
    <w:rsid w:val="00331DED"/>
    <w:rPr>
      <w:b/>
      <w:bCs/>
    </w:rPr>
  </w:style>
  <w:style w:type="character" w:customStyle="1" w:styleId="a9">
    <w:name w:val="批注主题 字符"/>
    <w:basedOn w:val="a7"/>
    <w:link w:val="a8"/>
    <w:uiPriority w:val="99"/>
    <w:semiHidden/>
    <w:rsid w:val="00331DED"/>
    <w:rPr>
      <w:b/>
      <w:bCs/>
    </w:rPr>
  </w:style>
  <w:style w:type="paragraph" w:styleId="aa">
    <w:name w:val="Balloon Text"/>
    <w:basedOn w:val="a"/>
    <w:link w:val="ab"/>
    <w:uiPriority w:val="99"/>
    <w:semiHidden/>
    <w:unhideWhenUsed/>
    <w:rsid w:val="00331DED"/>
    <w:rPr>
      <w:sz w:val="18"/>
      <w:szCs w:val="18"/>
    </w:rPr>
  </w:style>
  <w:style w:type="character" w:customStyle="1" w:styleId="ab">
    <w:name w:val="批注框文本 字符"/>
    <w:basedOn w:val="a0"/>
    <w:link w:val="aa"/>
    <w:uiPriority w:val="99"/>
    <w:semiHidden/>
    <w:rsid w:val="00331DED"/>
    <w:rPr>
      <w:sz w:val="18"/>
      <w:szCs w:val="18"/>
    </w:rPr>
  </w:style>
  <w:style w:type="character" w:styleId="ac">
    <w:name w:val="Hyperlink"/>
    <w:basedOn w:val="a0"/>
    <w:uiPriority w:val="99"/>
    <w:unhideWhenUsed/>
    <w:rsid w:val="00015FDE"/>
    <w:rPr>
      <w:color w:val="0000FF"/>
      <w:u w:val="single"/>
    </w:rPr>
  </w:style>
  <w:style w:type="paragraph" w:styleId="ad">
    <w:name w:val="No Spacing"/>
    <w:uiPriority w:val="1"/>
    <w:qFormat/>
    <w:rsid w:val="00015FDE"/>
    <w:pPr>
      <w:widowControl w:val="0"/>
      <w:jc w:val="both"/>
    </w:pPr>
  </w:style>
  <w:style w:type="paragraph" w:styleId="ae">
    <w:name w:val="Normal (Web)"/>
    <w:basedOn w:val="a"/>
    <w:uiPriority w:val="99"/>
    <w:semiHidden/>
    <w:unhideWhenUsed/>
    <w:rsid w:val="00C60347"/>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9C66B6"/>
    <w:rPr>
      <w:b/>
      <w:bCs/>
      <w:kern w:val="44"/>
      <w:sz w:val="44"/>
      <w:szCs w:val="44"/>
    </w:rPr>
  </w:style>
  <w:style w:type="character" w:customStyle="1" w:styleId="30">
    <w:name w:val="标题 3 字符"/>
    <w:basedOn w:val="a0"/>
    <w:link w:val="3"/>
    <w:uiPriority w:val="9"/>
    <w:semiHidden/>
    <w:rsid w:val="003548E3"/>
    <w:rPr>
      <w:b/>
      <w:bCs/>
      <w:sz w:val="32"/>
      <w:szCs w:val="32"/>
    </w:rPr>
  </w:style>
  <w:style w:type="paragraph" w:styleId="af">
    <w:name w:val="Body Text"/>
    <w:basedOn w:val="a"/>
    <w:link w:val="af0"/>
    <w:uiPriority w:val="99"/>
    <w:unhideWhenUsed/>
    <w:rsid w:val="003548E3"/>
    <w:pPr>
      <w:adjustRightInd w:val="0"/>
      <w:spacing w:after="120" w:line="400" w:lineRule="atLeast"/>
      <w:ind w:firstLine="482"/>
      <w:jc w:val="left"/>
      <w:textAlignment w:val="baseline"/>
    </w:pPr>
    <w:rPr>
      <w:rFonts w:ascii="宋体" w:eastAsia="宋体" w:hAnsi="Times New Roman" w:cs="Times New Roman"/>
      <w:kern w:val="0"/>
      <w:sz w:val="24"/>
      <w:szCs w:val="20"/>
    </w:rPr>
  </w:style>
  <w:style w:type="character" w:customStyle="1" w:styleId="af0">
    <w:name w:val="正文文本 字符"/>
    <w:basedOn w:val="a0"/>
    <w:link w:val="af"/>
    <w:uiPriority w:val="99"/>
    <w:rsid w:val="003548E3"/>
    <w:rPr>
      <w:rFonts w:ascii="宋体" w:eastAsia="宋体" w:hAnsi="Times New Roman" w:cs="Times New Roman"/>
      <w:kern w:val="0"/>
      <w:sz w:val="24"/>
      <w:szCs w:val="20"/>
    </w:rPr>
  </w:style>
  <w:style w:type="table" w:styleId="af1">
    <w:name w:val="Table Grid"/>
    <w:basedOn w:val="a1"/>
    <w:uiPriority w:val="39"/>
    <w:qFormat/>
    <w:rsid w:val="00555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51">
    <w:name w:val="fontstyle51"/>
    <w:basedOn w:val="a0"/>
    <w:rsid w:val="009C5A14"/>
    <w:rPr>
      <w:rFonts w:ascii="FangSong" w:hAnsi="FangSong" w:hint="default"/>
      <w:b w:val="0"/>
      <w:bCs w:val="0"/>
      <w:i w:val="0"/>
      <w:iCs w:val="0"/>
      <w:color w:val="000000"/>
      <w:sz w:val="24"/>
      <w:szCs w:val="24"/>
    </w:rPr>
  </w:style>
  <w:style w:type="character" w:customStyle="1" w:styleId="20">
    <w:name w:val="标题 2 字符"/>
    <w:basedOn w:val="a0"/>
    <w:link w:val="2"/>
    <w:uiPriority w:val="9"/>
    <w:rsid w:val="005F48FC"/>
    <w:rPr>
      <w:rFonts w:asciiTheme="majorHAnsi" w:eastAsiaTheme="majorEastAsia" w:hAnsiTheme="majorHAnsi" w:cstheme="majorBidi"/>
      <w:b/>
      <w:bCs/>
      <w:sz w:val="32"/>
      <w:szCs w:val="32"/>
    </w:rPr>
  </w:style>
  <w:style w:type="paragraph" w:styleId="af2">
    <w:name w:val="Date"/>
    <w:basedOn w:val="a"/>
    <w:next w:val="a"/>
    <w:link w:val="af3"/>
    <w:uiPriority w:val="99"/>
    <w:semiHidden/>
    <w:unhideWhenUsed/>
    <w:rsid w:val="00DB45BD"/>
    <w:pPr>
      <w:ind w:leftChars="2500" w:left="100"/>
    </w:pPr>
  </w:style>
  <w:style w:type="character" w:customStyle="1" w:styleId="af3">
    <w:name w:val="日期 字符"/>
    <w:basedOn w:val="a0"/>
    <w:link w:val="af2"/>
    <w:uiPriority w:val="99"/>
    <w:semiHidden/>
    <w:rsid w:val="00DB45BD"/>
  </w:style>
  <w:style w:type="paragraph" w:styleId="TOC">
    <w:name w:val="TOC Heading"/>
    <w:basedOn w:val="1"/>
    <w:next w:val="a"/>
    <w:uiPriority w:val="39"/>
    <w:unhideWhenUsed/>
    <w:qFormat/>
    <w:rsid w:val="00D706B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D706BA"/>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706BA"/>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706BA"/>
    <w:pPr>
      <w:widowControl/>
      <w:spacing w:after="100" w:line="259" w:lineRule="auto"/>
      <w:ind w:left="440"/>
      <w:jc w:val="left"/>
    </w:pPr>
    <w:rPr>
      <w:rFonts w:cs="Times New Roman"/>
      <w:kern w:val="0"/>
      <w:sz w:val="22"/>
    </w:rPr>
  </w:style>
  <w:style w:type="paragraph" w:styleId="af4">
    <w:name w:val="header"/>
    <w:basedOn w:val="a"/>
    <w:link w:val="af5"/>
    <w:uiPriority w:val="99"/>
    <w:unhideWhenUsed/>
    <w:rsid w:val="00634BD9"/>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uiPriority w:val="99"/>
    <w:rsid w:val="00634BD9"/>
    <w:rPr>
      <w:sz w:val="18"/>
      <w:szCs w:val="18"/>
    </w:rPr>
  </w:style>
  <w:style w:type="paragraph" w:styleId="af6">
    <w:name w:val="footer"/>
    <w:basedOn w:val="a"/>
    <w:link w:val="af7"/>
    <w:uiPriority w:val="99"/>
    <w:unhideWhenUsed/>
    <w:rsid w:val="00634BD9"/>
    <w:pPr>
      <w:tabs>
        <w:tab w:val="center" w:pos="4153"/>
        <w:tab w:val="right" w:pos="8306"/>
      </w:tabs>
      <w:snapToGrid w:val="0"/>
      <w:jc w:val="left"/>
    </w:pPr>
    <w:rPr>
      <w:sz w:val="18"/>
      <w:szCs w:val="18"/>
    </w:rPr>
  </w:style>
  <w:style w:type="character" w:customStyle="1" w:styleId="af7">
    <w:name w:val="页脚 字符"/>
    <w:basedOn w:val="a0"/>
    <w:link w:val="af6"/>
    <w:uiPriority w:val="99"/>
    <w:rsid w:val="00634BD9"/>
    <w:rPr>
      <w:sz w:val="18"/>
      <w:szCs w:val="18"/>
    </w:rPr>
  </w:style>
  <w:style w:type="table" w:styleId="af8">
    <w:name w:val="Grid Table Light"/>
    <w:basedOn w:val="a1"/>
    <w:uiPriority w:val="40"/>
    <w:rsid w:val="00D51F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4">
    <w:name w:val="列表段落 字符"/>
    <w:aliases w:val="段落样式 字符"/>
    <w:link w:val="a3"/>
    <w:uiPriority w:val="34"/>
    <w:qFormat/>
    <w:rsid w:val="00523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91583">
      <w:bodyDiv w:val="1"/>
      <w:marLeft w:val="0"/>
      <w:marRight w:val="0"/>
      <w:marTop w:val="0"/>
      <w:marBottom w:val="0"/>
      <w:divBdr>
        <w:top w:val="none" w:sz="0" w:space="0" w:color="auto"/>
        <w:left w:val="none" w:sz="0" w:space="0" w:color="auto"/>
        <w:bottom w:val="none" w:sz="0" w:space="0" w:color="auto"/>
        <w:right w:val="none" w:sz="0" w:space="0" w:color="auto"/>
      </w:divBdr>
    </w:div>
    <w:div w:id="61293891">
      <w:bodyDiv w:val="1"/>
      <w:marLeft w:val="0"/>
      <w:marRight w:val="0"/>
      <w:marTop w:val="0"/>
      <w:marBottom w:val="0"/>
      <w:divBdr>
        <w:top w:val="none" w:sz="0" w:space="0" w:color="auto"/>
        <w:left w:val="none" w:sz="0" w:space="0" w:color="auto"/>
        <w:bottom w:val="none" w:sz="0" w:space="0" w:color="auto"/>
        <w:right w:val="none" w:sz="0" w:space="0" w:color="auto"/>
      </w:divBdr>
    </w:div>
    <w:div w:id="154804950">
      <w:bodyDiv w:val="1"/>
      <w:marLeft w:val="0"/>
      <w:marRight w:val="0"/>
      <w:marTop w:val="0"/>
      <w:marBottom w:val="0"/>
      <w:divBdr>
        <w:top w:val="none" w:sz="0" w:space="0" w:color="auto"/>
        <w:left w:val="none" w:sz="0" w:space="0" w:color="auto"/>
        <w:bottom w:val="none" w:sz="0" w:space="0" w:color="auto"/>
        <w:right w:val="none" w:sz="0" w:space="0" w:color="auto"/>
      </w:divBdr>
    </w:div>
    <w:div w:id="198054412">
      <w:bodyDiv w:val="1"/>
      <w:marLeft w:val="0"/>
      <w:marRight w:val="0"/>
      <w:marTop w:val="0"/>
      <w:marBottom w:val="0"/>
      <w:divBdr>
        <w:top w:val="none" w:sz="0" w:space="0" w:color="auto"/>
        <w:left w:val="none" w:sz="0" w:space="0" w:color="auto"/>
        <w:bottom w:val="none" w:sz="0" w:space="0" w:color="auto"/>
        <w:right w:val="none" w:sz="0" w:space="0" w:color="auto"/>
      </w:divBdr>
    </w:div>
    <w:div w:id="220288304">
      <w:bodyDiv w:val="1"/>
      <w:marLeft w:val="0"/>
      <w:marRight w:val="0"/>
      <w:marTop w:val="0"/>
      <w:marBottom w:val="0"/>
      <w:divBdr>
        <w:top w:val="none" w:sz="0" w:space="0" w:color="auto"/>
        <w:left w:val="none" w:sz="0" w:space="0" w:color="auto"/>
        <w:bottom w:val="none" w:sz="0" w:space="0" w:color="auto"/>
        <w:right w:val="none" w:sz="0" w:space="0" w:color="auto"/>
      </w:divBdr>
    </w:div>
    <w:div w:id="521824635">
      <w:bodyDiv w:val="1"/>
      <w:marLeft w:val="0"/>
      <w:marRight w:val="0"/>
      <w:marTop w:val="0"/>
      <w:marBottom w:val="0"/>
      <w:divBdr>
        <w:top w:val="none" w:sz="0" w:space="0" w:color="auto"/>
        <w:left w:val="none" w:sz="0" w:space="0" w:color="auto"/>
        <w:bottom w:val="none" w:sz="0" w:space="0" w:color="auto"/>
        <w:right w:val="none" w:sz="0" w:space="0" w:color="auto"/>
      </w:divBdr>
      <w:divsChild>
        <w:div w:id="1462454950">
          <w:marLeft w:val="0"/>
          <w:marRight w:val="0"/>
          <w:marTop w:val="0"/>
          <w:marBottom w:val="225"/>
          <w:divBdr>
            <w:top w:val="none" w:sz="0" w:space="0" w:color="auto"/>
            <w:left w:val="none" w:sz="0" w:space="0" w:color="auto"/>
            <w:bottom w:val="none" w:sz="0" w:space="0" w:color="auto"/>
            <w:right w:val="none" w:sz="0" w:space="0" w:color="auto"/>
          </w:divBdr>
        </w:div>
        <w:div w:id="1576041918">
          <w:marLeft w:val="0"/>
          <w:marRight w:val="0"/>
          <w:marTop w:val="0"/>
          <w:marBottom w:val="225"/>
          <w:divBdr>
            <w:top w:val="none" w:sz="0" w:space="0" w:color="auto"/>
            <w:left w:val="none" w:sz="0" w:space="0" w:color="auto"/>
            <w:bottom w:val="none" w:sz="0" w:space="0" w:color="auto"/>
            <w:right w:val="none" w:sz="0" w:space="0" w:color="auto"/>
          </w:divBdr>
        </w:div>
      </w:divsChild>
    </w:div>
    <w:div w:id="600725777">
      <w:bodyDiv w:val="1"/>
      <w:marLeft w:val="0"/>
      <w:marRight w:val="0"/>
      <w:marTop w:val="0"/>
      <w:marBottom w:val="0"/>
      <w:divBdr>
        <w:top w:val="none" w:sz="0" w:space="0" w:color="auto"/>
        <w:left w:val="none" w:sz="0" w:space="0" w:color="auto"/>
        <w:bottom w:val="none" w:sz="0" w:space="0" w:color="auto"/>
        <w:right w:val="none" w:sz="0" w:space="0" w:color="auto"/>
      </w:divBdr>
    </w:div>
    <w:div w:id="610169597">
      <w:bodyDiv w:val="1"/>
      <w:marLeft w:val="0"/>
      <w:marRight w:val="0"/>
      <w:marTop w:val="0"/>
      <w:marBottom w:val="0"/>
      <w:divBdr>
        <w:top w:val="none" w:sz="0" w:space="0" w:color="auto"/>
        <w:left w:val="none" w:sz="0" w:space="0" w:color="auto"/>
        <w:bottom w:val="none" w:sz="0" w:space="0" w:color="auto"/>
        <w:right w:val="none" w:sz="0" w:space="0" w:color="auto"/>
      </w:divBdr>
    </w:div>
    <w:div w:id="713189411">
      <w:bodyDiv w:val="1"/>
      <w:marLeft w:val="0"/>
      <w:marRight w:val="0"/>
      <w:marTop w:val="0"/>
      <w:marBottom w:val="0"/>
      <w:divBdr>
        <w:top w:val="none" w:sz="0" w:space="0" w:color="auto"/>
        <w:left w:val="none" w:sz="0" w:space="0" w:color="auto"/>
        <w:bottom w:val="none" w:sz="0" w:space="0" w:color="auto"/>
        <w:right w:val="none" w:sz="0" w:space="0" w:color="auto"/>
      </w:divBdr>
    </w:div>
    <w:div w:id="781534177">
      <w:bodyDiv w:val="1"/>
      <w:marLeft w:val="0"/>
      <w:marRight w:val="0"/>
      <w:marTop w:val="0"/>
      <w:marBottom w:val="0"/>
      <w:divBdr>
        <w:top w:val="none" w:sz="0" w:space="0" w:color="auto"/>
        <w:left w:val="none" w:sz="0" w:space="0" w:color="auto"/>
        <w:bottom w:val="none" w:sz="0" w:space="0" w:color="auto"/>
        <w:right w:val="none" w:sz="0" w:space="0" w:color="auto"/>
      </w:divBdr>
    </w:div>
    <w:div w:id="802697513">
      <w:bodyDiv w:val="1"/>
      <w:marLeft w:val="0"/>
      <w:marRight w:val="0"/>
      <w:marTop w:val="0"/>
      <w:marBottom w:val="0"/>
      <w:divBdr>
        <w:top w:val="none" w:sz="0" w:space="0" w:color="auto"/>
        <w:left w:val="none" w:sz="0" w:space="0" w:color="auto"/>
        <w:bottom w:val="none" w:sz="0" w:space="0" w:color="auto"/>
        <w:right w:val="none" w:sz="0" w:space="0" w:color="auto"/>
      </w:divBdr>
    </w:div>
    <w:div w:id="951205209">
      <w:bodyDiv w:val="1"/>
      <w:marLeft w:val="0"/>
      <w:marRight w:val="0"/>
      <w:marTop w:val="0"/>
      <w:marBottom w:val="0"/>
      <w:divBdr>
        <w:top w:val="none" w:sz="0" w:space="0" w:color="auto"/>
        <w:left w:val="none" w:sz="0" w:space="0" w:color="auto"/>
        <w:bottom w:val="none" w:sz="0" w:space="0" w:color="auto"/>
        <w:right w:val="none" w:sz="0" w:space="0" w:color="auto"/>
      </w:divBdr>
    </w:div>
    <w:div w:id="1212764086">
      <w:bodyDiv w:val="1"/>
      <w:marLeft w:val="0"/>
      <w:marRight w:val="0"/>
      <w:marTop w:val="0"/>
      <w:marBottom w:val="0"/>
      <w:divBdr>
        <w:top w:val="none" w:sz="0" w:space="0" w:color="auto"/>
        <w:left w:val="none" w:sz="0" w:space="0" w:color="auto"/>
        <w:bottom w:val="none" w:sz="0" w:space="0" w:color="auto"/>
        <w:right w:val="none" w:sz="0" w:space="0" w:color="auto"/>
      </w:divBdr>
    </w:div>
    <w:div w:id="1699044304">
      <w:bodyDiv w:val="1"/>
      <w:marLeft w:val="0"/>
      <w:marRight w:val="0"/>
      <w:marTop w:val="0"/>
      <w:marBottom w:val="0"/>
      <w:divBdr>
        <w:top w:val="none" w:sz="0" w:space="0" w:color="auto"/>
        <w:left w:val="none" w:sz="0" w:space="0" w:color="auto"/>
        <w:bottom w:val="none" w:sz="0" w:space="0" w:color="auto"/>
        <w:right w:val="none" w:sz="0" w:space="0" w:color="auto"/>
      </w:divBdr>
    </w:div>
    <w:div w:id="1792823542">
      <w:bodyDiv w:val="1"/>
      <w:marLeft w:val="0"/>
      <w:marRight w:val="0"/>
      <w:marTop w:val="0"/>
      <w:marBottom w:val="0"/>
      <w:divBdr>
        <w:top w:val="none" w:sz="0" w:space="0" w:color="auto"/>
        <w:left w:val="none" w:sz="0" w:space="0" w:color="auto"/>
        <w:bottom w:val="none" w:sz="0" w:space="0" w:color="auto"/>
        <w:right w:val="none" w:sz="0" w:space="0" w:color="auto"/>
      </w:divBdr>
    </w:div>
    <w:div w:id="2077781924">
      <w:bodyDiv w:val="1"/>
      <w:marLeft w:val="0"/>
      <w:marRight w:val="0"/>
      <w:marTop w:val="0"/>
      <w:marBottom w:val="0"/>
      <w:divBdr>
        <w:top w:val="none" w:sz="0" w:space="0" w:color="auto"/>
        <w:left w:val="none" w:sz="0" w:space="0" w:color="auto"/>
        <w:bottom w:val="none" w:sz="0" w:space="0" w:color="auto"/>
        <w:right w:val="none" w:sz="0" w:space="0" w:color="auto"/>
      </w:divBdr>
    </w:div>
    <w:div w:id="208112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baike.baidu.com/item/%E4%B8%9C%E6%B5%B7/18322" TargetMode="External"/><Relationship Id="rId26" Type="http://schemas.openxmlformats.org/officeDocument/2006/relationships/image" Target="media/image11.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oleObject" Target="embeddings/Microsoft_Visio_2003-2010___1.vsd"/><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baike.baidu.com/item/%E9%BB%84%E6%B5%A6%E6%B1%9F/80117" TargetMode="External"/><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aike.baidu.com/item/%E5%A4%AA%E5%B9%B3%E6%B4%8B" TargetMode="External"/><Relationship Id="rId20" Type="http://schemas.openxmlformats.org/officeDocument/2006/relationships/hyperlink" Target="https://baike.baidu.com/item/%E6%B5%99%E6%B1%9F" TargetMode="External"/><Relationship Id="rId29" Type="http://schemas.openxmlformats.org/officeDocument/2006/relationships/image" Target="media/image14.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chart" Target="charts/chart2.xml"/><Relationship Id="rId28" Type="http://schemas.openxmlformats.org/officeDocument/2006/relationships/image" Target="media/image13.png"/><Relationship Id="rId36" Type="http://schemas.openxmlformats.org/officeDocument/2006/relationships/oleObject" Target="embeddings/Microsoft_Visio_2003-2010___2.vsd"/><Relationship Id="rId10" Type="http://schemas.openxmlformats.org/officeDocument/2006/relationships/image" Target="media/image3.jpeg"/><Relationship Id="rId19" Type="http://schemas.openxmlformats.org/officeDocument/2006/relationships/hyperlink" Target="https://baike.baidu.com/item/%E6%9D%AD%E5%B7%9E%E6%B9%BE/574670" TargetMode="External"/><Relationship Id="rId31" Type="http://schemas.openxmlformats.org/officeDocument/2006/relationships/image" Target="media/image15.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hart" Target="charts/chart1.xml"/><Relationship Id="rId27" Type="http://schemas.openxmlformats.org/officeDocument/2006/relationships/image" Target="media/image12.png"/><Relationship Id="rId30" Type="http://schemas.openxmlformats.org/officeDocument/2006/relationships/oleObject" Target="embeddings/oleObject1.bin"/><Relationship Id="rId35" Type="http://schemas.openxmlformats.org/officeDocument/2006/relationships/image" Target="media/image18.emf"/><Relationship Id="rId4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image" Target="media/image22.png"/><Relationship Id="rId5" Type="http://schemas.openxmlformats.org/officeDocument/2006/relationships/image" Target="media/image4.png"/><Relationship Id="rId4"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charts/_rels/chart1.xml.rels><?xml version="1.0" encoding="UTF-8" standalone="yes"?>
<Relationships xmlns="http://schemas.openxmlformats.org/package/2006/relationships"><Relationship Id="rId3" Type="http://schemas.openxmlformats.org/officeDocument/2006/relationships/oleObject" Target="file:///D:\&#25216;&#26415;&#25903;&#25345;&#25991;&#26723;\&#19978;&#28023;&#30005;&#27668;&#30005;&#31449;&#38598;&#22242;&#38389;&#34892;&#22522;&#22320;\&#25216;&#26415;&#26041;&#26696;&#25991;&#20214;&#32534;&#21046;\&#30005;&#31449;&#38598;&#22242;&#38389;&#34892;&#22522;&#22320;&#36164;&#26009;&#38656;&#27714;&#20998;&#26512;&#34920;%2011-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5216;&#26415;&#25903;&#25345;&#25991;&#26723;\&#19978;&#28023;&#30005;&#27668;&#30005;&#31449;&#38598;&#22242;&#38389;&#34892;&#22522;&#22320;\&#25216;&#26415;&#26041;&#26696;&#25991;&#20214;&#32534;&#21046;\&#30005;&#31449;&#38598;&#22242;&#38389;&#34892;&#22522;&#22320;&#36164;&#26009;&#38656;&#27714;&#20998;&#26512;&#34920;%2011-2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Sheet2!$B$5</c:f>
              <c:strCache>
                <c:ptCount val="1"/>
                <c:pt idx="0">
                  <c:v>电价</c:v>
                </c:pt>
              </c:strCache>
            </c:strRef>
          </c:tx>
          <c:spPr>
            <a:solidFill>
              <a:schemeClr val="accent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invertIfNegative val="0"/>
          <c:dPt>
            <c:idx val="0"/>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DECD-490B-B73B-32D1D30AF373}"/>
              </c:ext>
            </c:extLst>
          </c:dPt>
          <c:dPt>
            <c:idx val="1"/>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3-DECD-490B-B73B-32D1D30AF373}"/>
              </c:ext>
            </c:extLst>
          </c:dPt>
          <c:dPt>
            <c:idx val="2"/>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5-DECD-490B-B73B-32D1D30AF373}"/>
              </c:ext>
            </c:extLst>
          </c:dPt>
          <c:dPt>
            <c:idx val="3"/>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7-DECD-490B-B73B-32D1D30AF373}"/>
              </c:ext>
            </c:extLst>
          </c:dPt>
          <c:dPt>
            <c:idx val="4"/>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9-DECD-490B-B73B-32D1D30AF373}"/>
              </c:ext>
            </c:extLst>
          </c:dPt>
          <c:dPt>
            <c:idx val="5"/>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B-DECD-490B-B73B-32D1D30AF373}"/>
              </c:ext>
            </c:extLst>
          </c:dPt>
          <c:dPt>
            <c:idx val="8"/>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D-DECD-490B-B73B-32D1D30AF373}"/>
              </c:ext>
            </c:extLst>
          </c:dPt>
          <c:dPt>
            <c:idx val="9"/>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F-DECD-490B-B73B-32D1D30AF373}"/>
              </c:ext>
            </c:extLst>
          </c:dPt>
          <c:dPt>
            <c:idx val="10"/>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1-DECD-490B-B73B-32D1D30AF373}"/>
              </c:ext>
            </c:extLst>
          </c:dPt>
          <c:dPt>
            <c:idx val="13"/>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3-DECD-490B-B73B-32D1D30AF373}"/>
              </c:ext>
            </c:extLst>
          </c:dPt>
          <c:dPt>
            <c:idx val="14"/>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5-DECD-490B-B73B-32D1D30AF373}"/>
              </c:ext>
            </c:extLst>
          </c:dPt>
          <c:dPt>
            <c:idx val="18"/>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7-DECD-490B-B73B-32D1D30AF373}"/>
              </c:ext>
            </c:extLst>
          </c:dPt>
          <c:dPt>
            <c:idx val="19"/>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9-DECD-490B-B73B-32D1D30AF373}"/>
              </c:ext>
            </c:extLst>
          </c:dPt>
          <c:dPt>
            <c:idx val="20"/>
            <c:invertIfNegative val="0"/>
            <c:bubble3D val="0"/>
            <c:spPr>
              <a:solidFill>
                <a:srgbClr val="FFC000"/>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B-DECD-490B-B73B-32D1D30AF373}"/>
              </c:ext>
            </c:extLst>
          </c:dPt>
          <c:dPt>
            <c:idx val="23"/>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D-DECD-490B-B73B-32D1D30AF373}"/>
              </c:ext>
            </c:extLst>
          </c:dPt>
          <c:dPt>
            <c:idx val="24"/>
            <c:invertIfNegative val="0"/>
            <c:bubble3D val="0"/>
            <c:spPr>
              <a:solidFill>
                <a:schemeClr val="tx2">
                  <a:lumMod val="60000"/>
                  <a:lumOff val="40000"/>
                </a:schemeClr>
              </a:solidFill>
              <a:ln w="9525" cap="flat" cmpd="sng" algn="ctr">
                <a:solidFill>
                  <a:schemeClr val="accent1"/>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1F-DECD-490B-B73B-32D1D30AF373}"/>
              </c:ext>
            </c:extLst>
          </c:dPt>
          <c:dLbls>
            <c:dLbl>
              <c:idx val="0"/>
              <c:delete val="1"/>
              <c:extLst>
                <c:ext xmlns:c15="http://schemas.microsoft.com/office/drawing/2012/chart" uri="{CE6537A1-D6FC-4f65-9D91-7224C49458BB}"/>
                <c:ext xmlns:c16="http://schemas.microsoft.com/office/drawing/2014/chart" uri="{C3380CC4-5D6E-409C-BE32-E72D297353CC}">
                  <c16:uniqueId val="{00000001-DECD-490B-B73B-32D1D30AF373}"/>
                </c:ext>
              </c:extLst>
            </c:dLbl>
            <c:dLbl>
              <c:idx val="1"/>
              <c:delete val="1"/>
              <c:extLst>
                <c:ext xmlns:c15="http://schemas.microsoft.com/office/drawing/2012/chart" uri="{CE6537A1-D6FC-4f65-9D91-7224C49458BB}"/>
                <c:ext xmlns:c16="http://schemas.microsoft.com/office/drawing/2014/chart" uri="{C3380CC4-5D6E-409C-BE32-E72D297353CC}">
                  <c16:uniqueId val="{00000003-DECD-490B-B73B-32D1D30AF373}"/>
                </c:ext>
              </c:extLst>
            </c:dLbl>
            <c:dLbl>
              <c:idx val="2"/>
              <c:layout>
                <c:manualLayout>
                  <c:x val="2.9090906869699309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ECD-490B-B73B-32D1D30AF373}"/>
                </c:ext>
              </c:extLst>
            </c:dLbl>
            <c:dLbl>
              <c:idx val="3"/>
              <c:delete val="1"/>
              <c:extLst>
                <c:ext xmlns:c15="http://schemas.microsoft.com/office/drawing/2012/chart" uri="{CE6537A1-D6FC-4f65-9D91-7224C49458BB}"/>
                <c:ext xmlns:c16="http://schemas.microsoft.com/office/drawing/2014/chart" uri="{C3380CC4-5D6E-409C-BE32-E72D297353CC}">
                  <c16:uniqueId val="{00000007-DECD-490B-B73B-32D1D30AF373}"/>
                </c:ext>
              </c:extLst>
            </c:dLbl>
            <c:dLbl>
              <c:idx val="4"/>
              <c:delete val="1"/>
              <c:extLst>
                <c:ext xmlns:c15="http://schemas.microsoft.com/office/drawing/2012/chart" uri="{CE6537A1-D6FC-4f65-9D91-7224C49458BB}"/>
                <c:ext xmlns:c16="http://schemas.microsoft.com/office/drawing/2014/chart" uri="{C3380CC4-5D6E-409C-BE32-E72D297353CC}">
                  <c16:uniqueId val="{00000009-DECD-490B-B73B-32D1D30AF373}"/>
                </c:ext>
              </c:extLst>
            </c:dLbl>
            <c:dLbl>
              <c:idx val="5"/>
              <c:delete val="1"/>
              <c:extLst>
                <c:ext xmlns:c15="http://schemas.microsoft.com/office/drawing/2012/chart" uri="{CE6537A1-D6FC-4f65-9D91-7224C49458BB}"/>
                <c:ext xmlns:c16="http://schemas.microsoft.com/office/drawing/2014/chart" uri="{C3380CC4-5D6E-409C-BE32-E72D297353CC}">
                  <c16:uniqueId val="{0000000B-DECD-490B-B73B-32D1D30AF373}"/>
                </c:ext>
              </c:extLst>
            </c:dLbl>
            <c:dLbl>
              <c:idx val="6"/>
              <c:layout>
                <c:manualLayout>
                  <c:x val="1.1636362747879688E-2"/>
                  <c:y val="-5.0400334151336879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DECD-490B-B73B-32D1D30AF373}"/>
                </c:ext>
              </c:extLst>
            </c:dLbl>
            <c:dLbl>
              <c:idx val="7"/>
              <c:delete val="1"/>
              <c:extLst>
                <c:ext xmlns:c15="http://schemas.microsoft.com/office/drawing/2012/chart" uri="{CE6537A1-D6FC-4f65-9D91-7224C49458BB}"/>
                <c:ext xmlns:c16="http://schemas.microsoft.com/office/drawing/2014/chart" uri="{C3380CC4-5D6E-409C-BE32-E72D297353CC}">
                  <c16:uniqueId val="{00000021-DECD-490B-B73B-32D1D30AF373}"/>
                </c:ext>
              </c:extLst>
            </c:dLbl>
            <c:dLbl>
              <c:idx val="8"/>
              <c:layout>
                <c:manualLayout>
                  <c:x val="3.684848203495238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ECD-490B-B73B-32D1D30AF373}"/>
                </c:ext>
              </c:extLst>
            </c:dLbl>
            <c:dLbl>
              <c:idx val="9"/>
              <c:delete val="1"/>
              <c:extLst>
                <c:ext xmlns:c15="http://schemas.microsoft.com/office/drawing/2012/chart" uri="{CE6537A1-D6FC-4f65-9D91-7224C49458BB}"/>
                <c:ext xmlns:c16="http://schemas.microsoft.com/office/drawing/2014/chart" uri="{C3380CC4-5D6E-409C-BE32-E72D297353CC}">
                  <c16:uniqueId val="{0000000F-DECD-490B-B73B-32D1D30AF373}"/>
                </c:ext>
              </c:extLst>
            </c:dLbl>
            <c:dLbl>
              <c:idx val="10"/>
              <c:delete val="1"/>
              <c:extLst>
                <c:ext xmlns:c15="http://schemas.microsoft.com/office/drawing/2012/chart" uri="{CE6537A1-D6FC-4f65-9D91-7224C49458BB}"/>
                <c:ext xmlns:c16="http://schemas.microsoft.com/office/drawing/2014/chart" uri="{C3380CC4-5D6E-409C-BE32-E72D297353CC}">
                  <c16:uniqueId val="{00000011-DECD-490B-B73B-32D1D30AF373}"/>
                </c:ext>
              </c:extLst>
            </c:dLbl>
            <c:dLbl>
              <c:idx val="11"/>
              <c:delete val="1"/>
              <c:extLst>
                <c:ext xmlns:c15="http://schemas.microsoft.com/office/drawing/2012/chart" uri="{CE6537A1-D6FC-4f65-9D91-7224C49458BB}"/>
                <c:ext xmlns:c16="http://schemas.microsoft.com/office/drawing/2014/chart" uri="{C3380CC4-5D6E-409C-BE32-E72D297353CC}">
                  <c16:uniqueId val="{00000022-DECD-490B-B73B-32D1D30AF373}"/>
                </c:ext>
              </c:extLst>
            </c:dLbl>
            <c:dLbl>
              <c:idx val="12"/>
              <c:layout>
                <c:manualLayout>
                  <c:x val="-1.7454544121819585E-2"/>
                  <c:y val="-5.0400334151336879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DECD-490B-B73B-32D1D30AF373}"/>
                </c:ext>
              </c:extLst>
            </c:dLbl>
            <c:dLbl>
              <c:idx val="13"/>
              <c:layout>
                <c:manualLayout>
                  <c:x val="1.939393791313280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DECD-490B-B73B-32D1D30AF373}"/>
                </c:ext>
              </c:extLst>
            </c:dLbl>
            <c:dLbl>
              <c:idx val="14"/>
              <c:delete val="1"/>
              <c:extLst>
                <c:ext xmlns:c15="http://schemas.microsoft.com/office/drawing/2012/chart" uri="{CE6537A1-D6FC-4f65-9D91-7224C49458BB}"/>
                <c:ext xmlns:c16="http://schemas.microsoft.com/office/drawing/2014/chart" uri="{C3380CC4-5D6E-409C-BE32-E72D297353CC}">
                  <c16:uniqueId val="{00000015-DECD-490B-B73B-32D1D30AF373}"/>
                </c:ext>
              </c:extLst>
            </c:dLbl>
            <c:dLbl>
              <c:idx val="15"/>
              <c:delete val="1"/>
              <c:extLst>
                <c:ext xmlns:c15="http://schemas.microsoft.com/office/drawing/2012/chart" uri="{CE6537A1-D6FC-4f65-9D91-7224C49458BB}"/>
                <c:ext xmlns:c16="http://schemas.microsoft.com/office/drawing/2014/chart" uri="{C3380CC4-5D6E-409C-BE32-E72D297353CC}">
                  <c16:uniqueId val="{00000024-DECD-490B-B73B-32D1D30AF373}"/>
                </c:ext>
              </c:extLst>
            </c:dLbl>
            <c:dLbl>
              <c:idx val="17"/>
              <c:delete val="1"/>
              <c:extLst>
                <c:ext xmlns:c15="http://schemas.microsoft.com/office/drawing/2012/chart" uri="{CE6537A1-D6FC-4f65-9D91-7224C49458BB}"/>
                <c:ext xmlns:c16="http://schemas.microsoft.com/office/drawing/2014/chart" uri="{C3380CC4-5D6E-409C-BE32-E72D297353CC}">
                  <c16:uniqueId val="{00000025-DECD-490B-B73B-32D1D30AF373}"/>
                </c:ext>
              </c:extLst>
            </c:dLbl>
            <c:dLbl>
              <c:idx val="18"/>
              <c:delete val="1"/>
              <c:extLst>
                <c:ext xmlns:c15="http://schemas.microsoft.com/office/drawing/2012/chart" uri="{CE6537A1-D6FC-4f65-9D91-7224C49458BB}"/>
                <c:ext xmlns:c16="http://schemas.microsoft.com/office/drawing/2014/chart" uri="{C3380CC4-5D6E-409C-BE32-E72D297353CC}">
                  <c16:uniqueId val="{00000017-DECD-490B-B73B-32D1D30AF373}"/>
                </c:ext>
              </c:extLst>
            </c:dLbl>
            <c:dLbl>
              <c:idx val="20"/>
              <c:delete val="1"/>
              <c:extLst>
                <c:ext xmlns:c15="http://schemas.microsoft.com/office/drawing/2012/chart" uri="{CE6537A1-D6FC-4f65-9D91-7224C49458BB}"/>
                <c:ext xmlns:c16="http://schemas.microsoft.com/office/drawing/2014/chart" uri="{C3380CC4-5D6E-409C-BE32-E72D297353CC}">
                  <c16:uniqueId val="{0000001B-DECD-490B-B73B-32D1D30AF373}"/>
                </c:ext>
              </c:extLst>
            </c:dLbl>
            <c:dLbl>
              <c:idx val="21"/>
              <c:layout>
                <c:manualLayout>
                  <c:x val="1.3575756539192869E-2"/>
                  <c:y val="-5.0400334151336879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6-DECD-490B-B73B-32D1D30AF373}"/>
                </c:ext>
              </c:extLst>
            </c:dLbl>
            <c:dLbl>
              <c:idx val="22"/>
              <c:delete val="1"/>
              <c:extLst>
                <c:ext xmlns:c15="http://schemas.microsoft.com/office/drawing/2012/chart" uri="{CE6537A1-D6FC-4f65-9D91-7224C49458BB}"/>
                <c:ext xmlns:c16="http://schemas.microsoft.com/office/drawing/2014/chart" uri="{C3380CC4-5D6E-409C-BE32-E72D297353CC}">
                  <c16:uniqueId val="{00000027-DECD-490B-B73B-32D1D30AF373}"/>
                </c:ext>
              </c:extLst>
            </c:dLbl>
            <c:dLbl>
              <c:idx val="23"/>
              <c:layout>
                <c:manualLayout>
                  <c:x val="1.3575756539193011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DECD-490B-B73B-32D1D30AF373}"/>
                </c:ext>
              </c:extLst>
            </c:dLbl>
            <c:dLbl>
              <c:idx val="24"/>
              <c:delete val="1"/>
              <c:extLst>
                <c:ext xmlns:c15="http://schemas.microsoft.com/office/drawing/2012/chart" uri="{CE6537A1-D6FC-4f65-9D91-7224C49458BB}"/>
                <c:ext xmlns:c16="http://schemas.microsoft.com/office/drawing/2014/chart" uri="{C3380CC4-5D6E-409C-BE32-E72D297353CC}">
                  <c16:uniqueId val="{0000001F-DECD-490B-B73B-32D1D30AF37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Sheet2!$A$6:$A$30</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Sheet2!$B$6:$B$30</c:f>
              <c:numCache>
                <c:formatCode>General</c:formatCode>
                <c:ptCount val="25"/>
                <c:pt idx="0">
                  <c:v>0.245</c:v>
                </c:pt>
                <c:pt idx="1">
                  <c:v>0.245</c:v>
                </c:pt>
                <c:pt idx="2">
                  <c:v>0.245</c:v>
                </c:pt>
                <c:pt idx="3">
                  <c:v>0.245</c:v>
                </c:pt>
                <c:pt idx="4">
                  <c:v>0.245</c:v>
                </c:pt>
                <c:pt idx="5">
                  <c:v>0.245</c:v>
                </c:pt>
                <c:pt idx="6">
                  <c:v>0.69</c:v>
                </c:pt>
                <c:pt idx="7">
                  <c:v>0.69</c:v>
                </c:pt>
                <c:pt idx="8">
                  <c:v>1.1180000000000001</c:v>
                </c:pt>
                <c:pt idx="9">
                  <c:v>1.1180000000000001</c:v>
                </c:pt>
                <c:pt idx="10">
                  <c:v>1.1180000000000001</c:v>
                </c:pt>
                <c:pt idx="11">
                  <c:v>0.69</c:v>
                </c:pt>
                <c:pt idx="12">
                  <c:v>0.69</c:v>
                </c:pt>
                <c:pt idx="13">
                  <c:v>1.1180000000000001</c:v>
                </c:pt>
                <c:pt idx="14">
                  <c:v>1.1180000000000001</c:v>
                </c:pt>
                <c:pt idx="15">
                  <c:v>0.69</c:v>
                </c:pt>
                <c:pt idx="16">
                  <c:v>0.69</c:v>
                </c:pt>
                <c:pt idx="17">
                  <c:v>0.69</c:v>
                </c:pt>
                <c:pt idx="18">
                  <c:v>1.1180000000000001</c:v>
                </c:pt>
                <c:pt idx="19">
                  <c:v>1.1180000000000001</c:v>
                </c:pt>
                <c:pt idx="20">
                  <c:v>1.1180000000000001</c:v>
                </c:pt>
                <c:pt idx="21">
                  <c:v>0.69</c:v>
                </c:pt>
                <c:pt idx="22">
                  <c:v>0.69</c:v>
                </c:pt>
                <c:pt idx="23">
                  <c:v>0.245</c:v>
                </c:pt>
                <c:pt idx="24">
                  <c:v>0.245</c:v>
                </c:pt>
              </c:numCache>
            </c:numRef>
          </c:val>
          <c:extLst>
            <c:ext xmlns:c16="http://schemas.microsoft.com/office/drawing/2014/chart" uri="{C3380CC4-5D6E-409C-BE32-E72D297353CC}">
              <c16:uniqueId val="{00000028-DECD-490B-B73B-32D1D30AF373}"/>
            </c:ext>
          </c:extLst>
        </c:ser>
        <c:dLbls>
          <c:dLblPos val="outEnd"/>
          <c:showLegendKey val="0"/>
          <c:showVal val="1"/>
          <c:showCatName val="0"/>
          <c:showSerName val="0"/>
          <c:showPercent val="0"/>
          <c:showBubbleSize val="0"/>
        </c:dLbls>
        <c:gapWidth val="0"/>
        <c:axId val="430992584"/>
        <c:axId val="262676448"/>
      </c:barChart>
      <c:catAx>
        <c:axId val="430992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zh-CN"/>
          </a:p>
        </c:txPr>
        <c:crossAx val="262676448"/>
        <c:crosses val="autoZero"/>
        <c:auto val="1"/>
        <c:lblAlgn val="ctr"/>
        <c:lblOffset val="100"/>
        <c:tickLblSkip val="3"/>
        <c:noMultiLvlLbl val="0"/>
      </c:catAx>
      <c:valAx>
        <c:axId val="262676448"/>
        <c:scaling>
          <c:orientation val="minMax"/>
          <c:max val="1.2"/>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zh-CN"/>
          </a:p>
        </c:txPr>
        <c:crossAx val="430992584"/>
        <c:crossesAt val="1"/>
        <c:crossBetween val="between"/>
      </c:valAx>
      <c:spPr>
        <a:noFill/>
        <a:ln>
          <a:solidFill>
            <a:schemeClr val="tx1">
              <a:lumMod val="15000"/>
              <a:lumOff val="85000"/>
              <a:alpha val="80000"/>
            </a:schemeClr>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Sheet2!$B$37</c:f>
              <c:strCache>
                <c:ptCount val="1"/>
                <c:pt idx="0">
                  <c:v>电价</c:v>
                </c:pt>
              </c:strCache>
            </c:strRef>
          </c:tx>
          <c:spPr>
            <a:solidFill>
              <a:schemeClr val="accent5"/>
            </a:solidFill>
            <a:ln w="9525" cap="flat" cmpd="sng" algn="ctr">
              <a:solidFill>
                <a:schemeClr val="accent1">
                  <a:shade val="95000"/>
                </a:schemeClr>
              </a:solidFill>
              <a:round/>
            </a:ln>
            <a:effectLst>
              <a:outerShdw blurRad="40000" dist="20000" dir="5400000" rotWithShape="0">
                <a:schemeClr val="accent2">
                  <a:alpha val="38000"/>
                </a:schemeClr>
              </a:outerShdw>
            </a:effectLst>
          </c:spPr>
          <c:invertIfNegative val="0"/>
          <c:dPt>
            <c:idx val="0"/>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1-0F70-4058-9887-7963FC7DB1B6}"/>
              </c:ext>
            </c:extLst>
          </c:dPt>
          <c:dPt>
            <c:idx val="1"/>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3-0F70-4058-9887-7963FC7DB1B6}"/>
              </c:ext>
            </c:extLst>
          </c:dPt>
          <c:dPt>
            <c:idx val="2"/>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5-0F70-4058-9887-7963FC7DB1B6}"/>
              </c:ext>
            </c:extLst>
          </c:dPt>
          <c:dPt>
            <c:idx val="3"/>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7-0F70-4058-9887-7963FC7DB1B6}"/>
              </c:ext>
            </c:extLst>
          </c:dPt>
          <c:dPt>
            <c:idx val="4"/>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9-0F70-4058-9887-7963FC7DB1B6}"/>
              </c:ext>
            </c:extLst>
          </c:dPt>
          <c:dPt>
            <c:idx val="5"/>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B-0F70-4058-9887-7963FC7DB1B6}"/>
              </c:ext>
            </c:extLst>
          </c:dPt>
          <c:dPt>
            <c:idx val="6"/>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D-0F70-4058-9887-7963FC7DB1B6}"/>
              </c:ext>
            </c:extLst>
          </c:dPt>
          <c:dPt>
            <c:idx val="7"/>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0F-0F70-4058-9887-7963FC7DB1B6}"/>
              </c:ext>
            </c:extLst>
          </c:dPt>
          <c:dPt>
            <c:idx val="8"/>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1-0F70-4058-9887-7963FC7DB1B6}"/>
              </c:ext>
            </c:extLst>
          </c:dPt>
          <c:dPt>
            <c:idx val="9"/>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3-0F70-4058-9887-7963FC7DB1B6}"/>
              </c:ext>
            </c:extLst>
          </c:dPt>
          <c:dPt>
            <c:idx val="10"/>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5-0F70-4058-9887-7963FC7DB1B6}"/>
              </c:ext>
            </c:extLst>
          </c:dPt>
          <c:dPt>
            <c:idx val="11"/>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7-0F70-4058-9887-7963FC7DB1B6}"/>
              </c:ext>
            </c:extLst>
          </c:dPt>
          <c:dPt>
            <c:idx val="12"/>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9-0F70-4058-9887-7963FC7DB1B6}"/>
              </c:ext>
            </c:extLst>
          </c:dPt>
          <c:dPt>
            <c:idx val="13"/>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B-0F70-4058-9887-7963FC7DB1B6}"/>
              </c:ext>
            </c:extLst>
          </c:dPt>
          <c:dPt>
            <c:idx val="14"/>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D-0F70-4058-9887-7963FC7DB1B6}"/>
              </c:ext>
            </c:extLst>
          </c:dPt>
          <c:dPt>
            <c:idx val="15"/>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1F-0F70-4058-9887-7963FC7DB1B6}"/>
              </c:ext>
            </c:extLst>
          </c:dPt>
          <c:dPt>
            <c:idx val="16"/>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1-0F70-4058-9887-7963FC7DB1B6}"/>
              </c:ext>
            </c:extLst>
          </c:dPt>
          <c:dPt>
            <c:idx val="17"/>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3-0F70-4058-9887-7963FC7DB1B6}"/>
              </c:ext>
            </c:extLst>
          </c:dPt>
          <c:dPt>
            <c:idx val="18"/>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5-0F70-4058-9887-7963FC7DB1B6}"/>
              </c:ext>
            </c:extLst>
          </c:dPt>
          <c:dPt>
            <c:idx val="19"/>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7-0F70-4058-9887-7963FC7DB1B6}"/>
              </c:ext>
            </c:extLst>
          </c:dPt>
          <c:dPt>
            <c:idx val="20"/>
            <c:invertIfNegative val="0"/>
            <c:bubble3D val="0"/>
            <c:spPr>
              <a:solidFill>
                <a:srgbClr val="FFC000"/>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9-0F70-4058-9887-7963FC7DB1B6}"/>
              </c:ext>
            </c:extLst>
          </c:dPt>
          <c:dPt>
            <c:idx val="21"/>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B-0F70-4058-9887-7963FC7DB1B6}"/>
              </c:ext>
            </c:extLst>
          </c:dPt>
          <c:dPt>
            <c:idx val="22"/>
            <c:invertIfNegative val="0"/>
            <c:bubble3D val="0"/>
            <c:spPr>
              <a:solidFill>
                <a:schemeClr val="accent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D-0F70-4058-9887-7963FC7DB1B6}"/>
              </c:ext>
            </c:extLst>
          </c:dPt>
          <c:dPt>
            <c:idx val="23"/>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2F-0F70-4058-9887-7963FC7DB1B6}"/>
              </c:ext>
            </c:extLst>
          </c:dPt>
          <c:dPt>
            <c:idx val="24"/>
            <c:invertIfNegative val="0"/>
            <c:bubble3D val="0"/>
            <c:spPr>
              <a:solidFill>
                <a:schemeClr val="tx2">
                  <a:lumMod val="60000"/>
                  <a:lumOff val="40000"/>
                </a:schemeClr>
              </a:solidFill>
              <a:ln w="9525" cap="flat" cmpd="sng" algn="ctr">
                <a:solidFill>
                  <a:schemeClr val="accent1">
                    <a:shade val="95000"/>
                  </a:schemeClr>
                </a:solidFill>
                <a:round/>
              </a:ln>
              <a:effectLst>
                <a:outerShdw blurRad="40000" dist="20000" dir="5400000" rotWithShape="0">
                  <a:schemeClr val="accent2">
                    <a:alpha val="38000"/>
                  </a:schemeClr>
                </a:outerShdw>
              </a:effectLst>
            </c:spPr>
            <c:extLst>
              <c:ext xmlns:c16="http://schemas.microsoft.com/office/drawing/2014/chart" uri="{C3380CC4-5D6E-409C-BE32-E72D297353CC}">
                <c16:uniqueId val="{00000031-0F70-4058-9887-7963FC7DB1B6}"/>
              </c:ext>
            </c:extLst>
          </c:dPt>
          <c:dLbls>
            <c:dLbl>
              <c:idx val="0"/>
              <c:delete val="1"/>
              <c:extLst>
                <c:ext xmlns:c15="http://schemas.microsoft.com/office/drawing/2012/chart" uri="{CE6537A1-D6FC-4f65-9D91-7224C49458BB}"/>
                <c:ext xmlns:c16="http://schemas.microsoft.com/office/drawing/2014/chart" uri="{C3380CC4-5D6E-409C-BE32-E72D297353CC}">
                  <c16:uniqueId val="{00000001-0F70-4058-9887-7963FC7DB1B6}"/>
                </c:ext>
              </c:extLst>
            </c:dLbl>
            <c:dLbl>
              <c:idx val="1"/>
              <c:delete val="1"/>
              <c:extLst>
                <c:ext xmlns:c15="http://schemas.microsoft.com/office/drawing/2012/chart" uri="{CE6537A1-D6FC-4f65-9D91-7224C49458BB}"/>
                <c:ext xmlns:c16="http://schemas.microsoft.com/office/drawing/2014/chart" uri="{C3380CC4-5D6E-409C-BE32-E72D297353CC}">
                  <c16:uniqueId val="{00000003-0F70-4058-9887-7963FC7DB1B6}"/>
                </c:ext>
              </c:extLst>
            </c:dLbl>
            <c:dLbl>
              <c:idx val="2"/>
              <c:delete val="1"/>
              <c:extLst>
                <c:ext xmlns:c15="http://schemas.microsoft.com/office/drawing/2012/chart" uri="{CE6537A1-D6FC-4f65-9D91-7224C49458BB}"/>
                <c:ext xmlns:c16="http://schemas.microsoft.com/office/drawing/2014/chart" uri="{C3380CC4-5D6E-409C-BE32-E72D297353CC}">
                  <c16:uniqueId val="{00000005-0F70-4058-9887-7963FC7DB1B6}"/>
                </c:ext>
              </c:extLst>
            </c:dLbl>
            <c:dLbl>
              <c:idx val="4"/>
              <c:delete val="1"/>
              <c:extLst>
                <c:ext xmlns:c15="http://schemas.microsoft.com/office/drawing/2012/chart" uri="{CE6537A1-D6FC-4f65-9D91-7224C49458BB}"/>
                <c:ext xmlns:c16="http://schemas.microsoft.com/office/drawing/2014/chart" uri="{C3380CC4-5D6E-409C-BE32-E72D297353CC}">
                  <c16:uniqueId val="{00000009-0F70-4058-9887-7963FC7DB1B6}"/>
                </c:ext>
              </c:extLst>
            </c:dLbl>
            <c:dLbl>
              <c:idx val="5"/>
              <c:delete val="1"/>
              <c:extLst>
                <c:ext xmlns:c15="http://schemas.microsoft.com/office/drawing/2012/chart" uri="{CE6537A1-D6FC-4f65-9D91-7224C49458BB}"/>
                <c:ext xmlns:c16="http://schemas.microsoft.com/office/drawing/2014/chart" uri="{C3380CC4-5D6E-409C-BE32-E72D297353CC}">
                  <c16:uniqueId val="{0000000B-0F70-4058-9887-7963FC7DB1B6}"/>
                </c:ext>
              </c:extLst>
            </c:dLbl>
            <c:dLbl>
              <c:idx val="6"/>
              <c:layout>
                <c:manualLayout>
                  <c:x val="1.8766122981053273E-2"/>
                  <c:y val="-5.9619892205102731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F70-4058-9887-7963FC7DB1B6}"/>
                </c:ext>
              </c:extLst>
            </c:dLbl>
            <c:dLbl>
              <c:idx val="7"/>
              <c:delete val="1"/>
              <c:extLst>
                <c:ext xmlns:c15="http://schemas.microsoft.com/office/drawing/2012/chart" uri="{CE6537A1-D6FC-4f65-9D91-7224C49458BB}"/>
                <c:ext xmlns:c16="http://schemas.microsoft.com/office/drawing/2014/chart" uri="{C3380CC4-5D6E-409C-BE32-E72D297353CC}">
                  <c16:uniqueId val="{0000000F-0F70-4058-9887-7963FC7DB1B6}"/>
                </c:ext>
              </c:extLst>
            </c:dLbl>
            <c:dLbl>
              <c:idx val="8"/>
              <c:delete val="1"/>
              <c:extLst>
                <c:ext xmlns:c15="http://schemas.microsoft.com/office/drawing/2012/chart" uri="{CE6537A1-D6FC-4f65-9D91-7224C49458BB}"/>
                <c:ext xmlns:c16="http://schemas.microsoft.com/office/drawing/2014/chart" uri="{C3380CC4-5D6E-409C-BE32-E72D297353CC}">
                  <c16:uniqueId val="{00000011-0F70-4058-9887-7963FC7DB1B6}"/>
                </c:ext>
              </c:extLst>
            </c:dLbl>
            <c:dLbl>
              <c:idx val="10"/>
              <c:delete val="1"/>
              <c:extLst>
                <c:ext xmlns:c15="http://schemas.microsoft.com/office/drawing/2012/chart" uri="{CE6537A1-D6FC-4f65-9D91-7224C49458BB}"/>
                <c:ext xmlns:c16="http://schemas.microsoft.com/office/drawing/2014/chart" uri="{C3380CC4-5D6E-409C-BE32-E72D297353CC}">
                  <c16:uniqueId val="{00000015-0F70-4058-9887-7963FC7DB1B6}"/>
                </c:ext>
              </c:extLst>
            </c:dLbl>
            <c:dLbl>
              <c:idx val="11"/>
              <c:delete val="1"/>
              <c:extLst>
                <c:ext xmlns:c15="http://schemas.microsoft.com/office/drawing/2012/chart" uri="{CE6537A1-D6FC-4f65-9D91-7224C49458BB}"/>
                <c:ext xmlns:c16="http://schemas.microsoft.com/office/drawing/2014/chart" uri="{C3380CC4-5D6E-409C-BE32-E72D297353CC}">
                  <c16:uniqueId val="{00000017-0F70-4058-9887-7963FC7DB1B6}"/>
                </c:ext>
              </c:extLst>
            </c:dLbl>
            <c:dLbl>
              <c:idx val="12"/>
              <c:delete val="1"/>
              <c:extLst>
                <c:ext xmlns:c15="http://schemas.microsoft.com/office/drawing/2012/chart" uri="{CE6537A1-D6FC-4f65-9D91-7224C49458BB}"/>
                <c:ext xmlns:c16="http://schemas.microsoft.com/office/drawing/2014/chart" uri="{C3380CC4-5D6E-409C-BE32-E72D297353CC}">
                  <c16:uniqueId val="{00000019-0F70-4058-9887-7963FC7DB1B6}"/>
                </c:ext>
              </c:extLst>
            </c:dLbl>
            <c:dLbl>
              <c:idx val="13"/>
              <c:delete val="1"/>
              <c:extLst>
                <c:ext xmlns:c15="http://schemas.microsoft.com/office/drawing/2012/chart" uri="{CE6537A1-D6FC-4f65-9D91-7224C49458BB}"/>
                <c:ext xmlns:c16="http://schemas.microsoft.com/office/drawing/2014/chart" uri="{C3380CC4-5D6E-409C-BE32-E72D297353CC}">
                  <c16:uniqueId val="{0000001B-0F70-4058-9887-7963FC7DB1B6}"/>
                </c:ext>
              </c:extLst>
            </c:dLbl>
            <c:dLbl>
              <c:idx val="15"/>
              <c:delete val="1"/>
              <c:extLst>
                <c:ext xmlns:c15="http://schemas.microsoft.com/office/drawing/2012/chart" uri="{CE6537A1-D6FC-4f65-9D91-7224C49458BB}"/>
                <c:ext xmlns:c16="http://schemas.microsoft.com/office/drawing/2014/chart" uri="{C3380CC4-5D6E-409C-BE32-E72D297353CC}">
                  <c16:uniqueId val="{0000001F-0F70-4058-9887-7963FC7DB1B6}"/>
                </c:ext>
              </c:extLst>
            </c:dLbl>
            <c:dLbl>
              <c:idx val="16"/>
              <c:delete val="1"/>
              <c:extLst>
                <c:ext xmlns:c15="http://schemas.microsoft.com/office/drawing/2012/chart" uri="{CE6537A1-D6FC-4f65-9D91-7224C49458BB}"/>
                <c:ext xmlns:c16="http://schemas.microsoft.com/office/drawing/2014/chart" uri="{C3380CC4-5D6E-409C-BE32-E72D297353CC}">
                  <c16:uniqueId val="{00000021-0F70-4058-9887-7963FC7DB1B6}"/>
                </c:ext>
              </c:extLst>
            </c:dLbl>
            <c:dLbl>
              <c:idx val="17"/>
              <c:delete val="1"/>
              <c:extLst>
                <c:ext xmlns:c15="http://schemas.microsoft.com/office/drawing/2012/chart" uri="{CE6537A1-D6FC-4f65-9D91-7224C49458BB}"/>
                <c:ext xmlns:c16="http://schemas.microsoft.com/office/drawing/2014/chart" uri="{C3380CC4-5D6E-409C-BE32-E72D297353CC}">
                  <c16:uniqueId val="{00000023-0F70-4058-9887-7963FC7DB1B6}"/>
                </c:ext>
              </c:extLst>
            </c:dLbl>
            <c:dLbl>
              <c:idx val="18"/>
              <c:delete val="1"/>
              <c:extLst>
                <c:ext xmlns:c15="http://schemas.microsoft.com/office/drawing/2012/chart" uri="{CE6537A1-D6FC-4f65-9D91-7224C49458BB}"/>
                <c:ext xmlns:c16="http://schemas.microsoft.com/office/drawing/2014/chart" uri="{C3380CC4-5D6E-409C-BE32-E72D297353CC}">
                  <c16:uniqueId val="{00000025-0F70-4058-9887-7963FC7DB1B6}"/>
                </c:ext>
              </c:extLst>
            </c:dLbl>
            <c:dLbl>
              <c:idx val="20"/>
              <c:delete val="1"/>
              <c:extLst>
                <c:ext xmlns:c15="http://schemas.microsoft.com/office/drawing/2012/chart" uri="{CE6537A1-D6FC-4f65-9D91-7224C49458BB}"/>
                <c:ext xmlns:c16="http://schemas.microsoft.com/office/drawing/2014/chart" uri="{C3380CC4-5D6E-409C-BE32-E72D297353CC}">
                  <c16:uniqueId val="{00000029-0F70-4058-9887-7963FC7DB1B6}"/>
                </c:ext>
              </c:extLst>
            </c:dLbl>
            <c:dLbl>
              <c:idx val="21"/>
              <c:layout>
                <c:manualLayout>
                  <c:x val="1.8766122981053308E-2"/>
                  <c:y val="-5.9619892205102731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B-0F70-4058-9887-7963FC7DB1B6}"/>
                </c:ext>
              </c:extLst>
            </c:dLbl>
            <c:dLbl>
              <c:idx val="22"/>
              <c:delete val="1"/>
              <c:extLst>
                <c:ext xmlns:c15="http://schemas.microsoft.com/office/drawing/2012/chart" uri="{CE6537A1-D6FC-4f65-9D91-7224C49458BB}"/>
                <c:ext xmlns:c16="http://schemas.microsoft.com/office/drawing/2014/chart" uri="{C3380CC4-5D6E-409C-BE32-E72D297353CC}">
                  <c16:uniqueId val="{0000002D-0F70-4058-9887-7963FC7DB1B6}"/>
                </c:ext>
              </c:extLst>
            </c:dLbl>
            <c:dLbl>
              <c:idx val="23"/>
              <c:delete val="1"/>
              <c:extLst>
                <c:ext xmlns:c15="http://schemas.microsoft.com/office/drawing/2012/chart" uri="{CE6537A1-D6FC-4f65-9D91-7224C49458BB}"/>
                <c:ext xmlns:c16="http://schemas.microsoft.com/office/drawing/2014/chart" uri="{C3380CC4-5D6E-409C-BE32-E72D297353CC}">
                  <c16:uniqueId val="{0000002F-0F70-4058-9887-7963FC7DB1B6}"/>
                </c:ext>
              </c:extLst>
            </c:dLbl>
            <c:dLbl>
              <c:idx val="24"/>
              <c:layout>
                <c:manualLayout>
                  <c:x val="-1.6889510682948115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31-0F70-4058-9887-7963FC7DB1B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Sheet2!$A$38:$A$62</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cat>
          <c:val>
            <c:numRef>
              <c:f>Sheet2!$B$38:$B$62</c:f>
              <c:numCache>
                <c:formatCode>General</c:formatCode>
                <c:ptCount val="25"/>
                <c:pt idx="0">
                  <c:v>0.31</c:v>
                </c:pt>
                <c:pt idx="1">
                  <c:v>0.31</c:v>
                </c:pt>
                <c:pt idx="2">
                  <c:v>0.31</c:v>
                </c:pt>
                <c:pt idx="3">
                  <c:v>0.31</c:v>
                </c:pt>
                <c:pt idx="4">
                  <c:v>0.31</c:v>
                </c:pt>
                <c:pt idx="5">
                  <c:v>0.31</c:v>
                </c:pt>
                <c:pt idx="6">
                  <c:v>0.64800000000000002</c:v>
                </c:pt>
                <c:pt idx="7">
                  <c:v>0.64800000000000002</c:v>
                </c:pt>
                <c:pt idx="8">
                  <c:v>1.0760000000000001</c:v>
                </c:pt>
                <c:pt idx="9">
                  <c:v>1.0760000000000001</c:v>
                </c:pt>
                <c:pt idx="10">
                  <c:v>1.0760000000000001</c:v>
                </c:pt>
                <c:pt idx="11">
                  <c:v>0.64800000000000002</c:v>
                </c:pt>
                <c:pt idx="12">
                  <c:v>0.64800000000000002</c:v>
                </c:pt>
                <c:pt idx="13">
                  <c:v>0.64800000000000002</c:v>
                </c:pt>
                <c:pt idx="14">
                  <c:v>0.64800000000000002</c:v>
                </c:pt>
                <c:pt idx="15">
                  <c:v>0.64800000000000002</c:v>
                </c:pt>
                <c:pt idx="16">
                  <c:v>0.64800000000000002</c:v>
                </c:pt>
                <c:pt idx="17">
                  <c:v>0.64800000000000002</c:v>
                </c:pt>
                <c:pt idx="18">
                  <c:v>1.0760000000000001</c:v>
                </c:pt>
                <c:pt idx="19">
                  <c:v>1.0760000000000001</c:v>
                </c:pt>
                <c:pt idx="20">
                  <c:v>1.0760000000000001</c:v>
                </c:pt>
                <c:pt idx="21">
                  <c:v>0.64800000000000002</c:v>
                </c:pt>
                <c:pt idx="22">
                  <c:v>0.64800000000000002</c:v>
                </c:pt>
                <c:pt idx="23">
                  <c:v>0.31</c:v>
                </c:pt>
                <c:pt idx="24">
                  <c:v>0.31</c:v>
                </c:pt>
              </c:numCache>
            </c:numRef>
          </c:val>
          <c:extLst>
            <c:ext xmlns:c16="http://schemas.microsoft.com/office/drawing/2014/chart" uri="{C3380CC4-5D6E-409C-BE32-E72D297353CC}">
              <c16:uniqueId val="{00000032-0F70-4058-9887-7963FC7DB1B6}"/>
            </c:ext>
          </c:extLst>
        </c:ser>
        <c:dLbls>
          <c:dLblPos val="outEnd"/>
          <c:showLegendKey val="0"/>
          <c:showVal val="1"/>
          <c:showCatName val="0"/>
          <c:showSerName val="0"/>
          <c:showPercent val="0"/>
          <c:showBubbleSize val="0"/>
        </c:dLbls>
        <c:gapWidth val="0"/>
        <c:axId val="262335328"/>
        <c:axId val="735619616"/>
      </c:barChart>
      <c:catAx>
        <c:axId val="262335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zh-CN"/>
          </a:p>
        </c:txPr>
        <c:crossAx val="735619616"/>
        <c:crosses val="autoZero"/>
        <c:auto val="1"/>
        <c:lblAlgn val="ctr"/>
        <c:lblOffset val="100"/>
        <c:tickLblSkip val="3"/>
        <c:tickMarkSkip val="3"/>
        <c:noMultiLvlLbl val="0"/>
      </c:catAx>
      <c:valAx>
        <c:axId val="735619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zh-CN"/>
          </a:p>
        </c:txPr>
        <c:crossAx val="262335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579C1-E5E0-4D17-8543-9EE223B52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刘哨</dc:creator>
  <cp:keywords/>
  <dc:description/>
  <cp:lastModifiedBy>bbs.21spv.com</cp:lastModifiedBy>
  <cp:revision>15</cp:revision>
  <cp:lastPrinted>2018-10-23T05:51:00Z</cp:lastPrinted>
  <dcterms:created xsi:type="dcterms:W3CDTF">2019-01-15T00:10:00Z</dcterms:created>
  <dcterms:modified xsi:type="dcterms:W3CDTF">2020-02-18T05:25:00Z</dcterms:modified>
</cp:coreProperties>
</file>