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745" w:rsidRDefault="00127745" w:rsidP="00127745">
      <w:pPr>
        <w:pStyle w:val="1"/>
        <w:shd w:val="clear" w:color="auto" w:fill="FFFFFF"/>
        <w:spacing w:before="0" w:after="0"/>
        <w:ind w:right="150"/>
        <w:rPr>
          <w:rFonts w:ascii="Arial" w:hAnsi="Arial" w:cs="Arial"/>
          <w:color w:val="333333"/>
          <w:sz w:val="38"/>
          <w:szCs w:val="38"/>
        </w:rPr>
      </w:pPr>
      <w:r>
        <w:rPr>
          <w:rStyle w:val="ng-binding"/>
          <w:rFonts w:ascii="Arial" w:hAnsi="Arial" w:cs="Arial"/>
          <w:color w:val="333333"/>
          <w:sz w:val="38"/>
          <w:szCs w:val="38"/>
        </w:rPr>
        <w:t>Internet of Things for Smart Cities</w:t>
      </w:r>
    </w:p>
    <w:p w:rsidR="006A2D75" w:rsidRDefault="006A2D75" w:rsidP="006A2D75"/>
    <w:p w:rsidR="00127745" w:rsidRPr="00127745" w:rsidRDefault="00127745" w:rsidP="00127745">
      <w:pPr>
        <w:widowControl/>
        <w:jc w:val="left"/>
        <w:rPr>
          <w:rFonts w:ascii="宋体" w:eastAsia="宋体" w:hAnsi="宋体" w:cs="宋体"/>
          <w:kern w:val="0"/>
          <w:sz w:val="24"/>
          <w:szCs w:val="24"/>
        </w:rPr>
      </w:pPr>
      <w:r w:rsidRPr="00127745">
        <w:rPr>
          <w:rFonts w:ascii="Arial" w:eastAsia="宋体" w:hAnsi="Arial" w:cs="Arial"/>
          <w:b/>
          <w:bCs/>
          <w:color w:val="333333"/>
          <w:kern w:val="0"/>
          <w:sz w:val="23"/>
          <w:szCs w:val="23"/>
          <w:shd w:val="clear" w:color="auto" w:fill="FFFFFF"/>
        </w:rPr>
        <w:t>Abstract:</w:t>
      </w:r>
    </w:p>
    <w:p w:rsidR="00127745" w:rsidRPr="00127745" w:rsidRDefault="00127745" w:rsidP="00127745">
      <w:pPr>
        <w:widowControl/>
        <w:shd w:val="clear" w:color="auto" w:fill="FFFFFF"/>
        <w:jc w:val="left"/>
        <w:rPr>
          <w:rFonts w:ascii="Arial" w:eastAsia="宋体" w:hAnsi="Arial" w:cs="Arial"/>
          <w:color w:val="333333"/>
          <w:kern w:val="0"/>
          <w:sz w:val="23"/>
          <w:szCs w:val="23"/>
        </w:rPr>
      </w:pPr>
      <w:r w:rsidRPr="00127745">
        <w:rPr>
          <w:rFonts w:ascii="Arial" w:eastAsia="宋体" w:hAnsi="Arial" w:cs="Arial"/>
          <w:color w:val="333333"/>
          <w:kern w:val="0"/>
          <w:sz w:val="23"/>
          <w:szCs w:val="23"/>
        </w:rPr>
        <w:t>The Internet of Things (</w:t>
      </w:r>
      <w:proofErr w:type="spellStart"/>
      <w:r w:rsidRPr="00127745">
        <w:rPr>
          <w:rFonts w:ascii="Arial" w:eastAsia="宋体" w:hAnsi="Arial" w:cs="Arial"/>
          <w:color w:val="333333"/>
          <w:kern w:val="0"/>
          <w:sz w:val="23"/>
          <w:szCs w:val="23"/>
        </w:rPr>
        <w:t>IoT</w:t>
      </w:r>
      <w:proofErr w:type="spellEnd"/>
      <w:r w:rsidRPr="00127745">
        <w:rPr>
          <w:rFonts w:ascii="Arial" w:eastAsia="宋体" w:hAnsi="Arial" w:cs="Arial"/>
          <w:color w:val="333333"/>
          <w:kern w:val="0"/>
          <w:sz w:val="23"/>
          <w:szCs w:val="23"/>
        </w:rPr>
        <w:t xml:space="preserve">) shall be able to incorporate transparently and seamlessly a large number of different and heterogeneous end systems, while providing open access to selected subsets of data for the development of a plethora of digital services. Building a general architecture for the </w:t>
      </w:r>
      <w:proofErr w:type="spellStart"/>
      <w:r w:rsidRPr="00127745">
        <w:rPr>
          <w:rFonts w:ascii="Arial" w:eastAsia="宋体" w:hAnsi="Arial" w:cs="Arial"/>
          <w:color w:val="333333"/>
          <w:kern w:val="0"/>
          <w:sz w:val="23"/>
          <w:szCs w:val="23"/>
        </w:rPr>
        <w:t>IoT</w:t>
      </w:r>
      <w:proofErr w:type="spellEnd"/>
      <w:r w:rsidRPr="00127745">
        <w:rPr>
          <w:rFonts w:ascii="Arial" w:eastAsia="宋体" w:hAnsi="Arial" w:cs="Arial"/>
          <w:color w:val="333333"/>
          <w:kern w:val="0"/>
          <w:sz w:val="23"/>
          <w:szCs w:val="23"/>
        </w:rPr>
        <w:t xml:space="preserve"> is hence a very complex task, mainly because of the extremely large variety of devices, link layer technologies, and services that may be involved in such a system. In this paper, we focus specifically to an urban </w:t>
      </w:r>
      <w:proofErr w:type="spellStart"/>
      <w:r w:rsidRPr="00127745">
        <w:rPr>
          <w:rFonts w:ascii="Arial" w:eastAsia="宋体" w:hAnsi="Arial" w:cs="Arial"/>
          <w:color w:val="333333"/>
          <w:kern w:val="0"/>
          <w:sz w:val="23"/>
          <w:szCs w:val="23"/>
        </w:rPr>
        <w:t>IoT</w:t>
      </w:r>
      <w:proofErr w:type="spellEnd"/>
      <w:r w:rsidRPr="00127745">
        <w:rPr>
          <w:rFonts w:ascii="Arial" w:eastAsia="宋体" w:hAnsi="Arial" w:cs="Arial"/>
          <w:color w:val="333333"/>
          <w:kern w:val="0"/>
          <w:sz w:val="23"/>
          <w:szCs w:val="23"/>
        </w:rPr>
        <w:t xml:space="preserve"> system that, while still being quite a broad category, are characterized by their specific application domain. Urban </w:t>
      </w:r>
      <w:proofErr w:type="spellStart"/>
      <w:r w:rsidRPr="00127745">
        <w:rPr>
          <w:rFonts w:ascii="Arial" w:eastAsia="宋体" w:hAnsi="Arial" w:cs="Arial"/>
          <w:color w:val="333333"/>
          <w:kern w:val="0"/>
          <w:sz w:val="23"/>
          <w:szCs w:val="23"/>
        </w:rPr>
        <w:t>IoTs</w:t>
      </w:r>
      <w:proofErr w:type="spellEnd"/>
      <w:r w:rsidRPr="00127745">
        <w:rPr>
          <w:rFonts w:ascii="Arial" w:eastAsia="宋体" w:hAnsi="Arial" w:cs="Arial"/>
          <w:color w:val="333333"/>
          <w:kern w:val="0"/>
          <w:sz w:val="23"/>
          <w:szCs w:val="23"/>
        </w:rPr>
        <w:t xml:space="preserve">, in fact, are designed to support the Smart City vision, which aims at exploiting the most advanced communication technologies to support added-value services for the administration of the city and for the citizens. This paper hence provides a comprehensive survey of the enabling technologies, protocols, and architecture for an urban </w:t>
      </w:r>
      <w:proofErr w:type="spellStart"/>
      <w:r w:rsidRPr="00127745">
        <w:rPr>
          <w:rFonts w:ascii="Arial" w:eastAsia="宋体" w:hAnsi="Arial" w:cs="Arial"/>
          <w:color w:val="333333"/>
          <w:kern w:val="0"/>
          <w:sz w:val="23"/>
          <w:szCs w:val="23"/>
        </w:rPr>
        <w:t>IoT</w:t>
      </w:r>
      <w:proofErr w:type="spellEnd"/>
      <w:r w:rsidRPr="00127745">
        <w:rPr>
          <w:rFonts w:ascii="Arial" w:eastAsia="宋体" w:hAnsi="Arial" w:cs="Arial"/>
          <w:color w:val="333333"/>
          <w:kern w:val="0"/>
          <w:sz w:val="23"/>
          <w:szCs w:val="23"/>
        </w:rPr>
        <w:t xml:space="preserve">. Furthermore, the paper will present and discuss the technical solutions and best-practice guidelines adopted in the </w:t>
      </w:r>
      <w:proofErr w:type="spellStart"/>
      <w:r w:rsidRPr="00127745">
        <w:rPr>
          <w:rFonts w:ascii="Arial" w:eastAsia="宋体" w:hAnsi="Arial" w:cs="Arial"/>
          <w:color w:val="333333"/>
          <w:kern w:val="0"/>
          <w:sz w:val="23"/>
          <w:szCs w:val="23"/>
        </w:rPr>
        <w:t>Padova</w:t>
      </w:r>
      <w:proofErr w:type="spellEnd"/>
      <w:r w:rsidRPr="00127745">
        <w:rPr>
          <w:rFonts w:ascii="Arial" w:eastAsia="宋体" w:hAnsi="Arial" w:cs="Arial"/>
          <w:color w:val="333333"/>
          <w:kern w:val="0"/>
          <w:sz w:val="23"/>
          <w:szCs w:val="23"/>
        </w:rPr>
        <w:t xml:space="preserve"> Smart City project, a proof-of-concept deployment of an </w:t>
      </w:r>
      <w:proofErr w:type="spellStart"/>
      <w:r w:rsidRPr="00127745">
        <w:rPr>
          <w:rFonts w:ascii="Arial" w:eastAsia="宋体" w:hAnsi="Arial" w:cs="Arial"/>
          <w:color w:val="333333"/>
          <w:kern w:val="0"/>
          <w:sz w:val="23"/>
          <w:szCs w:val="23"/>
        </w:rPr>
        <w:t>IoT</w:t>
      </w:r>
      <w:proofErr w:type="spellEnd"/>
      <w:r w:rsidRPr="00127745">
        <w:rPr>
          <w:rFonts w:ascii="Arial" w:eastAsia="宋体" w:hAnsi="Arial" w:cs="Arial"/>
          <w:color w:val="333333"/>
          <w:kern w:val="0"/>
          <w:sz w:val="23"/>
          <w:szCs w:val="23"/>
        </w:rPr>
        <w:t xml:space="preserve"> island in the city of </w:t>
      </w:r>
      <w:proofErr w:type="spellStart"/>
      <w:r w:rsidRPr="00127745">
        <w:rPr>
          <w:rFonts w:ascii="Arial" w:eastAsia="宋体" w:hAnsi="Arial" w:cs="Arial"/>
          <w:color w:val="333333"/>
          <w:kern w:val="0"/>
          <w:sz w:val="23"/>
          <w:szCs w:val="23"/>
        </w:rPr>
        <w:t>Padova</w:t>
      </w:r>
      <w:proofErr w:type="spellEnd"/>
      <w:r w:rsidRPr="00127745">
        <w:rPr>
          <w:rFonts w:ascii="Arial" w:eastAsia="宋体" w:hAnsi="Arial" w:cs="Arial"/>
          <w:color w:val="333333"/>
          <w:kern w:val="0"/>
          <w:sz w:val="23"/>
          <w:szCs w:val="23"/>
        </w:rPr>
        <w:t>, Italy, performed in collaboration with the city municipality.</w:t>
      </w:r>
    </w:p>
    <w:p w:rsidR="00127745" w:rsidRDefault="00127745" w:rsidP="006A2D75"/>
    <w:p w:rsidR="00127745" w:rsidRDefault="00127745" w:rsidP="00127745">
      <w:pPr>
        <w:pStyle w:val="2"/>
        <w:shd w:val="clear" w:color="auto" w:fill="FFFFFF"/>
        <w:spacing w:beforeAutospacing="0" w:afterAutospacing="0"/>
        <w:rPr>
          <w:rFonts w:ascii="inherit" w:hAnsi="inherit"/>
          <w:b w:val="0"/>
          <w:color w:val="333333"/>
        </w:rPr>
      </w:pPr>
      <w:r>
        <w:rPr>
          <w:rFonts w:ascii="inherit" w:hAnsi="inherit"/>
          <w:b w:val="0"/>
          <w:bCs/>
          <w:color w:val="333333"/>
        </w:rPr>
        <w:t>Introduction</w:t>
      </w:r>
    </w:p>
    <w:p w:rsidR="00127745" w:rsidRDefault="00127745" w:rsidP="00127745">
      <w:pPr>
        <w:pStyle w:val="a3"/>
        <w:shd w:val="clear" w:color="auto" w:fill="FFFFFF"/>
        <w:spacing w:beforeAutospacing="0" w:after="360" w:afterAutospacing="0"/>
        <w:rPr>
          <w:rFonts w:ascii="Georgia" w:hAnsi="Georgia"/>
          <w:color w:val="333333"/>
          <w:sz w:val="23"/>
          <w:szCs w:val="23"/>
        </w:rPr>
      </w:pPr>
      <w:r>
        <w:rPr>
          <w:rFonts w:ascii="Georgia" w:hAnsi="Georgia"/>
          <w:color w:val="333333"/>
          <w:sz w:val="23"/>
          <w:szCs w:val="23"/>
        </w:rPr>
        <w:t>THE Internet of Things (</w:t>
      </w:r>
      <w:proofErr w:type="spellStart"/>
      <w:r>
        <w:rPr>
          <w:rFonts w:ascii="Georgia" w:hAnsi="Georgia"/>
          <w:color w:val="333333"/>
          <w:sz w:val="23"/>
          <w:szCs w:val="23"/>
        </w:rPr>
        <w:t>IoT</w:t>
      </w:r>
      <w:proofErr w:type="spellEnd"/>
      <w:r>
        <w:rPr>
          <w:rFonts w:ascii="Georgia" w:hAnsi="Georgia"/>
          <w:color w:val="333333"/>
          <w:sz w:val="23"/>
          <w:szCs w:val="23"/>
        </w:rPr>
        <w:t xml:space="preserve">) is a recent communication paradigm that envisions a near future, in which the objects of everyday life will be equipped with microcontrollers, transceivers for digital communication, and suitable protocol stacks that will make them able to communicate with one another and with the users, becoming an integral part of the Internet [1]. The </w:t>
      </w:r>
      <w:proofErr w:type="spellStart"/>
      <w:r>
        <w:rPr>
          <w:rFonts w:ascii="Georgia" w:hAnsi="Georgia"/>
          <w:color w:val="333333"/>
          <w:sz w:val="23"/>
          <w:szCs w:val="23"/>
        </w:rPr>
        <w:t>IoT</w:t>
      </w:r>
      <w:proofErr w:type="spellEnd"/>
      <w:r>
        <w:rPr>
          <w:rFonts w:ascii="Georgia" w:hAnsi="Georgia"/>
          <w:color w:val="333333"/>
          <w:sz w:val="23"/>
          <w:szCs w:val="23"/>
        </w:rPr>
        <w:t xml:space="preserve"> concept, hence, aims at making the Internet even more immersive and pervasive. Furthermore, by enabling easy access and interaction with a wide variety of devices such as, for instance, home appliances, surveillance cameras, monitoring sensors, actuators, displays, vehicles, and so on, the </w:t>
      </w:r>
      <w:proofErr w:type="spellStart"/>
      <w:r>
        <w:rPr>
          <w:rFonts w:ascii="Georgia" w:hAnsi="Georgia"/>
          <w:color w:val="333333"/>
          <w:sz w:val="23"/>
          <w:szCs w:val="23"/>
        </w:rPr>
        <w:t>IoT</w:t>
      </w:r>
      <w:proofErr w:type="spellEnd"/>
      <w:r>
        <w:rPr>
          <w:rFonts w:ascii="Georgia" w:hAnsi="Georgia"/>
          <w:color w:val="333333"/>
          <w:sz w:val="23"/>
          <w:szCs w:val="23"/>
        </w:rPr>
        <w:t xml:space="preserve"> will foster the development of a number of applications that make use of the potentially enormous amount and variety of data generated by such objects to provide new services to citizens, companies, and public administrations. This paradigm indeed finds application in many different domains, such as home automation, industrial automation, medical aids, mobile healthcare, elderly assistance, intelligent energy management and smart grids, automotive, traffic management, and many others [2].</w:t>
      </w:r>
    </w:p>
    <w:p w:rsidR="00127745" w:rsidRDefault="00127745" w:rsidP="00127745">
      <w:pPr>
        <w:pStyle w:val="a3"/>
        <w:shd w:val="clear" w:color="auto" w:fill="FFFFFF"/>
        <w:spacing w:beforeAutospacing="0" w:after="360" w:afterAutospacing="0"/>
        <w:rPr>
          <w:rFonts w:ascii="Georgia" w:hAnsi="Georgia"/>
          <w:color w:val="333333"/>
          <w:sz w:val="23"/>
          <w:szCs w:val="23"/>
        </w:rPr>
      </w:pPr>
      <w:r>
        <w:rPr>
          <w:rFonts w:ascii="Georgia" w:hAnsi="Georgia"/>
          <w:color w:val="333333"/>
          <w:sz w:val="23"/>
          <w:szCs w:val="23"/>
        </w:rPr>
        <w:t xml:space="preserve">However, such a heterogeneous field of application makes the identification of solutions capable of satisfying the requirements of all possible application scenarios a formidable challenge. This difficulty has led to the proliferation of different and, sometimes, incompatible proposals for the practical realization of </w:t>
      </w:r>
      <w:proofErr w:type="spellStart"/>
      <w:r>
        <w:rPr>
          <w:rFonts w:ascii="Georgia" w:hAnsi="Georgia"/>
          <w:color w:val="333333"/>
          <w:sz w:val="23"/>
          <w:szCs w:val="23"/>
        </w:rPr>
        <w:t>IoT</w:t>
      </w:r>
      <w:proofErr w:type="spellEnd"/>
      <w:r>
        <w:rPr>
          <w:rFonts w:ascii="Georgia" w:hAnsi="Georgia"/>
          <w:color w:val="333333"/>
          <w:sz w:val="23"/>
          <w:szCs w:val="23"/>
        </w:rPr>
        <w:t xml:space="preserve"> systems. Therefore, from a system perspective, the realization of an </w:t>
      </w:r>
      <w:proofErr w:type="spellStart"/>
      <w:r>
        <w:rPr>
          <w:rFonts w:ascii="Georgia" w:hAnsi="Georgia"/>
          <w:color w:val="333333"/>
          <w:sz w:val="23"/>
          <w:szCs w:val="23"/>
        </w:rPr>
        <w:t>IoT</w:t>
      </w:r>
      <w:proofErr w:type="spellEnd"/>
      <w:r>
        <w:rPr>
          <w:rFonts w:ascii="Georgia" w:hAnsi="Georgia"/>
          <w:color w:val="333333"/>
          <w:sz w:val="23"/>
          <w:szCs w:val="23"/>
        </w:rPr>
        <w:t xml:space="preserve"> </w:t>
      </w:r>
      <w:r>
        <w:rPr>
          <w:rFonts w:ascii="Georgia" w:hAnsi="Georgia"/>
          <w:color w:val="333333"/>
          <w:sz w:val="23"/>
          <w:szCs w:val="23"/>
        </w:rPr>
        <w:lastRenderedPageBreak/>
        <w:t xml:space="preserve">network, together with the required backend network services and devices, still lacks an established best practice because of its novelty and complexity. In addition to the technical difficulties, the adoption of the </w:t>
      </w:r>
      <w:proofErr w:type="spellStart"/>
      <w:r>
        <w:rPr>
          <w:rFonts w:ascii="Georgia" w:hAnsi="Georgia"/>
          <w:color w:val="333333"/>
          <w:sz w:val="23"/>
          <w:szCs w:val="23"/>
        </w:rPr>
        <w:t>IoT</w:t>
      </w:r>
      <w:proofErr w:type="spellEnd"/>
      <w:r>
        <w:rPr>
          <w:rFonts w:ascii="Georgia" w:hAnsi="Georgia"/>
          <w:color w:val="333333"/>
          <w:sz w:val="23"/>
          <w:szCs w:val="23"/>
        </w:rPr>
        <w:t xml:space="preserve"> paradigm is also hindered by the lack of a clear and widely accepted business model that can attract investments to promote the deployment of these technologies [3].</w:t>
      </w:r>
    </w:p>
    <w:p w:rsidR="00127745" w:rsidRDefault="00127745" w:rsidP="00127745">
      <w:pPr>
        <w:pStyle w:val="a3"/>
        <w:shd w:val="clear" w:color="auto" w:fill="FFFFFF"/>
        <w:spacing w:beforeAutospacing="0" w:after="360" w:afterAutospacing="0"/>
        <w:rPr>
          <w:rFonts w:ascii="Georgia" w:hAnsi="Georgia"/>
          <w:color w:val="333333"/>
          <w:sz w:val="23"/>
          <w:szCs w:val="23"/>
        </w:rPr>
      </w:pPr>
      <w:r>
        <w:rPr>
          <w:rFonts w:ascii="Georgia" w:hAnsi="Georgia"/>
          <w:color w:val="333333"/>
          <w:sz w:val="23"/>
          <w:szCs w:val="23"/>
        </w:rPr>
        <w:t xml:space="preserve">In this complex scenario, the application of the </w:t>
      </w:r>
      <w:proofErr w:type="spellStart"/>
      <w:r>
        <w:rPr>
          <w:rFonts w:ascii="Georgia" w:hAnsi="Georgia"/>
          <w:color w:val="333333"/>
          <w:sz w:val="23"/>
          <w:szCs w:val="23"/>
        </w:rPr>
        <w:t>IoT</w:t>
      </w:r>
      <w:proofErr w:type="spellEnd"/>
      <w:r>
        <w:rPr>
          <w:rFonts w:ascii="Georgia" w:hAnsi="Georgia"/>
          <w:color w:val="333333"/>
          <w:sz w:val="23"/>
          <w:szCs w:val="23"/>
        </w:rPr>
        <w:t xml:space="preserve"> paradigm to an urban context is of particular interest, as it responds to the strong push of many national governments to adopt ICT solutions in the management of public affairs, thus realizing the so-called Smart City concept [4]. Although there is not yet a formal and widely accepted definition of “Smart City,” the final aim is to make a better use of the public resources, increasing the quality of the services offered to the citizens, while reducing the operational costs of the public administrations. This objective can be pursued by the deployment of an urban </w:t>
      </w:r>
      <w:proofErr w:type="spellStart"/>
      <w:r>
        <w:rPr>
          <w:rFonts w:ascii="Georgia" w:hAnsi="Georgia"/>
          <w:color w:val="333333"/>
          <w:sz w:val="23"/>
          <w:szCs w:val="23"/>
        </w:rPr>
        <w:t>IoT</w:t>
      </w:r>
      <w:proofErr w:type="spellEnd"/>
      <w:r>
        <w:rPr>
          <w:rFonts w:ascii="Georgia" w:hAnsi="Georgia"/>
          <w:color w:val="333333"/>
          <w:sz w:val="23"/>
          <w:szCs w:val="23"/>
        </w:rPr>
        <w:t xml:space="preserve">, i.e., a communication infrastructure that provides unified, simple, and economical access to a plethora of public services, thus unleashing potential synergies and increasing transparency to the citizens. An urban </w:t>
      </w:r>
      <w:proofErr w:type="spellStart"/>
      <w:r>
        <w:rPr>
          <w:rFonts w:ascii="Georgia" w:hAnsi="Georgia"/>
          <w:color w:val="333333"/>
          <w:sz w:val="23"/>
          <w:szCs w:val="23"/>
        </w:rPr>
        <w:t>IoT</w:t>
      </w:r>
      <w:proofErr w:type="spellEnd"/>
      <w:r>
        <w:rPr>
          <w:rFonts w:ascii="Georgia" w:hAnsi="Georgia"/>
          <w:color w:val="333333"/>
          <w:sz w:val="23"/>
          <w:szCs w:val="23"/>
        </w:rPr>
        <w:t xml:space="preserve">, indeed, may bring a number of benefits in the management and optimization of traditional public services, such as transport and parking, lighting, surveillance and maintenance of public areas, preservation of cultural heritage, garbage collection, </w:t>
      </w:r>
      <w:proofErr w:type="spellStart"/>
      <w:r>
        <w:rPr>
          <w:rFonts w:ascii="Georgia" w:hAnsi="Georgia"/>
          <w:color w:val="333333"/>
          <w:sz w:val="23"/>
          <w:szCs w:val="23"/>
        </w:rPr>
        <w:t>salubrity</w:t>
      </w:r>
      <w:proofErr w:type="spellEnd"/>
      <w:r>
        <w:rPr>
          <w:rFonts w:ascii="Georgia" w:hAnsi="Georgia"/>
          <w:color w:val="333333"/>
          <w:sz w:val="23"/>
          <w:szCs w:val="23"/>
        </w:rPr>
        <w:t xml:space="preserve"> of hospitals, and school.</w:t>
      </w:r>
      <w:r>
        <w:rPr>
          <w:rFonts w:ascii="Georgia" w:hAnsi="Georgia"/>
          <w:color w:val="333333"/>
          <w:sz w:val="18"/>
          <w:szCs w:val="18"/>
          <w:vertAlign w:val="superscript"/>
        </w:rPr>
        <w:t>1</w:t>
      </w:r>
      <w:r>
        <w:rPr>
          <w:rFonts w:ascii="Georgia" w:hAnsi="Georgia"/>
          <w:color w:val="333333"/>
          <w:sz w:val="23"/>
          <w:szCs w:val="23"/>
        </w:rPr>
        <w:t xml:space="preserve"> Furthermore, the availability of different types of data, collected by a pervasive urban </w:t>
      </w:r>
      <w:proofErr w:type="spellStart"/>
      <w:r>
        <w:rPr>
          <w:rFonts w:ascii="Georgia" w:hAnsi="Georgia"/>
          <w:color w:val="333333"/>
          <w:sz w:val="23"/>
          <w:szCs w:val="23"/>
        </w:rPr>
        <w:t>IoT</w:t>
      </w:r>
      <w:proofErr w:type="spellEnd"/>
      <w:r>
        <w:rPr>
          <w:rFonts w:ascii="Georgia" w:hAnsi="Georgia"/>
          <w:color w:val="333333"/>
          <w:sz w:val="23"/>
          <w:szCs w:val="23"/>
        </w:rPr>
        <w:t xml:space="preserve">, may also be exploited to increase the transparency and promote the actions of the local government toward the citizens, enhance the awareness of people about the status of their city, stimulate the active participation of the citizens in the management of public administration, and also stimulate the creation of new services upon those provided by the </w:t>
      </w:r>
      <w:proofErr w:type="spellStart"/>
      <w:r>
        <w:rPr>
          <w:rFonts w:ascii="Georgia" w:hAnsi="Georgia"/>
          <w:color w:val="333333"/>
          <w:sz w:val="23"/>
          <w:szCs w:val="23"/>
        </w:rPr>
        <w:t>IoT</w:t>
      </w:r>
      <w:proofErr w:type="spellEnd"/>
      <w:r>
        <w:rPr>
          <w:rFonts w:ascii="Georgia" w:hAnsi="Georgia"/>
          <w:color w:val="333333"/>
          <w:sz w:val="23"/>
          <w:szCs w:val="23"/>
        </w:rPr>
        <w:t xml:space="preserve"> [5]. Therefore, the application of the </w:t>
      </w:r>
      <w:proofErr w:type="spellStart"/>
      <w:r>
        <w:rPr>
          <w:rFonts w:ascii="Georgia" w:hAnsi="Georgia"/>
          <w:color w:val="333333"/>
          <w:sz w:val="23"/>
          <w:szCs w:val="23"/>
        </w:rPr>
        <w:t>IoT</w:t>
      </w:r>
      <w:proofErr w:type="spellEnd"/>
      <w:r>
        <w:rPr>
          <w:rFonts w:ascii="Georgia" w:hAnsi="Georgia"/>
          <w:color w:val="333333"/>
          <w:sz w:val="23"/>
          <w:szCs w:val="23"/>
        </w:rPr>
        <w:t xml:space="preserve"> paradigm to the Smart City is particularly attractive to local and regional administrations that may become the early adopters of such technologies, thus acting as catalyzers for the adoption of the </w:t>
      </w:r>
      <w:proofErr w:type="spellStart"/>
      <w:r>
        <w:rPr>
          <w:rFonts w:ascii="Georgia" w:hAnsi="Georgia"/>
          <w:color w:val="333333"/>
          <w:sz w:val="23"/>
          <w:szCs w:val="23"/>
        </w:rPr>
        <w:t>IoT</w:t>
      </w:r>
      <w:proofErr w:type="spellEnd"/>
      <w:r>
        <w:rPr>
          <w:rFonts w:ascii="Georgia" w:hAnsi="Georgia"/>
          <w:color w:val="333333"/>
          <w:sz w:val="23"/>
          <w:szCs w:val="23"/>
        </w:rPr>
        <w:t xml:space="preserve"> paradigm on a wider scale.</w:t>
      </w:r>
    </w:p>
    <w:p w:rsidR="00127745" w:rsidRDefault="00127745" w:rsidP="00127745">
      <w:pPr>
        <w:pStyle w:val="a3"/>
        <w:shd w:val="clear" w:color="auto" w:fill="FFFFFF"/>
        <w:spacing w:beforeAutospacing="0" w:after="360" w:afterAutospacing="0"/>
        <w:rPr>
          <w:rFonts w:ascii="Georgia" w:hAnsi="Georgia"/>
          <w:color w:val="333333"/>
          <w:sz w:val="23"/>
          <w:szCs w:val="23"/>
        </w:rPr>
      </w:pPr>
      <w:r>
        <w:rPr>
          <w:rFonts w:ascii="Georgia" w:hAnsi="Georgia"/>
          <w:color w:val="333333"/>
          <w:sz w:val="23"/>
          <w:szCs w:val="23"/>
        </w:rPr>
        <w:t xml:space="preserve">The objective of this paper is to discuss a general reference framework for the design of an urban </w:t>
      </w:r>
      <w:proofErr w:type="spellStart"/>
      <w:r>
        <w:rPr>
          <w:rFonts w:ascii="Georgia" w:hAnsi="Georgia"/>
          <w:color w:val="333333"/>
          <w:sz w:val="23"/>
          <w:szCs w:val="23"/>
        </w:rPr>
        <w:t>IoT</w:t>
      </w:r>
      <w:proofErr w:type="spellEnd"/>
      <w:r>
        <w:rPr>
          <w:rFonts w:ascii="Georgia" w:hAnsi="Georgia"/>
          <w:color w:val="333333"/>
          <w:sz w:val="23"/>
          <w:szCs w:val="23"/>
        </w:rPr>
        <w:t xml:space="preserve">. We describe the specific characteristics of an urban </w:t>
      </w:r>
      <w:proofErr w:type="spellStart"/>
      <w:r>
        <w:rPr>
          <w:rFonts w:ascii="Georgia" w:hAnsi="Georgia"/>
          <w:color w:val="333333"/>
          <w:sz w:val="23"/>
          <w:szCs w:val="23"/>
        </w:rPr>
        <w:t>IoT</w:t>
      </w:r>
      <w:proofErr w:type="spellEnd"/>
      <w:r>
        <w:rPr>
          <w:rFonts w:ascii="Georgia" w:hAnsi="Georgia"/>
          <w:color w:val="333333"/>
          <w:sz w:val="23"/>
          <w:szCs w:val="23"/>
        </w:rPr>
        <w:t xml:space="preserve">, and the services that may drive the adoption of urban </w:t>
      </w:r>
      <w:proofErr w:type="spellStart"/>
      <w:r>
        <w:rPr>
          <w:rFonts w:ascii="Georgia" w:hAnsi="Georgia"/>
          <w:color w:val="333333"/>
          <w:sz w:val="23"/>
          <w:szCs w:val="23"/>
        </w:rPr>
        <w:t>IoT</w:t>
      </w:r>
      <w:proofErr w:type="spellEnd"/>
      <w:r>
        <w:rPr>
          <w:rFonts w:ascii="Georgia" w:hAnsi="Georgia"/>
          <w:color w:val="333333"/>
          <w:sz w:val="23"/>
          <w:szCs w:val="23"/>
        </w:rPr>
        <w:t xml:space="preserve"> by local governments. We then overview the web-based approach for the design of </w:t>
      </w:r>
      <w:proofErr w:type="spellStart"/>
      <w:r>
        <w:rPr>
          <w:rFonts w:ascii="Georgia" w:hAnsi="Georgia"/>
          <w:color w:val="333333"/>
          <w:sz w:val="23"/>
          <w:szCs w:val="23"/>
        </w:rPr>
        <w:t>IoT</w:t>
      </w:r>
      <w:proofErr w:type="spellEnd"/>
      <w:r>
        <w:rPr>
          <w:rFonts w:ascii="Georgia" w:hAnsi="Georgia"/>
          <w:color w:val="333333"/>
          <w:sz w:val="23"/>
          <w:szCs w:val="23"/>
        </w:rPr>
        <w:t xml:space="preserve"> services, and the related protocols and technologies, discussing their suitability for the Smart City environment. Finally, we substantiate the discussion by reporting our experience in the “</w:t>
      </w:r>
      <w:proofErr w:type="spellStart"/>
      <w:r>
        <w:rPr>
          <w:rFonts w:ascii="Georgia" w:hAnsi="Georgia"/>
          <w:color w:val="333333"/>
          <w:sz w:val="23"/>
          <w:szCs w:val="23"/>
        </w:rPr>
        <w:t>Padova</w:t>
      </w:r>
      <w:proofErr w:type="spellEnd"/>
      <w:r>
        <w:rPr>
          <w:rFonts w:ascii="Georgia" w:hAnsi="Georgia"/>
          <w:color w:val="333333"/>
          <w:sz w:val="23"/>
          <w:szCs w:val="23"/>
        </w:rPr>
        <w:t xml:space="preserve"> Smart City” project, which is a proof-of-concept deployment of an </w:t>
      </w:r>
      <w:proofErr w:type="spellStart"/>
      <w:r>
        <w:rPr>
          <w:rFonts w:ascii="Georgia" w:hAnsi="Georgia"/>
          <w:color w:val="333333"/>
          <w:sz w:val="23"/>
          <w:szCs w:val="23"/>
        </w:rPr>
        <w:t>IoT</w:t>
      </w:r>
      <w:proofErr w:type="spellEnd"/>
      <w:r>
        <w:rPr>
          <w:rFonts w:ascii="Georgia" w:hAnsi="Georgia"/>
          <w:color w:val="333333"/>
          <w:sz w:val="23"/>
          <w:szCs w:val="23"/>
        </w:rPr>
        <w:t xml:space="preserve"> island in the city of </w:t>
      </w:r>
      <w:proofErr w:type="spellStart"/>
      <w:r>
        <w:rPr>
          <w:rFonts w:ascii="Georgia" w:hAnsi="Georgia"/>
          <w:color w:val="333333"/>
          <w:sz w:val="23"/>
          <w:szCs w:val="23"/>
        </w:rPr>
        <w:t>Padova</w:t>
      </w:r>
      <w:proofErr w:type="spellEnd"/>
      <w:r>
        <w:rPr>
          <w:rFonts w:ascii="Georgia" w:hAnsi="Georgia"/>
          <w:color w:val="333333"/>
          <w:sz w:val="23"/>
          <w:szCs w:val="23"/>
        </w:rPr>
        <w:t xml:space="preserve"> (Italy) and interconnected with the data network of the city municipality. In this regard, we describe the technical solutions adopted for the realization of the </w:t>
      </w:r>
      <w:proofErr w:type="spellStart"/>
      <w:r>
        <w:rPr>
          <w:rFonts w:ascii="Georgia" w:hAnsi="Georgia"/>
          <w:color w:val="333333"/>
          <w:sz w:val="23"/>
          <w:szCs w:val="23"/>
        </w:rPr>
        <w:t>IoT</w:t>
      </w:r>
      <w:proofErr w:type="spellEnd"/>
      <w:r>
        <w:rPr>
          <w:rFonts w:ascii="Georgia" w:hAnsi="Georgia"/>
          <w:color w:val="333333"/>
          <w:sz w:val="23"/>
          <w:szCs w:val="23"/>
        </w:rPr>
        <w:t xml:space="preserve"> </w:t>
      </w:r>
      <w:proofErr w:type="gramStart"/>
      <w:r>
        <w:rPr>
          <w:rFonts w:ascii="Georgia" w:hAnsi="Georgia"/>
          <w:color w:val="333333"/>
          <w:sz w:val="23"/>
          <w:szCs w:val="23"/>
        </w:rPr>
        <w:t>island</w:t>
      </w:r>
      <w:proofErr w:type="gramEnd"/>
      <w:r>
        <w:rPr>
          <w:rFonts w:ascii="Georgia" w:hAnsi="Georgia"/>
          <w:color w:val="333333"/>
          <w:sz w:val="23"/>
          <w:szCs w:val="23"/>
        </w:rPr>
        <w:t xml:space="preserve"> and report some of the measurements that have been collected by the system in its first operational days.</w:t>
      </w:r>
    </w:p>
    <w:p w:rsidR="00127745" w:rsidRDefault="00127745" w:rsidP="00127745">
      <w:pPr>
        <w:pStyle w:val="a3"/>
        <w:shd w:val="clear" w:color="auto" w:fill="FFFFFF"/>
        <w:spacing w:beforeAutospacing="0" w:after="360" w:afterAutospacing="0"/>
        <w:rPr>
          <w:rFonts w:ascii="Georgia" w:hAnsi="Georgia"/>
          <w:color w:val="333333"/>
          <w:sz w:val="23"/>
          <w:szCs w:val="23"/>
        </w:rPr>
      </w:pPr>
      <w:r>
        <w:rPr>
          <w:rFonts w:ascii="Georgia" w:hAnsi="Georgia"/>
          <w:color w:val="333333"/>
          <w:sz w:val="23"/>
          <w:szCs w:val="23"/>
        </w:rPr>
        <w:t xml:space="preserve">The rest of the paper is organized as follows. Section II overviews the services that </w:t>
      </w:r>
      <w:r>
        <w:rPr>
          <w:rFonts w:ascii="Georgia" w:hAnsi="Georgia"/>
          <w:color w:val="333333"/>
          <w:sz w:val="23"/>
          <w:szCs w:val="23"/>
        </w:rPr>
        <w:lastRenderedPageBreak/>
        <w:t xml:space="preserve">are commonly associated to the Smart City vision and that can be enabled by the deployment of an urban </w:t>
      </w:r>
      <w:proofErr w:type="spellStart"/>
      <w:r>
        <w:rPr>
          <w:rFonts w:ascii="Georgia" w:hAnsi="Georgia"/>
          <w:color w:val="333333"/>
          <w:sz w:val="23"/>
          <w:szCs w:val="23"/>
        </w:rPr>
        <w:t>IoT</w:t>
      </w:r>
      <w:proofErr w:type="spellEnd"/>
      <w:r>
        <w:rPr>
          <w:rFonts w:ascii="Georgia" w:hAnsi="Georgia"/>
          <w:color w:val="333333"/>
          <w:sz w:val="23"/>
          <w:szCs w:val="23"/>
        </w:rPr>
        <w:t xml:space="preserve">. Section III provides a general overview of the system architecture for an urban </w:t>
      </w:r>
      <w:proofErr w:type="spellStart"/>
      <w:r>
        <w:rPr>
          <w:rFonts w:ascii="Georgia" w:hAnsi="Georgia"/>
          <w:color w:val="333333"/>
          <w:sz w:val="23"/>
          <w:szCs w:val="23"/>
        </w:rPr>
        <w:t>IoT</w:t>
      </w:r>
      <w:proofErr w:type="spellEnd"/>
      <w:r>
        <w:rPr>
          <w:rFonts w:ascii="Georgia" w:hAnsi="Georgia"/>
          <w:color w:val="333333"/>
          <w:sz w:val="23"/>
          <w:szCs w:val="23"/>
        </w:rPr>
        <w:t xml:space="preserve">. More in detail, this section describes the web service approach for the realization of </w:t>
      </w:r>
      <w:proofErr w:type="spellStart"/>
      <w:r>
        <w:rPr>
          <w:rFonts w:ascii="Georgia" w:hAnsi="Georgia"/>
          <w:color w:val="333333"/>
          <w:sz w:val="23"/>
          <w:szCs w:val="23"/>
        </w:rPr>
        <w:t>IoT</w:t>
      </w:r>
      <w:proofErr w:type="spellEnd"/>
      <w:r>
        <w:rPr>
          <w:rFonts w:ascii="Georgia" w:hAnsi="Georgia"/>
          <w:color w:val="333333"/>
          <w:sz w:val="23"/>
          <w:szCs w:val="23"/>
        </w:rPr>
        <w:t xml:space="preserve"> services, with the related data formats and communication protocols, and the link layer technologies. Finally, Section </w:t>
      </w:r>
      <w:proofErr w:type="spellStart"/>
      <w:r>
        <w:rPr>
          <w:rFonts w:ascii="Georgia" w:hAnsi="Georgia"/>
          <w:color w:val="333333"/>
          <w:sz w:val="23"/>
          <w:szCs w:val="23"/>
        </w:rPr>
        <w:t>IVpresents</w:t>
      </w:r>
      <w:proofErr w:type="spellEnd"/>
      <w:r>
        <w:rPr>
          <w:rFonts w:ascii="Georgia" w:hAnsi="Georgia"/>
          <w:color w:val="333333"/>
          <w:sz w:val="23"/>
          <w:szCs w:val="23"/>
        </w:rPr>
        <w:t xml:space="preserve"> the “</w:t>
      </w:r>
      <w:proofErr w:type="spellStart"/>
      <w:r>
        <w:rPr>
          <w:rFonts w:ascii="Georgia" w:hAnsi="Georgia"/>
          <w:color w:val="333333"/>
          <w:sz w:val="23"/>
          <w:szCs w:val="23"/>
        </w:rPr>
        <w:t>Padova</w:t>
      </w:r>
      <w:proofErr w:type="spellEnd"/>
      <w:r>
        <w:rPr>
          <w:rFonts w:ascii="Georgia" w:hAnsi="Georgia"/>
          <w:color w:val="333333"/>
          <w:sz w:val="23"/>
          <w:szCs w:val="23"/>
        </w:rPr>
        <w:t xml:space="preserve"> Smart City” project, which exemplifies a possible implementation of an urban </w:t>
      </w:r>
      <w:proofErr w:type="spellStart"/>
      <w:r>
        <w:rPr>
          <w:rFonts w:ascii="Georgia" w:hAnsi="Georgia"/>
          <w:color w:val="333333"/>
          <w:sz w:val="23"/>
          <w:szCs w:val="23"/>
        </w:rPr>
        <w:t>IoT</w:t>
      </w:r>
      <w:proofErr w:type="spellEnd"/>
      <w:r>
        <w:rPr>
          <w:rFonts w:ascii="Georgia" w:hAnsi="Georgia"/>
          <w:color w:val="333333"/>
          <w:sz w:val="23"/>
          <w:szCs w:val="23"/>
        </w:rPr>
        <w:t xml:space="preserve"> and provides examples of the type of data that can be collected with such a structure.</w:t>
      </w:r>
    </w:p>
    <w:p w:rsidR="00127745" w:rsidRPr="00127745" w:rsidRDefault="00127745" w:rsidP="00127745">
      <w:r w:rsidRPr="00127745">
        <w:t>Smart City Concept and Services</w:t>
      </w:r>
    </w:p>
    <w:p w:rsidR="00127745" w:rsidRPr="00127745" w:rsidRDefault="00127745" w:rsidP="00127745">
      <w:r w:rsidRPr="00127745">
        <w:t>According to Pike Research on Smart Cities</w:t>
      </w:r>
      <w:proofErr w:type="gramStart"/>
      <w:r w:rsidRPr="00127745">
        <w:t>,</w:t>
      </w:r>
      <w:r w:rsidRPr="00127745">
        <w:rPr>
          <w:vertAlign w:val="superscript"/>
        </w:rPr>
        <w:t>2</w:t>
      </w:r>
      <w:proofErr w:type="gramEnd"/>
      <w:r w:rsidRPr="00127745">
        <w:t xml:space="preserve"> the Smart City market is estimated at hundreds of billion dollars by 2020, with an annual spending reaching nearly 16 </w:t>
      </w:r>
      <w:proofErr w:type="spellStart"/>
      <w:r w:rsidRPr="00127745">
        <w:t>billions</w:t>
      </w:r>
      <w:proofErr w:type="spellEnd"/>
      <w:r w:rsidRPr="00127745">
        <w:t>. This market springs from the synergic interconnection of key industry and service sectors, such as Smart Governance, Smart Mobility, Smart Utilities, Smart Buildings, and Smart Environment. These sectors have also been considered in the European Smart Cities project (</w:t>
      </w:r>
      <w:hyperlink r:id="rId5" w:tgtFrame="_blank" w:history="1">
        <w:r w:rsidRPr="00127745">
          <w:rPr>
            <w:rStyle w:val="a6"/>
          </w:rPr>
          <w:t>http://www.smart-cities.eu</w:t>
        </w:r>
      </w:hyperlink>
      <w:r w:rsidRPr="00127745">
        <w:t>) to define a ranking criterion that can be used to assess the level of “smartness” of European cities. Nonetheless, the Smart City market has not really taken off yet, for a number of political, technical, and financial barriers [6].</w:t>
      </w:r>
    </w:p>
    <w:p w:rsidR="00127745" w:rsidRPr="00127745" w:rsidRDefault="00127745" w:rsidP="00127745">
      <w:r w:rsidRPr="00127745">
        <w:t>Under the political dimension, the primary obstacle is the attribution of decision-making power to the different stakeholders. A possible way to remove this roadblock is to institutionalize the entire decision and execution process, concentrating the strategic planning and management of the smart city aspects into a single, dedicated department in the city [7].</w:t>
      </w:r>
    </w:p>
    <w:p w:rsidR="00127745" w:rsidRPr="00127745" w:rsidRDefault="00127745" w:rsidP="00127745">
      <w:r w:rsidRPr="00127745">
        <w:t xml:space="preserve">On the technical side, the most relevant issue consists in the </w:t>
      </w:r>
      <w:proofErr w:type="spellStart"/>
      <w:r w:rsidRPr="00127745">
        <w:t>noninteroperability</w:t>
      </w:r>
      <w:proofErr w:type="spellEnd"/>
      <w:r w:rsidRPr="00127745">
        <w:t xml:space="preserve"> of the heterogeneous technologies currently used in city and urban developments. In this respect, the </w:t>
      </w:r>
      <w:proofErr w:type="spellStart"/>
      <w:r w:rsidRPr="00127745">
        <w:t>IoT</w:t>
      </w:r>
      <w:proofErr w:type="spellEnd"/>
      <w:r w:rsidRPr="00127745">
        <w:t xml:space="preserve"> vision can become the building block to realize a unified urban-scale ICT platform, thus unleashing the potential of the Smart City vision [8], [9].</w:t>
      </w:r>
    </w:p>
    <w:p w:rsidR="00127745" w:rsidRPr="00127745" w:rsidRDefault="00127745" w:rsidP="00127745">
      <w:r w:rsidRPr="00127745">
        <w:t>Finally, concerning the financial dimension, a clear business model is still lacking, although some initiative to fill this gap has been recently undertaken [10]. The situation is worsened by the adverse global economic situation, which has determined a general shrinking of investments on public services. This situation prevents the potentially huge Smart City market from becoming reality. A possible way out of this impasse is to first develop those services that conjugate social utility with very clear return on investment, such as smart parking and smart buildings, and will hence act as catalyzers for the other added-value services [10].</w:t>
      </w:r>
    </w:p>
    <w:p w:rsidR="00127745" w:rsidRPr="00127745" w:rsidRDefault="00127745" w:rsidP="00127745">
      <w:r w:rsidRPr="00127745">
        <w:t xml:space="preserve">In the rest of this section, we overview some of the services that might be enabled by an urban </w:t>
      </w:r>
      <w:proofErr w:type="spellStart"/>
      <w:r w:rsidRPr="00127745">
        <w:t>IoT</w:t>
      </w:r>
      <w:proofErr w:type="spellEnd"/>
      <w:r w:rsidRPr="00127745">
        <w:t xml:space="preserve"> paradigm and that are of potential interest in the Smart City context because they can realize the win–win situation of increasing the quality and enhancing the services offered to the citizens while bringing an economical advantage for the city administration in terms of reduction of the operational costs [6]. To better appreciate the level of maturity of the enabling technologies for these services, we report in Table I a synoptic view of the services in terms of suggested type(s) of network to be deployed, expected traffic generated by the service, maximum tolerable delay, device powering, and an estimate of the feasibility of each service with currently available technologies. From the table, it clearly emerges that, in general, the practical realization of most of such services is not hindered by technical issues, but rather by the lack of a widely accepted communication and service architecture that can abstract from the specific features of the single </w:t>
      </w:r>
      <w:r w:rsidRPr="00127745">
        <w:lastRenderedPageBreak/>
        <w:t>technologies and provide harmonized access to the services.</w:t>
      </w:r>
    </w:p>
    <w:p w:rsidR="00127745" w:rsidRPr="00127745" w:rsidRDefault="00127745" w:rsidP="00127745">
      <w:r w:rsidRPr="00127745">
        <w:rPr>
          <w:b/>
          <w:bCs/>
        </w:rPr>
        <w:t>TABLE I </w:t>
      </w:r>
      <w:r w:rsidRPr="00127745">
        <w:t xml:space="preserve">Services Specification for the </w:t>
      </w:r>
      <w:proofErr w:type="spellStart"/>
      <w:r w:rsidRPr="00127745">
        <w:t>Padova</w:t>
      </w:r>
      <w:proofErr w:type="spellEnd"/>
      <w:r w:rsidRPr="00127745">
        <w:t xml:space="preserve"> Smart City Project</w:t>
      </w:r>
    </w:p>
    <w:p w:rsidR="00127745" w:rsidRPr="00127745" w:rsidRDefault="00127745" w:rsidP="00127745">
      <w:pPr>
        <w:rPr>
          <w:rStyle w:val="a6"/>
        </w:rPr>
      </w:pPr>
      <w:r w:rsidRPr="00127745">
        <w:fldChar w:fldCharType="begin"/>
      </w:r>
      <w:r w:rsidRPr="00127745">
        <w:instrText xml:space="preserve"> HYPERLINK "https://ieeexplore.ieee.org/mediastore/IEEE/content/media/6488907/6810798/6740844/6740844-table-1-large.gif" </w:instrText>
      </w:r>
      <w:r w:rsidRPr="00127745">
        <w:fldChar w:fldCharType="separate"/>
      </w:r>
      <w:r w:rsidRPr="00127745">
        <w:rPr>
          <w:rStyle w:val="a6"/>
        </w:rPr>
        <mc:AlternateContent>
          <mc:Choice Requires="wps">
            <w:drawing>
              <wp:inline distT="0" distB="0" distL="0" distR="0" wp14:anchorId="7EA15A19" wp14:editId="0F0A6333">
                <wp:extent cx="308610" cy="308610"/>
                <wp:effectExtent l="0" t="0" r="0" b="0"/>
                <wp:docPr id="1" name="矩形 1" descr="Table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FD067" id="矩形 1" o:spid="_x0000_s1026" alt="Table " href="https://ieeexplore.ieee.org/mediastore/IEEE/content/media/6488907/6810798/6740844/6740844-table-1-large.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" o:button="t" filled="f" stroked="f">
                <v:fill o:detectmouseclick="t"/>
                <o:lock v:ext="edit" aspectratio="t"/>
                <w10:anchorlock/>
              </v:rect>
            </w:pict>
          </mc:Fallback>
        </mc:AlternateContent>
      </w:r>
    </w:p>
    <w:p w:rsidR="00127745" w:rsidRPr="00127745" w:rsidRDefault="00127745" w:rsidP="00127745">
      <w:r w:rsidRPr="00127745">
        <w:fldChar w:fldCharType="end"/>
      </w:r>
    </w:p>
    <w:p w:rsidR="00127745" w:rsidRPr="00127745" w:rsidRDefault="00127745" w:rsidP="00127745">
      <w:r w:rsidRPr="00127745">
        <w:t xml:space="preserve">Structural Health of Buildings: Proper maintenance of the historical buildings of a city requires the continuous monitoring of the actual conditions of each building and identification of the areas that are most subject to the impact of external agents. The urban </w:t>
      </w:r>
      <w:proofErr w:type="spellStart"/>
      <w:r w:rsidRPr="00127745">
        <w:t>IoT</w:t>
      </w:r>
      <w:proofErr w:type="spellEnd"/>
      <w:r w:rsidRPr="00127745">
        <w:t xml:space="preserve"> may provide a distributed database of building structural integrity measurements, collected by suitable sensors located in the buildings, such as vibration and deformation sensors to monitor the building stress, atmospheric agent sensors in the surrounding areas to monitor pollution levels, and temperature and humidity sensors to have a complete characterization of the environmental conditions [11]. This database should reduce the need for expensive periodic structural testing by human operators and will allow targeted and proactive maintenance and restoration actions. Finally, it will be possible to combine vibration and seismic readings in order to better study and understand the impact of light earthquakes on city buildings. This database can be made publicly accessible in order to make the citizens aware of the care taken in preserving the city historical heritage. The practical realization of this service, however, requires the installation of sensors in the buildings and surrounding areas and their interconnection to a control system, which may require an initial investment in order to create the needed infrastructure.</w:t>
      </w:r>
    </w:p>
    <w:p w:rsidR="00127745" w:rsidRPr="00127745" w:rsidRDefault="00127745" w:rsidP="00127745">
      <w:r w:rsidRPr="00127745">
        <w:t>Waste Management: Waste management is a primary issue in many modern cities, due to both the cost of the service and the problem of the storage of garbage in landfills. A deeper penetration of ICT solutions in this domain, however, may result in significant savings and economical and ecological advantages. For instance, the use of intelligent waste containers, which detect the level of load and allow for an optimization of the collector trucks route, can reduce the cost of waste collection and improve the quality of recycling [12].</w:t>
      </w:r>
      <w:r w:rsidRPr="00127745">
        <w:rPr>
          <w:vertAlign w:val="superscript"/>
        </w:rPr>
        <w:t>3</w:t>
      </w:r>
      <w:r w:rsidRPr="00127745">
        <w:t xml:space="preserve"> To realize such a smart waste management service, the </w:t>
      </w:r>
      <w:proofErr w:type="spellStart"/>
      <w:r w:rsidRPr="00127745">
        <w:t>IoT</w:t>
      </w:r>
      <w:proofErr w:type="spellEnd"/>
      <w:r w:rsidRPr="00127745">
        <w:t xml:space="preserve"> shall connect the end devices, i.e., intelligent waste containers, to a control center where an optimization software processes the data and determines the optimal management of the collector truck fleet.</w:t>
      </w:r>
    </w:p>
    <w:p w:rsidR="00127745" w:rsidRPr="00127745" w:rsidRDefault="00127745" w:rsidP="00127745">
      <w:r w:rsidRPr="00127745">
        <w:t>Air Quality: The European Union officially adopted a 20-20-20 Renewable Energy Directive setting climate change reduction goals for the next decade.</w:t>
      </w:r>
      <w:r w:rsidRPr="00127745">
        <w:rPr>
          <w:vertAlign w:val="superscript"/>
        </w:rPr>
        <w:t>4</w:t>
      </w:r>
      <w:r w:rsidRPr="00127745">
        <w:t xml:space="preserve"> The targets call for a 20% reduction in greenhouse gas emissions by 2020 compared with 1990 levels, a 20% cut in energy consumption through improved energy efficiency by 2020, and a 20% increase in the use of renewable energy by 2020. To such an extent, an urban </w:t>
      </w:r>
      <w:proofErr w:type="spellStart"/>
      <w:r w:rsidRPr="00127745">
        <w:t>IoT</w:t>
      </w:r>
      <w:proofErr w:type="spellEnd"/>
      <w:r w:rsidRPr="00127745">
        <w:t xml:space="preserve"> can provide means to monitor the quality of the air in crowded areas, parks, or fitness trails [13]. In addition, communication facilities can be provided to let health applications running on joggers’ devices be connected to the infrastructure. In such a way, people can always find the healthiest path for outdoor activities and can be continuously connected to their preferred personal training application. The realization of such a service requires that air quality and pollution sensors be deployed across the city and that the sensor data be made publicly available to citizens.</w:t>
      </w:r>
    </w:p>
    <w:p w:rsidR="00127745" w:rsidRPr="00127745" w:rsidRDefault="00127745" w:rsidP="00127745">
      <w:r w:rsidRPr="00127745">
        <w:t xml:space="preserve">Noise Monitoring: Noise can be seen as a form of acoustic pollution as much as carbon oxide (CO) is for air. In that sense, the city authorities have already issued specific laws to reduce the amount of noise in the city </w:t>
      </w:r>
      <w:proofErr w:type="spellStart"/>
      <w:r w:rsidRPr="00127745">
        <w:t>centre</w:t>
      </w:r>
      <w:proofErr w:type="spellEnd"/>
      <w:r w:rsidRPr="00127745">
        <w:t xml:space="preserve"> at specific hours. An urban </w:t>
      </w:r>
      <w:proofErr w:type="spellStart"/>
      <w:r w:rsidRPr="00127745">
        <w:t>IoT</w:t>
      </w:r>
      <w:proofErr w:type="spellEnd"/>
      <w:r w:rsidRPr="00127745">
        <w:t xml:space="preserve"> can offer a noise monitoring service to measure the amount of noise produced at any given hour in the places that adopt the service [14]. </w:t>
      </w:r>
      <w:r w:rsidRPr="00127745">
        <w:lastRenderedPageBreak/>
        <w:t>Besides building a space-time map of the noise pollution in the area, such a service can also be used to enforce public security, by means of sound detection algorithms that can recognize, for instance, the noise of glass crashes or brawls. This service can hence improve both the quiet of the nights in the city and the confidence of public establishment owners, although the installation of sound detectors or environmental microphones is quite controversial, because of the obvious privacy concerns for this type of monitoring.</w:t>
      </w:r>
    </w:p>
    <w:p w:rsidR="00127745" w:rsidRPr="00127745" w:rsidRDefault="00127745" w:rsidP="00127745">
      <w:r w:rsidRPr="00127745">
        <w:t xml:space="preserve">Traffic Congestion: On the same line of air quality and noise monitoring, a possible Smart City service that can be enabled by urban </w:t>
      </w:r>
      <w:proofErr w:type="spellStart"/>
      <w:r w:rsidRPr="00127745">
        <w:t>IoT</w:t>
      </w:r>
      <w:proofErr w:type="spellEnd"/>
      <w:r w:rsidRPr="00127745">
        <w:t xml:space="preserve"> consists in monitoring the traffic congestion in the city. Even though camera-based traffic monitoring systems are already available and deployed in many cities, low-power widespread communication can provide a denser source of information. Traffic monitoring may be realized by using the sensing capabilities and GPS installed on modern vehicles [15], and also adopting a combination of air quality and acoustic sensors along a given road. This information is of great importance for city authorities and citizens: for the former to discipline traffic and to send officers where needed and for the latter to plan in advance the route to reach the office or to better schedule a shopping trip to the city </w:t>
      </w:r>
      <w:proofErr w:type="spellStart"/>
      <w:r w:rsidRPr="00127745">
        <w:t>centre</w:t>
      </w:r>
      <w:proofErr w:type="spellEnd"/>
      <w:r w:rsidRPr="00127745">
        <w:t>.</w:t>
      </w:r>
    </w:p>
    <w:p w:rsidR="00127745" w:rsidRPr="00127745" w:rsidRDefault="00127745" w:rsidP="00127745">
      <w:r w:rsidRPr="00127745">
        <w:t xml:space="preserve">City Energy Consumption: Together with the air quality monitoring service, an urban </w:t>
      </w:r>
      <w:proofErr w:type="spellStart"/>
      <w:r w:rsidRPr="00127745">
        <w:t>IoT</w:t>
      </w:r>
      <w:proofErr w:type="spellEnd"/>
      <w:r w:rsidRPr="00127745">
        <w:t xml:space="preserve"> may provide a service to monitor the energy consumption of the whole city, thus enabling authorities and citizens to get a clear and detailed view of the amount of energy required by the different services (public lighting, transportation, traffic lights, control cameras, heating/cooling of public buildings, and so on). In turn, this will make it possible to identify the main energy consumption sources and to set priorities in order to optimize their behavior. This goes in the direction indicated by the European directive for energy efficiency improvement in the next years. In order to obtain such a service, power draw monitoring devices must be integrated with the power grid in the city. In addition, it will also be possible to enhance these service with active functionalities to control local power production structures (e.g., photovoltaic panels).</w:t>
      </w:r>
    </w:p>
    <w:p w:rsidR="00127745" w:rsidRPr="00127745" w:rsidRDefault="00127745" w:rsidP="00127745">
      <w:r w:rsidRPr="00127745">
        <w:t xml:space="preserve">Smart Parking: The smart parking service is based on road sensors and intelligent displays that direct motorists along the best path for parking in the city [16]. The benefits deriving from this service are manifold: faster time to locate a parking slot means fewer CO emission from the car, lesser traffic congestion, and happier citizens. The smart parking service can be directly integrated in the urban </w:t>
      </w:r>
      <w:proofErr w:type="spellStart"/>
      <w:r w:rsidRPr="00127745">
        <w:t>IoT</w:t>
      </w:r>
      <w:proofErr w:type="spellEnd"/>
      <w:r w:rsidRPr="00127745">
        <w:t xml:space="preserve"> infrastructure, because many companies in Europe are providing market products for this application. Furthermore, by using short-range communication technologies, such as Radio Frequency Identifiers (RFID) or Near Field Communication (NFC), it is possible to realize an electronic verification system of parking permits in slots reserved for residents or disabled, thus offering a better service to citizens that can legitimately use those slots and an efficient tool to quickly spot violations.</w:t>
      </w:r>
    </w:p>
    <w:p w:rsidR="00127745" w:rsidRPr="00127745" w:rsidRDefault="00127745" w:rsidP="00127745">
      <w:r w:rsidRPr="00127745">
        <w:t xml:space="preserve">Smart Lighting: In order to support the 20-20-20 directive, the optimization of the street lighting efficiency is an important feature. In particular, this service can optimize the street lamp intensity according to the time of the day, the weather condition, and the presence of people. In order to properly work, such a service needs to include the street lights into the Smart City infrastructure. It is also possible to exploit the increased number of connected spots to provide </w:t>
      </w:r>
      <w:proofErr w:type="spellStart"/>
      <w:r w:rsidRPr="00127745">
        <w:t>WiFi</w:t>
      </w:r>
      <w:proofErr w:type="spellEnd"/>
      <w:r w:rsidRPr="00127745">
        <w:t xml:space="preserve"> connection to citizens. In addition, a fault detection system will be easily realized on top of the street light controllers.</w:t>
      </w:r>
    </w:p>
    <w:p w:rsidR="00127745" w:rsidRPr="00127745" w:rsidRDefault="00127745" w:rsidP="00127745">
      <w:r w:rsidRPr="00127745">
        <w:t xml:space="preserve">Automation and </w:t>
      </w:r>
      <w:proofErr w:type="spellStart"/>
      <w:r w:rsidRPr="00127745">
        <w:t>Salubrity</w:t>
      </w:r>
      <w:proofErr w:type="spellEnd"/>
      <w:r w:rsidRPr="00127745">
        <w:t xml:space="preserve"> of Public Buildings: Another important application of </w:t>
      </w:r>
      <w:proofErr w:type="spellStart"/>
      <w:r w:rsidRPr="00127745">
        <w:t>IoT</w:t>
      </w:r>
      <w:proofErr w:type="spellEnd"/>
      <w:r w:rsidRPr="00127745">
        <w:t xml:space="preserve"> technologies is the monitoring of the energy consumption and the </w:t>
      </w:r>
      <w:proofErr w:type="spellStart"/>
      <w:r w:rsidRPr="00127745">
        <w:t>salubrity</w:t>
      </w:r>
      <w:proofErr w:type="spellEnd"/>
      <w:r w:rsidRPr="00127745">
        <w:t xml:space="preserve"> of the environment in public buildings </w:t>
      </w:r>
      <w:r w:rsidRPr="00127745">
        <w:lastRenderedPageBreak/>
        <w:t>(schools, administration offices, and museums) by means of different types of sensors and actuators that control lights, temperature, and humidity. By controlling these parameters, indeed, it is possible to enhance the level of comfort of the persons that live in these environments, which may also have a positive return in terms of productivity, while reducing the costs for heating/cooling [17].</w:t>
      </w:r>
    </w:p>
    <w:p w:rsidR="00127745" w:rsidRDefault="00127745" w:rsidP="006A2D75"/>
    <w:p w:rsidR="00127745" w:rsidRPr="00127745" w:rsidRDefault="00127745" w:rsidP="00127745">
      <w:r w:rsidRPr="00127745">
        <w:t xml:space="preserve">Urban </w:t>
      </w:r>
      <w:proofErr w:type="spellStart"/>
      <w:r w:rsidRPr="00127745">
        <w:t>IoT</w:t>
      </w:r>
      <w:proofErr w:type="spellEnd"/>
      <w:r w:rsidRPr="00127745">
        <w:t xml:space="preserve"> Architecture</w:t>
      </w:r>
    </w:p>
    <w:p w:rsidR="00127745" w:rsidRPr="00127745" w:rsidRDefault="00127745" w:rsidP="00127745">
      <w:r w:rsidRPr="00127745">
        <w:t>From the analysis of the services described in Section II, it clearly emerges that most Smart City services are based on a centralized architecture, where a dense and heterogeneous set of peripheral devices deployed over the urban area generate different types of data that are then delivered through suitable communication technologies to a control center, where data storage and processing are performed.</w:t>
      </w:r>
    </w:p>
    <w:p w:rsidR="00127745" w:rsidRPr="00127745" w:rsidRDefault="00127745" w:rsidP="00127745">
      <w:r w:rsidRPr="00127745">
        <w:t xml:space="preserve">A primary characteristic of an urban </w:t>
      </w:r>
      <w:proofErr w:type="spellStart"/>
      <w:r w:rsidRPr="00127745">
        <w:t>IoT</w:t>
      </w:r>
      <w:proofErr w:type="spellEnd"/>
      <w:r w:rsidRPr="00127745">
        <w:t xml:space="preserve"> infrastructure, hence, is its capability of integrating different technologies with the existing communication infrastructures in order to support a progressive evolution of the </w:t>
      </w:r>
      <w:proofErr w:type="spellStart"/>
      <w:r w:rsidRPr="00127745">
        <w:t>IoT</w:t>
      </w:r>
      <w:proofErr w:type="spellEnd"/>
      <w:r w:rsidRPr="00127745">
        <w:t xml:space="preserve">, with the interconnection of other devices and the realization of novel functionalities and services. Another fundamental aspect is the necessity to make (part of) the data collected by the urban </w:t>
      </w:r>
      <w:proofErr w:type="spellStart"/>
      <w:r w:rsidRPr="00127745">
        <w:t>IoT</w:t>
      </w:r>
      <w:proofErr w:type="spellEnd"/>
      <w:r w:rsidRPr="00127745">
        <w:t xml:space="preserve"> easily accessible by authorities and citizens, to increase the responsiveness of authorities to city problems, and to promote the awareness and the participation of citizens in public matters [9].</w:t>
      </w:r>
    </w:p>
    <w:p w:rsidR="00127745" w:rsidRPr="00127745" w:rsidRDefault="00127745" w:rsidP="00127745">
      <w:r w:rsidRPr="00127745">
        <w:t xml:space="preserve">In the rest of this section, we describe the different components of an urban </w:t>
      </w:r>
      <w:proofErr w:type="spellStart"/>
      <w:r w:rsidRPr="00127745">
        <w:t>IoT</w:t>
      </w:r>
      <w:proofErr w:type="spellEnd"/>
      <w:r w:rsidRPr="00127745">
        <w:t xml:space="preserve"> system, as sketched in Fig. 1. We start describing the web service approach for the design of </w:t>
      </w:r>
      <w:proofErr w:type="spellStart"/>
      <w:r w:rsidRPr="00127745">
        <w:t>IoT</w:t>
      </w:r>
      <w:proofErr w:type="spellEnd"/>
      <w:r w:rsidRPr="00127745">
        <w:t xml:space="preserve"> services, which requires the deployment of suitable protocol layers in the different elements of the network, as shown in the protocol stacks depicted in Fig. 1, besides the key elements of the architecture. Then, we briefly overview the link layer technologies that can be used to interconnect the different parts of the </w:t>
      </w:r>
      <w:proofErr w:type="spellStart"/>
      <w:r w:rsidRPr="00127745">
        <w:t>IoT</w:t>
      </w:r>
      <w:proofErr w:type="spellEnd"/>
      <w:r w:rsidRPr="00127745">
        <w:t xml:space="preserve">. Finally, we describe the heterogeneous set of devices that concur to the realization of an urban </w:t>
      </w:r>
      <w:proofErr w:type="spellStart"/>
      <w:r w:rsidRPr="00127745">
        <w:t>IoT</w:t>
      </w:r>
      <w:proofErr w:type="spellEnd"/>
      <w:r w:rsidRPr="00127745">
        <w:t>.</w:t>
      </w:r>
    </w:p>
    <w:p w:rsidR="00127745" w:rsidRPr="00127745" w:rsidRDefault="00127745" w:rsidP="00127745">
      <w:pPr>
        <w:rPr>
          <w:b/>
          <w:bCs/>
        </w:rPr>
      </w:pPr>
      <w:r w:rsidRPr="00127745">
        <w:rPr>
          <w:b/>
          <w:bCs/>
        </w:rPr>
        <w:t xml:space="preserve">A. Web Service Approach for </w:t>
      </w:r>
      <w:proofErr w:type="spellStart"/>
      <w:r w:rsidRPr="00127745">
        <w:rPr>
          <w:b/>
          <w:bCs/>
        </w:rPr>
        <w:t>IoT</w:t>
      </w:r>
      <w:proofErr w:type="spellEnd"/>
      <w:r w:rsidRPr="00127745">
        <w:rPr>
          <w:b/>
          <w:bCs/>
        </w:rPr>
        <w:t xml:space="preserve"> Service Architecture</w:t>
      </w:r>
    </w:p>
    <w:p w:rsidR="00127745" w:rsidRPr="00127745" w:rsidRDefault="00127745" w:rsidP="00127745">
      <w:r w:rsidRPr="00127745">
        <w:t xml:space="preserve">Although in the </w:t>
      </w:r>
      <w:proofErr w:type="spellStart"/>
      <w:r w:rsidRPr="00127745">
        <w:t>IoT</w:t>
      </w:r>
      <w:proofErr w:type="spellEnd"/>
      <w:r w:rsidRPr="00127745">
        <w:t xml:space="preserve"> domain many different standards are still struggling to be the reference one and the most adopted, in this section we focus specifically on IETF standards because they are open and royalty-free, are based on Internet best practices, and can count on a wide community.</w:t>
      </w:r>
    </w:p>
    <w:p w:rsidR="00127745" w:rsidRPr="00127745" w:rsidRDefault="00127745" w:rsidP="00127745">
      <w:pPr>
        <w:rPr>
          <w:rStyle w:val="a6"/>
        </w:rPr>
      </w:pPr>
      <w:r w:rsidRPr="00127745">
        <w:fldChar w:fldCharType="begin"/>
      </w:r>
      <w:r w:rsidRPr="00127745">
        <w:instrText xml:space="preserve"> HYPERLINK "https://ieeexplore.ieee.org/mediastore/IEEE/content/media/6488907/6810798/6740844/6740844-fig-1-large.gif" </w:instrText>
      </w:r>
      <w:r w:rsidRPr="00127745">
        <w:fldChar w:fldCharType="separate"/>
      </w:r>
    </w:p>
    <w:p w:rsidR="00127745" w:rsidRPr="00127745" w:rsidRDefault="00127745" w:rsidP="00127745">
      <w:r w:rsidRPr="00127745">
        <w:fldChar w:fldCharType="end"/>
      </w:r>
    </w:p>
    <w:p w:rsidR="00127745" w:rsidRPr="00127745" w:rsidRDefault="00127745" w:rsidP="00127745">
      <w:r w:rsidRPr="00127745">
        <w:rPr>
          <w:b/>
          <w:bCs/>
        </w:rPr>
        <w:t>Fig. 1. </w:t>
      </w:r>
      <w:r w:rsidRPr="00127745">
        <w:t xml:space="preserve">Conceptual representation of an urban </w:t>
      </w:r>
      <w:proofErr w:type="spellStart"/>
      <w:r w:rsidRPr="00127745">
        <w:t>IoT</w:t>
      </w:r>
      <w:proofErr w:type="spellEnd"/>
      <w:r w:rsidRPr="00127745">
        <w:t xml:space="preserve"> network based on the web service approach.</w:t>
      </w:r>
    </w:p>
    <w:p w:rsidR="00127745" w:rsidRPr="00127745" w:rsidRDefault="00127745" w:rsidP="00127745">
      <w:r w:rsidRPr="00127745">
        <w:t xml:space="preserve">The IETF standards for </w:t>
      </w:r>
      <w:proofErr w:type="spellStart"/>
      <w:r w:rsidRPr="00127745">
        <w:t>IoT</w:t>
      </w:r>
      <w:proofErr w:type="spellEnd"/>
      <w:r w:rsidRPr="00127745">
        <w:t xml:space="preserve"> embrace a web service architecture for </w:t>
      </w:r>
      <w:proofErr w:type="spellStart"/>
      <w:r w:rsidRPr="00127745">
        <w:t>IoT</w:t>
      </w:r>
      <w:proofErr w:type="spellEnd"/>
      <w:r w:rsidRPr="00127745">
        <w:t xml:space="preserve"> services, which has been widely documented in the literature as a very promising and flexible approach. In fact, web services permit to realize a flexible and interoperable system that can be extended to </w:t>
      </w:r>
      <w:proofErr w:type="spellStart"/>
      <w:r w:rsidRPr="00127745">
        <w:t>IoT</w:t>
      </w:r>
      <w:proofErr w:type="spellEnd"/>
      <w:r w:rsidRPr="00127745">
        <w:t xml:space="preserve"> nodes, through the adoption of the web-based paradigm known as Representational State Transfer (</w:t>
      </w:r>
      <w:proofErr w:type="spellStart"/>
      <w:r w:rsidRPr="00127745">
        <w:t>ReST</w:t>
      </w:r>
      <w:proofErr w:type="spellEnd"/>
      <w:r w:rsidRPr="00127745">
        <w:t xml:space="preserve">) [18]. </w:t>
      </w:r>
      <w:proofErr w:type="spellStart"/>
      <w:r w:rsidRPr="00127745">
        <w:t>IoT</w:t>
      </w:r>
      <w:proofErr w:type="spellEnd"/>
      <w:r w:rsidRPr="00127745">
        <w:t xml:space="preserve"> services designed in accordance with the </w:t>
      </w:r>
      <w:proofErr w:type="spellStart"/>
      <w:r w:rsidRPr="00127745">
        <w:t>ReST</w:t>
      </w:r>
      <w:proofErr w:type="spellEnd"/>
      <w:r w:rsidRPr="00127745">
        <w:t xml:space="preserve"> paradigm exhibit very strong similarity with traditional web services, thus greatly facilitating the adoption and use of </w:t>
      </w:r>
      <w:proofErr w:type="spellStart"/>
      <w:r w:rsidRPr="00127745">
        <w:t>IoT</w:t>
      </w:r>
      <w:proofErr w:type="spellEnd"/>
      <w:r w:rsidRPr="00127745">
        <w:t xml:space="preserve"> by both end users and service developers, which will be able to easily reuse much of the knowledge gained from traditional web technologies in the development of services for networks containing smart objects. The web service approach is also promoted by international standardization bodies such as IETF, ETSI, and W3C, among others, as well as European research projects on the </w:t>
      </w:r>
      <w:proofErr w:type="spellStart"/>
      <w:r w:rsidRPr="00127745">
        <w:t>IoT</w:t>
      </w:r>
      <w:proofErr w:type="spellEnd"/>
      <w:r w:rsidRPr="00127745">
        <w:t xml:space="preserve"> such as SENSEI</w:t>
      </w:r>
      <w:proofErr w:type="gramStart"/>
      <w:r w:rsidRPr="00127745">
        <w:t>,</w:t>
      </w:r>
      <w:r w:rsidRPr="00127745">
        <w:rPr>
          <w:vertAlign w:val="superscript"/>
        </w:rPr>
        <w:t>5</w:t>
      </w:r>
      <w:proofErr w:type="gramEnd"/>
      <w:r w:rsidRPr="00127745">
        <w:t> IoT-A,</w:t>
      </w:r>
      <w:r w:rsidRPr="00127745">
        <w:rPr>
          <w:vertAlign w:val="superscript"/>
        </w:rPr>
        <w:t>6</w:t>
      </w:r>
      <w:r w:rsidRPr="00127745">
        <w:t>and SmartSantander.</w:t>
      </w:r>
      <w:r w:rsidRPr="00127745">
        <w:rPr>
          <w:vertAlign w:val="superscript"/>
        </w:rPr>
        <w:t>1</w:t>
      </w:r>
    </w:p>
    <w:p w:rsidR="00127745" w:rsidRPr="00127745" w:rsidRDefault="00127745" w:rsidP="00127745">
      <w:r w:rsidRPr="00127745">
        <w:lastRenderedPageBreak/>
        <w:t xml:space="preserve">Fig. 2 shows a reference protocol architecture for the urban </w:t>
      </w:r>
      <w:proofErr w:type="spellStart"/>
      <w:r w:rsidRPr="00127745">
        <w:t>IoT</w:t>
      </w:r>
      <w:proofErr w:type="spellEnd"/>
      <w:r w:rsidRPr="00127745">
        <w:t xml:space="preserve"> system that entails both an unconstrained and a constrained protocol stack. The first consists of the protocols that are currently the de-facto standards for Internet communications, and are commonly used by regular Internet hosts, such as XML, HTTP, and IPv4. These protocols are mirrored in the constrained protocol stack by their low-complexity counterparts, i.e., the Efficient XML Interchange (EXI), the Constrained Application Protocol (</w:t>
      </w:r>
      <w:proofErr w:type="spellStart"/>
      <w:r w:rsidRPr="00127745">
        <w:t>CoAP</w:t>
      </w:r>
      <w:proofErr w:type="spellEnd"/>
      <w:r w:rsidRPr="00127745">
        <w:t xml:space="preserve">), and 6LoWPAN, which are suitable even for very constrained devices. The transcoding operations between the protocols in the left and right stacks in Fig. 2 can be performed in a standard and low complexity manner, thus guaranteeing easy access and interoperability of the </w:t>
      </w:r>
      <w:proofErr w:type="spellStart"/>
      <w:r w:rsidRPr="00127745">
        <w:t>IoT</w:t>
      </w:r>
      <w:proofErr w:type="spellEnd"/>
      <w:r w:rsidRPr="00127745">
        <w:t xml:space="preserve"> nodes with the Internet. It may be worth remarking that systems that do not adopt the EXI/</w:t>
      </w:r>
      <w:proofErr w:type="spellStart"/>
      <w:r w:rsidRPr="00127745">
        <w:t>CoAP</w:t>
      </w:r>
      <w:proofErr w:type="spellEnd"/>
      <w:r w:rsidRPr="00127745">
        <w:t xml:space="preserve">/6LoWPAN protocol stack can still be seamlessly included in the urban </w:t>
      </w:r>
      <w:proofErr w:type="spellStart"/>
      <w:r w:rsidRPr="00127745">
        <w:t>IoT</w:t>
      </w:r>
      <w:proofErr w:type="spellEnd"/>
      <w:r w:rsidRPr="00127745">
        <w:t xml:space="preserve"> system, provided that they are capable of interfacing with all the layers of the left-hand side of the protocol architecture in Fig. 2.</w:t>
      </w:r>
    </w:p>
    <w:p w:rsidR="00127745" w:rsidRPr="00127745" w:rsidRDefault="00127745" w:rsidP="00127745">
      <w:pPr>
        <w:rPr>
          <w:rStyle w:val="a6"/>
        </w:rPr>
      </w:pPr>
      <w:r w:rsidRPr="00127745">
        <w:fldChar w:fldCharType="begin"/>
      </w:r>
      <w:r w:rsidRPr="00127745">
        <w:instrText xml:space="preserve"> HYPERLINK "https://ieeexplore.ieee.org/mediastore/IEEE/content/media/6488907/6810798/6740844/6740844-fig-2-large.gif" </w:instrText>
      </w:r>
      <w:r w:rsidRPr="00127745">
        <w:fldChar w:fldCharType="separate"/>
      </w:r>
    </w:p>
    <w:p w:rsidR="00127745" w:rsidRPr="00127745" w:rsidRDefault="00127745" w:rsidP="00127745">
      <w:r w:rsidRPr="00127745">
        <w:fldChar w:fldCharType="end"/>
      </w:r>
    </w:p>
    <w:p w:rsidR="00127745" w:rsidRPr="00127745" w:rsidRDefault="00127745" w:rsidP="00127745">
      <w:r w:rsidRPr="00127745">
        <w:rPr>
          <w:b/>
          <w:bCs/>
        </w:rPr>
        <w:t>Fig. 2. </w:t>
      </w:r>
      <w:r w:rsidRPr="00127745">
        <w:t xml:space="preserve">Protocol stacks for unconstrained (left) and constrained (right) </w:t>
      </w:r>
      <w:proofErr w:type="spellStart"/>
      <w:r w:rsidRPr="00127745">
        <w:t>IoT</w:t>
      </w:r>
      <w:proofErr w:type="spellEnd"/>
      <w:r w:rsidRPr="00127745">
        <w:t xml:space="preserve"> nodes.</w:t>
      </w:r>
    </w:p>
    <w:p w:rsidR="00127745" w:rsidRPr="00127745" w:rsidRDefault="00127745" w:rsidP="00127745">
      <w:r w:rsidRPr="00127745">
        <w:t>In the protocol architecture shown in Fig. 2, we can distinguish three distinct functional layers, namely (</w:t>
      </w:r>
      <w:proofErr w:type="spellStart"/>
      <w:r w:rsidRPr="00127745">
        <w:t>i</w:t>
      </w:r>
      <w:proofErr w:type="spellEnd"/>
      <w:r w:rsidRPr="00127745">
        <w:t>) Data, (ii) Application/Transport, and (iii) Network, that may require dedicated entities to operate the transcoding between constrained and unconstrained formats and protocols. In the rest of this section, we specify in greater detail the requirements at each of the three functional layers in order to guarantee interoperability among the different parts of the system.</w:t>
      </w:r>
    </w:p>
    <w:p w:rsidR="00127745" w:rsidRPr="00127745" w:rsidRDefault="00127745" w:rsidP="00127745">
      <w:pPr>
        <w:rPr>
          <w:b/>
          <w:bCs/>
        </w:rPr>
      </w:pPr>
      <w:r w:rsidRPr="00127745">
        <w:rPr>
          <w:b/>
          <w:bCs/>
        </w:rPr>
        <w:t>1. 1) Data Format</w:t>
      </w:r>
    </w:p>
    <w:p w:rsidR="00127745" w:rsidRPr="00127745" w:rsidRDefault="00127745" w:rsidP="00127745">
      <w:r w:rsidRPr="00127745">
        <w:t xml:space="preserve">As mentioned, the urban </w:t>
      </w:r>
      <w:proofErr w:type="spellStart"/>
      <w:r w:rsidRPr="00127745">
        <w:t>IoT</w:t>
      </w:r>
      <w:proofErr w:type="spellEnd"/>
      <w:r w:rsidRPr="00127745">
        <w:t xml:space="preserve"> paradigm sets specific requirements in terms of data accessibility. In architectures based on web services, data exchange is typically accompanied by a description of the transferred content by means of semantic representation languages, of which the </w:t>
      </w:r>
      <w:proofErr w:type="spellStart"/>
      <w:r w:rsidRPr="00127745">
        <w:t>eXtensible</w:t>
      </w:r>
      <w:proofErr w:type="spellEnd"/>
      <w:r w:rsidRPr="00127745">
        <w:t xml:space="preserve"> Markup Language (XML) is probably the most common. Nevertheless, the size of XML messages is often too large for the limited capacity of typical devices for the </w:t>
      </w:r>
      <w:proofErr w:type="spellStart"/>
      <w:r w:rsidRPr="00127745">
        <w:t>IoT</w:t>
      </w:r>
      <w:proofErr w:type="spellEnd"/>
      <w:r w:rsidRPr="00127745">
        <w:t>. Furthermore, the text nature of XML representation makes the parsing of messages by CPU-limited devices more complex compared to the binary formats. For these reasons, the working group of the World Wide Web Consortium (W3C)</w:t>
      </w:r>
      <w:r w:rsidRPr="00127745">
        <w:rPr>
          <w:vertAlign w:val="superscript"/>
        </w:rPr>
        <w:t>7</w:t>
      </w:r>
      <w:r w:rsidRPr="00127745">
        <w:t> has proposed the EXI format [19], which makes it possible even for very constrained devices to natively support and generate messages using an open data format compatible with XML.</w:t>
      </w:r>
    </w:p>
    <w:p w:rsidR="00127745" w:rsidRPr="00127745" w:rsidRDefault="00127745" w:rsidP="00127745">
      <w:r w:rsidRPr="00127745">
        <w:t xml:space="preserve">EXI defines two types of encoding, namely schema-less and schema-informed. While the schema-less encoding is generated directly from the XML data and can be decoded by any EXI entity without any prior knowledge about the data, the schema-informed encoding assumes that the two EXI processors share an XML Schema before actual encoding and decoding can take place. This shared schema makes it possible to assign numeric identifiers to the XML tags in the schema and build the EXI grammars upon such coding. As discussed in [20], a general purpose schema-informed EXI processor can be easily integrated even in very constrained devices, enabling them to interpret EXI formats and, hence, making it possible to build multipurpose </w:t>
      </w:r>
      <w:proofErr w:type="spellStart"/>
      <w:r w:rsidRPr="00127745">
        <w:t>IoT</w:t>
      </w:r>
      <w:proofErr w:type="spellEnd"/>
      <w:r w:rsidRPr="00127745">
        <w:t xml:space="preserve"> nodes even out of very constrained devices. Using the schema-informed approach, however, requires additional care in the development of higher layer application, since developers need to define an XML Schema for the messages involved in the application and use EXI processors that support this operating mode. Further details about EXI and schema-informed processing can be found in [20].</w:t>
      </w:r>
    </w:p>
    <w:p w:rsidR="00127745" w:rsidRPr="00127745" w:rsidRDefault="00127745" w:rsidP="00127745">
      <w:r w:rsidRPr="00127745">
        <w:t xml:space="preserve">Integration of multiple XML/EXI data sources into an </w:t>
      </w:r>
      <w:proofErr w:type="spellStart"/>
      <w:r w:rsidRPr="00127745">
        <w:t>IoT</w:t>
      </w:r>
      <w:proofErr w:type="spellEnd"/>
      <w:r w:rsidRPr="00127745">
        <w:t xml:space="preserve"> system can be obtained by using the </w:t>
      </w:r>
      <w:r w:rsidRPr="00127745">
        <w:lastRenderedPageBreak/>
        <w:t xml:space="preserve">databases typically created and maintained by high-level applications. In fact, </w:t>
      </w:r>
      <w:proofErr w:type="spellStart"/>
      <w:r w:rsidRPr="00127745">
        <w:t>IoT</w:t>
      </w:r>
      <w:proofErr w:type="spellEnd"/>
      <w:r w:rsidRPr="00127745">
        <w:t xml:space="preserve"> applications generally build a database of the nodes controlled by the application and, often, of the data generated by such nodes. The database makes it possible to integrate the data received by any </w:t>
      </w:r>
      <w:proofErr w:type="spellStart"/>
      <w:r w:rsidRPr="00127745">
        <w:t>IoT</w:t>
      </w:r>
      <w:proofErr w:type="spellEnd"/>
      <w:r w:rsidRPr="00127745">
        <w:t xml:space="preserve"> device to provide the specific service the application is built for. A generic framework for building </w:t>
      </w:r>
      <w:proofErr w:type="spellStart"/>
      <w:r w:rsidRPr="00127745">
        <w:t>IoT</w:t>
      </w:r>
      <w:proofErr w:type="spellEnd"/>
      <w:r w:rsidRPr="00127745">
        <w:t xml:space="preserve"> web applications according to the guidelines described in this section has been proposed in [21], where the authors also suggest exploiting the Asynchronous JavaScript and XML (AJAX) capabilities of modern web browsers that allow for a direct communication between the browser and the final </w:t>
      </w:r>
      <w:proofErr w:type="spellStart"/>
      <w:r w:rsidRPr="00127745">
        <w:t>IoT</w:t>
      </w:r>
      <w:proofErr w:type="spellEnd"/>
      <w:r w:rsidRPr="00127745">
        <w:t xml:space="preserve"> node, demonstrating the full internetworking of the protocol stack and the open data nature of the proposed approach.</w:t>
      </w:r>
    </w:p>
    <w:p w:rsidR="00127745" w:rsidRPr="00127745" w:rsidRDefault="00127745" w:rsidP="00127745">
      <w:pPr>
        <w:rPr>
          <w:b/>
          <w:bCs/>
        </w:rPr>
      </w:pPr>
      <w:r w:rsidRPr="00127745">
        <w:rPr>
          <w:b/>
          <w:bCs/>
        </w:rPr>
        <w:t>2. 2) Application and Transport Layers</w:t>
      </w:r>
    </w:p>
    <w:p w:rsidR="00127745" w:rsidRPr="00127745" w:rsidRDefault="00127745" w:rsidP="00127745">
      <w:r w:rsidRPr="00127745">
        <w:t xml:space="preserve">Most of the traffic that crosses the Internet nowadays is carried at the application layer by HTTP over TCP. However, the verbosity and complexity of native HTTP make it unsuitable for a straight deployment on constrained </w:t>
      </w:r>
      <w:proofErr w:type="spellStart"/>
      <w:r w:rsidRPr="00127745">
        <w:t>IoT</w:t>
      </w:r>
      <w:proofErr w:type="spellEnd"/>
      <w:r w:rsidRPr="00127745">
        <w:t xml:space="preserve"> devices. For such an environment, in fact, the human-readable format of HTTP, which has been one of the reasons of its success in traditional networks, turns out to be a limiting factor due to the large amount of heavily correlated (and, hence, redundant) data. Moreover, HTTP typically relies upon the TCP transport protocol that, however, does not scale well on constrained devices, yielding poor performance for small data flows in </w:t>
      </w:r>
      <w:proofErr w:type="spellStart"/>
      <w:r w:rsidRPr="00127745">
        <w:t>lossy</w:t>
      </w:r>
      <w:proofErr w:type="spellEnd"/>
      <w:r w:rsidRPr="00127745">
        <w:t xml:space="preserve"> environments.</w:t>
      </w:r>
    </w:p>
    <w:p w:rsidR="00127745" w:rsidRPr="00127745" w:rsidRDefault="00127745" w:rsidP="00127745">
      <w:r w:rsidRPr="00127745">
        <w:t xml:space="preserve">The </w:t>
      </w:r>
      <w:proofErr w:type="spellStart"/>
      <w:r w:rsidRPr="00127745">
        <w:t>CoAP</w:t>
      </w:r>
      <w:proofErr w:type="spellEnd"/>
      <w:r w:rsidRPr="00127745">
        <w:t xml:space="preserve"> protocol [22] overcomes these difficulties by proposing a binary format transported over UDP, handling only the retransmissions strictly required to provide a reliable service. Moreover, </w:t>
      </w:r>
      <w:proofErr w:type="spellStart"/>
      <w:r w:rsidRPr="00127745">
        <w:t>CoAP</w:t>
      </w:r>
      <w:proofErr w:type="spellEnd"/>
      <w:r w:rsidRPr="00127745">
        <w:t xml:space="preserve"> can easily interoperate with HTTP because: (</w:t>
      </w:r>
      <w:proofErr w:type="spellStart"/>
      <w:r w:rsidRPr="00127745">
        <w:t>i</w:t>
      </w:r>
      <w:proofErr w:type="spellEnd"/>
      <w:r w:rsidRPr="00127745">
        <w:t xml:space="preserve">) it supports the </w:t>
      </w:r>
      <w:proofErr w:type="spellStart"/>
      <w:r w:rsidRPr="00127745">
        <w:t>ReST</w:t>
      </w:r>
      <w:proofErr w:type="spellEnd"/>
      <w:r w:rsidRPr="00127745">
        <w:t xml:space="preserve"> methods of HTTP (GET, PUT, POST, and DELETE), (ii) there is a one-to-one correspondence between the response codes of the two protocols, and (iii) the </w:t>
      </w:r>
      <w:proofErr w:type="spellStart"/>
      <w:r w:rsidRPr="00127745">
        <w:t>CoAP</w:t>
      </w:r>
      <w:proofErr w:type="spellEnd"/>
      <w:r w:rsidRPr="00127745">
        <w:t xml:space="preserve"> options can support a wide range of HTTP usage scenarios.</w:t>
      </w:r>
    </w:p>
    <w:p w:rsidR="00127745" w:rsidRPr="00127745" w:rsidRDefault="00127745" w:rsidP="00127745">
      <w:r w:rsidRPr="00127745">
        <w:t xml:space="preserve">Even though regular Internet hosts can natively support </w:t>
      </w:r>
      <w:proofErr w:type="spellStart"/>
      <w:r w:rsidRPr="00127745">
        <w:t>CoAP</w:t>
      </w:r>
      <w:proofErr w:type="spellEnd"/>
      <w:r w:rsidRPr="00127745">
        <w:t xml:space="preserve"> to directly talk to </w:t>
      </w:r>
      <w:proofErr w:type="spellStart"/>
      <w:r w:rsidRPr="00127745">
        <w:t>IoT</w:t>
      </w:r>
      <w:proofErr w:type="spellEnd"/>
      <w:r w:rsidRPr="00127745">
        <w:t xml:space="preserve"> devices, the most general and easily interoperable solution requires the deployment of an HTTP-</w:t>
      </w:r>
      <w:proofErr w:type="spellStart"/>
      <w:r w:rsidRPr="00127745">
        <w:t>CoAP</w:t>
      </w:r>
      <w:proofErr w:type="spellEnd"/>
      <w:r w:rsidRPr="00127745">
        <w:t xml:space="preserve"> intermediary, also known as cross proxy that can straightforwardly translate requests/responses between the two protocols, thus enabling transparent interoperation with native HTTP devices and applications [23].</w:t>
      </w:r>
    </w:p>
    <w:p w:rsidR="00127745" w:rsidRPr="00127745" w:rsidRDefault="00127745" w:rsidP="00127745">
      <w:pPr>
        <w:rPr>
          <w:b/>
          <w:bCs/>
        </w:rPr>
      </w:pPr>
      <w:r w:rsidRPr="00127745">
        <w:rPr>
          <w:b/>
          <w:bCs/>
        </w:rPr>
        <w:t>3. 3) Network Layer</w:t>
      </w:r>
    </w:p>
    <w:p w:rsidR="00127745" w:rsidRPr="00127745" w:rsidRDefault="00127745" w:rsidP="00127745">
      <w:r w:rsidRPr="00127745">
        <w:t xml:space="preserve">IPv4 is the leading addressing technology supported by Internet hosts. However, IANA, the international organization that assigns IP addresses at a global level, has recently announced the exhaustion of IPv4 address blocks. </w:t>
      </w:r>
      <w:proofErr w:type="spellStart"/>
      <w:r w:rsidRPr="00127745">
        <w:t>IoT</w:t>
      </w:r>
      <w:proofErr w:type="spellEnd"/>
      <w:r w:rsidRPr="00127745">
        <w:t xml:space="preserve"> networks, in turn, are expected to include billions of nodes, each of which shall be (in principle) uniquely addressable. A solution to this problem is offered by the IPv6 standard [24], which provides a 128-bit address field, thus making it possible to assign a unique IPv6 address to any possible node in the </w:t>
      </w:r>
      <w:proofErr w:type="spellStart"/>
      <w:r w:rsidRPr="00127745">
        <w:t>IoT</w:t>
      </w:r>
      <w:proofErr w:type="spellEnd"/>
      <w:r w:rsidRPr="00127745">
        <w:t xml:space="preserve"> network.</w:t>
      </w:r>
    </w:p>
    <w:p w:rsidR="00127745" w:rsidRPr="00127745" w:rsidRDefault="00127745" w:rsidP="00127745">
      <w:r w:rsidRPr="00127745">
        <w:t xml:space="preserve">While, on the one hand, the huge address space of IPv6 makes it possible to solve the addressing issues in </w:t>
      </w:r>
      <w:proofErr w:type="spellStart"/>
      <w:r w:rsidRPr="00127745">
        <w:t>IoT</w:t>
      </w:r>
      <w:proofErr w:type="spellEnd"/>
      <w:r w:rsidRPr="00127745">
        <w:t>; on the other hand, it introduces overheads that are not compatible with the scarce capabilities of constrained nodes. This problem can be overcome by adopting 6LoWPAN [25], [26], which is an established compression format for IPv6 and UDP headers over low-power constrained networks. A border router, which is a device directly attached to the 6LoWPAN network, transparently performs the conversion between IPv6 and 6LoWPAN, translating any IPv6 packet intended for a node in the 6LoWPAN network into a packet with 6LoWPAN header compression format, and operating the inverse translation in the opposite direction.</w:t>
      </w:r>
    </w:p>
    <w:p w:rsidR="00127745" w:rsidRPr="00127745" w:rsidRDefault="00127745" w:rsidP="00127745">
      <w:r w:rsidRPr="00127745">
        <w:t xml:space="preserve">While the deployment of a 6LoWPAN border router enables transparent interaction between </w:t>
      </w:r>
      <w:proofErr w:type="spellStart"/>
      <w:r w:rsidRPr="00127745">
        <w:t>IoT</w:t>
      </w:r>
      <w:proofErr w:type="spellEnd"/>
      <w:r w:rsidRPr="00127745">
        <w:t xml:space="preserve"> nodes and any IPv6 host in the Internet, the interaction with IPv4-only hosts remains an issue. </w:t>
      </w:r>
      <w:r w:rsidRPr="00127745">
        <w:lastRenderedPageBreak/>
        <w:t>More specifically, the problem consists in finding a way to address a specific IPv6 host using an IPv4 address and other meta-data available in the packet. In the following, we present different approaches to achieve this goal.</w:t>
      </w:r>
    </w:p>
    <w:p w:rsidR="00127745" w:rsidRPr="00127745" w:rsidRDefault="00127745" w:rsidP="00127745">
      <w:proofErr w:type="gramStart"/>
      <w:r w:rsidRPr="00127745">
        <w:t>v4/v6</w:t>
      </w:r>
      <w:proofErr w:type="gramEnd"/>
      <w:r w:rsidRPr="00127745">
        <w:t xml:space="preserve"> Port Address Translation (v4/v6 PAT). This method maps arbitrary pairs of IPv4 addresses and TCP/UDP ports into IPv6 addresses and TCP/UDP ports. It resembles the classical Network Address and Port Translation (NAPT) service currently supported in many LANs to provide Internet access to a number of hosts in a private network by sharing a common public IPv4 address, which is used to address the packets over the public Internet. When a packet is returned to the IPv4 common address, the edge router that supports the NATP service will intercept the packet and replace the common IPv4 destination address with the (private) address of the intended receiver, which is determined by looking up in the NATP table the address of the host associated to the specific destination port carried by the packet. The same technique can be used to map multiple IPv6 addresses into a single IPv4 public address, which allows the forwarding of the datagrams in the IPv4 network and its correct management at IPv4-only hosts. The application of this technique requires low complexity and, indeed, port mapping is an established technique for v4/v6 transition. On the other hand, this approach raises a scalability problem, since the number of IPv6 hosts that can be multiplexed into a single IPv4 address is limited by the number of available TCP/UDP ports (65535). Furthermore, this approach requires that the connection be initiated by the IPv6 nodes in order to create the correct entries in the NATP look-up table. Connections starting from the IPv4 cloud can also be realized, but this requires a more complex architecture, with the local DNS placed within the IPv6 network and statically associated to a public IPv4 address in the NATP translation table.</w:t>
      </w:r>
    </w:p>
    <w:p w:rsidR="00127745" w:rsidRPr="00127745" w:rsidRDefault="00127745" w:rsidP="00127745">
      <w:proofErr w:type="gramStart"/>
      <w:r w:rsidRPr="00127745">
        <w:t>v4/v6</w:t>
      </w:r>
      <w:proofErr w:type="gramEnd"/>
      <w:r w:rsidRPr="00127745">
        <w:t xml:space="preserve"> Domain Name Conversion. This method, originally proposed in [23], is similar to the technique used to provide virtual hosting service in HTTP 1.1, which makes it possible to support multiple websites on the same web server, sharing the same IPv4 address, by exploiting the information contained in the HTTP Host header to identify the specific web site requested by the user. Similarly, it is possible to program the DNS servers in such a way that, upon a DNS request for the domain name of an </w:t>
      </w:r>
      <w:proofErr w:type="spellStart"/>
      <w:r w:rsidRPr="00127745">
        <w:t>IoT</w:t>
      </w:r>
      <w:proofErr w:type="spellEnd"/>
      <w:r w:rsidRPr="00127745">
        <w:t xml:space="preserve"> web service, the DNS returns the IPv4 address of an HTTP-</w:t>
      </w:r>
      <w:proofErr w:type="spellStart"/>
      <w:r w:rsidRPr="00127745">
        <w:t>CoAP</w:t>
      </w:r>
      <w:proofErr w:type="spellEnd"/>
      <w:r w:rsidRPr="00127745">
        <w:t xml:space="preserve"> cross proxy to be contacted to access the </w:t>
      </w:r>
      <w:proofErr w:type="spellStart"/>
      <w:r w:rsidRPr="00127745">
        <w:t>IoT</w:t>
      </w:r>
      <w:proofErr w:type="spellEnd"/>
      <w:r w:rsidRPr="00127745">
        <w:t xml:space="preserve"> node. Once addressed by an HTTP request, the proxy requires the resolution of the domain name contained in the HTTP Host header to the IPv6 DNS server, which replies with the IPv6 address that identifies the final </w:t>
      </w:r>
      <w:proofErr w:type="spellStart"/>
      <w:r w:rsidRPr="00127745">
        <w:t>IoT</w:t>
      </w:r>
      <w:proofErr w:type="spellEnd"/>
      <w:r w:rsidRPr="00127745">
        <w:t xml:space="preserve"> node involved in the request. The proxy can then forward the HTTP message to the intended </w:t>
      </w:r>
      <w:proofErr w:type="spellStart"/>
      <w:r w:rsidRPr="00127745">
        <w:t>IoT</w:t>
      </w:r>
      <w:proofErr w:type="spellEnd"/>
      <w:r w:rsidRPr="00127745">
        <w:t xml:space="preserve"> via </w:t>
      </w:r>
      <w:proofErr w:type="spellStart"/>
      <w:r w:rsidRPr="00127745">
        <w:t>CoAP</w:t>
      </w:r>
      <w:proofErr w:type="spellEnd"/>
      <w:r w:rsidRPr="00127745">
        <w:t>.</w:t>
      </w:r>
    </w:p>
    <w:p w:rsidR="00127745" w:rsidRPr="00127745" w:rsidRDefault="00127745" w:rsidP="00127745">
      <w:r w:rsidRPr="00127745">
        <w:t>URI mapping. The Universal Resource Identifier (URI) mapping technique is also described in [23]. This technique involves a particular type of HTTP-</w:t>
      </w:r>
      <w:proofErr w:type="spellStart"/>
      <w:r w:rsidRPr="00127745">
        <w:t>CoAP</w:t>
      </w:r>
      <w:proofErr w:type="spellEnd"/>
      <w:r w:rsidRPr="00127745">
        <w:t xml:space="preserve"> cross proxy, the reverse cross proxy. This proxy behaves as being the final web server to the HTTP/IPv4 client and as the original client to the </w:t>
      </w:r>
      <w:proofErr w:type="spellStart"/>
      <w:r w:rsidRPr="00127745">
        <w:t>CoAP</w:t>
      </w:r>
      <w:proofErr w:type="spellEnd"/>
      <w:r w:rsidRPr="00127745">
        <w:t xml:space="preserve">/IPv6 web server. Since this machine needs to be placed in a part of the network where IPv6 connectivity is present to allow direct access to the final </w:t>
      </w:r>
      <w:proofErr w:type="spellStart"/>
      <w:r w:rsidRPr="00127745">
        <w:t>IoT</w:t>
      </w:r>
      <w:proofErr w:type="spellEnd"/>
      <w:r w:rsidRPr="00127745">
        <w:t xml:space="preserve"> nodes, IPv4/IPv6 conversion is internally resolved by the applied URI mapping function.</w:t>
      </w:r>
    </w:p>
    <w:p w:rsidR="00127745" w:rsidRPr="00127745" w:rsidRDefault="00127745" w:rsidP="00127745">
      <w:pPr>
        <w:rPr>
          <w:b/>
          <w:bCs/>
        </w:rPr>
      </w:pPr>
      <w:r w:rsidRPr="00127745">
        <w:rPr>
          <w:b/>
          <w:bCs/>
        </w:rPr>
        <w:t>B. Link Layer Technologies</w:t>
      </w:r>
    </w:p>
    <w:p w:rsidR="00127745" w:rsidRPr="00127745" w:rsidRDefault="00127745" w:rsidP="00127745">
      <w:r w:rsidRPr="00127745">
        <w:t xml:space="preserve">An urban </w:t>
      </w:r>
      <w:proofErr w:type="spellStart"/>
      <w:r w:rsidRPr="00127745">
        <w:t>IoT</w:t>
      </w:r>
      <w:proofErr w:type="spellEnd"/>
      <w:r w:rsidRPr="00127745">
        <w:t xml:space="preserve"> system, due to its inherently large deployment area, requires a set of link layer technologies that can easily cover a wide geographical area and, at the same time, support a possibly large amount of traffic resulting from the aggregation of an extremely high number of smaller data flows. For these reasons, link layer technologies enabling the realization of an urban </w:t>
      </w:r>
      <w:proofErr w:type="spellStart"/>
      <w:r w:rsidRPr="00127745">
        <w:t>IoT</w:t>
      </w:r>
      <w:proofErr w:type="spellEnd"/>
      <w:r w:rsidRPr="00127745">
        <w:t xml:space="preserve"> system are classified into unconstrained and constrained technologies. The first group includes </w:t>
      </w:r>
      <w:r w:rsidRPr="00127745">
        <w:lastRenderedPageBreak/>
        <w:t xml:space="preserve">all the traditional LAN, MAN, and WAN communication technologies, such as Ethernet, </w:t>
      </w:r>
      <w:proofErr w:type="spellStart"/>
      <w:r w:rsidRPr="00127745">
        <w:t>WiFi</w:t>
      </w:r>
      <w:proofErr w:type="spellEnd"/>
      <w:r w:rsidRPr="00127745">
        <w:t xml:space="preserve">, fiber optic, broadband Power Line Communication (PLC), and cellular technologies such as UMTS and LTE. They are generally characterized by high reliability, low latency, and high transfer rates (order of Mbit/s or higher), and due to their inherent complexity and energy consumption are generally not suitable for peripheral </w:t>
      </w:r>
      <w:proofErr w:type="spellStart"/>
      <w:r w:rsidRPr="00127745">
        <w:t>IoT</w:t>
      </w:r>
      <w:proofErr w:type="spellEnd"/>
      <w:r w:rsidRPr="00127745">
        <w:t xml:space="preserve"> nodes.</w:t>
      </w:r>
    </w:p>
    <w:p w:rsidR="00127745" w:rsidRPr="00127745" w:rsidRDefault="00127745" w:rsidP="00127745">
      <w:r w:rsidRPr="00127745">
        <w:t>The constrained physical and link layer technologies are, instead, generally characterized by low energy consumption and relatively low transfer rates, typically smaller than 1 Mbit/s. The more prominent solutions in this category are IEEE 802.15.4 [27], [28] Bluetooth and Bluetooth Low Energy</w:t>
      </w:r>
      <w:proofErr w:type="gramStart"/>
      <w:r w:rsidRPr="00127745">
        <w:t>,</w:t>
      </w:r>
      <w:r w:rsidRPr="00127745">
        <w:rPr>
          <w:vertAlign w:val="superscript"/>
        </w:rPr>
        <w:t>8</w:t>
      </w:r>
      <w:proofErr w:type="gramEnd"/>
      <w:r w:rsidRPr="00127745">
        <w:t> IEEE 802.11 Low Power, PLC [29], NFC and RFID [30]. These links usually exhibit long latencies, mainly due to two factors: 1) the intrinsically low transmission rate at the physical layer and 2) the power-saving policies implemented by the nodes to save energy, which usually involve duty cycling with short active periods.</w:t>
      </w:r>
    </w:p>
    <w:p w:rsidR="00127745" w:rsidRPr="00127745" w:rsidRDefault="00127745" w:rsidP="00127745">
      <w:pPr>
        <w:rPr>
          <w:b/>
          <w:bCs/>
        </w:rPr>
      </w:pPr>
      <w:r w:rsidRPr="00127745">
        <w:rPr>
          <w:b/>
          <w:bCs/>
        </w:rPr>
        <w:t>C. Devices</w:t>
      </w:r>
    </w:p>
    <w:p w:rsidR="00127745" w:rsidRPr="00127745" w:rsidRDefault="00127745" w:rsidP="00127745">
      <w:r w:rsidRPr="00127745">
        <w:t xml:space="preserve">We finally describe the devices that are essential to realize an urban </w:t>
      </w:r>
      <w:proofErr w:type="spellStart"/>
      <w:r w:rsidRPr="00127745">
        <w:t>IoT</w:t>
      </w:r>
      <w:proofErr w:type="spellEnd"/>
      <w:r w:rsidRPr="00127745">
        <w:t>, classified based on the position they occupy in the communication flow.</w:t>
      </w:r>
    </w:p>
    <w:p w:rsidR="00127745" w:rsidRPr="00127745" w:rsidRDefault="00127745" w:rsidP="00127745">
      <w:pPr>
        <w:rPr>
          <w:b/>
          <w:bCs/>
        </w:rPr>
      </w:pPr>
      <w:r w:rsidRPr="00127745">
        <w:rPr>
          <w:b/>
          <w:bCs/>
        </w:rPr>
        <w:t>1. 1) Backend Servers</w:t>
      </w:r>
    </w:p>
    <w:p w:rsidR="00127745" w:rsidRPr="00127745" w:rsidRDefault="00127745" w:rsidP="00127745">
      <w:r w:rsidRPr="00127745">
        <w:t xml:space="preserve">At the root of the system, we find the backend servers, located in the control center, where data are collected, stored, and processed to produce added-value services. In principle, backend servers are not mandatory for an </w:t>
      </w:r>
      <w:proofErr w:type="spellStart"/>
      <w:r w:rsidRPr="00127745">
        <w:t>IoT</w:t>
      </w:r>
      <w:proofErr w:type="spellEnd"/>
      <w:r w:rsidRPr="00127745">
        <w:t xml:space="preserve"> system to properly operate, though they become a fundamental component of an urban </w:t>
      </w:r>
      <w:proofErr w:type="spellStart"/>
      <w:r w:rsidRPr="00127745">
        <w:t>IoT</w:t>
      </w:r>
      <w:proofErr w:type="spellEnd"/>
      <w:r w:rsidRPr="00127745">
        <w:t xml:space="preserve"> where they can facilitate the access to the smart city services and open data through the legacy network infrastructure. Backend systems commonly considered for interfacing with the </w:t>
      </w:r>
      <w:proofErr w:type="spellStart"/>
      <w:r w:rsidRPr="00127745">
        <w:t>IoT</w:t>
      </w:r>
      <w:proofErr w:type="spellEnd"/>
      <w:r w:rsidRPr="00127745">
        <w:t xml:space="preserve"> data feeders include the following.</w:t>
      </w:r>
    </w:p>
    <w:p w:rsidR="00127745" w:rsidRPr="00127745" w:rsidRDefault="00127745" w:rsidP="00127745">
      <w:r w:rsidRPr="00127745">
        <w:t xml:space="preserve">Database management systems: These systems are in charge of storing the large amount of information produced by </w:t>
      </w:r>
      <w:proofErr w:type="spellStart"/>
      <w:r w:rsidRPr="00127745">
        <w:t>IoT</w:t>
      </w:r>
      <w:proofErr w:type="spellEnd"/>
      <w:r w:rsidRPr="00127745">
        <w:t xml:space="preserve"> peripheral nodes, such as sensors. Depending on the particular usage scenario, the load on these systems can be quite large, so that proper dimensioning of the backend system is required.</w:t>
      </w:r>
    </w:p>
    <w:p w:rsidR="00127745" w:rsidRPr="00127745" w:rsidRDefault="00127745" w:rsidP="00127745">
      <w:r w:rsidRPr="00127745">
        <w:t xml:space="preserve">Web sites: The widespread acquaintance of people with web interfaces makes them the first option to enable interoperation between the </w:t>
      </w:r>
      <w:proofErr w:type="spellStart"/>
      <w:r w:rsidRPr="00127745">
        <w:t>IoT</w:t>
      </w:r>
      <w:proofErr w:type="spellEnd"/>
      <w:r w:rsidRPr="00127745">
        <w:t xml:space="preserve"> system and the “data consumers,” e.g., public authorities, service operators, utility providers, and common citizens.</w:t>
      </w:r>
    </w:p>
    <w:p w:rsidR="00127745" w:rsidRPr="00127745" w:rsidRDefault="00127745" w:rsidP="00127745">
      <w:r w:rsidRPr="00127745">
        <w:t xml:space="preserve">Enterprise resource planning systems (ERP): ERP components support a variety of business functions and are precious tools to manage the flow of information across a complex organization, such as a city administration. Interfacing ERP components with database management systems that collect the data generated by the </w:t>
      </w:r>
      <w:proofErr w:type="spellStart"/>
      <w:r w:rsidRPr="00127745">
        <w:t>IoT</w:t>
      </w:r>
      <w:proofErr w:type="spellEnd"/>
      <w:r w:rsidRPr="00127745">
        <w:t xml:space="preserve"> allows for a simpler management of the potentially massive amount of data gathered by the </w:t>
      </w:r>
      <w:proofErr w:type="spellStart"/>
      <w:r w:rsidRPr="00127745">
        <w:t>IoT</w:t>
      </w:r>
      <w:proofErr w:type="spellEnd"/>
      <w:r w:rsidRPr="00127745">
        <w:t>, making it possible to separate the information flows based on their nature and relevance and easing the creation of new services.</w:t>
      </w:r>
    </w:p>
    <w:p w:rsidR="00127745" w:rsidRPr="00127745" w:rsidRDefault="00127745" w:rsidP="00127745">
      <w:pPr>
        <w:rPr>
          <w:b/>
          <w:bCs/>
        </w:rPr>
      </w:pPr>
      <w:bookmarkStart w:id="0" w:name="_GoBack"/>
      <w:r w:rsidRPr="00127745">
        <w:rPr>
          <w:b/>
          <w:bCs/>
        </w:rPr>
        <w:t>2. 2) Gateways</w:t>
      </w:r>
    </w:p>
    <w:p w:rsidR="00127745" w:rsidRPr="00127745" w:rsidRDefault="00127745" w:rsidP="00127745">
      <w:r w:rsidRPr="00127745">
        <w:t xml:space="preserve">Moving toward the “edge” of the </w:t>
      </w:r>
      <w:proofErr w:type="spellStart"/>
      <w:r w:rsidRPr="00127745">
        <w:t>IoT</w:t>
      </w:r>
      <w:proofErr w:type="spellEnd"/>
      <w:r w:rsidRPr="00127745">
        <w:t>, we find the gateways, whose role is to interconnect the end devices to the main communication infrastructure of the system. With reference to the conceptual protocol architecture depicted in Fig. 2, the gateway is hence required to provide protocol translation and functional mapping between the unconstrained protocols and their constrained counterparts, that is to say XML-EXI, HTTP-</w:t>
      </w:r>
      <w:proofErr w:type="spellStart"/>
      <w:r w:rsidRPr="00127745">
        <w:t>CoAP</w:t>
      </w:r>
      <w:proofErr w:type="spellEnd"/>
      <w:r w:rsidRPr="00127745">
        <w:t xml:space="preserve">, </w:t>
      </w:r>
      <w:proofErr w:type="gramStart"/>
      <w:r w:rsidRPr="00127745">
        <w:t>IPv4</w:t>
      </w:r>
      <w:proofErr w:type="gramEnd"/>
      <w:r w:rsidRPr="00127745">
        <w:t>/v6-6LoWPAN.</w:t>
      </w:r>
    </w:p>
    <w:p w:rsidR="00127745" w:rsidRPr="00127745" w:rsidRDefault="00127745" w:rsidP="00127745">
      <w:r w:rsidRPr="00127745">
        <w:t xml:space="preserve">Note that while all these translations may be required in order to enable interoperability with </w:t>
      </w:r>
      <w:proofErr w:type="spellStart"/>
      <w:r w:rsidRPr="00127745">
        <w:t>IoT</w:t>
      </w:r>
      <w:proofErr w:type="spellEnd"/>
      <w:r w:rsidRPr="00127745">
        <w:t xml:space="preserve"> peripheral devices and control stations, it is not necessary to concentrate all of them in a single gateway. Rather, it is possible, and sometimes convenient, to distribute the translation tasks over </w:t>
      </w:r>
      <w:r w:rsidRPr="00127745">
        <w:lastRenderedPageBreak/>
        <w:t>different devices in the network. For example, a single HTTP-</w:t>
      </w:r>
      <w:proofErr w:type="spellStart"/>
      <w:r w:rsidRPr="00127745">
        <w:t>CoAP</w:t>
      </w:r>
      <w:proofErr w:type="spellEnd"/>
      <w:r w:rsidRPr="00127745">
        <w:t xml:space="preserve"> proxy can be deployed to support multiple 6LoWPAN border routers.</w:t>
      </w:r>
    </w:p>
    <w:p w:rsidR="00127745" w:rsidRPr="00127745" w:rsidRDefault="00127745" w:rsidP="00127745">
      <w:r w:rsidRPr="00127745">
        <w:t xml:space="preserve">Gateway devices shall also provide the interconnection between unconstrained link layer technologies, mainly used in the core of the </w:t>
      </w:r>
      <w:proofErr w:type="spellStart"/>
      <w:r w:rsidRPr="00127745">
        <w:t>IoT</w:t>
      </w:r>
      <w:proofErr w:type="spellEnd"/>
      <w:r w:rsidRPr="00127745">
        <w:t xml:space="preserve"> network, and constrained technologies that, instead, provide connectivity among the </w:t>
      </w:r>
      <w:proofErr w:type="spellStart"/>
      <w:r w:rsidRPr="00127745">
        <w:t>IoT</w:t>
      </w:r>
      <w:proofErr w:type="spellEnd"/>
      <w:r w:rsidRPr="00127745">
        <w:t xml:space="preserve"> peripheral nodes.</w:t>
      </w:r>
    </w:p>
    <w:p w:rsidR="00127745" w:rsidRPr="00127745" w:rsidRDefault="00127745" w:rsidP="00127745">
      <w:pPr>
        <w:rPr>
          <w:b/>
          <w:bCs/>
        </w:rPr>
      </w:pPr>
      <w:r w:rsidRPr="00127745">
        <w:rPr>
          <w:b/>
          <w:bCs/>
        </w:rPr>
        <w:t>3. 3) </w:t>
      </w:r>
      <w:proofErr w:type="spellStart"/>
      <w:r w:rsidRPr="00127745">
        <w:rPr>
          <w:b/>
          <w:bCs/>
        </w:rPr>
        <w:t>IoT</w:t>
      </w:r>
      <w:proofErr w:type="spellEnd"/>
      <w:r w:rsidRPr="00127745">
        <w:rPr>
          <w:b/>
          <w:bCs/>
        </w:rPr>
        <w:t xml:space="preserve"> Peripheral Nodes</w:t>
      </w:r>
    </w:p>
    <w:p w:rsidR="00127745" w:rsidRPr="00127745" w:rsidRDefault="00127745" w:rsidP="00127745">
      <w:r w:rsidRPr="00127745">
        <w:t xml:space="preserve">Finally, at the periphery of the </w:t>
      </w:r>
      <w:proofErr w:type="spellStart"/>
      <w:r w:rsidRPr="00127745">
        <w:t>IoT</w:t>
      </w:r>
      <w:proofErr w:type="spellEnd"/>
      <w:r w:rsidRPr="00127745">
        <w:t xml:space="preserve"> system, we find the devices in charge of producing the data to be delivered to the control center, which are usually called </w:t>
      </w:r>
      <w:proofErr w:type="spellStart"/>
      <w:r w:rsidRPr="00127745">
        <w:t>IoT</w:t>
      </w:r>
      <w:proofErr w:type="spellEnd"/>
      <w:r w:rsidRPr="00127745">
        <w:t xml:space="preserve"> peripheral nodes or, more simply, </w:t>
      </w:r>
      <w:proofErr w:type="spellStart"/>
      <w:r w:rsidRPr="00127745">
        <w:t>IoT</w:t>
      </w:r>
      <w:proofErr w:type="spellEnd"/>
      <w:r w:rsidRPr="00127745">
        <w:t xml:space="preserve"> nodes. Generally speaking, the cost of these devices is very low, starting from 10 USD or even less, depending on the kind and number of sensors/actuators mounted on the board. </w:t>
      </w:r>
      <w:proofErr w:type="spellStart"/>
      <w:r w:rsidRPr="00127745">
        <w:t>IoT</w:t>
      </w:r>
      <w:proofErr w:type="spellEnd"/>
      <w:r w:rsidRPr="00127745">
        <w:t xml:space="preserve"> nodes may be classified based on a wide number of characteristics, such as powering mode, networking role (relay or leaf), sensor/actuator equipment, and supported link layer technologies. The most constrained </w:t>
      </w:r>
      <w:proofErr w:type="spellStart"/>
      <w:r w:rsidRPr="00127745">
        <w:t>IoT</w:t>
      </w:r>
      <w:proofErr w:type="spellEnd"/>
      <w:r w:rsidRPr="00127745">
        <w:t xml:space="preserve"> nodes are likely the Radio Frequency tags (</w:t>
      </w:r>
      <w:proofErr w:type="spellStart"/>
      <w:r w:rsidRPr="00127745">
        <w:t>RFtags</w:t>
      </w:r>
      <w:proofErr w:type="spellEnd"/>
      <w:r w:rsidRPr="00127745">
        <w:t xml:space="preserve">) that, despite their very limited capabilities, can still play an important role in </w:t>
      </w:r>
      <w:proofErr w:type="spellStart"/>
      <w:r w:rsidRPr="00127745">
        <w:t>IoT</w:t>
      </w:r>
      <w:proofErr w:type="spellEnd"/>
      <w:r w:rsidRPr="00127745">
        <w:t xml:space="preserve"> systems, mainly because of the extremely low cost and the passive nature of their communication hardware, which does not require any internal energy source. The typical application of </w:t>
      </w:r>
      <w:proofErr w:type="spellStart"/>
      <w:r w:rsidRPr="00127745">
        <w:t>RFtags</w:t>
      </w:r>
      <w:proofErr w:type="spellEnd"/>
      <w:r w:rsidRPr="00127745">
        <w:t xml:space="preserve"> is object identification by proximity reading, which can be used for logistics, maintenance, monitoring, and other services.</w:t>
      </w:r>
    </w:p>
    <w:p w:rsidR="00127745" w:rsidRPr="00127745" w:rsidRDefault="00127745" w:rsidP="00127745">
      <w:r w:rsidRPr="00127745">
        <w:t xml:space="preserve">Mobile devices, such as smart phones, tablet PCs, or laptops, may also be an important part of an urban </w:t>
      </w:r>
      <w:proofErr w:type="spellStart"/>
      <w:r w:rsidRPr="00127745">
        <w:t>IoT</w:t>
      </w:r>
      <w:proofErr w:type="spellEnd"/>
      <w:r w:rsidRPr="00127745">
        <w:t xml:space="preserve">, providing other ways to interact with it. For instance, the NFC transceiver integrated in last-generation smartphones may be used to identify tagged objects, while the </w:t>
      </w:r>
      <w:proofErr w:type="spellStart"/>
      <w:r w:rsidRPr="00127745">
        <w:t>geolocation</w:t>
      </w:r>
      <w:proofErr w:type="spellEnd"/>
      <w:r w:rsidRPr="00127745">
        <w:t xml:space="preserve"> service provided by most common operating systems for mobile devices can enrich the context information associated to that object. Furthermore, mobile devices can provide access to the </w:t>
      </w:r>
      <w:proofErr w:type="spellStart"/>
      <w:r w:rsidRPr="00127745">
        <w:t>IoT</w:t>
      </w:r>
      <w:proofErr w:type="spellEnd"/>
      <w:r w:rsidRPr="00127745">
        <w:t xml:space="preserve"> in different ways, e.g., 1) through an IP connection provided by the cellular data-link service or 2) setting up a direct connection with some objects by using short-range wireless technologies, such as Bluetooth Low Energy, low-power </w:t>
      </w:r>
      <w:proofErr w:type="spellStart"/>
      <w:r w:rsidRPr="00127745">
        <w:t>WiFi</w:t>
      </w:r>
      <w:proofErr w:type="spellEnd"/>
      <w:r w:rsidRPr="00127745">
        <w:t xml:space="preserve">, or IEEE 802.15.4. Furthermore, it is possible to develop specific applications for mobile devices that can ease the interaction with the </w:t>
      </w:r>
      <w:proofErr w:type="spellStart"/>
      <w:r w:rsidRPr="00127745">
        <w:t>IoT</w:t>
      </w:r>
      <w:proofErr w:type="spellEnd"/>
      <w:r w:rsidRPr="00127745">
        <w:t xml:space="preserve"> objects, and with the system as a whole.</w:t>
      </w:r>
    </w:p>
    <w:bookmarkEnd w:id="0"/>
    <w:p w:rsidR="00127745" w:rsidRDefault="00127745" w:rsidP="006A2D75"/>
    <w:p w:rsidR="00127745" w:rsidRDefault="00127745" w:rsidP="00127745">
      <w:pPr>
        <w:pStyle w:val="2"/>
        <w:shd w:val="clear" w:color="auto" w:fill="FFFFFF"/>
        <w:spacing w:beforeAutospacing="0" w:afterAutospacing="0"/>
        <w:rPr>
          <w:rFonts w:ascii="inherit" w:hAnsi="inherit"/>
          <w:b w:val="0"/>
          <w:color w:val="333333"/>
        </w:rPr>
      </w:pPr>
      <w:r>
        <w:rPr>
          <w:rFonts w:ascii="inherit" w:hAnsi="inherit"/>
          <w:b w:val="0"/>
          <w:bCs/>
          <w:color w:val="333333"/>
        </w:rPr>
        <w:t xml:space="preserve">An experimental Study: </w:t>
      </w:r>
      <w:proofErr w:type="spellStart"/>
      <w:r>
        <w:rPr>
          <w:rFonts w:ascii="inherit" w:hAnsi="inherit"/>
          <w:b w:val="0"/>
          <w:bCs/>
          <w:color w:val="333333"/>
        </w:rPr>
        <w:t>Padova</w:t>
      </w:r>
      <w:proofErr w:type="spellEnd"/>
      <w:r>
        <w:rPr>
          <w:rFonts w:ascii="inherit" w:hAnsi="inherit"/>
          <w:b w:val="0"/>
          <w:bCs/>
          <w:color w:val="333333"/>
        </w:rPr>
        <w:t xml:space="preserve"> Smart City</w:t>
      </w:r>
    </w:p>
    <w:p w:rsidR="00127745" w:rsidRDefault="00127745" w:rsidP="00127745">
      <w:pPr>
        <w:pStyle w:val="a3"/>
        <w:shd w:val="clear" w:color="auto" w:fill="FFFFFF"/>
        <w:spacing w:beforeAutospacing="0" w:after="360" w:afterAutospacing="0"/>
        <w:ind w:firstLine="460"/>
        <w:rPr>
          <w:rFonts w:ascii="Georgia" w:hAnsi="Georgia"/>
          <w:color w:val="333333"/>
          <w:sz w:val="23"/>
          <w:szCs w:val="23"/>
        </w:rPr>
      </w:pPr>
      <w:r>
        <w:rPr>
          <w:rFonts w:ascii="Georgia" w:hAnsi="Georgia"/>
          <w:color w:val="333333"/>
          <w:sz w:val="23"/>
          <w:szCs w:val="23"/>
        </w:rPr>
        <w:t xml:space="preserve">The framework discussed in this paper has already been successfully applied to a number of different use cases in the context of </w:t>
      </w:r>
      <w:proofErr w:type="spellStart"/>
      <w:r>
        <w:rPr>
          <w:rFonts w:ascii="Georgia" w:hAnsi="Georgia"/>
          <w:color w:val="333333"/>
          <w:sz w:val="23"/>
          <w:szCs w:val="23"/>
        </w:rPr>
        <w:t>IoT</w:t>
      </w:r>
      <w:proofErr w:type="spellEnd"/>
      <w:r>
        <w:rPr>
          <w:rFonts w:ascii="Georgia" w:hAnsi="Georgia"/>
          <w:color w:val="333333"/>
          <w:sz w:val="23"/>
          <w:szCs w:val="23"/>
        </w:rPr>
        <w:t xml:space="preserve"> systems. For instance, the experimental wireless sensor network </w:t>
      </w:r>
      <w:proofErr w:type="spellStart"/>
      <w:r>
        <w:rPr>
          <w:rFonts w:ascii="Georgia" w:hAnsi="Georgia"/>
          <w:color w:val="333333"/>
          <w:sz w:val="23"/>
          <w:szCs w:val="23"/>
        </w:rPr>
        <w:t>testbed</w:t>
      </w:r>
      <w:proofErr w:type="spellEnd"/>
      <w:r>
        <w:rPr>
          <w:rFonts w:ascii="Georgia" w:hAnsi="Georgia"/>
          <w:color w:val="333333"/>
          <w:sz w:val="23"/>
          <w:szCs w:val="23"/>
        </w:rPr>
        <w:t xml:space="preserve">, with more than 300 nodes, deployed at the University of </w:t>
      </w:r>
      <w:proofErr w:type="spellStart"/>
      <w:r>
        <w:rPr>
          <w:rFonts w:ascii="Georgia" w:hAnsi="Georgia"/>
          <w:color w:val="333333"/>
          <w:sz w:val="23"/>
          <w:szCs w:val="23"/>
        </w:rPr>
        <w:t>Padova</w:t>
      </w:r>
      <w:proofErr w:type="spellEnd"/>
      <w:r>
        <w:rPr>
          <w:rFonts w:ascii="Georgia" w:hAnsi="Georgia"/>
          <w:color w:val="333333"/>
          <w:sz w:val="23"/>
          <w:szCs w:val="23"/>
        </w:rPr>
        <w:t> [31], [32] has been designed according to these guidelines, and successfully used to realize proof-of-concept demonstrations of smart grid [33] and health care [34] services.</w:t>
      </w:r>
    </w:p>
    <w:p w:rsidR="00127745" w:rsidRDefault="00127745" w:rsidP="00127745">
      <w:pPr>
        <w:pStyle w:val="a3"/>
        <w:shd w:val="clear" w:color="auto" w:fill="FFFFFF"/>
        <w:spacing w:beforeAutospacing="0" w:after="360" w:afterAutospacing="0"/>
        <w:ind w:firstLine="460"/>
        <w:rPr>
          <w:rFonts w:ascii="Georgia" w:hAnsi="Georgia"/>
          <w:color w:val="333333"/>
          <w:sz w:val="23"/>
          <w:szCs w:val="23"/>
        </w:rPr>
      </w:pPr>
      <w:r>
        <w:rPr>
          <w:rFonts w:ascii="Georgia" w:hAnsi="Georgia"/>
          <w:color w:val="333333"/>
          <w:sz w:val="23"/>
          <w:szCs w:val="23"/>
        </w:rPr>
        <w:t xml:space="preserve">In this section, we describe a practical implementation of an urban </w:t>
      </w:r>
      <w:proofErr w:type="spellStart"/>
      <w:r>
        <w:rPr>
          <w:rFonts w:ascii="Georgia" w:hAnsi="Georgia"/>
          <w:color w:val="333333"/>
          <w:sz w:val="23"/>
          <w:szCs w:val="23"/>
        </w:rPr>
        <w:t>IoT</w:t>
      </w:r>
      <w:proofErr w:type="spellEnd"/>
      <w:r>
        <w:rPr>
          <w:rFonts w:ascii="Georgia" w:hAnsi="Georgia"/>
          <w:color w:val="333333"/>
          <w:sz w:val="23"/>
          <w:szCs w:val="23"/>
        </w:rPr>
        <w:t>, named “</w:t>
      </w:r>
      <w:proofErr w:type="spellStart"/>
      <w:r>
        <w:rPr>
          <w:rFonts w:ascii="Georgia" w:hAnsi="Georgia"/>
          <w:color w:val="333333"/>
          <w:sz w:val="23"/>
          <w:szCs w:val="23"/>
        </w:rPr>
        <w:t>Padova</w:t>
      </w:r>
      <w:proofErr w:type="spellEnd"/>
      <w:r>
        <w:rPr>
          <w:rFonts w:ascii="Georgia" w:hAnsi="Georgia"/>
          <w:color w:val="333333"/>
          <w:sz w:val="23"/>
          <w:szCs w:val="23"/>
        </w:rPr>
        <w:t xml:space="preserve"> Smart City,” that has been realized in the city of </w:t>
      </w:r>
      <w:proofErr w:type="spellStart"/>
      <w:r>
        <w:rPr>
          <w:rFonts w:ascii="Georgia" w:hAnsi="Georgia"/>
          <w:color w:val="333333"/>
          <w:sz w:val="23"/>
          <w:szCs w:val="23"/>
        </w:rPr>
        <w:t>Padova</w:t>
      </w:r>
      <w:proofErr w:type="spellEnd"/>
      <w:r>
        <w:rPr>
          <w:rFonts w:ascii="Georgia" w:hAnsi="Georgia"/>
          <w:color w:val="333333"/>
          <w:sz w:val="23"/>
          <w:szCs w:val="23"/>
        </w:rPr>
        <w:t xml:space="preserve">; thanks to the collaboration between public and private parties, such as the municipality of </w:t>
      </w:r>
      <w:proofErr w:type="spellStart"/>
      <w:r>
        <w:rPr>
          <w:rFonts w:ascii="Georgia" w:hAnsi="Georgia"/>
          <w:color w:val="333333"/>
          <w:sz w:val="23"/>
          <w:szCs w:val="23"/>
        </w:rPr>
        <w:t>Padova</w:t>
      </w:r>
      <w:proofErr w:type="spellEnd"/>
      <w:r>
        <w:rPr>
          <w:rFonts w:ascii="Georgia" w:hAnsi="Georgia"/>
          <w:color w:val="333333"/>
          <w:sz w:val="23"/>
          <w:szCs w:val="23"/>
        </w:rPr>
        <w:t xml:space="preserve">, which has sponsored the project, the Department of Information Engineering of the University of </w:t>
      </w:r>
      <w:proofErr w:type="spellStart"/>
      <w:r>
        <w:rPr>
          <w:rFonts w:ascii="Georgia" w:hAnsi="Georgia"/>
          <w:color w:val="333333"/>
          <w:sz w:val="23"/>
          <w:szCs w:val="23"/>
        </w:rPr>
        <w:t>Padova</w:t>
      </w:r>
      <w:proofErr w:type="spellEnd"/>
      <w:r>
        <w:rPr>
          <w:rFonts w:ascii="Georgia" w:hAnsi="Georgia"/>
          <w:color w:val="333333"/>
          <w:sz w:val="23"/>
          <w:szCs w:val="23"/>
        </w:rPr>
        <w:t xml:space="preserve">, which has provided the theoretical background and the feasibility analysis of the project, and </w:t>
      </w:r>
      <w:proofErr w:type="spellStart"/>
      <w:r>
        <w:rPr>
          <w:rFonts w:ascii="Georgia" w:hAnsi="Georgia"/>
          <w:color w:val="333333"/>
          <w:sz w:val="23"/>
          <w:szCs w:val="23"/>
        </w:rPr>
        <w:t>Patavina</w:t>
      </w:r>
      <w:proofErr w:type="spellEnd"/>
      <w:r>
        <w:rPr>
          <w:rFonts w:ascii="Georgia" w:hAnsi="Georgia"/>
          <w:color w:val="333333"/>
          <w:sz w:val="23"/>
          <w:szCs w:val="23"/>
        </w:rPr>
        <w:t xml:space="preserve"> Technologies s.r.l.,</w:t>
      </w:r>
      <w:r>
        <w:rPr>
          <w:rFonts w:ascii="Georgia" w:hAnsi="Georgia"/>
          <w:color w:val="333333"/>
          <w:sz w:val="18"/>
          <w:szCs w:val="18"/>
          <w:vertAlign w:val="superscript"/>
        </w:rPr>
        <w:t>9</w:t>
      </w:r>
      <w:r>
        <w:rPr>
          <w:rFonts w:ascii="Georgia" w:hAnsi="Georgia"/>
          <w:color w:val="333333"/>
          <w:sz w:val="23"/>
          <w:szCs w:val="23"/>
        </w:rPr>
        <w:t xml:space="preserve">a spin-off of the University of </w:t>
      </w:r>
      <w:proofErr w:type="spellStart"/>
      <w:r>
        <w:rPr>
          <w:rFonts w:ascii="Georgia" w:hAnsi="Georgia"/>
          <w:color w:val="333333"/>
          <w:sz w:val="23"/>
          <w:szCs w:val="23"/>
        </w:rPr>
        <w:t>Padova</w:t>
      </w:r>
      <w:proofErr w:type="spellEnd"/>
      <w:r>
        <w:rPr>
          <w:rFonts w:ascii="Georgia" w:hAnsi="Georgia"/>
          <w:color w:val="333333"/>
          <w:sz w:val="23"/>
          <w:szCs w:val="23"/>
        </w:rPr>
        <w:t xml:space="preserve"> specialized in the development of </w:t>
      </w:r>
      <w:r>
        <w:rPr>
          <w:rFonts w:ascii="Georgia" w:hAnsi="Georgia"/>
          <w:color w:val="333333"/>
          <w:sz w:val="23"/>
          <w:szCs w:val="23"/>
        </w:rPr>
        <w:lastRenderedPageBreak/>
        <w:t xml:space="preserve">innovative </w:t>
      </w:r>
      <w:proofErr w:type="spellStart"/>
      <w:r>
        <w:rPr>
          <w:rFonts w:ascii="Georgia" w:hAnsi="Georgia"/>
          <w:color w:val="333333"/>
          <w:sz w:val="23"/>
          <w:szCs w:val="23"/>
        </w:rPr>
        <w:t>IoT</w:t>
      </w:r>
      <w:proofErr w:type="spellEnd"/>
      <w:r>
        <w:rPr>
          <w:rFonts w:ascii="Georgia" w:hAnsi="Georgia"/>
          <w:color w:val="333333"/>
          <w:sz w:val="23"/>
          <w:szCs w:val="23"/>
        </w:rPr>
        <w:t xml:space="preserve"> solutions, which has developed the </w:t>
      </w:r>
      <w:proofErr w:type="spellStart"/>
      <w:r>
        <w:rPr>
          <w:rFonts w:ascii="Georgia" w:hAnsi="Georgia"/>
          <w:color w:val="333333"/>
          <w:sz w:val="23"/>
          <w:szCs w:val="23"/>
        </w:rPr>
        <w:t>IoT</w:t>
      </w:r>
      <w:proofErr w:type="spellEnd"/>
      <w:r>
        <w:rPr>
          <w:rFonts w:ascii="Georgia" w:hAnsi="Georgia"/>
          <w:color w:val="333333"/>
          <w:sz w:val="23"/>
          <w:szCs w:val="23"/>
        </w:rPr>
        <w:t xml:space="preserve"> nodes and the control software.</w:t>
      </w:r>
    </w:p>
    <w:p w:rsidR="00127745" w:rsidRDefault="00127745" w:rsidP="00127745">
      <w:pPr>
        <w:pStyle w:val="a3"/>
        <w:shd w:val="clear" w:color="auto" w:fill="FFFFFF"/>
        <w:spacing w:beforeAutospacing="0" w:after="360" w:afterAutospacing="0"/>
        <w:ind w:firstLine="460"/>
        <w:rPr>
          <w:rFonts w:ascii="Georgia" w:hAnsi="Georgia"/>
          <w:color w:val="333333"/>
          <w:sz w:val="23"/>
          <w:szCs w:val="23"/>
        </w:rPr>
      </w:pPr>
      <w:r>
        <w:rPr>
          <w:rFonts w:ascii="Georgia" w:hAnsi="Georgia"/>
          <w:color w:val="333333"/>
          <w:sz w:val="23"/>
          <w:szCs w:val="23"/>
        </w:rPr>
        <w:t xml:space="preserve">The primary goal of </w:t>
      </w:r>
      <w:proofErr w:type="spellStart"/>
      <w:r>
        <w:rPr>
          <w:rFonts w:ascii="Georgia" w:hAnsi="Georgia"/>
          <w:color w:val="333333"/>
          <w:sz w:val="23"/>
          <w:szCs w:val="23"/>
        </w:rPr>
        <w:t>Padova</w:t>
      </w:r>
      <w:proofErr w:type="spellEnd"/>
      <w:r>
        <w:rPr>
          <w:rFonts w:ascii="Georgia" w:hAnsi="Georgia"/>
          <w:color w:val="333333"/>
          <w:sz w:val="23"/>
          <w:szCs w:val="23"/>
        </w:rPr>
        <w:t xml:space="preserve"> Smart City is to promote the early adoption of open data and ICT solutions in the public administration. The target application consists of a system for collecting environmental data and monitoring the public street lighting by means of wireless nodes, equipped with different kinds of sensors, placed on street light poles and connected to the Internet through a gateway unit. This system shall make it possible to collect interesting environmental parameters, such as CO level, air temperature and humidity, vibrations, noise, and so on, while providing a simple but accurate mechanism to check the correct operation of the public lighting system by measuring the light intensity at each post. Even if this system is a simple application of the </w:t>
      </w:r>
      <w:proofErr w:type="spellStart"/>
      <w:r>
        <w:rPr>
          <w:rFonts w:ascii="Georgia" w:hAnsi="Georgia"/>
          <w:color w:val="333333"/>
          <w:sz w:val="23"/>
          <w:szCs w:val="23"/>
        </w:rPr>
        <w:t>IoT</w:t>
      </w:r>
      <w:proofErr w:type="spellEnd"/>
      <w:r>
        <w:rPr>
          <w:rFonts w:ascii="Georgia" w:hAnsi="Georgia"/>
          <w:color w:val="333333"/>
          <w:sz w:val="23"/>
          <w:szCs w:val="23"/>
        </w:rPr>
        <w:t xml:space="preserve"> concept, it still involves a number of different devices and link layer technologies, thus being representative of most of the critical issues that need to be taken care of when designing an urban </w:t>
      </w:r>
      <w:proofErr w:type="spellStart"/>
      <w:r>
        <w:rPr>
          <w:rFonts w:ascii="Georgia" w:hAnsi="Georgia"/>
          <w:color w:val="333333"/>
          <w:sz w:val="23"/>
          <w:szCs w:val="23"/>
        </w:rPr>
        <w:t>IoT</w:t>
      </w:r>
      <w:proofErr w:type="spellEnd"/>
      <w:r>
        <w:rPr>
          <w:rFonts w:ascii="Georgia" w:hAnsi="Georgia"/>
          <w:color w:val="333333"/>
          <w:sz w:val="23"/>
          <w:szCs w:val="23"/>
        </w:rPr>
        <w:t>. A high-level overview of the types and roles of the devices involved in the system is given hereafter.</w:t>
      </w:r>
    </w:p>
    <w:p w:rsidR="00127745" w:rsidRPr="00127745" w:rsidRDefault="00127745" w:rsidP="00127745">
      <w:pPr>
        <w:pStyle w:val="a3"/>
        <w:shd w:val="clear" w:color="auto" w:fill="FFFFFF"/>
        <w:spacing w:beforeAutospacing="0" w:after="360" w:afterAutospacing="0"/>
        <w:ind w:firstLine="460"/>
        <w:rPr>
          <w:rFonts w:ascii="Georgia" w:hAnsi="Georgia"/>
          <w:color w:val="333333"/>
          <w:sz w:val="23"/>
          <w:szCs w:val="23"/>
        </w:rPr>
      </w:pPr>
      <w:proofErr w:type="spellStart"/>
      <w:r>
        <w:rPr>
          <w:rFonts w:ascii="Georgia" w:hAnsi="Georgia"/>
          <w:color w:val="333333"/>
          <w:sz w:val="23"/>
          <w:szCs w:val="23"/>
        </w:rPr>
        <w:t>Padova</w:t>
      </w:r>
      <w:proofErr w:type="spellEnd"/>
      <w:r>
        <w:rPr>
          <w:rFonts w:ascii="Georgia" w:hAnsi="Georgia"/>
          <w:color w:val="333333"/>
          <w:sz w:val="23"/>
          <w:szCs w:val="23"/>
        </w:rPr>
        <w:t xml:space="preserve"> smart city components: A conceptual sketch of the </w:t>
      </w:r>
      <w:proofErr w:type="spellStart"/>
      <w:r>
        <w:rPr>
          <w:rFonts w:ascii="Georgia" w:hAnsi="Georgia"/>
          <w:color w:val="333333"/>
          <w:sz w:val="23"/>
          <w:szCs w:val="23"/>
        </w:rPr>
        <w:t>Padova</w:t>
      </w:r>
      <w:proofErr w:type="spellEnd"/>
      <w:r>
        <w:rPr>
          <w:rFonts w:ascii="Georgia" w:hAnsi="Georgia"/>
          <w:color w:val="333333"/>
          <w:sz w:val="23"/>
          <w:szCs w:val="23"/>
        </w:rPr>
        <w:t xml:space="preserve"> Smart City system architecture is given in Fig. 3. In the following, we describe in more details the different hardware and software components of the system.</w:t>
      </w:r>
      <w:r>
        <w:rPr>
          <w:rFonts w:ascii="Verdana" w:hAnsi="Verdana"/>
          <w:color w:val="CCCCCC"/>
          <w:sz w:val="19"/>
          <w:szCs w:val="19"/>
        </w:rPr>
        <w:t xml:space="preserve"> </w:t>
      </w:r>
    </w:p>
    <w:p w:rsidR="00127745" w:rsidRDefault="00127745" w:rsidP="00127745">
      <w:pPr>
        <w:pStyle w:val="a3"/>
        <w:shd w:val="clear" w:color="auto" w:fill="FFFFFF"/>
        <w:spacing w:beforeAutospacing="0" w:afterAutospacing="0"/>
        <w:ind w:firstLine="460"/>
        <w:rPr>
          <w:rFonts w:ascii="Georgia" w:hAnsi="Georgia"/>
          <w:color w:val="333333"/>
          <w:sz w:val="23"/>
          <w:szCs w:val="23"/>
        </w:rPr>
      </w:pPr>
      <w:r>
        <w:rPr>
          <w:rFonts w:ascii="Georgia" w:hAnsi="Georgia"/>
          <w:color w:val="333333"/>
          <w:sz w:val="23"/>
          <w:szCs w:val="23"/>
        </w:rPr>
        <w:t xml:space="preserve">Street light: It is the leaf part of the system where </w:t>
      </w:r>
      <w:proofErr w:type="spellStart"/>
      <w:r>
        <w:rPr>
          <w:rFonts w:ascii="Georgia" w:hAnsi="Georgia"/>
          <w:color w:val="333333"/>
          <w:sz w:val="23"/>
          <w:szCs w:val="23"/>
        </w:rPr>
        <w:t>IoT</w:t>
      </w:r>
      <w:proofErr w:type="spellEnd"/>
      <w:r>
        <w:rPr>
          <w:rFonts w:ascii="Georgia" w:hAnsi="Georgia"/>
          <w:color w:val="333333"/>
          <w:sz w:val="23"/>
          <w:szCs w:val="23"/>
        </w:rPr>
        <w:t xml:space="preserve"> nodes are placed. Each streetlight is geographically localized on the city map and uniquely associated to the </w:t>
      </w:r>
      <w:proofErr w:type="spellStart"/>
      <w:r>
        <w:rPr>
          <w:rFonts w:ascii="Georgia" w:hAnsi="Georgia"/>
          <w:color w:val="333333"/>
          <w:sz w:val="23"/>
          <w:szCs w:val="23"/>
        </w:rPr>
        <w:t>IoT</w:t>
      </w:r>
      <w:proofErr w:type="spellEnd"/>
      <w:r>
        <w:rPr>
          <w:rFonts w:ascii="Georgia" w:hAnsi="Georgia"/>
          <w:color w:val="333333"/>
          <w:sz w:val="23"/>
          <w:szCs w:val="23"/>
        </w:rPr>
        <w:t xml:space="preserve"> node attached to it, so that </w:t>
      </w:r>
      <w:proofErr w:type="spellStart"/>
      <w:r>
        <w:rPr>
          <w:rFonts w:ascii="Georgia" w:hAnsi="Georgia"/>
          <w:color w:val="333333"/>
          <w:sz w:val="23"/>
          <w:szCs w:val="23"/>
        </w:rPr>
        <w:t>IoT</w:t>
      </w:r>
      <w:proofErr w:type="spellEnd"/>
      <w:r>
        <w:rPr>
          <w:rFonts w:ascii="Georgia" w:hAnsi="Georgia"/>
          <w:color w:val="333333"/>
          <w:sz w:val="23"/>
          <w:szCs w:val="23"/>
        </w:rPr>
        <w:t xml:space="preserve"> data can be enhanced with context information. The monitoring of the correct operation of the bulbs is performed through photometer sensors that directly measure the intensity of the light emitted by the lamps (or, actually, by any source whose light reaches the sensor) at regular time intervals or upon request. The wireless </w:t>
      </w:r>
      <w:proofErr w:type="spellStart"/>
      <w:r>
        <w:rPr>
          <w:rFonts w:ascii="Georgia" w:hAnsi="Georgia"/>
          <w:color w:val="333333"/>
          <w:sz w:val="23"/>
          <w:szCs w:val="23"/>
        </w:rPr>
        <w:t>IoT</w:t>
      </w:r>
      <w:proofErr w:type="spellEnd"/>
      <w:r>
        <w:rPr>
          <w:rFonts w:ascii="Georgia" w:hAnsi="Georgia"/>
          <w:color w:val="333333"/>
          <w:sz w:val="23"/>
          <w:szCs w:val="23"/>
        </w:rPr>
        <w:t xml:space="preserve"> nodes are also equipped with temperature and humidity sensors, which provide data concerning weather conditions, and one node is also equipped with a benzene (</w:t>
      </w:r>
      <w:r>
        <w:rPr>
          <w:rStyle w:val="mi"/>
          <w:rFonts w:ascii="MathJax_Main" w:hAnsi="MathJax_Main"/>
          <w:color w:val="333333"/>
          <w:sz w:val="25"/>
          <w:szCs w:val="25"/>
          <w:bdr w:val="none" w:sz="0" w:space="0" w:color="auto" w:frame="1"/>
        </w:rPr>
        <w:t>C</w:t>
      </w:r>
      <w:r>
        <w:rPr>
          <w:rStyle w:val="mn"/>
          <w:rFonts w:ascii="MathJax_Main" w:hAnsi="MathJax_Main"/>
          <w:color w:val="333333"/>
          <w:sz w:val="18"/>
          <w:szCs w:val="18"/>
          <w:bdr w:val="none" w:sz="0" w:space="0" w:color="auto" w:frame="1"/>
        </w:rPr>
        <w:t>6</w:t>
      </w:r>
      <w:r>
        <w:rPr>
          <w:rStyle w:val="mi"/>
          <w:rFonts w:ascii="MathJax_Main" w:hAnsi="MathJax_Main"/>
          <w:color w:val="333333"/>
          <w:sz w:val="25"/>
          <w:szCs w:val="25"/>
          <w:bdr w:val="none" w:sz="0" w:space="0" w:color="auto" w:frame="1"/>
        </w:rPr>
        <w:t>H</w:t>
      </w:r>
      <w:r>
        <w:rPr>
          <w:rStyle w:val="mn"/>
          <w:rFonts w:ascii="MathJax_Main" w:hAnsi="MathJax_Main"/>
          <w:color w:val="333333"/>
          <w:sz w:val="18"/>
          <w:szCs w:val="18"/>
          <w:bdr w:val="none" w:sz="0" w:space="0" w:color="auto" w:frame="1"/>
        </w:rPr>
        <w:t>6</w:t>
      </w:r>
      <w:r>
        <w:rPr>
          <w:rFonts w:ascii="Georgia" w:hAnsi="Georgia"/>
          <w:color w:val="333333"/>
          <w:sz w:val="23"/>
          <w:szCs w:val="23"/>
        </w:rPr>
        <w:t xml:space="preserve">) sensor, which monitors air quality. </w:t>
      </w:r>
      <w:proofErr w:type="spellStart"/>
      <w:r>
        <w:rPr>
          <w:rFonts w:ascii="Georgia" w:hAnsi="Georgia"/>
          <w:color w:val="333333"/>
          <w:sz w:val="23"/>
          <w:szCs w:val="23"/>
        </w:rPr>
        <w:t>IoT</w:t>
      </w:r>
      <w:proofErr w:type="spellEnd"/>
      <w:r>
        <w:rPr>
          <w:rFonts w:ascii="Georgia" w:hAnsi="Georgia"/>
          <w:color w:val="333333"/>
          <w:sz w:val="23"/>
          <w:szCs w:val="23"/>
        </w:rPr>
        <w:t xml:space="preserve"> nodes are generally powered by small batteries, though connection to a low-power grid is required by the benzene sensor. The packaging of the sensor nodes has been designed by considering the specific requirements of this use case. Indeed, sensor nodes have been hosted in a transparent plastic shield that protects the electronic parts from atmospheric phenomena (such as rain or snow), while permitting the circulation of air and light for the correct measurement of humidity, temperature, and light intensity.</w:t>
      </w:r>
    </w:p>
    <w:p w:rsidR="00127745" w:rsidRDefault="00127745" w:rsidP="00127745">
      <w:pPr>
        <w:pStyle w:val="a3"/>
        <w:shd w:val="clear" w:color="auto" w:fill="FFFFFF"/>
        <w:spacing w:beforeAutospacing="0" w:after="360" w:afterAutospacing="0"/>
        <w:ind w:firstLine="460"/>
        <w:rPr>
          <w:rFonts w:ascii="Georgia" w:hAnsi="Georgia"/>
          <w:color w:val="333333"/>
          <w:sz w:val="23"/>
          <w:szCs w:val="23"/>
        </w:rPr>
      </w:pPr>
      <w:r>
        <w:rPr>
          <w:rFonts w:ascii="Georgia" w:hAnsi="Georgia"/>
          <w:color w:val="333333"/>
          <w:sz w:val="23"/>
          <w:szCs w:val="23"/>
        </w:rPr>
        <w:t xml:space="preserve">Constrained link layer technologies: The </w:t>
      </w:r>
      <w:proofErr w:type="spellStart"/>
      <w:r>
        <w:rPr>
          <w:rFonts w:ascii="Georgia" w:hAnsi="Georgia"/>
          <w:color w:val="333333"/>
          <w:sz w:val="23"/>
          <w:szCs w:val="23"/>
        </w:rPr>
        <w:t>IoT</w:t>
      </w:r>
      <w:proofErr w:type="spellEnd"/>
      <w:r>
        <w:rPr>
          <w:rFonts w:ascii="Georgia" w:hAnsi="Georgia"/>
          <w:color w:val="333333"/>
          <w:sz w:val="23"/>
          <w:szCs w:val="23"/>
        </w:rPr>
        <w:t xml:space="preserve"> nodes mounted on the streetlight poles form a 6LoWPAN </w:t>
      </w:r>
      <w:proofErr w:type="spellStart"/>
      <w:r>
        <w:rPr>
          <w:rFonts w:ascii="Georgia" w:hAnsi="Georgia"/>
          <w:color w:val="333333"/>
          <w:sz w:val="23"/>
          <w:szCs w:val="23"/>
        </w:rPr>
        <w:t>multihop</w:t>
      </w:r>
      <w:proofErr w:type="spellEnd"/>
      <w:r>
        <w:rPr>
          <w:rFonts w:ascii="Georgia" w:hAnsi="Georgia"/>
          <w:color w:val="333333"/>
          <w:sz w:val="23"/>
          <w:szCs w:val="23"/>
        </w:rPr>
        <w:t xml:space="preserve"> cloud, using IEEE 802.15.4 constrained link layer technology. Routing functionalities are provided by the IPv6 Routing Protocol for Low power and </w:t>
      </w:r>
      <w:proofErr w:type="spellStart"/>
      <w:r>
        <w:rPr>
          <w:rFonts w:ascii="Georgia" w:hAnsi="Georgia"/>
          <w:color w:val="333333"/>
          <w:sz w:val="23"/>
          <w:szCs w:val="23"/>
        </w:rPr>
        <w:t>Lossy</w:t>
      </w:r>
      <w:proofErr w:type="spellEnd"/>
      <w:r>
        <w:rPr>
          <w:rFonts w:ascii="Georgia" w:hAnsi="Georgia"/>
          <w:color w:val="333333"/>
          <w:sz w:val="23"/>
          <w:szCs w:val="23"/>
        </w:rPr>
        <w:t xml:space="preserve"> Networks (RPL) [35]. </w:t>
      </w:r>
      <w:proofErr w:type="spellStart"/>
      <w:r>
        <w:rPr>
          <w:rFonts w:ascii="Georgia" w:hAnsi="Georgia"/>
          <w:color w:val="333333"/>
          <w:sz w:val="23"/>
          <w:szCs w:val="23"/>
        </w:rPr>
        <w:t>IoT</w:t>
      </w:r>
      <w:proofErr w:type="spellEnd"/>
      <w:r>
        <w:rPr>
          <w:rFonts w:ascii="Georgia" w:hAnsi="Georgia"/>
          <w:color w:val="333333"/>
          <w:sz w:val="23"/>
          <w:szCs w:val="23"/>
        </w:rPr>
        <w:t xml:space="preserve"> nodes are assigned unique IPv6 addresses, suitably compressed according to the 6LoWPAN standard. Each node can be individually accessible from anywhere in </w:t>
      </w:r>
      <w:r>
        <w:rPr>
          <w:rFonts w:ascii="Georgia" w:hAnsi="Georgia"/>
          <w:color w:val="333333"/>
          <w:sz w:val="23"/>
          <w:szCs w:val="23"/>
        </w:rPr>
        <w:lastRenderedPageBreak/>
        <w:t xml:space="preserve">the Internet by means of IPv6/6LoWPAN. Nodes collectively deliver their data to a sink node, which represents the single point of contact for the external nodes. Alternatively, each node might publish its own features and data by running a </w:t>
      </w:r>
      <w:proofErr w:type="spellStart"/>
      <w:r>
        <w:rPr>
          <w:rFonts w:ascii="Georgia" w:hAnsi="Georgia"/>
          <w:color w:val="333333"/>
          <w:sz w:val="23"/>
          <w:szCs w:val="23"/>
        </w:rPr>
        <w:t>CoAP</w:t>
      </w:r>
      <w:proofErr w:type="spellEnd"/>
      <w:r>
        <w:rPr>
          <w:rFonts w:ascii="Georgia" w:hAnsi="Georgia"/>
          <w:color w:val="333333"/>
          <w:sz w:val="23"/>
          <w:szCs w:val="23"/>
        </w:rPr>
        <w:t xml:space="preserve"> server, though this feature is not yet implemented in the </w:t>
      </w:r>
      <w:proofErr w:type="spellStart"/>
      <w:r>
        <w:rPr>
          <w:rFonts w:ascii="Georgia" w:hAnsi="Georgia"/>
          <w:color w:val="333333"/>
          <w:sz w:val="23"/>
          <w:szCs w:val="23"/>
        </w:rPr>
        <w:t>testbed</w:t>
      </w:r>
      <w:proofErr w:type="spellEnd"/>
      <w:r>
        <w:rPr>
          <w:rFonts w:ascii="Georgia" w:hAnsi="Georgia"/>
          <w:color w:val="333333"/>
          <w:sz w:val="23"/>
          <w:szCs w:val="23"/>
        </w:rPr>
        <w:t>. In either case, a gateway is required to bridge the 6LoWPAN cloud to the Internet and perform all the transcoding described in the previous section.</w:t>
      </w:r>
    </w:p>
    <w:p w:rsidR="00127745" w:rsidRDefault="00127745" w:rsidP="00127745">
      <w:pPr>
        <w:pStyle w:val="a3"/>
        <w:shd w:val="clear" w:color="auto" w:fill="FFFFFF"/>
        <w:spacing w:beforeAutospacing="0" w:after="360" w:afterAutospacing="0"/>
        <w:ind w:firstLine="460"/>
        <w:rPr>
          <w:rFonts w:ascii="Georgia" w:hAnsi="Georgia"/>
          <w:color w:val="333333"/>
          <w:sz w:val="23"/>
          <w:szCs w:val="23"/>
        </w:rPr>
      </w:pPr>
      <w:r>
        <w:rPr>
          <w:rFonts w:ascii="Georgia" w:hAnsi="Georgia"/>
          <w:color w:val="333333"/>
          <w:sz w:val="23"/>
          <w:szCs w:val="23"/>
        </w:rPr>
        <w:t xml:space="preserve">WSN gateway: The gateway has the role of interfacing the constrained link layer technology used in the sensors cloud with traditional WAN technologies used to provide connectivity to the central backend servers. The gateway hence plays the role of 6LoWPAN border router and RPL root node. Furthermore, since sensor nodes do not support </w:t>
      </w:r>
      <w:proofErr w:type="spellStart"/>
      <w:r>
        <w:rPr>
          <w:rFonts w:ascii="Georgia" w:hAnsi="Georgia"/>
          <w:color w:val="333333"/>
          <w:sz w:val="23"/>
          <w:szCs w:val="23"/>
        </w:rPr>
        <w:t>CoAP</w:t>
      </w:r>
      <w:proofErr w:type="spellEnd"/>
      <w:r>
        <w:rPr>
          <w:rFonts w:ascii="Georgia" w:hAnsi="Georgia"/>
          <w:color w:val="333333"/>
          <w:sz w:val="23"/>
          <w:szCs w:val="23"/>
        </w:rPr>
        <w:t xml:space="preserve"> services, the gateway also operates as the sink node for the sensor cloud, collecting all the data that need to be exported to the backend services. The connection to the backend services is provided by common unconstrained communication technologies, optical fiber in this specific example.</w:t>
      </w:r>
    </w:p>
    <w:p w:rsidR="00127745" w:rsidRDefault="00127745" w:rsidP="00127745">
      <w:pPr>
        <w:pStyle w:val="a3"/>
        <w:shd w:val="clear" w:color="auto" w:fill="FFFFFF"/>
        <w:spacing w:beforeAutospacing="0" w:after="360" w:afterAutospacing="0"/>
        <w:ind w:firstLine="460"/>
        <w:rPr>
          <w:rFonts w:ascii="Georgia" w:hAnsi="Georgia"/>
          <w:color w:val="333333"/>
          <w:sz w:val="23"/>
          <w:szCs w:val="23"/>
        </w:rPr>
      </w:pPr>
      <w:r>
        <w:rPr>
          <w:rFonts w:ascii="Georgia" w:hAnsi="Georgia"/>
          <w:color w:val="333333"/>
          <w:sz w:val="23"/>
          <w:szCs w:val="23"/>
        </w:rPr>
        <w:t>HTTP-</w:t>
      </w:r>
      <w:proofErr w:type="spellStart"/>
      <w:r>
        <w:rPr>
          <w:rFonts w:ascii="Georgia" w:hAnsi="Georgia"/>
          <w:color w:val="333333"/>
          <w:sz w:val="23"/>
          <w:szCs w:val="23"/>
        </w:rPr>
        <w:t>CoAP</w:t>
      </w:r>
      <w:proofErr w:type="spellEnd"/>
      <w:r>
        <w:rPr>
          <w:rFonts w:ascii="Georgia" w:hAnsi="Georgia"/>
          <w:color w:val="333333"/>
          <w:sz w:val="23"/>
          <w:szCs w:val="23"/>
        </w:rPr>
        <w:t xml:space="preserve"> proxy: The HTTP-</w:t>
      </w:r>
      <w:proofErr w:type="spellStart"/>
      <w:r>
        <w:rPr>
          <w:rFonts w:ascii="Georgia" w:hAnsi="Georgia"/>
          <w:color w:val="333333"/>
          <w:sz w:val="23"/>
          <w:szCs w:val="23"/>
        </w:rPr>
        <w:t>CoAP</w:t>
      </w:r>
      <w:proofErr w:type="spellEnd"/>
      <w:r>
        <w:rPr>
          <w:rFonts w:ascii="Georgia" w:hAnsi="Georgia"/>
          <w:color w:val="333333"/>
          <w:sz w:val="23"/>
          <w:szCs w:val="23"/>
        </w:rPr>
        <w:t xml:space="preserve"> proxy enables transparent communication with </w:t>
      </w:r>
      <w:proofErr w:type="spellStart"/>
      <w:r>
        <w:rPr>
          <w:rFonts w:ascii="Georgia" w:hAnsi="Georgia"/>
          <w:color w:val="333333"/>
          <w:sz w:val="23"/>
          <w:szCs w:val="23"/>
        </w:rPr>
        <w:t>CoAP</w:t>
      </w:r>
      <w:proofErr w:type="spellEnd"/>
      <w:r>
        <w:rPr>
          <w:rFonts w:ascii="Georgia" w:hAnsi="Georgia"/>
          <w:color w:val="333333"/>
          <w:sz w:val="23"/>
          <w:szCs w:val="23"/>
        </w:rPr>
        <w:t xml:space="preserve"> devices. The proxy logic can be extended to better support monitoring applications and limit the amount of traffic injected into the </w:t>
      </w:r>
      <w:proofErr w:type="spellStart"/>
      <w:r>
        <w:rPr>
          <w:rFonts w:ascii="Georgia" w:hAnsi="Georgia"/>
          <w:color w:val="333333"/>
          <w:sz w:val="23"/>
          <w:szCs w:val="23"/>
        </w:rPr>
        <w:t>IoT</w:t>
      </w:r>
      <w:proofErr w:type="spellEnd"/>
      <w:r>
        <w:rPr>
          <w:rFonts w:ascii="Georgia" w:hAnsi="Georgia"/>
          <w:color w:val="333333"/>
          <w:sz w:val="23"/>
          <w:szCs w:val="23"/>
        </w:rPr>
        <w:t xml:space="preserve"> peripheral network. For instance, it is possible to specify a list of resources that need to be monitored, so that the server can autonomously update the entries in a cache related to those devices. This mechanism can be supported by two different approaches: 1) by polling the selected resource proactively, thus enabling the implementation of traffic shaping techniques at the proxy or at the gateway and 2) by subscribing to the selected resource using the “observe” functionality of </w:t>
      </w:r>
      <w:proofErr w:type="spellStart"/>
      <w:r>
        <w:rPr>
          <w:rFonts w:ascii="Georgia" w:hAnsi="Georgia"/>
          <w:color w:val="333333"/>
          <w:sz w:val="23"/>
          <w:szCs w:val="23"/>
        </w:rPr>
        <w:t>CoAP</w:t>
      </w:r>
      <w:proofErr w:type="spellEnd"/>
      <w:r>
        <w:rPr>
          <w:rFonts w:ascii="Georgia" w:hAnsi="Georgia"/>
          <w:color w:val="333333"/>
          <w:sz w:val="23"/>
          <w:szCs w:val="23"/>
        </w:rPr>
        <w:t xml:space="preserve">, thus enabling the server on the node to send the updates only when the value measured by the sensor falls outside a certain range. This service is co-located on the switchboard gateway in the </w:t>
      </w:r>
      <w:proofErr w:type="spellStart"/>
      <w:r>
        <w:rPr>
          <w:rFonts w:ascii="Georgia" w:hAnsi="Georgia"/>
          <w:color w:val="333333"/>
          <w:sz w:val="23"/>
          <w:szCs w:val="23"/>
        </w:rPr>
        <w:t>Padova</w:t>
      </w:r>
      <w:proofErr w:type="spellEnd"/>
      <w:r>
        <w:rPr>
          <w:rFonts w:ascii="Georgia" w:hAnsi="Georgia"/>
          <w:color w:val="333333"/>
          <w:sz w:val="23"/>
          <w:szCs w:val="23"/>
        </w:rPr>
        <w:t xml:space="preserve"> Smart City system, though it could also be placed in the backend servers, thus making it possible to control multiple gateways by using a single proxy instance.</w:t>
      </w:r>
    </w:p>
    <w:p w:rsidR="00127745" w:rsidRDefault="00127745" w:rsidP="00127745">
      <w:pPr>
        <w:pStyle w:val="a3"/>
        <w:shd w:val="clear" w:color="auto" w:fill="FFFFFF"/>
        <w:spacing w:beforeAutospacing="0" w:after="360" w:afterAutospacing="0"/>
        <w:ind w:firstLine="460"/>
        <w:rPr>
          <w:rFonts w:ascii="Georgia" w:hAnsi="Georgia"/>
          <w:color w:val="333333"/>
          <w:sz w:val="23"/>
          <w:szCs w:val="23"/>
        </w:rPr>
      </w:pPr>
      <w:r>
        <w:rPr>
          <w:rFonts w:ascii="Georgia" w:hAnsi="Georgia"/>
          <w:color w:val="333333"/>
          <w:sz w:val="23"/>
          <w:szCs w:val="23"/>
        </w:rPr>
        <w:t>Database server: The database server collects the state of the resources that need to be monitored in time by communicating with the HTTP-</w:t>
      </w:r>
      <w:proofErr w:type="spellStart"/>
      <w:r>
        <w:rPr>
          <w:rFonts w:ascii="Georgia" w:hAnsi="Georgia"/>
          <w:color w:val="333333"/>
          <w:sz w:val="23"/>
          <w:szCs w:val="23"/>
        </w:rPr>
        <w:t>CoAP</w:t>
      </w:r>
      <w:proofErr w:type="spellEnd"/>
      <w:r>
        <w:rPr>
          <w:rFonts w:ascii="Georgia" w:hAnsi="Georgia"/>
          <w:color w:val="333333"/>
          <w:sz w:val="23"/>
          <w:szCs w:val="23"/>
        </w:rPr>
        <w:t xml:space="preserve"> proxy server, which in turn takes care of retrieving the required data from the proper source. The data stored in the database are accessible through traditional web programming technologies. The information can either be visualized in the form of a web site, or exported in any open data format using dynamic web programming languages. In the </w:t>
      </w:r>
      <w:proofErr w:type="spellStart"/>
      <w:r>
        <w:rPr>
          <w:rFonts w:ascii="Georgia" w:hAnsi="Georgia"/>
          <w:color w:val="333333"/>
          <w:sz w:val="23"/>
          <w:szCs w:val="23"/>
        </w:rPr>
        <w:t>Padova</w:t>
      </w:r>
      <w:proofErr w:type="spellEnd"/>
      <w:r>
        <w:rPr>
          <w:rFonts w:ascii="Georgia" w:hAnsi="Georgia"/>
          <w:color w:val="333333"/>
          <w:sz w:val="23"/>
          <w:szCs w:val="23"/>
        </w:rPr>
        <w:t xml:space="preserve"> Smart City network, the database server is realized within the WSN Gateway, which hence represents a plug-and-play module that provides a transparent interface with the peripheral nodes.</w:t>
      </w:r>
    </w:p>
    <w:p w:rsidR="00127745" w:rsidRDefault="00127745" w:rsidP="00127745">
      <w:pPr>
        <w:pStyle w:val="a3"/>
        <w:shd w:val="clear" w:color="auto" w:fill="FFFFFF"/>
        <w:spacing w:beforeAutospacing="0" w:after="360" w:afterAutospacing="0"/>
        <w:ind w:firstLine="460"/>
        <w:rPr>
          <w:rFonts w:ascii="Georgia" w:hAnsi="Georgia"/>
          <w:color w:val="333333"/>
          <w:sz w:val="23"/>
          <w:szCs w:val="23"/>
        </w:rPr>
      </w:pPr>
      <w:r>
        <w:rPr>
          <w:rFonts w:ascii="Georgia" w:hAnsi="Georgia"/>
          <w:color w:val="333333"/>
          <w:sz w:val="23"/>
          <w:szCs w:val="23"/>
        </w:rPr>
        <w:t xml:space="preserve">Operator mobile device: Public lighting operators will be equipped with mobile devices that can locate the streetlight that requires intervention, issue actuation commands directly to the </w:t>
      </w:r>
      <w:proofErr w:type="spellStart"/>
      <w:r>
        <w:rPr>
          <w:rFonts w:ascii="Georgia" w:hAnsi="Georgia"/>
          <w:color w:val="333333"/>
          <w:sz w:val="23"/>
          <w:szCs w:val="23"/>
        </w:rPr>
        <w:t>IoT</w:t>
      </w:r>
      <w:proofErr w:type="spellEnd"/>
      <w:r>
        <w:rPr>
          <w:rFonts w:ascii="Georgia" w:hAnsi="Georgia"/>
          <w:color w:val="333333"/>
          <w:sz w:val="23"/>
          <w:szCs w:val="23"/>
        </w:rPr>
        <w:t xml:space="preserve"> node connected to the lamp, and signal </w:t>
      </w:r>
      <w:r>
        <w:rPr>
          <w:rFonts w:ascii="Georgia" w:hAnsi="Georgia"/>
          <w:color w:val="333333"/>
          <w:sz w:val="23"/>
          <w:szCs w:val="23"/>
        </w:rPr>
        <w:lastRenderedPageBreak/>
        <w:t>the result of the intervention to the central system that can track every single lamppost and, hence, optimize the maintenance plan.</w:t>
      </w:r>
    </w:p>
    <w:p w:rsidR="00127745" w:rsidRDefault="00127745" w:rsidP="00127745">
      <w:pPr>
        <w:pStyle w:val="a3"/>
        <w:shd w:val="clear" w:color="auto" w:fill="FFFFFF"/>
        <w:spacing w:beforeAutospacing="0" w:after="360" w:afterAutospacing="0"/>
        <w:ind w:firstLine="460"/>
        <w:rPr>
          <w:rFonts w:ascii="Georgia" w:hAnsi="Georgia"/>
          <w:color w:val="333333"/>
          <w:sz w:val="23"/>
          <w:szCs w:val="23"/>
        </w:rPr>
      </w:pPr>
      <w:r>
        <w:rPr>
          <w:rFonts w:ascii="Georgia" w:hAnsi="Georgia"/>
          <w:color w:val="333333"/>
          <w:sz w:val="23"/>
          <w:szCs w:val="23"/>
        </w:rPr>
        <w:t xml:space="preserve">Such a system can be successively extended to include other types of </w:t>
      </w:r>
      <w:proofErr w:type="spellStart"/>
      <w:r>
        <w:rPr>
          <w:rFonts w:ascii="Georgia" w:hAnsi="Georgia"/>
          <w:color w:val="333333"/>
          <w:sz w:val="23"/>
          <w:szCs w:val="23"/>
        </w:rPr>
        <w:t>IoT</w:t>
      </w:r>
      <w:proofErr w:type="spellEnd"/>
      <w:r>
        <w:rPr>
          <w:rFonts w:ascii="Georgia" w:hAnsi="Georgia"/>
          <w:color w:val="333333"/>
          <w:sz w:val="23"/>
          <w:szCs w:val="23"/>
        </w:rPr>
        <w:t xml:space="preserve"> nodes or clouds of </w:t>
      </w:r>
      <w:proofErr w:type="spellStart"/>
      <w:r>
        <w:rPr>
          <w:rFonts w:ascii="Georgia" w:hAnsi="Georgia"/>
          <w:color w:val="333333"/>
          <w:sz w:val="23"/>
          <w:szCs w:val="23"/>
        </w:rPr>
        <w:t>IoT</w:t>
      </w:r>
      <w:proofErr w:type="spellEnd"/>
      <w:r>
        <w:rPr>
          <w:rFonts w:ascii="Georgia" w:hAnsi="Georgia"/>
          <w:color w:val="333333"/>
          <w:sz w:val="23"/>
          <w:szCs w:val="23"/>
        </w:rPr>
        <w:t xml:space="preserve"> nodes, provided that each </w:t>
      </w:r>
      <w:proofErr w:type="spellStart"/>
      <w:r>
        <w:rPr>
          <w:rFonts w:ascii="Georgia" w:hAnsi="Georgia"/>
          <w:color w:val="333333"/>
          <w:sz w:val="23"/>
          <w:szCs w:val="23"/>
        </w:rPr>
        <w:t>IoT</w:t>
      </w:r>
      <w:proofErr w:type="spellEnd"/>
      <w:r>
        <w:rPr>
          <w:rFonts w:ascii="Georgia" w:hAnsi="Georgia"/>
          <w:color w:val="333333"/>
          <w:sz w:val="23"/>
          <w:szCs w:val="23"/>
        </w:rPr>
        <w:t xml:space="preserve"> peripheral system supports an HTTP-based interface, which makes it possible to interact with it in an open-, standard-, and technology-independent manner.</w:t>
      </w:r>
    </w:p>
    <w:p w:rsidR="00127745" w:rsidRDefault="00127745" w:rsidP="00127745">
      <w:pPr>
        <w:pStyle w:val="4"/>
        <w:shd w:val="clear" w:color="auto" w:fill="FFFFFF"/>
        <w:spacing w:before="0" w:after="24"/>
        <w:rPr>
          <w:rFonts w:ascii="Georgia" w:hAnsi="Georgia"/>
          <w:color w:val="333333"/>
          <w:sz w:val="21"/>
          <w:szCs w:val="21"/>
        </w:rPr>
      </w:pPr>
      <w:r>
        <w:rPr>
          <w:rFonts w:ascii="Georgia" w:hAnsi="Georgia"/>
          <w:color w:val="333333"/>
          <w:sz w:val="21"/>
          <w:szCs w:val="21"/>
        </w:rPr>
        <w:t xml:space="preserve">Example of Data Collected by </w:t>
      </w:r>
      <w:proofErr w:type="spellStart"/>
      <w:r>
        <w:rPr>
          <w:rFonts w:ascii="Georgia" w:hAnsi="Georgia"/>
          <w:color w:val="333333"/>
          <w:sz w:val="21"/>
          <w:szCs w:val="21"/>
        </w:rPr>
        <w:t>Padova</w:t>
      </w:r>
      <w:proofErr w:type="spellEnd"/>
      <w:r>
        <w:rPr>
          <w:rFonts w:ascii="Georgia" w:hAnsi="Georgia"/>
          <w:color w:val="333333"/>
          <w:sz w:val="21"/>
          <w:szCs w:val="21"/>
        </w:rPr>
        <w:t xml:space="preserve"> Smart City</w:t>
      </w:r>
    </w:p>
    <w:p w:rsidR="00127745" w:rsidRDefault="00127745" w:rsidP="00127745">
      <w:pPr>
        <w:pStyle w:val="a3"/>
        <w:shd w:val="clear" w:color="auto" w:fill="FFFFFF"/>
        <w:spacing w:beforeAutospacing="0" w:after="360" w:afterAutospacing="0"/>
        <w:ind w:firstLine="460"/>
        <w:rPr>
          <w:rFonts w:ascii="Georgia" w:hAnsi="Georgia"/>
          <w:color w:val="333333"/>
          <w:sz w:val="23"/>
          <w:szCs w:val="23"/>
        </w:rPr>
      </w:pPr>
      <w:r>
        <w:rPr>
          <w:rFonts w:ascii="Georgia" w:hAnsi="Georgia"/>
          <w:color w:val="333333"/>
          <w:sz w:val="23"/>
          <w:szCs w:val="23"/>
        </w:rPr>
        <w:t xml:space="preserve">Figs. 4 and 5 report an example of the type of data that can be collected with the </w:t>
      </w:r>
      <w:proofErr w:type="spellStart"/>
      <w:r>
        <w:rPr>
          <w:rFonts w:ascii="Georgia" w:hAnsi="Georgia"/>
          <w:color w:val="333333"/>
          <w:sz w:val="23"/>
          <w:szCs w:val="23"/>
        </w:rPr>
        <w:t>Padova</w:t>
      </w:r>
      <w:proofErr w:type="spellEnd"/>
      <w:r>
        <w:rPr>
          <w:rFonts w:ascii="Georgia" w:hAnsi="Georgia"/>
          <w:color w:val="333333"/>
          <w:sz w:val="23"/>
          <w:szCs w:val="23"/>
        </w:rPr>
        <w:t xml:space="preserve"> Smart City system. The four plots show the temperature, humidity, light, and benzene readings over a period of 7 days. Thin lines show the actual readings, while thick lines are obtained by applying a moving average filter over a time window of 1 h (approximately, 10 readings of temperature, humidity, and light, and 120 readings of the benzene sensor, whose sampling rate is larger since the node is powered by the grid). It is possible to observe the regular pattern of the light measurements, corresponding to day and night periods. In particular, at daytime, the measure reaches the saturation value, while during nighttime, the values are more irregular, due to the reflections produced by vehicle lights. A similar pattern is exhibited by the humidity and temperature measurements that, however, are much </w:t>
      </w:r>
      <w:proofErr w:type="gramStart"/>
      <w:r>
        <w:rPr>
          <w:rFonts w:ascii="Georgia" w:hAnsi="Georgia"/>
          <w:color w:val="333333"/>
          <w:sz w:val="23"/>
          <w:szCs w:val="23"/>
        </w:rPr>
        <w:t>more noisy</w:t>
      </w:r>
      <w:proofErr w:type="gramEnd"/>
      <w:r>
        <w:rPr>
          <w:rFonts w:ascii="Georgia" w:hAnsi="Georgia"/>
          <w:color w:val="333333"/>
          <w:sz w:val="23"/>
          <w:szCs w:val="23"/>
        </w:rPr>
        <w:t xml:space="preserve"> than those for light. The benzene measurements also reveal a decrease of the benzene levels at nighttime, as expected due to the lighter night traffic, but quite surprisingly there is no evident variations in the daytime benzene levels during the weekend (October 26–27). It is also interesting to note the peak of benzene measured in the early afternoon of October 29. Examining the readings of the other sensors in the same time interval, we can note a sharp decrease of light intensity and temperature, and an increase in humidity. These readings suggest that a quick rainstorm has temporarily obscured the sunlight, while producing congestion in the road traffic and, in turn, a peak of benzene in the air.</w:t>
      </w:r>
    </w:p>
    <w:p w:rsidR="00127745" w:rsidRPr="00127745" w:rsidRDefault="00127745" w:rsidP="00127745">
      <w:pPr>
        <w:shd w:val="clear" w:color="auto" w:fill="FFFFFF"/>
        <w:rPr>
          <w:rFonts w:hint="eastAsia"/>
          <w:color w:val="333333"/>
        </w:rPr>
      </w:pPr>
    </w:p>
    <w:sectPr w:rsidR="00127745" w:rsidRPr="001277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oogle San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2E40"/>
    <w:multiLevelType w:val="hybridMultilevel"/>
    <w:tmpl w:val="4BE88FEE"/>
    <w:lvl w:ilvl="0" w:tplc="6E8C8D82">
      <w:start w:val="1"/>
      <w:numFmt w:val="decimal"/>
      <w:lvlText w:val="%1."/>
      <w:lvlJc w:val="left"/>
      <w:pPr>
        <w:ind w:left="420" w:hanging="420"/>
      </w:pPr>
      <w:rPr>
        <w:rFonts w:ascii="Google Sans" w:eastAsia="Google Sans" w:hAnsi="Google Sans" w:cs="Google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6F"/>
    <w:rsid w:val="00100BA6"/>
    <w:rsid w:val="00111B59"/>
    <w:rsid w:val="00127745"/>
    <w:rsid w:val="001B407A"/>
    <w:rsid w:val="0054254E"/>
    <w:rsid w:val="00613941"/>
    <w:rsid w:val="006A2D75"/>
    <w:rsid w:val="006B49AA"/>
    <w:rsid w:val="008C3B74"/>
    <w:rsid w:val="00CB516F"/>
    <w:rsid w:val="00DA5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ED32D-2E21-41E5-9467-5B026384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C3B7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6A2D75"/>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Char"/>
    <w:uiPriority w:val="9"/>
    <w:semiHidden/>
    <w:unhideWhenUsed/>
    <w:qFormat/>
    <w:rsid w:val="0012774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77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2D75"/>
    <w:rPr>
      <w:rFonts w:ascii="宋体" w:eastAsia="宋体" w:hAnsi="宋体" w:cs="Times New Roman"/>
      <w:b/>
      <w:kern w:val="0"/>
      <w:sz w:val="36"/>
      <w:szCs w:val="36"/>
    </w:rPr>
  </w:style>
  <w:style w:type="paragraph" w:styleId="a3">
    <w:name w:val="Normal (Web)"/>
    <w:basedOn w:val="a"/>
    <w:uiPriority w:val="99"/>
    <w:rsid w:val="006A2D75"/>
    <w:pPr>
      <w:spacing w:beforeAutospacing="1" w:afterAutospacing="1"/>
      <w:jc w:val="left"/>
    </w:pPr>
    <w:rPr>
      <w:rFonts w:cs="Times New Roman"/>
      <w:kern w:val="0"/>
      <w:sz w:val="24"/>
      <w:szCs w:val="24"/>
    </w:rPr>
  </w:style>
  <w:style w:type="paragraph" w:styleId="a4">
    <w:name w:val="List Paragraph"/>
    <w:basedOn w:val="a"/>
    <w:uiPriority w:val="34"/>
    <w:qFormat/>
    <w:rsid w:val="006A2D75"/>
    <w:pPr>
      <w:ind w:firstLineChars="200" w:firstLine="420"/>
    </w:pPr>
  </w:style>
  <w:style w:type="character" w:styleId="a5">
    <w:name w:val="Strong"/>
    <w:basedOn w:val="a0"/>
    <w:uiPriority w:val="22"/>
    <w:qFormat/>
    <w:rsid w:val="00111B59"/>
    <w:rPr>
      <w:b/>
    </w:rPr>
  </w:style>
  <w:style w:type="character" w:customStyle="1" w:styleId="1Char">
    <w:name w:val="标题 1 Char"/>
    <w:basedOn w:val="a0"/>
    <w:link w:val="1"/>
    <w:uiPriority w:val="9"/>
    <w:rsid w:val="008C3B74"/>
    <w:rPr>
      <w:b/>
      <w:bCs/>
      <w:kern w:val="44"/>
      <w:sz w:val="44"/>
      <w:szCs w:val="44"/>
    </w:rPr>
  </w:style>
  <w:style w:type="character" w:customStyle="1" w:styleId="ng-binding">
    <w:name w:val="ng-binding"/>
    <w:basedOn w:val="a0"/>
    <w:rsid w:val="008C3B74"/>
  </w:style>
  <w:style w:type="character" w:styleId="a6">
    <w:name w:val="Hyperlink"/>
    <w:basedOn w:val="a0"/>
    <w:uiPriority w:val="99"/>
    <w:unhideWhenUsed/>
    <w:rsid w:val="00127745"/>
    <w:rPr>
      <w:color w:val="0563C1" w:themeColor="hyperlink"/>
      <w:u w:val="single"/>
    </w:rPr>
  </w:style>
  <w:style w:type="character" w:customStyle="1" w:styleId="3Char">
    <w:name w:val="标题 3 Char"/>
    <w:basedOn w:val="a0"/>
    <w:link w:val="3"/>
    <w:uiPriority w:val="9"/>
    <w:semiHidden/>
    <w:rsid w:val="00127745"/>
    <w:rPr>
      <w:b/>
      <w:bCs/>
      <w:sz w:val="32"/>
      <w:szCs w:val="32"/>
    </w:rPr>
  </w:style>
  <w:style w:type="character" w:customStyle="1" w:styleId="4Char">
    <w:name w:val="标题 4 Char"/>
    <w:basedOn w:val="a0"/>
    <w:link w:val="4"/>
    <w:uiPriority w:val="9"/>
    <w:semiHidden/>
    <w:rsid w:val="00127745"/>
    <w:rPr>
      <w:rFonts w:asciiTheme="majorHAnsi" w:eastAsiaTheme="majorEastAsia" w:hAnsiTheme="majorHAnsi" w:cstheme="majorBidi"/>
      <w:b/>
      <w:bCs/>
      <w:sz w:val="28"/>
      <w:szCs w:val="28"/>
    </w:rPr>
  </w:style>
  <w:style w:type="paragraph" w:customStyle="1" w:styleId="links">
    <w:name w:val="links"/>
    <w:basedOn w:val="a"/>
    <w:rsid w:val="00127745"/>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127745"/>
  </w:style>
  <w:style w:type="character" w:customStyle="1" w:styleId="mn">
    <w:name w:val="mn"/>
    <w:basedOn w:val="a0"/>
    <w:rsid w:val="0012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657786">
      <w:bodyDiv w:val="1"/>
      <w:marLeft w:val="0"/>
      <w:marRight w:val="0"/>
      <w:marTop w:val="0"/>
      <w:marBottom w:val="0"/>
      <w:divBdr>
        <w:top w:val="none" w:sz="0" w:space="0" w:color="auto"/>
        <w:left w:val="none" w:sz="0" w:space="0" w:color="auto"/>
        <w:bottom w:val="none" w:sz="0" w:space="0" w:color="auto"/>
        <w:right w:val="none" w:sz="0" w:space="0" w:color="auto"/>
      </w:divBdr>
      <w:divsChild>
        <w:div w:id="2114130773">
          <w:marLeft w:val="0"/>
          <w:marRight w:val="0"/>
          <w:marTop w:val="0"/>
          <w:marBottom w:val="375"/>
          <w:divBdr>
            <w:top w:val="none" w:sz="0" w:space="0" w:color="auto"/>
            <w:left w:val="none" w:sz="0" w:space="0" w:color="auto"/>
            <w:bottom w:val="dotted" w:sz="6" w:space="11" w:color="999999"/>
            <w:right w:val="none" w:sz="0" w:space="0" w:color="auto"/>
          </w:divBdr>
        </w:div>
        <w:div w:id="957025169">
          <w:marLeft w:val="0"/>
          <w:marRight w:val="0"/>
          <w:marTop w:val="240"/>
          <w:marBottom w:val="480"/>
          <w:divBdr>
            <w:top w:val="none" w:sz="0" w:space="0" w:color="auto"/>
            <w:left w:val="none" w:sz="0" w:space="0" w:color="auto"/>
            <w:bottom w:val="none" w:sz="0" w:space="0" w:color="auto"/>
            <w:right w:val="none" w:sz="0" w:space="0" w:color="auto"/>
          </w:divBdr>
          <w:divsChild>
            <w:div w:id="664406381">
              <w:marLeft w:val="0"/>
              <w:marRight w:val="0"/>
              <w:marTop w:val="0"/>
              <w:marBottom w:val="0"/>
              <w:divBdr>
                <w:top w:val="none" w:sz="0" w:space="0" w:color="auto"/>
                <w:left w:val="none" w:sz="0" w:space="0" w:color="auto"/>
                <w:bottom w:val="dotted" w:sz="6" w:space="6" w:color="999999"/>
                <w:right w:val="none" w:sz="0" w:space="0" w:color="auto"/>
              </w:divBdr>
            </w:div>
            <w:div w:id="84544958">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036394219">
      <w:bodyDiv w:val="1"/>
      <w:marLeft w:val="0"/>
      <w:marRight w:val="0"/>
      <w:marTop w:val="0"/>
      <w:marBottom w:val="0"/>
      <w:divBdr>
        <w:top w:val="none" w:sz="0" w:space="0" w:color="auto"/>
        <w:left w:val="none" w:sz="0" w:space="0" w:color="auto"/>
        <w:bottom w:val="none" w:sz="0" w:space="0" w:color="auto"/>
        <w:right w:val="none" w:sz="0" w:space="0" w:color="auto"/>
      </w:divBdr>
      <w:divsChild>
        <w:div w:id="1934363493">
          <w:marLeft w:val="0"/>
          <w:marRight w:val="0"/>
          <w:marTop w:val="0"/>
          <w:marBottom w:val="0"/>
          <w:divBdr>
            <w:top w:val="none" w:sz="0" w:space="0" w:color="auto"/>
            <w:left w:val="none" w:sz="0" w:space="0" w:color="auto"/>
            <w:bottom w:val="none" w:sz="0" w:space="0" w:color="auto"/>
            <w:right w:val="none" w:sz="0" w:space="0" w:color="auto"/>
          </w:divBdr>
        </w:div>
      </w:divsChild>
    </w:div>
    <w:div w:id="1208908256">
      <w:bodyDiv w:val="1"/>
      <w:marLeft w:val="0"/>
      <w:marRight w:val="0"/>
      <w:marTop w:val="0"/>
      <w:marBottom w:val="0"/>
      <w:divBdr>
        <w:top w:val="none" w:sz="0" w:space="0" w:color="auto"/>
        <w:left w:val="none" w:sz="0" w:space="0" w:color="auto"/>
        <w:bottom w:val="none" w:sz="0" w:space="0" w:color="auto"/>
        <w:right w:val="none" w:sz="0" w:space="0" w:color="auto"/>
      </w:divBdr>
      <w:divsChild>
        <w:div w:id="226768207">
          <w:marLeft w:val="0"/>
          <w:marRight w:val="0"/>
          <w:marTop w:val="0"/>
          <w:marBottom w:val="375"/>
          <w:divBdr>
            <w:top w:val="none" w:sz="0" w:space="0" w:color="auto"/>
            <w:left w:val="none" w:sz="0" w:space="0" w:color="auto"/>
            <w:bottom w:val="dotted" w:sz="6" w:space="11" w:color="999999"/>
            <w:right w:val="none" w:sz="0" w:space="0" w:color="auto"/>
          </w:divBdr>
        </w:div>
        <w:div w:id="718163421">
          <w:marLeft w:val="0"/>
          <w:marRight w:val="0"/>
          <w:marTop w:val="240"/>
          <w:marBottom w:val="480"/>
          <w:divBdr>
            <w:top w:val="none" w:sz="0" w:space="0" w:color="auto"/>
            <w:left w:val="none" w:sz="0" w:space="0" w:color="auto"/>
            <w:bottom w:val="none" w:sz="0" w:space="0" w:color="auto"/>
            <w:right w:val="none" w:sz="0" w:space="0" w:color="auto"/>
          </w:divBdr>
          <w:divsChild>
            <w:div w:id="1695422252">
              <w:marLeft w:val="0"/>
              <w:marRight w:val="0"/>
              <w:marTop w:val="0"/>
              <w:marBottom w:val="0"/>
              <w:divBdr>
                <w:top w:val="single" w:sz="6" w:space="0" w:color="C6C6C6"/>
                <w:left w:val="single" w:sz="6" w:space="0" w:color="C6C6C6"/>
                <w:bottom w:val="single" w:sz="6" w:space="0" w:color="C6C6C6"/>
                <w:right w:val="single" w:sz="6" w:space="0" w:color="C6C6C6"/>
              </w:divBdr>
            </w:div>
            <w:div w:id="1856722824">
              <w:marLeft w:val="0"/>
              <w:marRight w:val="0"/>
              <w:marTop w:val="0"/>
              <w:marBottom w:val="0"/>
              <w:divBdr>
                <w:top w:val="none" w:sz="0" w:space="0" w:color="auto"/>
                <w:left w:val="none" w:sz="0" w:space="0" w:color="auto"/>
                <w:bottom w:val="dotted" w:sz="6" w:space="6" w:color="999999"/>
                <w:right w:val="none" w:sz="0" w:space="0" w:color="auto"/>
              </w:divBdr>
            </w:div>
          </w:divsChild>
        </w:div>
        <w:div w:id="380593761">
          <w:marLeft w:val="0"/>
          <w:marRight w:val="0"/>
          <w:marTop w:val="0"/>
          <w:marBottom w:val="0"/>
          <w:divBdr>
            <w:top w:val="none" w:sz="0" w:space="0" w:color="auto"/>
            <w:left w:val="none" w:sz="0" w:space="0" w:color="auto"/>
            <w:bottom w:val="none" w:sz="0" w:space="0" w:color="auto"/>
            <w:right w:val="none" w:sz="0" w:space="0" w:color="auto"/>
          </w:divBdr>
          <w:divsChild>
            <w:div w:id="1427114388">
              <w:marLeft w:val="0"/>
              <w:marRight w:val="0"/>
              <w:marTop w:val="240"/>
              <w:marBottom w:val="480"/>
              <w:divBdr>
                <w:top w:val="none" w:sz="0" w:space="0" w:color="auto"/>
                <w:left w:val="none" w:sz="0" w:space="0" w:color="auto"/>
                <w:bottom w:val="none" w:sz="0" w:space="0" w:color="auto"/>
                <w:right w:val="none" w:sz="0" w:space="0" w:color="auto"/>
              </w:divBdr>
              <w:divsChild>
                <w:div w:id="1350253525">
                  <w:marLeft w:val="0"/>
                  <w:marRight w:val="0"/>
                  <w:marTop w:val="0"/>
                  <w:marBottom w:val="0"/>
                  <w:divBdr>
                    <w:top w:val="single" w:sz="6" w:space="0" w:color="C6C6C6"/>
                    <w:left w:val="single" w:sz="6" w:space="0" w:color="C6C6C6"/>
                    <w:bottom w:val="single" w:sz="6" w:space="0" w:color="C6C6C6"/>
                    <w:right w:val="single" w:sz="6" w:space="0" w:color="C6C6C6"/>
                  </w:divBdr>
                </w:div>
                <w:div w:id="1917743224">
                  <w:marLeft w:val="0"/>
                  <w:marRight w:val="0"/>
                  <w:marTop w:val="0"/>
                  <w:marBottom w:val="0"/>
                  <w:divBdr>
                    <w:top w:val="none" w:sz="0" w:space="0" w:color="auto"/>
                    <w:left w:val="none" w:sz="0" w:space="0" w:color="auto"/>
                    <w:bottom w:val="dotted" w:sz="6" w:space="6" w:color="999999"/>
                    <w:right w:val="none" w:sz="0" w:space="0" w:color="auto"/>
                  </w:divBdr>
                </w:div>
              </w:divsChild>
            </w:div>
            <w:div w:id="1117993605">
              <w:marLeft w:val="0"/>
              <w:marRight w:val="0"/>
              <w:marTop w:val="240"/>
              <w:marBottom w:val="480"/>
              <w:divBdr>
                <w:top w:val="none" w:sz="0" w:space="0" w:color="auto"/>
                <w:left w:val="none" w:sz="0" w:space="0" w:color="auto"/>
                <w:bottom w:val="none" w:sz="0" w:space="0" w:color="auto"/>
                <w:right w:val="none" w:sz="0" w:space="0" w:color="auto"/>
              </w:divBdr>
              <w:divsChild>
                <w:div w:id="2052226138">
                  <w:marLeft w:val="0"/>
                  <w:marRight w:val="0"/>
                  <w:marTop w:val="0"/>
                  <w:marBottom w:val="0"/>
                  <w:divBdr>
                    <w:top w:val="single" w:sz="6" w:space="0" w:color="C6C6C6"/>
                    <w:left w:val="single" w:sz="6" w:space="0" w:color="C6C6C6"/>
                    <w:bottom w:val="single" w:sz="6" w:space="0" w:color="C6C6C6"/>
                    <w:right w:val="single" w:sz="6" w:space="0" w:color="C6C6C6"/>
                  </w:divBdr>
                </w:div>
                <w:div w:id="108935271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282344281">
      <w:bodyDiv w:val="1"/>
      <w:marLeft w:val="0"/>
      <w:marRight w:val="0"/>
      <w:marTop w:val="0"/>
      <w:marBottom w:val="0"/>
      <w:divBdr>
        <w:top w:val="none" w:sz="0" w:space="0" w:color="auto"/>
        <w:left w:val="none" w:sz="0" w:space="0" w:color="auto"/>
        <w:bottom w:val="none" w:sz="0" w:space="0" w:color="auto"/>
        <w:right w:val="none" w:sz="0" w:space="0" w:color="auto"/>
      </w:divBdr>
      <w:divsChild>
        <w:div w:id="3552228">
          <w:marLeft w:val="0"/>
          <w:marRight w:val="0"/>
          <w:marTop w:val="0"/>
          <w:marBottom w:val="375"/>
          <w:divBdr>
            <w:top w:val="none" w:sz="0" w:space="0" w:color="auto"/>
            <w:left w:val="none" w:sz="0" w:space="0" w:color="auto"/>
            <w:bottom w:val="dotted" w:sz="6" w:space="11" w:color="999999"/>
            <w:right w:val="none" w:sz="0" w:space="0" w:color="auto"/>
          </w:divBdr>
        </w:div>
      </w:divsChild>
    </w:div>
    <w:div w:id="1451822582">
      <w:bodyDiv w:val="1"/>
      <w:marLeft w:val="0"/>
      <w:marRight w:val="0"/>
      <w:marTop w:val="0"/>
      <w:marBottom w:val="0"/>
      <w:divBdr>
        <w:top w:val="none" w:sz="0" w:space="0" w:color="auto"/>
        <w:left w:val="none" w:sz="0" w:space="0" w:color="auto"/>
        <w:bottom w:val="none" w:sz="0" w:space="0" w:color="auto"/>
        <w:right w:val="none" w:sz="0" w:space="0" w:color="auto"/>
      </w:divBdr>
    </w:div>
    <w:div w:id="1589656983">
      <w:bodyDiv w:val="1"/>
      <w:marLeft w:val="0"/>
      <w:marRight w:val="0"/>
      <w:marTop w:val="0"/>
      <w:marBottom w:val="0"/>
      <w:divBdr>
        <w:top w:val="none" w:sz="0" w:space="0" w:color="auto"/>
        <w:left w:val="none" w:sz="0" w:space="0" w:color="auto"/>
        <w:bottom w:val="none" w:sz="0" w:space="0" w:color="auto"/>
        <w:right w:val="none" w:sz="0" w:space="0" w:color="auto"/>
      </w:divBdr>
    </w:div>
    <w:div w:id="1814829038">
      <w:bodyDiv w:val="1"/>
      <w:marLeft w:val="0"/>
      <w:marRight w:val="0"/>
      <w:marTop w:val="0"/>
      <w:marBottom w:val="0"/>
      <w:divBdr>
        <w:top w:val="none" w:sz="0" w:space="0" w:color="auto"/>
        <w:left w:val="none" w:sz="0" w:space="0" w:color="auto"/>
        <w:bottom w:val="none" w:sz="0" w:space="0" w:color="auto"/>
        <w:right w:val="none" w:sz="0" w:space="0" w:color="auto"/>
      </w:divBdr>
      <w:divsChild>
        <w:div w:id="1469471061">
          <w:marLeft w:val="0"/>
          <w:marRight w:val="0"/>
          <w:marTop w:val="0"/>
          <w:marBottom w:val="375"/>
          <w:divBdr>
            <w:top w:val="none" w:sz="0" w:space="0" w:color="auto"/>
            <w:left w:val="none" w:sz="0" w:space="0" w:color="auto"/>
            <w:bottom w:val="dotted" w:sz="6" w:space="11" w:color="999999"/>
            <w:right w:val="none" w:sz="0" w:space="0" w:color="auto"/>
          </w:divBdr>
        </w:div>
        <w:div w:id="37173253">
          <w:marLeft w:val="0"/>
          <w:marRight w:val="0"/>
          <w:marTop w:val="0"/>
          <w:marBottom w:val="0"/>
          <w:divBdr>
            <w:top w:val="none" w:sz="0" w:space="0" w:color="auto"/>
            <w:left w:val="none" w:sz="0" w:space="0" w:color="auto"/>
            <w:bottom w:val="none" w:sz="0" w:space="0" w:color="auto"/>
            <w:right w:val="none" w:sz="0" w:space="0" w:color="auto"/>
          </w:divBdr>
          <w:divsChild>
            <w:div w:id="501042319">
              <w:marLeft w:val="0"/>
              <w:marRight w:val="0"/>
              <w:marTop w:val="240"/>
              <w:marBottom w:val="480"/>
              <w:divBdr>
                <w:top w:val="none" w:sz="0" w:space="0" w:color="auto"/>
                <w:left w:val="none" w:sz="0" w:space="0" w:color="auto"/>
                <w:bottom w:val="none" w:sz="0" w:space="0" w:color="auto"/>
                <w:right w:val="none" w:sz="0" w:space="0" w:color="auto"/>
              </w:divBdr>
              <w:divsChild>
                <w:div w:id="2047439680">
                  <w:marLeft w:val="0"/>
                  <w:marRight w:val="0"/>
                  <w:marTop w:val="0"/>
                  <w:marBottom w:val="0"/>
                  <w:divBdr>
                    <w:top w:val="single" w:sz="6" w:space="0" w:color="C6C6C6"/>
                    <w:left w:val="single" w:sz="6" w:space="0" w:color="C6C6C6"/>
                    <w:bottom w:val="single" w:sz="6" w:space="0" w:color="C6C6C6"/>
                    <w:right w:val="single" w:sz="6" w:space="0" w:color="C6C6C6"/>
                  </w:divBdr>
                </w:div>
                <w:div w:id="2082176556">
                  <w:marLeft w:val="0"/>
                  <w:marRight w:val="0"/>
                  <w:marTop w:val="0"/>
                  <w:marBottom w:val="0"/>
                  <w:divBdr>
                    <w:top w:val="none" w:sz="0" w:space="0" w:color="auto"/>
                    <w:left w:val="none" w:sz="0" w:space="0" w:color="auto"/>
                    <w:bottom w:val="dotted" w:sz="6" w:space="6" w:color="999999"/>
                    <w:right w:val="none" w:sz="0" w:space="0" w:color="auto"/>
                  </w:divBdr>
                </w:div>
              </w:divsChild>
            </w:div>
            <w:div w:id="904339043">
              <w:marLeft w:val="0"/>
              <w:marRight w:val="0"/>
              <w:marTop w:val="240"/>
              <w:marBottom w:val="480"/>
              <w:divBdr>
                <w:top w:val="none" w:sz="0" w:space="0" w:color="auto"/>
                <w:left w:val="none" w:sz="0" w:space="0" w:color="auto"/>
                <w:bottom w:val="none" w:sz="0" w:space="0" w:color="auto"/>
                <w:right w:val="none" w:sz="0" w:space="0" w:color="auto"/>
              </w:divBdr>
              <w:divsChild>
                <w:div w:id="1253661674">
                  <w:marLeft w:val="0"/>
                  <w:marRight w:val="0"/>
                  <w:marTop w:val="0"/>
                  <w:marBottom w:val="0"/>
                  <w:divBdr>
                    <w:top w:val="single" w:sz="6" w:space="0" w:color="C6C6C6"/>
                    <w:left w:val="single" w:sz="6" w:space="0" w:color="C6C6C6"/>
                    <w:bottom w:val="single" w:sz="6" w:space="0" w:color="C6C6C6"/>
                    <w:right w:val="single" w:sz="6" w:space="0" w:color="C6C6C6"/>
                  </w:divBdr>
                </w:div>
                <w:div w:id="892890298">
                  <w:marLeft w:val="0"/>
                  <w:marRight w:val="0"/>
                  <w:marTop w:val="0"/>
                  <w:marBottom w:val="0"/>
                  <w:divBdr>
                    <w:top w:val="none" w:sz="0" w:space="0" w:color="auto"/>
                    <w:left w:val="none" w:sz="0" w:space="0" w:color="auto"/>
                    <w:bottom w:val="dotted" w:sz="6" w:space="6" w:color="999999"/>
                    <w:right w:val="none" w:sz="0" w:space="0" w:color="auto"/>
                  </w:divBdr>
                </w:div>
              </w:divsChild>
            </w:div>
            <w:div w:id="1014453098">
              <w:marLeft w:val="0"/>
              <w:marRight w:val="0"/>
              <w:marTop w:val="0"/>
              <w:marBottom w:val="0"/>
              <w:divBdr>
                <w:top w:val="none" w:sz="0" w:space="0" w:color="auto"/>
                <w:left w:val="none" w:sz="0" w:space="0" w:color="auto"/>
                <w:bottom w:val="none" w:sz="0" w:space="0" w:color="auto"/>
                <w:right w:val="none" w:sz="0" w:space="0" w:color="auto"/>
              </w:divBdr>
            </w:div>
            <w:div w:id="637304268">
              <w:marLeft w:val="0"/>
              <w:marRight w:val="0"/>
              <w:marTop w:val="0"/>
              <w:marBottom w:val="0"/>
              <w:divBdr>
                <w:top w:val="none" w:sz="0" w:space="0" w:color="auto"/>
                <w:left w:val="none" w:sz="0" w:space="0" w:color="auto"/>
                <w:bottom w:val="none" w:sz="0" w:space="0" w:color="auto"/>
                <w:right w:val="none" w:sz="0" w:space="0" w:color="auto"/>
              </w:divBdr>
            </w:div>
            <w:div w:id="481850766">
              <w:marLeft w:val="0"/>
              <w:marRight w:val="0"/>
              <w:marTop w:val="0"/>
              <w:marBottom w:val="0"/>
              <w:divBdr>
                <w:top w:val="none" w:sz="0" w:space="0" w:color="auto"/>
                <w:left w:val="none" w:sz="0" w:space="0" w:color="auto"/>
                <w:bottom w:val="none" w:sz="0" w:space="0" w:color="auto"/>
                <w:right w:val="none" w:sz="0" w:space="0" w:color="auto"/>
              </w:divBdr>
            </w:div>
          </w:divsChild>
        </w:div>
        <w:div w:id="842402412">
          <w:marLeft w:val="0"/>
          <w:marRight w:val="0"/>
          <w:marTop w:val="0"/>
          <w:marBottom w:val="0"/>
          <w:divBdr>
            <w:top w:val="none" w:sz="0" w:space="0" w:color="auto"/>
            <w:left w:val="none" w:sz="0" w:space="0" w:color="auto"/>
            <w:bottom w:val="none" w:sz="0" w:space="0" w:color="auto"/>
            <w:right w:val="none" w:sz="0" w:space="0" w:color="auto"/>
          </w:divBdr>
        </w:div>
        <w:div w:id="157812205">
          <w:marLeft w:val="0"/>
          <w:marRight w:val="0"/>
          <w:marTop w:val="0"/>
          <w:marBottom w:val="0"/>
          <w:divBdr>
            <w:top w:val="none" w:sz="0" w:space="0" w:color="auto"/>
            <w:left w:val="none" w:sz="0" w:space="0" w:color="auto"/>
            <w:bottom w:val="none" w:sz="0" w:space="0" w:color="auto"/>
            <w:right w:val="none" w:sz="0" w:space="0" w:color="auto"/>
          </w:divBdr>
          <w:divsChild>
            <w:div w:id="1325351782">
              <w:marLeft w:val="0"/>
              <w:marRight w:val="0"/>
              <w:marTop w:val="0"/>
              <w:marBottom w:val="0"/>
              <w:divBdr>
                <w:top w:val="none" w:sz="0" w:space="0" w:color="auto"/>
                <w:left w:val="none" w:sz="0" w:space="0" w:color="auto"/>
                <w:bottom w:val="none" w:sz="0" w:space="0" w:color="auto"/>
                <w:right w:val="none" w:sz="0" w:space="0" w:color="auto"/>
              </w:divBdr>
            </w:div>
            <w:div w:id="1235506463">
              <w:marLeft w:val="0"/>
              <w:marRight w:val="0"/>
              <w:marTop w:val="0"/>
              <w:marBottom w:val="0"/>
              <w:divBdr>
                <w:top w:val="none" w:sz="0" w:space="0" w:color="auto"/>
                <w:left w:val="none" w:sz="0" w:space="0" w:color="auto"/>
                <w:bottom w:val="none" w:sz="0" w:space="0" w:color="auto"/>
                <w:right w:val="none" w:sz="0" w:space="0" w:color="auto"/>
              </w:divBdr>
            </w:div>
            <w:div w:id="5121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mediastore/IEEE/content/media/6488907/6810798/6740844/6740844-table-1-large.gif" TargetMode="External"/><Relationship Id="rId5" Type="http://schemas.openxmlformats.org/officeDocument/2006/relationships/hyperlink" Target="http://www.smart-cities.e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7228</Words>
  <Characters>41200</Characters>
  <Application>Microsoft Office Word</Application>
  <DocSecurity>0</DocSecurity>
  <Lines>343</Lines>
  <Paragraphs>96</Paragraphs>
  <ScaleCrop>false</ScaleCrop>
  <Company/>
  <LinksUpToDate>false</LinksUpToDate>
  <CharactersWithSpaces>48332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zongyan</dc:creator>
  <cp:keywords/>
  <dc:description/>
  <cp:lastModifiedBy>zongyan</cp:lastModifiedBy>
  <cp:revision>7</cp:revision>
  <dcterms:created xsi:type="dcterms:W3CDTF">2018-05-28T10:57:00Z</dcterms:created>
  <dcterms:modified xsi:type="dcterms:W3CDTF">2018-05-28T12:45:00Z</dcterms:modified>
</cp:coreProperties>
</file>