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029C5" w14:textId="3A2CC64E" w:rsidR="001E16BB" w:rsidRPr="000F37BB" w:rsidRDefault="000F37BB" w:rsidP="000F37BB">
      <w:pPr>
        <w:jc w:val="center"/>
        <w:rPr>
          <w:b/>
          <w:bCs/>
        </w:rPr>
      </w:pPr>
      <w:r w:rsidRPr="000F37BB">
        <w:rPr>
          <w:rFonts w:hint="eastAsia"/>
          <w:b/>
          <w:bCs/>
          <w:sz w:val="32"/>
          <w:szCs w:val="34"/>
        </w:rPr>
        <w:t>Project Manual</w:t>
      </w:r>
    </w:p>
    <w:p w14:paraId="0D5EE18E" w14:textId="5AD95B5A" w:rsidR="000F37BB" w:rsidRDefault="000F37BB" w:rsidP="000F37BB">
      <w:pPr>
        <w:jc w:val="left"/>
      </w:pPr>
      <w:r>
        <w:rPr>
          <w:rFonts w:hint="eastAsia"/>
        </w:rPr>
        <w:t xml:space="preserve">Our source code consists of </w:t>
      </w:r>
      <w:r w:rsidRPr="000F37BB">
        <w:t>four main parts: loading the dataset, processing the dataset, pretraining the encoder, and conducting experiments. Each component is separated into distinct blocks to clearly delineate their respective purposes. By sequentially executing the code from start to finish, the entire experimental process can be observed.</w:t>
      </w:r>
      <w:r>
        <w:rPr>
          <w:rFonts w:hint="eastAsia"/>
        </w:rPr>
        <w:t xml:space="preserve"> </w:t>
      </w:r>
      <w:r w:rsidRPr="000F37BB">
        <w:t>Subsequently, brief descriptions of each major function are provided.</w:t>
      </w:r>
    </w:p>
    <w:tbl>
      <w:tblPr>
        <w:tblStyle w:val="aa"/>
        <w:tblW w:w="0" w:type="auto"/>
        <w:tblLook w:val="04A0" w:firstRow="1" w:lastRow="0" w:firstColumn="1" w:lastColumn="0" w:noHBand="0" w:noVBand="1"/>
      </w:tblPr>
      <w:tblGrid>
        <w:gridCol w:w="2955"/>
        <w:gridCol w:w="6061"/>
      </w:tblGrid>
      <w:tr w:rsidR="000F37BB" w14:paraId="5370BF5A" w14:textId="77777777" w:rsidTr="007D7584">
        <w:tc>
          <w:tcPr>
            <w:tcW w:w="2955" w:type="dxa"/>
            <w:shd w:val="clear" w:color="auto" w:fill="E8E8E8" w:themeFill="background2"/>
          </w:tcPr>
          <w:p w14:paraId="0D14BBC4" w14:textId="56EEC0AF" w:rsidR="000F37BB" w:rsidRDefault="000F37BB" w:rsidP="000F37BB">
            <w:pPr>
              <w:jc w:val="left"/>
              <w:rPr>
                <w:rFonts w:hint="eastAsia"/>
              </w:rPr>
            </w:pPr>
            <w:r>
              <w:rPr>
                <w:rFonts w:hint="eastAsia"/>
              </w:rPr>
              <w:t>Function</w:t>
            </w:r>
          </w:p>
        </w:tc>
        <w:tc>
          <w:tcPr>
            <w:tcW w:w="6061" w:type="dxa"/>
            <w:shd w:val="clear" w:color="auto" w:fill="E8E8E8" w:themeFill="background2"/>
          </w:tcPr>
          <w:p w14:paraId="6F7415AF" w14:textId="67409000" w:rsidR="000F37BB" w:rsidRDefault="000F37BB" w:rsidP="000F37BB">
            <w:pPr>
              <w:jc w:val="left"/>
              <w:rPr>
                <w:rFonts w:hint="eastAsia"/>
              </w:rPr>
            </w:pPr>
            <w:r>
              <w:rPr>
                <w:rFonts w:hint="eastAsia"/>
              </w:rPr>
              <w:t>Description</w:t>
            </w:r>
          </w:p>
        </w:tc>
      </w:tr>
      <w:tr w:rsidR="000F37BB" w14:paraId="7F7DB929" w14:textId="77777777" w:rsidTr="007D7584">
        <w:tc>
          <w:tcPr>
            <w:tcW w:w="2955" w:type="dxa"/>
          </w:tcPr>
          <w:p w14:paraId="2769C560" w14:textId="522C6502" w:rsidR="000F37BB" w:rsidRDefault="000F37BB" w:rsidP="000F37BB">
            <w:pPr>
              <w:jc w:val="left"/>
              <w:rPr>
                <w:rFonts w:hint="eastAsia"/>
              </w:rPr>
            </w:pPr>
            <w:proofErr w:type="spellStart"/>
            <w:r>
              <w:t>W</w:t>
            </w:r>
            <w:r>
              <w:rPr>
                <w:rFonts w:hint="eastAsia"/>
              </w:rPr>
              <w:t>ireless_preprocessing</w:t>
            </w:r>
            <w:proofErr w:type="spellEnd"/>
          </w:p>
        </w:tc>
        <w:tc>
          <w:tcPr>
            <w:tcW w:w="6061" w:type="dxa"/>
          </w:tcPr>
          <w:p w14:paraId="1FC5BA03" w14:textId="23C0C40D" w:rsidR="000F37BB" w:rsidRDefault="000F37BB" w:rsidP="000F37BB">
            <w:pPr>
              <w:jc w:val="left"/>
              <w:rPr>
                <w:rFonts w:hint="eastAsia"/>
              </w:rPr>
            </w:pPr>
            <w:r>
              <w:rPr>
                <w:rFonts w:hint="eastAsia"/>
              </w:rPr>
              <w:t>Preprocess packet data for utilizing model</w:t>
            </w:r>
            <w:r>
              <w:t>’</w:t>
            </w:r>
            <w:r>
              <w:rPr>
                <w:rFonts w:hint="eastAsia"/>
              </w:rPr>
              <w:t>s learning</w:t>
            </w:r>
          </w:p>
        </w:tc>
      </w:tr>
      <w:tr w:rsidR="000F37BB" w14:paraId="11BE5FCC" w14:textId="77777777" w:rsidTr="007D7584">
        <w:tc>
          <w:tcPr>
            <w:tcW w:w="2955" w:type="dxa"/>
          </w:tcPr>
          <w:p w14:paraId="15356351" w14:textId="505F66E5" w:rsidR="000F37BB" w:rsidRPr="000F37BB" w:rsidRDefault="000F37BB" w:rsidP="000F37BB">
            <w:pPr>
              <w:jc w:val="left"/>
              <w:rPr>
                <w:rFonts w:hint="eastAsia"/>
              </w:rPr>
            </w:pPr>
            <w:proofErr w:type="spellStart"/>
            <w:r>
              <w:t>L</w:t>
            </w:r>
            <w:r>
              <w:rPr>
                <w:rFonts w:hint="eastAsia"/>
              </w:rPr>
              <w:t>oad_and_split_dataset</w:t>
            </w:r>
            <w:proofErr w:type="spellEnd"/>
          </w:p>
        </w:tc>
        <w:tc>
          <w:tcPr>
            <w:tcW w:w="6061" w:type="dxa"/>
          </w:tcPr>
          <w:p w14:paraId="3C2FD2FF" w14:textId="14FFF415" w:rsidR="000F37BB" w:rsidRDefault="000F37BB" w:rsidP="000F37BB">
            <w:pPr>
              <w:jc w:val="left"/>
              <w:rPr>
                <w:rFonts w:hint="eastAsia"/>
              </w:rPr>
            </w:pPr>
            <w:r>
              <w:t>L</w:t>
            </w:r>
            <w:r>
              <w:rPr>
                <w:rFonts w:hint="eastAsia"/>
              </w:rPr>
              <w:t xml:space="preserve">oad dataset and separate normal packets and attack packets </w:t>
            </w:r>
          </w:p>
        </w:tc>
      </w:tr>
      <w:tr w:rsidR="000F37BB" w14:paraId="1A4C8E62" w14:textId="77777777" w:rsidTr="007D7584">
        <w:tc>
          <w:tcPr>
            <w:tcW w:w="2955" w:type="dxa"/>
          </w:tcPr>
          <w:p w14:paraId="4F6DE2CF" w14:textId="43E07D70" w:rsidR="000F37BB" w:rsidRDefault="000F37BB" w:rsidP="000F37BB">
            <w:pPr>
              <w:jc w:val="left"/>
              <w:rPr>
                <w:rFonts w:hint="eastAsia"/>
              </w:rPr>
            </w:pPr>
            <w:proofErr w:type="spellStart"/>
            <w:r>
              <w:t>G</w:t>
            </w:r>
            <w:r>
              <w:rPr>
                <w:rFonts w:hint="eastAsia"/>
              </w:rPr>
              <w:t>et_model_eval</w:t>
            </w:r>
            <w:proofErr w:type="spellEnd"/>
          </w:p>
        </w:tc>
        <w:tc>
          <w:tcPr>
            <w:tcW w:w="6061" w:type="dxa"/>
          </w:tcPr>
          <w:p w14:paraId="45A306E6" w14:textId="5B3DA09E" w:rsidR="000F37BB" w:rsidRDefault="000F37BB" w:rsidP="000F37BB">
            <w:pPr>
              <w:jc w:val="left"/>
              <w:rPr>
                <w:rFonts w:hint="eastAsia"/>
              </w:rPr>
            </w:pPr>
            <w:r>
              <w:rPr>
                <w:rFonts w:hint="eastAsia"/>
              </w:rPr>
              <w:t>Test model and print scores</w:t>
            </w:r>
          </w:p>
        </w:tc>
      </w:tr>
      <w:tr w:rsidR="007D7584" w14:paraId="6D104920" w14:textId="77777777" w:rsidTr="007D7584">
        <w:tc>
          <w:tcPr>
            <w:tcW w:w="2955" w:type="dxa"/>
          </w:tcPr>
          <w:p w14:paraId="05FEFD80" w14:textId="6007B5FE" w:rsidR="007D7584" w:rsidRDefault="007D7584" w:rsidP="007D7584">
            <w:pPr>
              <w:ind w:right="400"/>
              <w:rPr>
                <w:rFonts w:hint="eastAsia"/>
              </w:rPr>
            </w:pPr>
            <w:proofErr w:type="spellStart"/>
            <w:r>
              <w:t>L</w:t>
            </w:r>
            <w:r>
              <w:rPr>
                <w:rFonts w:hint="eastAsia"/>
              </w:rPr>
              <w:t>oad_and_sample_dataset</w:t>
            </w:r>
            <w:proofErr w:type="spellEnd"/>
          </w:p>
        </w:tc>
        <w:tc>
          <w:tcPr>
            <w:tcW w:w="6061" w:type="dxa"/>
          </w:tcPr>
          <w:p w14:paraId="224FDE4F" w14:textId="6A571A16" w:rsidR="007D7584" w:rsidRDefault="007D7584" w:rsidP="007D7584">
            <w:pPr>
              <w:jc w:val="left"/>
              <w:rPr>
                <w:rFonts w:hint="eastAsia"/>
              </w:rPr>
            </w:pPr>
            <w:r>
              <w:t>L</w:t>
            </w:r>
            <w:r>
              <w:rPr>
                <w:rFonts w:hint="eastAsia"/>
              </w:rPr>
              <w:t xml:space="preserve">oad </w:t>
            </w:r>
            <w:r>
              <w:rPr>
                <w:rFonts w:hint="eastAsia"/>
              </w:rPr>
              <w:t xml:space="preserve">sampled </w:t>
            </w:r>
            <w:r>
              <w:rPr>
                <w:rFonts w:hint="eastAsia"/>
              </w:rPr>
              <w:t xml:space="preserve">dataset </w:t>
            </w:r>
            <w:r>
              <w:rPr>
                <w:rFonts w:hint="eastAsia"/>
              </w:rPr>
              <w:t>for training and testing</w:t>
            </w:r>
          </w:p>
        </w:tc>
      </w:tr>
      <w:tr w:rsidR="007D7584" w14:paraId="387F87DF" w14:textId="77777777" w:rsidTr="007D7584">
        <w:tc>
          <w:tcPr>
            <w:tcW w:w="2955" w:type="dxa"/>
          </w:tcPr>
          <w:p w14:paraId="24D234F5" w14:textId="5069ED34" w:rsidR="007D7584" w:rsidRDefault="007D7584" w:rsidP="007D7584">
            <w:pPr>
              <w:jc w:val="left"/>
              <w:rPr>
                <w:rFonts w:hint="eastAsia"/>
              </w:rPr>
            </w:pPr>
            <w:r>
              <w:rPr>
                <w:rFonts w:hint="eastAsia"/>
              </w:rPr>
              <w:t>preprocessing</w:t>
            </w:r>
          </w:p>
        </w:tc>
        <w:tc>
          <w:tcPr>
            <w:tcW w:w="6061" w:type="dxa"/>
          </w:tcPr>
          <w:p w14:paraId="2F4656DF" w14:textId="2C195BF7" w:rsidR="007D7584" w:rsidRDefault="007D7584" w:rsidP="007D7584">
            <w:pPr>
              <w:jc w:val="left"/>
              <w:rPr>
                <w:rFonts w:hint="eastAsia"/>
              </w:rPr>
            </w:pPr>
            <w:r>
              <w:rPr>
                <w:rFonts w:hint="eastAsia"/>
              </w:rPr>
              <w:t>Preprocessing wrapper function</w:t>
            </w:r>
          </w:p>
        </w:tc>
      </w:tr>
      <w:tr w:rsidR="007D7584" w14:paraId="7D8C1771" w14:textId="77777777" w:rsidTr="007D7584">
        <w:tc>
          <w:tcPr>
            <w:tcW w:w="2955" w:type="dxa"/>
          </w:tcPr>
          <w:p w14:paraId="0F8C4E35" w14:textId="43206D4C" w:rsidR="007D7584" w:rsidRDefault="007D7584" w:rsidP="007D7584">
            <w:pPr>
              <w:jc w:val="left"/>
              <w:rPr>
                <w:rFonts w:hint="eastAsia"/>
              </w:rPr>
            </w:pPr>
            <w:proofErr w:type="spellStart"/>
            <w:r>
              <w:t>P</w:t>
            </w:r>
            <w:r>
              <w:rPr>
                <w:rFonts w:hint="eastAsia"/>
              </w:rPr>
              <w:t>lot_model_performance</w:t>
            </w:r>
            <w:proofErr w:type="spellEnd"/>
          </w:p>
        </w:tc>
        <w:tc>
          <w:tcPr>
            <w:tcW w:w="6061" w:type="dxa"/>
          </w:tcPr>
          <w:p w14:paraId="14A0F2B7" w14:textId="07936589" w:rsidR="007D7584" w:rsidRDefault="007D7584" w:rsidP="007D7584">
            <w:pPr>
              <w:jc w:val="left"/>
              <w:rPr>
                <w:rFonts w:hint="eastAsia"/>
              </w:rPr>
            </w:pPr>
            <w:r>
              <w:rPr>
                <w:rFonts w:hint="eastAsia"/>
              </w:rPr>
              <w:t xml:space="preserve">Visualize each </w:t>
            </w:r>
            <w:r>
              <w:t>model’s</w:t>
            </w:r>
            <w:r>
              <w:rPr>
                <w:rFonts w:hint="eastAsia"/>
              </w:rPr>
              <w:t xml:space="preserve"> score by </w:t>
            </w:r>
            <w:r>
              <w:t>bar plot</w:t>
            </w:r>
          </w:p>
        </w:tc>
      </w:tr>
    </w:tbl>
    <w:p w14:paraId="1CB0A5C6" w14:textId="77777777" w:rsidR="007D7584" w:rsidRDefault="007D7584" w:rsidP="000F37BB">
      <w:pPr>
        <w:jc w:val="left"/>
      </w:pPr>
    </w:p>
    <w:p w14:paraId="106A7222" w14:textId="25AB60E8" w:rsidR="000F37BB" w:rsidRPr="007D7584" w:rsidRDefault="007D7584" w:rsidP="000F37BB">
      <w:pPr>
        <w:jc w:val="left"/>
        <w:rPr>
          <w:rFonts w:hint="eastAsia"/>
        </w:rPr>
      </w:pPr>
      <w:r>
        <w:rPr>
          <w:rFonts w:hint="eastAsia"/>
        </w:rPr>
        <w:t xml:space="preserve">You can try yourself by downloading datasets from site of University of AEGEAN; </w:t>
      </w:r>
      <w:hyperlink r:id="rId4" w:history="1">
        <w:r w:rsidRPr="003D6838">
          <w:rPr>
            <w:rStyle w:val="ab"/>
          </w:rPr>
          <w:t>https://icsdweb.aegean.gr/awid/</w:t>
        </w:r>
      </w:hyperlink>
      <w:r>
        <w:rPr>
          <w:rFonts w:hint="eastAsia"/>
        </w:rPr>
        <w:t xml:space="preserve">. It provides dataset composed of various type of attack. </w:t>
      </w:r>
      <w:r w:rsidRPr="007D7584">
        <w:t>Due to copyright issues, we are unable to provide the dataset directly. Please download it from the</w:t>
      </w:r>
      <w:r>
        <w:rPr>
          <w:rFonts w:hint="eastAsia"/>
        </w:rPr>
        <w:t xml:space="preserve"> above site. We </w:t>
      </w:r>
      <w:r>
        <w:t>perform</w:t>
      </w:r>
      <w:r>
        <w:rPr>
          <w:rFonts w:hint="eastAsia"/>
        </w:rPr>
        <w:t xml:space="preserve"> preprocessing based on the AWID dataset format and it is also </w:t>
      </w:r>
      <w:r w:rsidRPr="007D7584">
        <w:t>consistent with Wireshark's data format, allowing for experiments with files personally extracted from Wireshark.</w:t>
      </w:r>
    </w:p>
    <w:sectPr w:rsidR="000F37BB" w:rsidRPr="007D758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BB"/>
    <w:rsid w:val="000F37BB"/>
    <w:rsid w:val="001E16BB"/>
    <w:rsid w:val="0037447D"/>
    <w:rsid w:val="007D7584"/>
    <w:rsid w:val="00FE3F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0F45"/>
  <w15:chartTrackingRefBased/>
  <w15:docId w15:val="{D76D865C-34D9-4316-A332-4CB9D7EE5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F37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F37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F37B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0F37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F37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F37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F37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F37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F37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F37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F37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F37BB"/>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0F37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F37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F37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F37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F37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F37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F37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F37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37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F37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F37BB"/>
    <w:pPr>
      <w:spacing w:before="160"/>
      <w:jc w:val="center"/>
    </w:pPr>
    <w:rPr>
      <w:i/>
      <w:iCs/>
      <w:color w:val="404040" w:themeColor="text1" w:themeTint="BF"/>
    </w:rPr>
  </w:style>
  <w:style w:type="character" w:customStyle="1" w:styleId="Char1">
    <w:name w:val="인용 Char"/>
    <w:basedOn w:val="a0"/>
    <w:link w:val="a5"/>
    <w:uiPriority w:val="29"/>
    <w:rsid w:val="000F37BB"/>
    <w:rPr>
      <w:i/>
      <w:iCs/>
      <w:color w:val="404040" w:themeColor="text1" w:themeTint="BF"/>
    </w:rPr>
  </w:style>
  <w:style w:type="paragraph" w:styleId="a6">
    <w:name w:val="List Paragraph"/>
    <w:basedOn w:val="a"/>
    <w:uiPriority w:val="34"/>
    <w:qFormat/>
    <w:rsid w:val="000F37BB"/>
    <w:pPr>
      <w:ind w:left="720"/>
      <w:contextualSpacing/>
    </w:pPr>
  </w:style>
  <w:style w:type="character" w:styleId="a7">
    <w:name w:val="Intense Emphasis"/>
    <w:basedOn w:val="a0"/>
    <w:uiPriority w:val="21"/>
    <w:qFormat/>
    <w:rsid w:val="000F37BB"/>
    <w:rPr>
      <w:i/>
      <w:iCs/>
      <w:color w:val="0F4761" w:themeColor="accent1" w:themeShade="BF"/>
    </w:rPr>
  </w:style>
  <w:style w:type="paragraph" w:styleId="a8">
    <w:name w:val="Intense Quote"/>
    <w:basedOn w:val="a"/>
    <w:next w:val="a"/>
    <w:link w:val="Char2"/>
    <w:uiPriority w:val="30"/>
    <w:qFormat/>
    <w:rsid w:val="000F3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F37BB"/>
    <w:rPr>
      <w:i/>
      <w:iCs/>
      <w:color w:val="0F4761" w:themeColor="accent1" w:themeShade="BF"/>
    </w:rPr>
  </w:style>
  <w:style w:type="character" w:styleId="a9">
    <w:name w:val="Intense Reference"/>
    <w:basedOn w:val="a0"/>
    <w:uiPriority w:val="32"/>
    <w:qFormat/>
    <w:rsid w:val="000F37BB"/>
    <w:rPr>
      <w:b/>
      <w:bCs/>
      <w:smallCaps/>
      <w:color w:val="0F4761" w:themeColor="accent1" w:themeShade="BF"/>
      <w:spacing w:val="5"/>
    </w:rPr>
  </w:style>
  <w:style w:type="table" w:styleId="aa">
    <w:name w:val="Table Grid"/>
    <w:basedOn w:val="a1"/>
    <w:uiPriority w:val="39"/>
    <w:rsid w:val="000F3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7D7584"/>
    <w:rPr>
      <w:color w:val="467886" w:themeColor="hyperlink"/>
      <w:u w:val="single"/>
    </w:rPr>
  </w:style>
  <w:style w:type="character" w:styleId="ac">
    <w:name w:val="Unresolved Mention"/>
    <w:basedOn w:val="a0"/>
    <w:uiPriority w:val="99"/>
    <w:semiHidden/>
    <w:unhideWhenUsed/>
    <w:rsid w:val="007D7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491833">
      <w:bodyDiv w:val="1"/>
      <w:marLeft w:val="0"/>
      <w:marRight w:val="0"/>
      <w:marTop w:val="0"/>
      <w:marBottom w:val="0"/>
      <w:divBdr>
        <w:top w:val="none" w:sz="0" w:space="0" w:color="auto"/>
        <w:left w:val="none" w:sz="0" w:space="0" w:color="auto"/>
        <w:bottom w:val="none" w:sz="0" w:space="0" w:color="auto"/>
        <w:right w:val="none" w:sz="0" w:space="0" w:color="auto"/>
      </w:divBdr>
      <w:divsChild>
        <w:div w:id="1130054399">
          <w:marLeft w:val="0"/>
          <w:marRight w:val="0"/>
          <w:marTop w:val="0"/>
          <w:marBottom w:val="0"/>
          <w:divBdr>
            <w:top w:val="none" w:sz="0" w:space="0" w:color="auto"/>
            <w:left w:val="none" w:sz="0" w:space="0" w:color="auto"/>
            <w:bottom w:val="none" w:sz="0" w:space="0" w:color="auto"/>
            <w:right w:val="none" w:sz="0" w:space="0" w:color="auto"/>
          </w:divBdr>
          <w:divsChild>
            <w:div w:id="7471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8645">
      <w:bodyDiv w:val="1"/>
      <w:marLeft w:val="0"/>
      <w:marRight w:val="0"/>
      <w:marTop w:val="0"/>
      <w:marBottom w:val="0"/>
      <w:divBdr>
        <w:top w:val="none" w:sz="0" w:space="0" w:color="auto"/>
        <w:left w:val="none" w:sz="0" w:space="0" w:color="auto"/>
        <w:bottom w:val="none" w:sz="0" w:space="0" w:color="auto"/>
        <w:right w:val="none" w:sz="0" w:space="0" w:color="auto"/>
      </w:divBdr>
      <w:divsChild>
        <w:div w:id="579825264">
          <w:marLeft w:val="0"/>
          <w:marRight w:val="0"/>
          <w:marTop w:val="0"/>
          <w:marBottom w:val="0"/>
          <w:divBdr>
            <w:top w:val="none" w:sz="0" w:space="0" w:color="auto"/>
            <w:left w:val="none" w:sz="0" w:space="0" w:color="auto"/>
            <w:bottom w:val="none" w:sz="0" w:space="0" w:color="auto"/>
            <w:right w:val="none" w:sz="0" w:space="0" w:color="auto"/>
          </w:divBdr>
          <w:divsChild>
            <w:div w:id="75917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csdweb.aegean.gr/awi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202</Words>
  <Characters>1155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예훈 김</dc:creator>
  <cp:keywords/>
  <dc:description/>
  <cp:lastModifiedBy>예훈 김</cp:lastModifiedBy>
  <cp:revision>1</cp:revision>
  <dcterms:created xsi:type="dcterms:W3CDTF">2024-05-26T14:21:00Z</dcterms:created>
  <dcterms:modified xsi:type="dcterms:W3CDTF">2024-05-26T14:41:00Z</dcterms:modified>
</cp:coreProperties>
</file>