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整理说明（2026-10-26）：本文件保留原实验结论和参数。报告引用图片见本目录 images/，实验代码及当前运行路径见 README.md。原文提到的绘图、生表和报告生成脚本未收录，旧原稿及原始测量文件已完整归档。</w:t>
      </w:r>
    </w:p>
    <w:p>
      <w:pPr>
        <w:pStyle w:val="Title"/>
      </w:pPr>
      <w:r>
        <w:t>海洋监测数据压缩传输实验简版汇报</w:t>
      </w:r>
    </w:p>
    <w:p>
      <w:pPr>
        <w:pStyle w:val="Heading1"/>
      </w:pPr>
      <w:r>
        <w:t>1. 实验目标</w:t>
      </w:r>
    </w:p>
    <w:p>
      <w:r>
        <w:t>本实验面向海洋监测平台的数据压缩传输优化，比较五种压缩方案在不同数据类型、链路带宽和包大小条件下的端到端效率。</w:t>
      </w:r>
    </w:p>
    <w:p>
      <w:r>
        <w:t>核心判断标准不是单独看压缩比，而是在完整性检查通过的前提下，比较端到端总时延：</w:t>
      </w:r>
    </w:p>
    <w:p>
      <w:pPr>
        <w:spacing w:after="40"/>
      </w:pPr>
      <w:r>
        <w:rPr>
          <w:sz w:val="18"/>
        </w:rPr>
        <w:t>T_total = T_compress + T_transfer + T_decompress</w:t>
      </w:r>
    </w:p>
    <w:p>
      <w:pPr>
        <w:spacing w:after="40"/>
      </w:pPr>
      <w:r>
        <w:rPr>
          <w:sz w:val="18"/>
        </w:rPr>
        <w:t>latency_reduction = (T_direct - T_total) / T_direct * 100%</w:t>
      </w:r>
    </w:p>
    <w:p>
      <w:r>
        <w:t>其中：</w:t>
      </w:r>
    </w:p>
    <w:p>
      <w:pPr>
        <w:spacing w:after="40"/>
      </w:pPr>
      <w:r>
        <w:rPr>
          <w:sz w:val="18"/>
        </w:rPr>
        <w:t>T_direct = 原始文件不压缩直接传输时间</w:t>
      </w:r>
    </w:p>
    <w:p>
      <w:pPr>
        <w:spacing w:after="40"/>
      </w:pPr>
      <w:r>
        <w:rPr>
          <w:sz w:val="18"/>
        </w:rPr>
        <w:t>T_transfer = 压缩后数据大小 / 带宽</w:t>
      </w:r>
    </w:p>
    <w:p>
      <w:pPr>
        <w:pStyle w:val="Heading1"/>
      </w:pPr>
      <w:r>
        <w:t>2. 数据集构建</w:t>
      </w:r>
    </w:p>
    <w:p>
      <w:r>
        <w:t>原始数据共 6 个文件，实验中按数据形态合并为 4 类数据集：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2154"/>
        <w:gridCol w:w="3969"/>
        <w:gridCol w:w="3175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原始大小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记录数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2020年大浮标气象数据.txt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大浮标气象 CSV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39.26 MB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526,939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气象数据.txt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UTF-16 气象 TSV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10.13 MB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117,950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浮标中心波浪传感器.txt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波浪传感器 TSV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2.43 MB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19,515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3 个海流 log 文件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海流日志和 ADCP 数值数据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6.75 MB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876</w:t>
            </w:r>
          </w:p>
        </w:tc>
      </w:tr>
    </w:tbl>
    <w:p>
      <w:pPr>
        <w:spacing w:after="40"/>
      </w:pPr>
    </w:p>
    <w:p>
      <w:r>
        <w:t>按包实验采用记录级分包，不切断 CSV 行、TSV 行、日志行或 JSON 片段。这样可以保证 Gorilla、Chimp 和 Parquet 的预处理输入仍然是完整记录。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2154"/>
        <w:gridCol w:w="3969"/>
        <w:gridCol w:w="3175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512 bytes 包数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1448 bytes 包数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4096 bytes 包数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87,791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29,245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10,148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普通结构化气象表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23,574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7,565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2,620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UTF-16 编码表格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6,293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1,816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632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多列传感器时间序列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750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740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存在较长日志记录，部分记录超过目标包大小</w:t>
            </w:r>
          </w:p>
        </w:tc>
      </w:tr>
    </w:tbl>
    <w:p>
      <w:pPr>
        <w:spacing w:after="40"/>
      </w:pPr>
    </w:p>
    <w:p>
      <w:r>
        <w:t>统计 packet 数量的目的有三点。</w:t>
      </w:r>
    </w:p>
    <w:p>
      <w:r>
        <w:t>• 第一，它可以说明不同 packet size 下实际需要压缩和传输的单元数量，packet 越小，压缩器初始化和包处理次数越多，端到端时延中的固定开销越明显。</w:t>
      </w:r>
    </w:p>
    <w:p>
      <w:r>
        <w:t>• 第二，它可以帮助解释压缩效果差异，较小 packet 的上下文更短，Gorilla、Chimp、gzip 都更难利用跨记录冗余，Parquet 还会因为每包重复写入 schema （表结构）和 metadata （附加的描述信息，帮助读取）而更吃亏。</w:t>
      </w:r>
    </w:p>
    <w:p>
      <w:r>
        <w:t>• 第三，它可以检查分包方式是否合理，尤其是 D4 海流日志存在超长记录，实际 packet 大小可能超过目标值，因此需要单独说明，避免把这类现象误判为算法问题。</w:t>
      </w:r>
    </w:p>
    <w:p>
      <w:pPr>
        <w:pStyle w:val="Heading1"/>
      </w:pPr>
      <w:r>
        <w:t>3. 对比方案</w:t>
      </w:r>
    </w:p>
    <w:p>
      <w:r>
        <w:t>五种算法并不是强行使用同一种输入，而是在保证数据一致性的前提下使用各自合理的输入和预处理方式：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3515"/>
        <w:gridCol w:w="3515"/>
        <w:gridCol w:w="4479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实验输入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预处理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完整性检查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原始字节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不解析字段，直接压缩原始 bytes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解压后字节级一致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Gorilla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解析后的时间序列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提取时间戳和数值列，转为数值时间序列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时间戳、列数、数值一致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解析后的时间序列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与 Gorilla 相同；D4 增加 ADCP 语义字段提取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时间戳、列数、数值一致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类型化表格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解析为 typed table 后写入 Parquet，使用 ZSTD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schema、行列数、字段值一致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Parquet+Snappy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类型化表格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与 Parquet+ZSTD 相同，codec 改为 Snappy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schema、行列数、字段值一致</w:t>
            </w:r>
          </w:p>
        </w:tc>
      </w:tr>
    </w:tbl>
    <w:p>
      <w:pPr>
        <w:spacing w:after="40"/>
      </w:pPr>
    </w:p>
    <w:p>
      <w:pPr>
        <w:pStyle w:val="Heading1"/>
      </w:pPr>
      <w:r>
        <w:t>4. 实验参数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85"/>
        <w:gridCol w:w="7285"/>
      </w:tblGrid>
      <w:tr>
        <w:trPr>
          <w:tblHeader/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算法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gzip、Gorilla、Chimp、Parquet+ZSTD、Parquet+Snappy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数据集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D1、D2、D3、D4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带宽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Mbps、4 Mbps、10 Mbps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Packet size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512 bytes、1448 bytes、4096 bytes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CPU limit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当前正式结果为 100%</w:t>
            </w:r>
          </w:p>
        </w:tc>
      </w:tr>
      <w:tr>
        <w:trPr>
          <w:cantSplit/>
        </w:trPr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评价指标</w:t>
            </w:r>
          </w:p>
        </w:tc>
        <w:tc>
          <w:tcPr>
            <w:tcW w:type="dxa" w:w="72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压缩比、压缩吞吐率、解压吞吐率、端到端总时延、端到端时延缩短率、完整性检查</w:t>
            </w:r>
          </w:p>
        </w:tc>
      </w:tr>
    </w:tbl>
    <w:p>
      <w:pPr>
        <w:spacing w:after="40"/>
      </w:pPr>
    </w:p>
    <w:p>
      <w:pPr>
        <w:pStyle w:val="Heading1"/>
      </w:pPr>
      <w:r>
        <w:t>5. 实验分组</w:t>
      </w:r>
    </w:p>
    <w:p>
      <w:r>
        <w:t>本项目最终保留两类主实验：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3515"/>
        <w:gridCol w:w="3515"/>
        <w:gridCol w:w="4479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压缩单位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Packet size 的含义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实验 A：按包压缩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每个 packet 独立压缩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压缩前分包大小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模拟实时按包边缘传输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实验 B：整文件或较大批量时间序列压缩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整个文件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压缩后传输分片大小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发挥 Parquet、Gorilla、Chimp 的上下文优势</w:t>
            </w:r>
          </w:p>
        </w:tc>
      </w:tr>
    </w:tbl>
    <w:p>
      <w:pPr>
        <w:spacing w:after="40"/>
      </w:pPr>
    </w:p>
    <w:p>
      <w:r>
        <w:t>• 注：较大批量时间序列压缩是因为Gorilla/Chimp 压缩的不是原始文件本身，而是从文件中解析出来的数值时间序列。</w:t>
      </w:r>
    </w:p>
    <w:p>
      <w:r>
        <w:t>•  这里的“上下文”指压缩算法一次能够利用的连续数据范围。按包压缩时，每个 packet 独立处理，上下文较短；整文件/批量压缩时，算法可以利用跨记录、跨时间点或整列数据中的重复结构和连续变化规律，因此更有利于 Parquet、Gorilla、Chimp 等算法发挥效果。</w:t>
      </w:r>
    </w:p>
    <w:p>
      <w:r>
        <w:t>• 实验 C/D 是对实验 B 的优化补充：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  <w:gridCol w:w="5102"/>
      </w:tblGrid>
      <w:tr>
        <w:trPr>
          <w:tblHeader/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优化对象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优化内容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实验 C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Parquet+ZSTD、Parquet+Snappy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row group size、dictionary encoding、ZSTD level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实验 D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Gorilla、Chimp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数值字段提取方式、时间序列分段长度、D4 ADCP 语义解析</w:t>
            </w:r>
          </w:p>
        </w:tc>
      </w:tr>
    </w:tbl>
    <w:p>
      <w:pPr>
        <w:spacing w:after="40"/>
      </w:pPr>
    </w:p>
    <w:p>
      <w:r>
        <w:t>• row group size 控制 Parquet 每个列式数据块的行数，dictionary encoding 用字典编号替代重复值，ZSTD level 控制 ZSTD 压缩强度，三者共同影响 Parquet 的压缩比和压缩/解压耗时。</w:t>
      </w:r>
    </w:p>
    <w:p>
      <w:pPr>
        <w:pStyle w:val="Heading1"/>
      </w:pPr>
      <w:r>
        <w:t>6. 实验 A 结论：实时按包传输</w:t>
      </w:r>
    </w:p>
    <w:p>
      <w:r>
        <w:t>实验 A 对应“先按 packet 切分，再对每个 packet 独立压缩”的实时传输场景。该场景下，packet size 会同时影响压缩上下文长度、压缩器初始化次数、格式封装开销和传输后包数量。</w:t>
      </w:r>
    </w:p>
    <w:p>
      <w:r>
        <w:t>为了同时观察带宽、packet size 和算法之间的大小关系，本节使用 4 张综合趋势图展示结果。每张图对应一个数据集，三个子图分别对应 512、1448、4096 bytes；每个子图横轴为带宽，纵轴为端到端时延缩短率，五条线对应五种压缩算法。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252000" cy="3279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-latency-reduction-bandwidth-packet-grid-D1_big_buoy_weat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27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252000" cy="3279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-latency-reduction-bandwidth-packet-grid-D2_weather_utf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27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252000" cy="3279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-latency-reduction-bandwidth-packet-grid-D3_wave_sens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27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252000" cy="3279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-latency-reduction-bandwidth-packet-grid-D4_ocean_current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27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实验 A 的主要结论如下：</w:t>
      </w:r>
    </w:p>
    <w:p>
      <w:r>
        <w:t xml:space="preserve">• </w:t>
      </w:r>
      <w:r>
        <w:rPr>
          <w:b/>
        </w:rPr>
        <w:t>gzip 在全部按包场景中最优。</w:t>
      </w:r>
      <w:r>
        <w:t xml:space="preserve"> 四个数据集、三种 packet size、三种带宽共 36 个端到端场景中，gzip 的时延缩短率始终最高。</w:t>
      </w:r>
    </w:p>
    <w:p>
      <w:r>
        <w:t xml:space="preserve">• </w:t>
      </w:r>
      <w:r>
        <w:rPr>
          <w:b/>
        </w:rPr>
        <w:t>D1、D2、D3 中 packet size 越大，gzip 效果越好。</w:t>
      </w:r>
      <w:r>
        <w:t xml:space="preserve"> 4096 bytes 通常优于 1448 bytes 和 512 bytes，原因是较大的 packet 能提供更长压缩上下文，同时减少每包重复初始化和处理次数。</w:t>
      </w:r>
    </w:p>
    <w:p>
      <w:r>
        <w:t xml:space="preserve">• </w:t>
      </w:r>
      <w:r>
        <w:rPr>
          <w:b/>
        </w:rPr>
        <w:t>D4 对 packet size 不敏感。</w:t>
      </w:r>
      <w:r>
        <w:t xml:space="preserve"> D4 海流日志存在大量超长记录，记录级分包时实际 packet 大小经常超过目标 packet size，因此 512、1448、4096 bytes 下 gzip 曲线差异很小。</w:t>
      </w:r>
    </w:p>
    <w:p>
      <w:r>
        <w:t xml:space="preserve">• </w:t>
      </w:r>
      <w:r>
        <w:rPr>
          <w:b/>
        </w:rPr>
        <w:t>Gorilla 和 Chimp 在按包场景下有一定压缩收益，但明显弱于 gzip。</w:t>
      </w:r>
      <w:r>
        <w:t xml:space="preserve"> 主要原因是它们需要先解析时间戳和数值列，短 packet 下时间序列上下文不足，预处理成本会削弱收益。</w:t>
      </w:r>
    </w:p>
    <w:p>
      <w:r>
        <w:t xml:space="preserve">• </w:t>
      </w:r>
      <w:r>
        <w:rPr>
          <w:b/>
        </w:rPr>
        <w:t>Parquet+ZSTD 和 Parquet+Snappy 不适合小包独立压缩。</w:t>
      </w:r>
      <w:r>
        <w:t xml:space="preserve"> 在按包实验中，每个 packet 都要重复写入 schema、footer 和 metadata，导致多数场景时延缩短率为负，即压缩后反而比直接传输更慢。</w:t>
      </w:r>
    </w:p>
    <w:p>
      <w:r>
        <w:t xml:space="preserve">• </w:t>
      </w:r>
      <w:r>
        <w:rPr>
          <w:b/>
        </w:rPr>
        <w:t>带宽升高后，压缩带来的相对收益会下降。</w:t>
      </w:r>
      <w:r>
        <w:t xml:space="preserve"> 因为直接传输时间变短，压缩/解压和预处理时间在总时延中的占比上升；这也是高带宽下更需要关注算法计算开销的原因。</w:t>
      </w:r>
    </w:p>
    <w:p>
      <w:r>
        <w:t>因此，实验 A 的推荐结论是：</w:t>
      </w:r>
      <w:r>
        <w:rPr>
          <w:b/>
        </w:rPr>
        <w:t>实时按包传输优先选择 gzip；在网络越稳定的情况下 packet size 取 4096 bytes或者越大越好（可能还需要补充实验进行验证）。</w:t>
      </w:r>
      <w:r/>
    </w:p>
    <w:p>
      <w:pPr>
        <w:pStyle w:val="Heading1"/>
      </w:pPr>
      <w:r>
        <w:t>7. 实验 B/C/D 结论：整文件或批量传输</w:t>
      </w:r>
    </w:p>
    <w:p>
      <w:r>
        <w:t>经过 Parquet 和时间序列算法参数优化后，最终不能再用单一算法覆盖全部场景，应按数据类型选择。</w:t>
      </w:r>
    </w:p>
    <w:p>
      <w:r>
        <w:t>需要特别说明的是，实验 B/C/D 的最优结果</w:t>
      </w:r>
      <w:r>
        <w:rPr>
          <w:b/>
        </w:rPr>
        <w:t>不是按包独立压缩</w:t>
      </w:r>
      <w:r>
        <w:t>。B/C/D 的压缩上下文是整文件或较大批量，压缩完成后再按 512、1448、4096 bytes 切片传输。</w:t>
      </w:r>
    </w:p>
    <w:p>
      <w:r>
        <w:t xml:space="preserve">• 当前模型没有把协议包头、ACK、丢包重传等按包网络开销计入 </w:t>
      </w:r>
      <w:r>
        <w:t>T_total</w:t>
      </w:r>
      <w:r>
        <w:t>，所以在 B/C/D 中 512、1448、4096 bytes 只改变传输分片数量，不改变压缩比、压缩耗时、解压耗时和算法选择。若后续要研究真实网络包头或丢包重传，才需要进一步比较 512、1448、4096 bytes 的传输分片差异。</w:t>
      </w:r>
    </w:p>
    <w:p>
      <w:r>
        <w:t>最终优化后，各算法中位压缩比如下：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  <w:cantSplit/>
        </w:trPr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gzip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Gorilla(opt)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Chimp(opt)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Parquet+ZSTD(opt)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Parquet+Snappy(opt)</w:t>
            </w:r>
          </w:p>
        </w:tc>
      </w:tr>
      <w:tr>
        <w:trPr>
          <w:cantSplit/>
        </w:trPr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0.268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0.701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0.209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0.272</w:t>
            </w:r>
          </w:p>
        </w:tc>
      </w:tr>
      <w:tr>
        <w:trPr>
          <w:cantSplit/>
        </w:trPr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0.116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0.234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0.117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0.090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0.149</w:t>
            </w:r>
          </w:p>
        </w:tc>
      </w:tr>
      <w:tr>
        <w:trPr>
          <w:cantSplit/>
        </w:trPr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0.276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0.568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0.401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0.159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0.202</w:t>
            </w:r>
          </w:p>
        </w:tc>
      </w:tr>
      <w:tr>
        <w:trPr>
          <w:cantSplit/>
        </w:trPr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0.107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0.064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0.047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0.100</w:t>
            </w:r>
          </w:p>
        </w:tc>
        <w:tc>
          <w:tcPr>
            <w:tcW w:type="dxa" w:w="24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0.186</w:t>
            </w:r>
          </w:p>
        </w:tc>
      </w:tr>
    </w:tbl>
    <w:p>
      <w:pPr>
        <w:spacing w:after="40"/>
      </w:pPr>
    </w:p>
    <w:p>
      <w:r>
        <w:t>最终优化后，端到端最优算法分布：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  <w:gridCol w:w="5102"/>
      </w:tblGrid>
      <w:tr>
        <w:trPr>
          <w:tblHeader/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最优算法分布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端到端时延缩短率范围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6 个场景，Parquet+ZSTD 3 个场景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66.86% 到 74.02%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9 个场景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85.17% 到 87.78%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9 个场景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68.54% 到 80.99%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 9 个场景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89.79% 到 94.18%</w:t>
            </w:r>
          </w:p>
        </w:tc>
      </w:tr>
    </w:tbl>
    <w:p>
      <w:pPr>
        <w:spacing w:after="40"/>
      </w:pPr>
    </w:p>
    <w:p>
      <w:r>
        <w:t>• 例如Parquet+ZSTD下的三个场景是低带宽环境（2Mbps）下三种包的大小这三种场景。</w:t>
      </w:r>
    </w:p>
    <w:p>
      <w:r>
        <w:t>• 实验得出包的大小对最优算法的选择影响不大 ，主要是考虑带宽。将网络丢包率考虑进来后可以再考虑包大小的设置。</w:t>
      </w:r>
    </w:p>
    <w:p>
      <w:r>
        <w:t>按带宽看，最终推荐如下：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3515"/>
        <w:gridCol w:w="3515"/>
        <w:gridCol w:w="4479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2 Mbps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4 Mbps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10 Mbps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</w:t>
            </w:r>
          </w:p>
        </w:tc>
        <w:tc>
          <w:tcPr>
            <w:tcW w:type="dxa" w:w="351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</w:t>
            </w:r>
          </w:p>
        </w:tc>
        <w:tc>
          <w:tcPr>
            <w:tcW w:type="dxa" w:w="4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</w:t>
            </w:r>
          </w:p>
        </w:tc>
      </w:tr>
    </w:tbl>
    <w:p>
      <w:pPr>
        <w:spacing w:after="40"/>
      </w:pPr>
    </w:p>
    <w:p>
      <w:r>
        <w:t>对应的最优场景参数可以概括如下：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2154"/>
        <w:gridCol w:w="3969"/>
        <w:gridCol w:w="3175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最优推荐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压缩单位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关键优化参数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传输分片参数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 用 Parquet+ZSTD；4/10 Mbps 用 gzip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为整张 typed table；gzip 为整个原始字节流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Parquet+ZSTD：dictionary=true，ZSTD level=6，row group=default；gzip 无额外参数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 xml:space="preserve">512、1448、4096 bytes 均参与实验；当前 </w:t>
            </w:r>
            <w:r>
              <w:rPr>
                <w:sz w:val="18"/>
              </w:rPr>
              <w:t>T_total</w:t>
            </w:r>
            <w:r>
              <w:rPr>
                <w:sz w:val="18"/>
              </w:rPr>
              <w:t xml:space="preserve"> 不计包头，三者不改变算法选择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整个原始 UTF-16 文件字节流一次性 gzip 压缩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无额外参数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512、1448、4096 bytes 均参与实验；当前指标下不影响最优算法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整个波浪传感器 typed table 写成 Parquet 后压缩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dictionary=true，ZSTD level=6，row group=65536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512、1448、4096 bytes 均参与实验；当前指标下不影响最优算法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</w:t>
            </w:r>
          </w:p>
        </w:tc>
        <w:tc>
          <w:tcPr>
            <w:tcW w:type="dxa" w:w="21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从海流日志提取 ADCP 数值时间序列后批量压缩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numeric_mode=d4_semantic_adcp，segment_records=1024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512、1448、4096 bytes 均参与实验；当前指标下不影响最优算法</w:t>
            </w:r>
          </w:p>
        </w:tc>
      </w:tr>
    </w:tbl>
    <w:p>
      <w:pPr>
        <w:spacing w:after="40"/>
      </w:pPr>
    </w:p>
    <w:p>
      <w:r>
        <w:t xml:space="preserve">为了观察不同带宽下五类算法的走势，这里整理为下表。“优化后”表示 Parquet、Gorilla、Chimp 已采用实验 C/D 中各自较优参数；折线图横坐标为带宽，纵坐标为优化后端到端总时延 </w:t>
      </w:r>
      <w:r>
        <w:t>T_total</w:t>
      </w:r>
      <w:r>
        <w:t xml:space="preserve">，五种算法统一使用 </w:t>
      </w:r>
      <w:r>
        <w:t>transfer packet size = 4096 bytes</w:t>
      </w:r>
      <w:r>
        <w:t>。</w:t>
      </w:r>
    </w:p>
    <w:p>
      <w:pPr>
        <w:keepNext/>
      </w:pPr>
      <w:r>
        <w:t>D1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560000" cy="453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timized-e2e-time-by-bandwidth-D1_big_buoy_weat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Parquet+ZSTD 在 2 Mbps 下略优，但带宽升高后 gzip 反超，说明 D1 的 Parquet 体积优势只在低带宽下足以覆盖计算开销。</w:t>
      </w:r>
    </w:p>
    <w:p>
      <w:pPr>
        <w:keepNext/>
      </w:pPr>
      <w:r>
        <w:t>D2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560000" cy="453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timized-e2e-time-by-bandwidth-D2_weather_utf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gzip 始终更优；虽然 Parquet+ZSTD 压缩比更低，但构表和解压成本仍然偏高，抵消了部分传输收益。</w:t>
      </w:r>
    </w:p>
    <w:p>
      <w:pPr>
        <w:keepNext/>
      </w:pPr>
      <w:r>
        <w:t>D3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560000" cy="453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timized-e2e-time-by-bandwidth-D3_wave_sens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Parquet+ZSTD 在所有带宽下都最优，说明波浪传感器表格更适合列式压缩，仍有继续优化 Parquet 参数的价值。</w:t>
      </w:r>
    </w:p>
    <w:p>
      <w:pPr>
        <w:keepNext/>
      </w:pPr>
      <w:r>
        <w:t>D4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560000" cy="45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timized-e2e-time-by-bandwidth-D4_ocean_current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Chimp 在所有带宽下最优，说明对海流日志提取 ADCP 数值时间序列后，时间序列压缩方案最有潜力。</w:t>
      </w:r>
    </w:p>
    <w:p>
      <w:r>
        <w:t>补充来看，Parquet+Snappy 通常优于未优化的 Parquet 按包结果，但在当前数据下没有成为最终最优，主要因为压缩比不如 Parquet+ZSTD。</w:t>
      </w:r>
    </w:p>
    <w:p>
      <w:r>
        <w:t>说明：在整文件或批量实验中，packet size 只表示压缩后传输分片大小，不改变压缩上下文，因此 512、1448、4096 bytes 下的算法选择基本一致。</w:t>
      </w:r>
    </w:p>
    <w:p>
      <w:pPr>
        <w:pStyle w:val="Heading1"/>
      </w:pPr>
      <w:r>
        <w:t>8. 跨实验对比</w:t>
      </w:r>
    </w:p>
    <w:p>
      <w:r>
        <w:t xml:space="preserve">实验 A 和实验 B/C/D 的主结论仍然需要分开理解：实验 A 代表“先分包、再每包独立压缩”的实时传输策略；实验 B/C/D 代表“先整文件或批量压缩、再按 4096 bytes 分片传输”的批量传输策略。为了判断是否可以统一采用实验 A，本节把两类策略在同一 </w:t>
      </w:r>
      <w:r>
        <w:t>4096 bytes</w:t>
      </w:r>
      <w:r>
        <w:t xml:space="preserve"> 口径下做补充对比。</w:t>
      </w:r>
    </w:p>
    <w:p>
      <w:pPr>
        <w:spacing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4661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s_BCD_best_total_latency_409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661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6"/>
        <w:gridCol w:w="1887"/>
        <w:gridCol w:w="2869"/>
        <w:gridCol w:w="1736"/>
        <w:gridCol w:w="2869"/>
        <w:gridCol w:w="1736"/>
        <w:gridCol w:w="1736"/>
      </w:tblGrid>
      <w:tr>
        <w:trPr>
          <w:tblHeader/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带宽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实验 A 最优策略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A 总时延(s)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B/C/D 最优策略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B/C/D 总时延(s)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更优策略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49.783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42.781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4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25.394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整文件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24.150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D1_big_buoy_weather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10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10.761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整文件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10.914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6.168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整文件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5.191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4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3.175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整文件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2.734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D2_weather_utf16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10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1.379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整文件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1.259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3.357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1.935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4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1.706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1.126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D3_wave_sensor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10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0.716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0.640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4.107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1.647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4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2.087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0.979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D4_ocean_current_log</w:t>
            </w:r>
          </w:p>
        </w:tc>
        <w:tc>
          <w:tcPr>
            <w:tcW w:type="dxa" w:w="18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10 Mbps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 按包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28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 批量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18"/>
              </w:rPr>
              <w:t>0.578</w:t>
            </w:r>
          </w:p>
        </w:tc>
        <w:tc>
          <w:tcPr>
            <w:tcW w:type="dxa" w:w="1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B/C/D</w:t>
            </w:r>
          </w:p>
        </w:tc>
      </w:tr>
    </w:tbl>
    <w:p>
      <w:pPr>
        <w:spacing w:after="40"/>
      </w:pPr>
    </w:p>
    <w:p>
      <w:r>
        <w:t>跨实验对比结论如下：</w:t>
      </w:r>
    </w:p>
    <w:p>
      <w:r>
        <w:t xml:space="preserve">• </w:t>
      </w:r>
      <w:r>
        <w:rPr>
          <w:b/>
        </w:rPr>
        <w:t>实验 A 并没有全面优于实验 B/C/D。</w:t>
      </w:r>
      <w:r>
        <w:t xml:space="preserve"> 在 12 个数据集-带宽组合中，B/C/D 批量策略赢了 11 个，实验 A 只在 D1、10 Mbps 下略优。</w:t>
      </w:r>
    </w:p>
    <w:p>
      <w:r>
        <w:t xml:space="preserve">• </w:t>
      </w:r>
      <w:r>
        <w:rPr>
          <w:b/>
        </w:rPr>
        <w:t>如果系统允许缓存后批量发送，应优先参考实验 B/C/D。</w:t>
      </w:r>
      <w:r>
        <w:t xml:space="preserve"> 批量压缩能利用更长上下文，Parquet 和 Chimp 的优势也只有在这种场景下才能体现。</w:t>
      </w:r>
    </w:p>
    <w:p>
      <w:r>
        <w:t xml:space="preserve">• </w:t>
      </w:r>
      <w:r>
        <w:rPr>
          <w:b/>
        </w:rPr>
        <w:t>如果系统必须边采集边发送，应参考实验 A。</w:t>
      </w:r>
      <w:r>
        <w:t xml:space="preserve"> 实时按包传输无法等待整文件或较大批量形成，此时 gzip 按包压缩仍是最稳妥方案。</w:t>
      </w:r>
    </w:p>
    <w:p>
      <w:r>
        <w:t xml:space="preserve">• </w:t>
      </w:r>
      <w:r>
        <w:rPr>
          <w:b/>
        </w:rPr>
        <w:t>gzip 也做了整文件压缩实验。</w:t>
      </w:r>
      <w:r>
        <w:t xml:space="preserve"> B/C/D 中的 gzip 是整文件原始字节流压缩后再按 4096 bytes 分片传输，并不是按包 gzip；它在大多数场景下比实验 A 的按包 gzip 更快。</w:t>
      </w:r>
    </w:p>
    <w:p>
      <w:r>
        <w:t>• Q:带宽不断变大之后实验A和实验B哪个更优，二者有相交的趋势，但是目前的实验结果不足以推断高带宽情况下哪种方案更好。</w:t>
      </w:r>
    </w:p>
    <w:p>
      <w:pPr>
        <w:pStyle w:val="Heading1"/>
      </w:pPr>
      <w:r>
        <w:t>9. 最终选择规则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  <w:gridCol w:w="5102"/>
      </w:tblGrid>
      <w:tr>
        <w:trPr>
          <w:tblHeader/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推荐算法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DEFF2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实时按包传输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gzip按包压缩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无需解析，计算开销低，端到端最稳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D1 大浮标气象整文件或批量传输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2 Mbps 用 Parquet+ZSTD按包传输；4/10 Mbps 用 gzip按包压缩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低带宽更看重压缩比，高带宽更看重计算开销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D2 UTF-16 气象表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gzip按包压缩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 压缩比更低，但构表和解压成本抵消收益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D3 波浪传感器表格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Parquet+ZSTD按包传输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列式压缩优势明显，优化后全带宽最优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D4 海流日志提取 ADCP 数值序列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Chimp按包传输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语义化时间序列提取后压缩比最低，端到端最优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表格归档、离线批处理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Parquet+ZSTD按包传输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兼顾列式存储、压缩比和后续分析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快速、简单、直接传输原始文件</w:t>
            </w:r>
          </w:p>
        </w:tc>
        <w:tc>
          <w:tcPr>
            <w:tcW w:type="dxa" w:w="60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gzip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52" w:lineRule="auto"/>
            </w:pPr>
            <w:r>
              <w:rPr>
                <w:sz w:val="18"/>
              </w:rPr>
              <w:t>实现简单，字节级无损，工程稳定性最好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海洋监测文本压缩传输实验报告</dc:title>
  <dc:subject>文本压缩实验报告与原始配图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