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Vos droits en santé et sécurité</w:t>
      </w:r>
    </w:p>
    <w:p>
      <w:r>
        <w:rPr>
          <w:b/>
          <w:color w:val="1B3A6B"/>
          <w:sz w:val="28"/>
        </w:rPr>
        <w:t>Fiche remise à chaque stagiaire le premier jour</w:t>
      </w:r>
    </w:p>
    <w:p>
      <w:pPr>
        <w:pBdr>
          <w:bottom w:val="single" w:sz="18" w:space="1" w:color="C9A84C"/>
        </w:pBdr>
      </w:pPr>
    </w:p>
    <w:p>
      <w:pPr>
        <w:pStyle w:val="Heading2"/>
      </w:pPr>
      <w:r>
        <w:t>Au centre de formation</w:t>
      </w:r>
    </w:p>
    <w:p>
      <w:pPr>
        <w:pStyle w:val="ListBullet"/>
      </w:pPr>
      <w:r>
        <w:rPr>
          <w:b w:val="0"/>
        </w:rPr>
        <w:t>Les consignes d'évacuation, les issues de secours et le point de rassemblement du Secrétariat Center sont présentés le premier jour.</w:t>
      </w:r>
    </w:p>
    <w:p>
      <w:pPr>
        <w:pStyle w:val="ListBullet"/>
      </w:pPr>
      <w:r>
        <w:rPr>
          <w:b w:val="0"/>
        </w:rPr>
        <w:t>Signalez immédiatement tout accident, même bénin, ou toute situation dangereuse.</w:t>
      </w:r>
    </w:p>
    <w:p>
      <w:pPr>
        <w:pStyle w:val="ListBullet"/>
      </w:pPr>
      <w:r>
        <w:rPr>
          <w:b w:val="0"/>
        </w:rPr>
        <w:t>Alerte cyclonique orange ou alerte rouge forte pluie : la session est suspendue immédiatement et chacun regagne son domicile ; alerte rouge : aucun déplacement ; la journée est reportée sans frais (règlement intérieur YEBA-DOC-04, article 5 ; CGV YEBA-DOC-03, article 6.5).</w:t>
      </w:r>
    </w:p>
    <w:p>
      <w:pPr>
        <w:pStyle w:val="ListBullet"/>
      </w:pPr>
      <w:r>
        <w:rPr>
          <w:b w:val="0"/>
        </w:rPr>
        <w:t>Fortes pluies : ne traversez jamais une ravine ou un radier submergé.</w:t>
      </w:r>
    </w:p>
    <w:p>
      <w:pPr>
        <w:pStyle w:val="Heading2"/>
      </w:pPr>
      <w:r>
        <w:t>En entreprise</w:t>
      </w:r>
    </w:p>
    <w:p>
      <w:pPr>
        <w:pStyle w:val="ListBullet"/>
      </w:pPr>
      <w:r>
        <w:rPr>
          <w:b w:val="0"/>
        </w:rPr>
        <w:t>L'entreprise vous informe des risques du poste et fournit les équipements de protection.</w:t>
      </w:r>
    </w:p>
    <w:p>
      <w:pPr>
        <w:pStyle w:val="ListBullet"/>
      </w:pPr>
      <w:r>
        <w:rPr>
          <w:b w:val="0"/>
        </w:rPr>
        <w:t>Droit d'alerte et de retrait en cas de danger grave et imminent : prévenez votre tuteur et le centre.</w:t>
      </w:r>
    </w:p>
    <w:p>
      <w:pPr>
        <w:pStyle w:val="ListBullet"/>
      </w:pPr>
      <w:r>
        <w:rPr>
          <w:b w:val="0"/>
        </w:rPr>
        <w:t>Gestes et postures : utilisez les aides à la manutention.</w:t>
      </w:r>
    </w:p>
    <w:p>
      <w:pPr>
        <w:pStyle w:val="ListBullet"/>
      </w:pPr>
      <w:r>
        <w:rPr>
          <w:b w:val="0"/>
        </w:rPr>
        <w:t>Harcèlement, discrimination, violence : parlez-en au centre (procédure YEBA-DOC-14) ; vous pouvez aussi saisir l'inspection du travail ou le Défenseur des droits.</w:t>
      </w:r>
    </w:p>
    <w:p>
      <w:pPr>
        <w:pStyle w:val="Heading2"/>
      </w:pPr>
      <w:r>
        <w:t>Numéros utiles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7"/>
        <w:gridCol w:w="3402"/>
      </w:tblGrid>
      <w:tr>
        <w:trPr>
          <w:tblHeader w:val="true"/>
        </w:trPr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Service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Numéro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SAMU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15</w:t>
            </w:r>
          </w:p>
        </w:tc>
      </w:tr>
      <w:tr>
        <w:trPr>
          <w:cantSplit w:val="true"/>
        </w:trPr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Pompiers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18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Police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17</w:t>
            </w:r>
          </w:p>
        </w:tc>
      </w:tr>
      <w:tr>
        <w:trPr>
          <w:cantSplit w:val="true"/>
        </w:trPr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Urgence européenne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112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Urgence par SMS (personnes sourdes ou malentendantes)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114</w:t>
            </w:r>
          </w:p>
        </w:tc>
      </w:tr>
      <w:tr>
        <w:trPr>
          <w:cantSplit w:val="true"/>
        </w:trPr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YEBA FORMATIONS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0693 32 24 45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SST-18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Vos droits en santé et sécurité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