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B3A6B"/>
          <w:sz w:val="44"/>
        </w:rPr>
        <w:t>Vos droits en santé et sécurité</w:t>
      </w:r>
    </w:p>
    <w:p>
      <w:r>
        <w:rPr>
          <w:b/>
          <w:color w:val="1B3A6B"/>
          <w:sz w:val="28"/>
        </w:rPr>
        <w:t>Fiche remise à chaque stagiaire le premier jour</w:t>
      </w:r>
    </w:p>
    <w:p>
      <w:pPr>
        <w:pBdr>
          <w:bottom w:val="single" w:sz="18" w:space="1" w:color="C9A84C"/>
        </w:pBdr>
      </w:pPr>
    </w:p>
    <w:p>
      <w:pPr>
        <w:pStyle w:val="Heading2"/>
      </w:pPr>
      <w:r>
        <w:t>Au centre de formation</w:t>
      </w:r>
    </w:p>
    <w:p>
      <w:pPr>
        <w:pStyle w:val="ListBullet"/>
      </w:pPr>
      <w:r>
        <w:rPr>
          <w:b w:val="0"/>
        </w:rPr>
        <w:t>Les consignes d'évacuation, les issues de secours et le point de rassemblement du Secrétariat Center sont présentés le premier jour.</w:t>
      </w:r>
    </w:p>
    <w:p>
      <w:pPr>
        <w:pStyle w:val="ListBullet"/>
      </w:pPr>
      <w:r>
        <w:rPr>
          <w:b w:val="0"/>
        </w:rPr>
        <w:t>Signalez immédiatement tout accident, même bénin, ou toute situation dangereuse.</w:t>
      </w:r>
    </w:p>
    <w:p>
      <w:pPr>
        <w:pStyle w:val="ListBullet"/>
      </w:pPr>
      <w:r>
        <w:rPr>
          <w:b w:val="0"/>
        </w:rPr>
        <w:t>Alerte cyclonique orange ou alerte rouge forte pluie : la session est suspendue immédiatement et chacun regagne son domicile ; alerte rouge : aucun déplacement ; la journée est reportée sans frais (règlement intérieur YEBA-DOC-04, article 5 ; CGV YEBA-DOC-03, article 6.5).</w:t>
      </w:r>
    </w:p>
    <w:p>
      <w:pPr>
        <w:pStyle w:val="ListBullet"/>
      </w:pPr>
      <w:r>
        <w:rPr>
          <w:b w:val="0"/>
        </w:rPr>
        <w:t>Fortes pluies : ne traversez jamais une ravine ou un radier submergé.</w:t>
      </w:r>
    </w:p>
    <w:p>
      <w:pPr>
        <w:pStyle w:val="Heading2"/>
      </w:pPr>
      <w:r>
        <w:t>En entreprise</w:t>
      </w:r>
    </w:p>
    <w:p>
      <w:pPr>
        <w:pStyle w:val="ListBullet"/>
      </w:pPr>
      <w:r>
        <w:rPr>
          <w:b w:val="0"/>
        </w:rPr>
        <w:t>L'entreprise vous informe des risques du poste et fournit les équipements de protection.</w:t>
      </w:r>
    </w:p>
    <w:p>
      <w:pPr>
        <w:pStyle w:val="ListBullet"/>
      </w:pPr>
      <w:r>
        <w:rPr>
          <w:b w:val="0"/>
        </w:rPr>
        <w:t>Droit d'alerte et de retrait en cas de danger grave et imminent : prévenez votre tuteur et le centre.</w:t>
      </w:r>
    </w:p>
    <w:p>
      <w:pPr>
        <w:pStyle w:val="ListBullet"/>
      </w:pPr>
      <w:r>
        <w:rPr>
          <w:b w:val="0"/>
        </w:rPr>
        <w:t>Gestes et postures : utilisez les aides à la manutention.</w:t>
      </w:r>
    </w:p>
    <w:p>
      <w:pPr>
        <w:pStyle w:val="ListBullet"/>
      </w:pPr>
      <w:r>
        <w:rPr>
          <w:b w:val="0"/>
        </w:rPr>
        <w:t>Harcèlement, discrimination, violence : parlez-en au centre (procédure YEBA-DOC-14) ; vous pouvez aussi saisir l'inspection du travail ou le Défenseur des droits.</w:t>
      </w:r>
    </w:p>
    <w:p>
      <w:pPr>
        <w:pStyle w:val="Heading2"/>
      </w:pPr>
      <w:r>
        <w:t>Numéros utiles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37"/>
        <w:gridCol w:w="3402"/>
      </w:tblGrid>
      <w:tr>
        <w:trPr>
          <w:tblHeader w:val="true"/>
        </w:trPr>
        <w:tc>
          <w:tcPr>
            <w:tcW w:type="dxa" w:w="6236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Service</w:t>
            </w:r>
          </w:p>
        </w:tc>
        <w:tc>
          <w:tcPr>
            <w:tcW w:type="dxa" w:w="3402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Numéro</w:t>
            </w:r>
          </w:p>
        </w:tc>
      </w:tr>
      <w:tr>
        <w:trPr>
          <w:cantSplit w:val="true"/>
        </w:trPr>
        <w:tc>
          <w:tcPr>
            <w:tcW w:type="dxa" w:w="6236"/>
          </w:tcPr>
          <w:p>
            <w:r/>
            <w:r>
              <w:rPr>
                <w:b w:val="0"/>
                <w:sz w:val="22"/>
              </w:rPr>
              <w:t>SAMU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2"/>
              </w:rPr>
              <w:t>15</w:t>
            </w:r>
          </w:p>
        </w:tc>
      </w:tr>
      <w:tr>
        <w:trPr>
          <w:cantSplit w:val="true"/>
        </w:trPr>
        <w:tc>
          <w:tcPr>
            <w:tcW w:type="dxa" w:w="6236"/>
            <w:shd w:val="clear" w:color="auto" w:fill="E8EEF7"/>
          </w:tcPr>
          <w:p>
            <w:r/>
            <w:r>
              <w:rPr>
                <w:b w:val="0"/>
                <w:sz w:val="22"/>
              </w:rPr>
              <w:t>Pompiers</w:t>
            </w:r>
          </w:p>
        </w:tc>
        <w:tc>
          <w:tcPr>
            <w:tcW w:type="dxa" w:w="3402"/>
            <w:shd w:val="clear" w:color="auto" w:fill="E8EEF7"/>
          </w:tcPr>
          <w:p>
            <w:r/>
            <w:r>
              <w:rPr>
                <w:b w:val="0"/>
                <w:sz w:val="22"/>
              </w:rPr>
              <w:t>18</w:t>
            </w:r>
          </w:p>
        </w:tc>
      </w:tr>
      <w:tr>
        <w:trPr>
          <w:cantSplit w:val="true"/>
        </w:trPr>
        <w:tc>
          <w:tcPr>
            <w:tcW w:type="dxa" w:w="6236"/>
          </w:tcPr>
          <w:p>
            <w:r/>
            <w:r>
              <w:rPr>
                <w:b w:val="0"/>
                <w:sz w:val="22"/>
              </w:rPr>
              <w:t>Police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2"/>
              </w:rPr>
              <w:t>17</w:t>
            </w:r>
          </w:p>
        </w:tc>
      </w:tr>
      <w:tr>
        <w:trPr>
          <w:cantSplit w:val="true"/>
        </w:trPr>
        <w:tc>
          <w:tcPr>
            <w:tcW w:type="dxa" w:w="6236"/>
            <w:shd w:val="clear" w:color="auto" w:fill="E8EEF7"/>
          </w:tcPr>
          <w:p>
            <w:r/>
            <w:r>
              <w:rPr>
                <w:b w:val="0"/>
                <w:sz w:val="22"/>
              </w:rPr>
              <w:t>Urgence européenne</w:t>
            </w:r>
          </w:p>
        </w:tc>
        <w:tc>
          <w:tcPr>
            <w:tcW w:type="dxa" w:w="3402"/>
            <w:shd w:val="clear" w:color="auto" w:fill="E8EEF7"/>
          </w:tcPr>
          <w:p>
            <w:r/>
            <w:r>
              <w:rPr>
                <w:b w:val="0"/>
                <w:sz w:val="22"/>
              </w:rPr>
              <w:t>112</w:t>
            </w:r>
          </w:p>
        </w:tc>
      </w:tr>
      <w:tr>
        <w:trPr>
          <w:cantSplit w:val="true"/>
        </w:trPr>
        <w:tc>
          <w:tcPr>
            <w:tcW w:type="dxa" w:w="6236"/>
          </w:tcPr>
          <w:p>
            <w:r/>
            <w:r>
              <w:rPr>
                <w:b w:val="0"/>
                <w:sz w:val="22"/>
              </w:rPr>
              <w:t>Urgence par SMS (personnes sourdes ou malentendantes)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2"/>
              </w:rPr>
              <w:t>114</w:t>
            </w:r>
          </w:p>
        </w:tc>
      </w:tr>
      <w:tr>
        <w:trPr>
          <w:cantSplit w:val="true"/>
        </w:trPr>
        <w:tc>
          <w:tcPr>
            <w:tcW w:type="dxa" w:w="6236"/>
            <w:shd w:val="clear" w:color="auto" w:fill="E8EEF7"/>
          </w:tcPr>
          <w:p>
            <w:r/>
            <w:r>
              <w:rPr>
                <w:b w:val="0"/>
                <w:sz w:val="22"/>
              </w:rPr>
              <w:t>YEBA FORMATIONS</w:t>
            </w:r>
          </w:p>
        </w:tc>
        <w:tc>
          <w:tcPr>
            <w:tcW w:type="dxa" w:w="3402"/>
            <w:shd w:val="clear" w:color="auto" w:fill="E8EEF7"/>
          </w:tcPr>
          <w:p>
            <w:r/>
            <w:r>
              <w:rPr>
                <w:b w:val="0"/>
                <w:sz w:val="22"/>
              </w:rPr>
              <w:t>0693 32 24 45</w:t>
            </w:r>
          </w:p>
        </w:tc>
      </w:tr>
    </w:tbl>
    <w:p/>
    <w:p>
      <w:pPr>
        <w:pBdr>
          <w:bottom w:val="single" w:sz="18" w:space="1" w:color="C9A84C"/>
        </w:pBdr>
      </w:pPr>
    </w:p>
    <w:p>
      <w:pPr>
        <w:keepNext/>
        <w:spacing w:after="0"/>
      </w:pPr>
      <w:r>
        <w:rPr>
          <w:b/>
          <w:color w:val="1B3A6B"/>
          <w:sz w:val="20"/>
        </w:rPr>
        <w:t>YEBA FORMATIONS — Aurélien LUMEKA, entrepreneur individuel (EI), directeur</w:t>
      </w:r>
    </w:p>
    <w:p>
      <w:pPr>
        <w:keepNext/>
        <w:spacing w:after="0"/>
      </w:pPr>
      <w:r>
        <w:rPr>
          <w:b w:val="0"/>
          <w:color w:val="121212"/>
          <w:sz w:val="20"/>
        </w:rPr>
        <w:t>9 rue Françoise Châtelain, 97490 Sainte-Clotilde, La Réunion</w:t>
      </w:r>
    </w:p>
    <w:p>
      <w:pPr>
        <w:keepNext/>
        <w:spacing w:after="0"/>
      </w:pPr>
      <w:r>
        <w:rPr>
          <w:b w:val="0"/>
          <w:color w:val="121212"/>
          <w:sz w:val="20"/>
        </w:rPr>
        <w:t>Tél. 0693 32 24 45 — yebaformations@gmail.com</w:t>
      </w:r>
    </w:p>
    <w:p>
      <w:pPr>
        <w:keepNext/>
        <w:spacing w:after="0"/>
      </w:pPr>
      <w:r>
        <w:rPr>
          <w:b w:val="0"/>
          <w:color w:val="121212"/>
          <w:sz w:val="20"/>
        </w:rPr>
        <w:t>SIRET 814 622 262 00032</w:t>
      </w:r>
    </w:p>
    <w:p>
      <w:pPr>
        <w:keepNext/>
        <w:spacing w:after="0"/>
      </w:pPr>
      <w:r>
        <w:rPr>
          <w:b w:val="0"/>
          <w:color w:val="121212"/>
          <w:sz w:val="20"/>
        </w:rPr>
        <w:t>Déclaration d'activité n° 04973676397 auprès du Préfet de La Réunion. Cet enregistrement ne vaut pas agrément de l'État.</w:t>
      </w:r>
    </w:p>
    <w:p>
      <w:pPr>
        <w:keepNext/>
        <w:spacing w:after="0"/>
      </w:pPr>
      <w:r>
        <w:rPr>
          <w:b w:val="0"/>
          <w:color w:val="121212"/>
          <w:sz w:val="20"/>
        </w:rPr>
        <w:t>Certification Qualiopi n° 25FOR02027.1 délivrée au titre des catégories : actions de formation, bilans de compétences, actions permettant de faire valider les acquis de l'expérience, actions de formation par apprentissage — organisme certificateur Qualitia (accrédité COFRAC).</w:t>
      </w:r>
    </w:p>
    <w:p>
      <w:pPr>
        <w:keepNext/>
        <w:spacing w:after="0"/>
      </w:pPr>
      <w:r>
        <w:rPr>
          <w:b w:val="0"/>
          <w:color w:val="121212"/>
          <w:sz w:val="20"/>
        </w:rPr>
        <w:t>Référent handicap : Aurélien LUMEKA — yebaformations@gmail.com. Document disponible en 16 points sur simple demande.</w:t>
      </w:r>
    </w:p>
    <w:p>
      <w:pPr>
        <w:spacing w:before="120"/>
      </w:pPr>
      <w:r>
        <w:rPr>
          <w:b w:val="0"/>
          <w:color w:val="5A5F6A"/>
          <w:sz w:val="18"/>
        </w:rPr>
        <w:t>Ce document a été conçu par le formateur avec l'assistance d'un système d'IA générative (règlement (UE) 2024/1689, art. 50). Son contenu a été vérifié et validé par un humain, qui en assume la responsabilité.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1B3A6B"/>
        <w:sz w:val="18"/>
      </w:rPr>
      <w:t xml:space="preserve">SST-18   |   YEBA FORMATIONS — SIRET 814 622 262 00032 — Version 2026-10-v3   |   Page </w:t>
    </w:r>
    <w:r>
      <w:rPr>
        <w:color w:val="1B3A6B"/>
        <w:sz w:val="18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624277" cy="54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yeba_fond_clair_1000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24277" cy="540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B3A6B"/>
        <w:sz w:val="18"/>
      </w:rPr>
      <w:t xml:space="preserve">     YEBA FORMATIONS   |   NDA 04973676397   |   Qualiopi 25FOR02027.1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12" w:lineRule="auto"/>
    </w:pPr>
    <w:rPr>
      <w:rFonts w:ascii="Arial" w:hAnsi="Arial" w:eastAsia="Arial"/>
      <w:color w:val="121212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B3A6B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3A6B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3A6B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  <w:sz w:val="24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Vos droits en santé et sécurité</dc:title>
  <dc:subject/>
  <dc:creator>YEBA FORMATIONS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fr-FR</dc:language>
</cp:coreProperties>
</file>