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drawing>
          <wp:inline xmlns:a="http://schemas.openxmlformats.org/drawingml/2006/main" xmlns:pic="http://schemas.openxmlformats.org/drawingml/2006/picture">
            <wp:extent cx="3805369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yeba_form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5369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/>
        <w:jc w:val="center"/>
      </w:pPr>
      <w:r>
        <w:rPr>
          <w:b/>
          <w:color w:val="1B3A6B"/>
          <w:sz w:val="52"/>
        </w:rPr>
        <w:t>Livret d'accueil du stagiaire</w:t>
      </w:r>
    </w:p>
    <w:p>
      <w:pPr>
        <w:jc w:val="center"/>
      </w:pPr>
      <w:r>
        <w:rPr>
          <w:b/>
          <w:color w:val="8A6D1F"/>
          <w:sz w:val="32"/>
        </w:rPr>
        <w:t>Titre professionnel Manager d'établissement marchand — MEM — Promotion 1</w:t>
      </w:r>
    </w:p>
    <w:p>
      <w:pPr>
        <w:pBdr>
          <w:bottom w:val="single" w:sz="18" w:space="1" w:color="C9A94D"/>
        </w:pBdr>
      </w:pPr>
    </w:p>
    <w:p>
      <w:pPr>
        <w:jc w:val="center"/>
      </w:pPr>
      <w:r>
        <w:rPr>
          <w:b w:val="0"/>
          <w:color w:val="1B3A6B"/>
          <w:sz w:val="24"/>
        </w:rPr>
        <w:t>Secrétariat Center — 7 rue Henri Cornu — 97490 Saint-Denis</w:t>
      </w:r>
    </w:p>
    <w:p>
      <w:pPr>
        <w:jc w:val="center"/>
      </w:pPr>
      <w:r>
        <w:rPr>
          <w:b w:val="0"/>
          <w:color w:val="1B3A6B"/>
          <w:sz w:val="24"/>
        </w:rPr>
        <w:t>SIRET 814 622 262 00032  •  NDA 04973676397  •  Qualiopi 25FOR02027.1</w:t>
      </w:r>
    </w:p>
    <w:p>
      <w:r>
        <w:br w:type="page"/>
      </w:r>
    </w:p>
    <w:p>
      <w:pPr>
        <w:pStyle w:val="Heading1"/>
      </w:pPr>
      <w:r>
        <w:t>Bienvenue</w:t>
      </w:r>
    </w:p>
    <w:p>
      <w:r>
        <w:rPr>
          <w:b w:val="0"/>
        </w:rPr>
        <w:t xml:space="preserve">Vous entrez en formation pour préparer le </w:t>
      </w:r>
      <w:r>
        <w:rPr>
          <w:b/>
        </w:rPr>
        <w:t>titre professionnel manager d'établissement marchand</w:t>
      </w:r>
      <w:r>
        <w:rPr>
          <w:b w:val="0"/>
        </w:rPr>
        <w:t>, un titre de niveau 5 délivré par le ministère du Travail. Pendant 6 mois environ, vous allez alterner le centre de formation et l'entreprise. Ce livret rassemble tout ce qu'il faut savoir pour réussir. Gardez-le avec vous.</w:t>
      </w:r>
    </w:p>
    <w:p>
      <w:pPr>
        <w:pStyle w:val="Heading1"/>
      </w:pPr>
      <w:r>
        <w:t>1. Qui sommes-nous ?</w:t>
      </w:r>
    </w:p>
    <w:p>
      <w:r>
        <w:rPr>
          <w:b w:val="0"/>
        </w:rPr>
        <w:t>YEBA FORMATIONS est un organisme de formation réunionnais créé en 2021 et dirigé par Aurélien LUMEKA. Nos domaines : vente, management, compétences comportementales, intelligence artificielle et gouvernance des données.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4"/>
      </w:tblGrid>
      <w:tr>
        <w:trPr>
          <w:tblHeader w:val="true"/>
        </w:trPr>
        <w:tc>
          <w:tcPr>
            <w:tcW w:type="dxa" w:w="283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Nos références</w:t>
            </w:r>
          </w:p>
        </w:tc>
        <w:tc>
          <w:tcPr>
            <w:tcW w:type="dxa" w:w="6803"/>
            <w:shd w:val="clear" w:color="auto" w:fill="1B3A6B"/>
          </w:tcPr>
          <w:p>
            <w:r/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Statut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2"/>
              </w:rPr>
              <w:t>Entreprise individuelle — SIRET 814 622 262 00032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8EEF7"/>
          </w:tcPr>
          <w:p>
            <w:r/>
            <w:r>
              <w:rPr>
                <w:b w:val="0"/>
                <w:sz w:val="22"/>
              </w:rPr>
              <w:t>Déclaration d'activité</w:t>
            </w:r>
          </w:p>
        </w:tc>
        <w:tc>
          <w:tcPr>
            <w:tcW w:type="dxa" w:w="6803"/>
            <w:shd w:val="clear" w:color="auto" w:fill="E8EEF7"/>
          </w:tcPr>
          <w:p>
            <w:r/>
            <w:r>
              <w:rPr>
                <w:b w:val="0"/>
                <w:sz w:val="22"/>
              </w:rPr>
              <w:t>NDA 04973676397 (préfet de région de La Réunion)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Certification qualité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2"/>
              </w:rPr>
              <w:t>Qualiopi n° 25FOR02027.1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8EEF7"/>
          </w:tcPr>
          <w:p>
            <w:r/>
            <w:r>
              <w:rPr>
                <w:b w:val="0"/>
                <w:sz w:val="22"/>
              </w:rPr>
              <w:t>Directeur</w:t>
            </w:r>
          </w:p>
        </w:tc>
        <w:tc>
          <w:tcPr>
            <w:tcW w:type="dxa" w:w="6803"/>
            <w:shd w:val="clear" w:color="auto" w:fill="E8EEF7"/>
          </w:tcPr>
          <w:p>
            <w:r/>
            <w:r>
              <w:rPr>
                <w:b w:val="0"/>
                <w:sz w:val="22"/>
              </w:rPr>
              <w:t>Aurélien LUMEKA</w:t>
            </w:r>
          </w:p>
        </w:tc>
      </w:tr>
    </w:tbl>
    <w:p/>
    <w:p>
      <w:pPr>
        <w:pStyle w:val="Heading1"/>
      </w:pPr>
      <w:r>
        <w:t>2. Vos interlocuteurs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835"/>
        <w:gridCol w:w="3402"/>
      </w:tblGrid>
      <w:tr>
        <w:trPr>
          <w:tblHeader w:val="true"/>
        </w:trPr>
        <w:tc>
          <w:tcPr>
            <w:tcW w:type="dxa" w:w="340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Rôle</w:t>
            </w:r>
          </w:p>
        </w:tc>
        <w:tc>
          <w:tcPr>
            <w:tcW w:type="dxa" w:w="283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Nom</w:t>
            </w:r>
          </w:p>
        </w:tc>
        <w:tc>
          <w:tcPr>
            <w:tcW w:type="dxa" w:w="340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Contact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Directeur et responsable pédagogique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Aurélien LUMEKA</w:t>
            </w:r>
          </w:p>
        </w:tc>
        <w:tc>
          <w:tcPr>
            <w:tcW w:type="dxa" w:w="3402"/>
          </w:tcPr>
          <w:p>
            <w:r/>
            <w:r>
              <w:rPr>
                <w:b/>
                <w:i/>
                <w:color w:val="8A6D1F"/>
                <w:sz w:val="22"/>
              </w:rPr>
              <w:t>[À COMPLÉTER : téléphone]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E8EEF7"/>
          </w:tcPr>
          <w:p>
            <w:r/>
            <w:r>
              <w:rPr>
                <w:b w:val="0"/>
                <w:sz w:val="22"/>
              </w:rPr>
              <w:t>Référent handicap</w:t>
            </w:r>
          </w:p>
        </w:tc>
        <w:tc>
          <w:tcPr>
            <w:tcW w:type="dxa" w:w="2835"/>
            <w:shd w:val="clear" w:color="auto" w:fill="E8EEF7"/>
          </w:tcPr>
          <w:p>
            <w:r/>
            <w:r>
              <w:rPr>
                <w:b w:val="0"/>
                <w:sz w:val="22"/>
              </w:rPr>
              <w:t>Aurélien LUMEKA</w:t>
            </w:r>
          </w:p>
        </w:tc>
        <w:tc>
          <w:tcPr>
            <w:tcW w:type="dxa" w:w="3402"/>
            <w:shd w:val="clear" w:color="auto" w:fill="E8EEF7"/>
          </w:tcPr>
          <w:p>
            <w:r/>
            <w:r>
              <w:rPr>
                <w:b/>
                <w:i/>
                <w:color w:val="8A6D1F"/>
                <w:sz w:val="22"/>
              </w:rPr>
              <w:t>[À COMPLÉTER : téléphone]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Formateurs</w:t>
            </w:r>
          </w:p>
        </w:tc>
        <w:tc>
          <w:tcPr>
            <w:tcW w:type="dxa" w:w="2835"/>
          </w:tcPr>
          <w:p>
            <w:r/>
            <w:r>
              <w:rPr>
                <w:b/>
                <w:i/>
                <w:color w:val="8A6D1F"/>
                <w:sz w:val="22"/>
              </w:rPr>
              <w:t>[À COMPLÉTER]</w:t>
            </w:r>
          </w:p>
        </w:tc>
        <w:tc>
          <w:tcPr>
            <w:tcW w:type="dxa" w:w="3402"/>
          </w:tcPr>
          <w:p>
            <w:r/>
            <w:r>
              <w:rPr>
                <w:b/>
                <w:i/>
                <w:color w:val="8A6D1F"/>
                <w:sz w:val="22"/>
              </w:rPr>
              <w:t>[À COMPLÉTER]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E8EEF7"/>
          </w:tcPr>
          <w:p>
            <w:r/>
            <w:r>
              <w:rPr>
                <w:b w:val="0"/>
                <w:sz w:val="22"/>
              </w:rPr>
              <w:t>Données personnelles</w:t>
            </w:r>
          </w:p>
        </w:tc>
        <w:tc>
          <w:tcPr>
            <w:tcW w:type="dxa" w:w="2835"/>
            <w:shd w:val="clear" w:color="auto" w:fill="E8EEF7"/>
          </w:tcPr>
          <w:p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3402"/>
            <w:shd w:val="clear" w:color="auto" w:fill="E8EEF7"/>
          </w:tcPr>
          <w:p>
            <w:r/>
            <w:r>
              <w:rPr>
                <w:b/>
                <w:i/>
                <w:color w:val="8A6D1F"/>
                <w:sz w:val="22"/>
              </w:rPr>
              <w:t>[À COMPLÉTER : e-mail dédié aux données personnelles]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Vos délégués des stagiaires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Élus entre la 20e et la 40e heure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—</w:t>
            </w:r>
          </w:p>
        </w:tc>
      </w:tr>
    </w:tbl>
    <w:p/>
    <w:p>
      <w:pPr>
        <w:pStyle w:val="Heading1"/>
      </w:pPr>
      <w:r>
        <w:t>3. Lieu, horaires et pauses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rPr>
          <w:tblHeader w:val="true"/>
        </w:trPr>
        <w:tc>
          <w:tcPr>
            <w:tcW w:type="dxa" w:w="2268"/>
            <w:shd w:val="clear" w:color="auto" w:fill="1B3A6B"/>
          </w:tcPr>
          <w:p>
            <w:r/>
          </w:p>
        </w:tc>
        <w:tc>
          <w:tcPr>
            <w:tcW w:type="dxa" w:w="7370"/>
            <w:shd w:val="clear" w:color="auto" w:fill="1B3A6B"/>
          </w:tcPr>
          <w:p>
            <w:r/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b w:val="0"/>
                <w:sz w:val="22"/>
              </w:rPr>
              <w:t>Adresse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2"/>
              </w:rPr>
              <w:t>Secrétariat Center — 7 rue Henri Cornu — 97490 Saint-Denis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8EEF7"/>
          </w:tcPr>
          <w:p>
            <w:r/>
            <w:r>
              <w:rPr>
                <w:b w:val="0"/>
                <w:sz w:val="22"/>
              </w:rPr>
              <w:t>Horaires</w:t>
            </w:r>
          </w:p>
        </w:tc>
        <w:tc>
          <w:tcPr>
            <w:tcW w:type="dxa" w:w="7370"/>
            <w:shd w:val="clear" w:color="auto" w:fill="E8EEF7"/>
          </w:tcPr>
          <w:p>
            <w:r/>
            <w:r>
              <w:rPr>
                <w:b w:val="0"/>
                <w:sz w:val="22"/>
              </w:rPr>
              <w:t>8 h 00 – 16 h 00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b w:val="0"/>
                <w:sz w:val="22"/>
              </w:rPr>
              <w:t>Matin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2"/>
              </w:rPr>
              <w:t>8 h 00 – 12 h 00 (4 h)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8EEF7"/>
          </w:tcPr>
          <w:p>
            <w:r/>
            <w:r>
              <w:rPr>
                <w:b w:val="0"/>
                <w:sz w:val="22"/>
              </w:rPr>
              <w:t>Après-midi</w:t>
            </w:r>
          </w:p>
        </w:tc>
        <w:tc>
          <w:tcPr>
            <w:tcW w:type="dxa" w:w="7370"/>
            <w:shd w:val="clear" w:color="auto" w:fill="E8EEF7"/>
          </w:tcPr>
          <w:p>
            <w:r/>
            <w:r>
              <w:rPr>
                <w:b w:val="0"/>
                <w:sz w:val="22"/>
              </w:rPr>
              <w:t>13 h 00 – 16 h 00 (3 h)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b w:val="0"/>
                <w:sz w:val="22"/>
              </w:rPr>
              <w:t>Pauses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2"/>
              </w:rPr>
              <w:t>10 h 00 – 10 h 15 et 15 h 00 – 15 h 15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8EEF7"/>
          </w:tcPr>
          <w:p>
            <w:r/>
            <w:r>
              <w:rPr>
                <w:b w:val="0"/>
                <w:sz w:val="22"/>
              </w:rPr>
              <w:t>Déjeuner</w:t>
            </w:r>
          </w:p>
        </w:tc>
        <w:tc>
          <w:tcPr>
            <w:tcW w:type="dxa" w:w="7370"/>
            <w:shd w:val="clear" w:color="auto" w:fill="E8EEF7"/>
          </w:tcPr>
          <w:p>
            <w:r/>
            <w:r>
              <w:rPr>
                <w:b w:val="0"/>
                <w:sz w:val="22"/>
              </w:rPr>
              <w:t>12 h 00 – 13 h 00 (non comptée dans la durée de formation)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b w:val="0"/>
                <w:sz w:val="22"/>
              </w:rPr>
              <w:t>Accès</w:t>
            </w:r>
          </w:p>
        </w:tc>
        <w:tc>
          <w:tcPr>
            <w:tcW w:type="dxa" w:w="7370"/>
          </w:tcPr>
          <w:p>
            <w:r/>
            <w:r>
              <w:rPr>
                <w:b/>
                <w:i/>
                <w:color w:val="8A6D1F"/>
                <w:sz w:val="22"/>
              </w:rPr>
              <w:t>[À COMPLÉTER : lignes de bus, stationnement]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8EEF7"/>
          </w:tcPr>
          <w:p>
            <w:r/>
            <w:r>
              <w:rPr>
                <w:b w:val="0"/>
                <w:sz w:val="22"/>
              </w:rPr>
              <w:t>Repas</w:t>
            </w:r>
          </w:p>
        </w:tc>
        <w:tc>
          <w:tcPr>
            <w:tcW w:type="dxa" w:w="7370"/>
            <w:shd w:val="clear" w:color="auto" w:fill="E8EEF7"/>
          </w:tcPr>
          <w:p>
            <w:r/>
            <w:r>
              <w:rPr>
                <w:b/>
                <w:i/>
                <w:color w:val="8A6D1F"/>
                <w:sz w:val="22"/>
              </w:rPr>
              <w:t>[À COMPLÉTER : salle de pause, micro-ondes, commerces proches]</w:t>
            </w:r>
          </w:p>
        </w:tc>
      </w:tr>
    </w:tbl>
    <w:p/>
    <w:p>
      <w:pPr>
        <w:pStyle w:val="Heading1"/>
      </w:pPr>
      <w:r>
        <w:t>4. Le déroulé de votre année de formation</w:t>
      </w:r>
    </w:p>
    <w:p>
      <w:r>
        <w:rPr>
          <w:b w:val="0"/>
        </w:rPr>
        <w:t xml:space="preserve">Début : </w:t>
      </w:r>
      <w:r>
        <w:rPr>
          <w:b/>
        </w:rPr>
        <w:t>lundi 1 mars 2027</w:t>
      </w:r>
      <w:r>
        <w:rPr>
          <w:b w:val="0"/>
        </w:rPr>
        <w:t xml:space="preserve"> — fin : </w:t>
      </w:r>
      <w:r>
        <w:rPr>
          <w:b/>
        </w:rPr>
        <w:t>jeudi 19 août 2027</w:t>
      </w:r>
      <w:r>
        <w:rPr>
          <w:b w:val="0"/>
        </w:rPr>
        <w:t xml:space="preserve"> — examen : </w:t>
      </w:r>
      <w:r>
        <w:rPr>
          <w:b/>
        </w:rPr>
        <w:t>semaine du 23/08/2027</w:t>
      </w:r>
      <w:r>
        <w:rPr>
          <w:b w:val="0"/>
        </w:rPr>
        <w:t xml:space="preserve"> </w:t>
      </w:r>
      <w:r>
        <w:rPr>
          <w:b/>
          <w:i/>
          <w:color w:val="8A6D1F"/>
        </w:rPr>
        <w:t>[À VÉRIFIER]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721"/>
        <w:gridCol w:w="5103"/>
      </w:tblGrid>
      <w:tr>
        <w:trPr>
          <w:tblHeader w:val="true"/>
        </w:trPr>
        <w:tc>
          <w:tcPr>
            <w:tcW w:type="dxa" w:w="181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Étape</w:t>
            </w:r>
          </w:p>
        </w:tc>
        <w:tc>
          <w:tcPr>
            <w:tcW w:type="dxa" w:w="272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Dates</w:t>
            </w:r>
          </w:p>
        </w:tc>
        <w:tc>
          <w:tcPr>
            <w:tcW w:type="dxa" w:w="510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Ce que vous faites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b w:val="0"/>
                <w:sz w:val="22"/>
              </w:rPr>
              <w:t>Au centre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22"/>
              </w:rPr>
              <w:t>du 01/03/2027 au 11/05/2027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Accueil, intégration et positionnement, Outils bureautiques et tableur, Animer l'équipe de son périmètre, Planifier et coordonner l'activité de l'équipe, Accompagner la performance individuelle des collaborateurs, Contribuer au recrutement et à l'intégration, Préparer la période en entreprise, Gérer l'approvisionnement de son périmètre, Organiser et mettre en œuvre le merchandising, Participer à l'amélioration de l'expérience client, Bilan individuel de mi-parcours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  <w:tc>
          <w:tcPr>
            <w:tcW w:type="dxa" w:w="2721"/>
            <w:shd w:val="clear" w:color="auto" w:fill="E8EEF7"/>
          </w:tcPr>
          <w:p>
            <w:r/>
            <w:r>
              <w:rPr>
                <w:b w:val="0"/>
                <w:sz w:val="22"/>
              </w:rPr>
              <w:t>du 12/05/2027 au 09/06/2027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avec votre tuteur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b w:val="0"/>
                <w:sz w:val="22"/>
              </w:rPr>
              <w:t>Au centre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22"/>
              </w:rPr>
              <w:t>du 10/06/2027 au 13/07/2027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IA appliquée au management et au commerce, Analyser la performance commerciale de son périmètre, Analyser la rentabilité de son périmètre, Proposer des actions correctives et suivre le plan d'actions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  <w:tc>
          <w:tcPr>
            <w:tcW w:type="dxa" w:w="2721"/>
            <w:shd w:val="clear" w:color="auto" w:fill="E8EEF7"/>
          </w:tcPr>
          <w:p>
            <w:r/>
            <w:r>
              <w:rPr>
                <w:b w:val="0"/>
                <w:sz w:val="22"/>
              </w:rPr>
              <w:t>du 15/07/2027 au 11/08/2027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avec votre tuteur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b w:val="0"/>
                <w:sz w:val="22"/>
              </w:rPr>
              <w:t>Au centre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22"/>
              </w:rPr>
              <w:t>du 12/08/2027 au 19/08/2027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Productions d'examen et dossier professionnel, Entraînement aux épreuves du titre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E8EEF7"/>
          </w:tcPr>
          <w:p>
            <w:r/>
            <w:r>
              <w:rPr>
                <w:b w:val="0"/>
                <w:sz w:val="22"/>
              </w:rPr>
              <w:t>Examen</w:t>
            </w:r>
          </w:p>
        </w:tc>
        <w:tc>
          <w:tcPr>
            <w:tcW w:type="dxa" w:w="2721"/>
            <w:shd w:val="clear" w:color="auto" w:fill="E8EEF7"/>
          </w:tcPr>
          <w:p>
            <w:r/>
            <w:r>
              <w:rPr>
                <w:b w:val="0"/>
                <w:sz w:val="22"/>
              </w:rPr>
              <w:t>du 23/08/2027 au 27/08/2027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Session de validation du titre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/>
            <w:r>
              <w:rPr>
                <w:b w:val="0"/>
                <w:sz w:val="22"/>
              </w:rPr>
              <w:t>Après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22"/>
              </w:rPr>
              <w:t>à 3 et 6 mois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Questionnaires de suivi et d'insertion</w:t>
            </w:r>
          </w:p>
        </w:tc>
      </w:tr>
    </w:tbl>
    <w:p/>
    <w:p>
      <w:pPr>
        <w:pStyle w:val="Heading2"/>
      </w:pPr>
      <w:r>
        <w:t>Les jalons à ne pas manquer</w:t>
      </w:r>
    </w:p>
    <w:p>
      <w:pPr>
        <w:ind w:left="454" w:hanging="454"/>
      </w:pPr>
      <w:r>
        <w:rPr>
          <w:b w:val="0"/>
        </w:rPr>
        <w:t>☐   Semaine 1 : remise du règlement intérieur, de la charte IA et signature du contrat d'engagement.</w:t>
      </w:r>
    </w:p>
    <w:p>
      <w:pPr>
        <w:ind w:left="454" w:hanging="454"/>
      </w:pPr>
      <w:r>
        <w:rPr>
          <w:b w:val="0"/>
        </w:rPr>
        <w:t>☐   Entre la 20e et la 40e heure : élection de vos délégués.</w:t>
      </w:r>
    </w:p>
    <w:p>
      <w:pPr>
        <w:ind w:left="454" w:hanging="454"/>
      </w:pPr>
      <w:r>
        <w:rPr>
          <w:b w:val="0"/>
        </w:rPr>
        <w:t>☐   Avant la 1re période en entreprise : convention signée et objectifs écrits avec votre tuteur.</w:t>
      </w:r>
    </w:p>
    <w:p>
      <w:pPr>
        <w:ind w:left="454" w:hanging="454"/>
      </w:pPr>
      <w:r>
        <w:rPr>
          <w:b w:val="0"/>
        </w:rPr>
        <w:t>☐   Pendant les périodes en entreprise : recueillir les éléments de vos productions d'examen (voir le guide).</w:t>
      </w:r>
    </w:p>
    <w:p>
      <w:pPr>
        <w:ind w:left="454" w:hanging="454"/>
      </w:pPr>
      <w:r>
        <w:rPr>
          <w:b w:val="0"/>
        </w:rPr>
        <w:t>☐   Bilan de mi-parcours : entretien individuel avec le responsable pédagogique.</w:t>
      </w:r>
    </w:p>
    <w:p>
      <w:pPr>
        <w:ind w:left="454" w:hanging="454"/>
      </w:pPr>
      <w:r>
        <w:rPr>
          <w:b w:val="0"/>
        </w:rPr>
        <w:t>☐   Avant l'examen : dossier professionnel, productions et attestation de période en entreprise complets.</w:t>
      </w:r>
    </w:p>
    <w:p>
      <w:pPr>
        <w:pStyle w:val="Heading1"/>
      </w:pPr>
      <w:r>
        <w:t>5. Votre titre et vos épreuves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4536"/>
      </w:tblGrid>
      <w:tr>
        <w:trPr>
          <w:tblHeader w:val="true"/>
        </w:trPr>
        <w:tc>
          <w:tcPr>
            <w:tcW w:type="dxa" w:w="113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Bloc</w:t>
            </w:r>
          </w:p>
        </w:tc>
        <w:tc>
          <w:tcPr>
            <w:tcW w:type="dxa" w:w="396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Intitulé</w:t>
            </w:r>
          </w:p>
        </w:tc>
        <w:tc>
          <w:tcPr>
            <w:tcW w:type="dxa" w:w="453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Comment il est évalué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CCP1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Manager l'équipe de son périmètre au sein de l'établissement marchand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2"/>
              </w:rPr>
              <w:t>Questionnement à partir de productions : présentation du diaporama « Manager l'équipe » (25 min) puis questionnement du jury (45 min)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CCP2</w:t>
            </w:r>
          </w:p>
        </w:tc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Développer la dynamique commerciale de son périmètre au sein de l'établissement marchand</w:t>
            </w:r>
          </w:p>
        </w:tc>
        <w:tc>
          <w:tcPr>
            <w:tcW w:type="dxa" w:w="4535"/>
            <w:shd w:val="clear" w:color="auto" w:fill="E8EEF7"/>
          </w:tcPr>
          <w:p>
            <w:r/>
            <w:r>
              <w:rPr>
                <w:b w:val="0"/>
                <w:sz w:val="22"/>
              </w:rPr>
              <w:t>Mise en situation professionnelle : étude de cas sur poste informatique (4 h), puis entretien technique (1 h 30)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CCP3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Contribuer à la performance commerciale et à la rentabilité de son périmètre au sein de l'établissement marchand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2"/>
              </w:rPr>
              <w:t>Questionnement à partir de productions : présentation du diaporama « Performance et rentabilité » (20 min) puis questionnement du jury (40 min)</w:t>
            </w:r>
          </w:p>
        </w:tc>
      </w:tr>
    </w:tbl>
    <w:p/>
    <w:p>
      <w:r>
        <w:rPr>
          <w:b w:val="0"/>
        </w:rPr>
        <w:t>Durée totale de l'épreuve : 7 h 55 par candidat : mise en situation professionnelle (étude de cas sur poste informatique) 4 h, entretien technique 1 h 30, questionnement à partir de productions 2 h 10, entretien final 15 min.</w:t>
      </w:r>
    </w:p>
    <w:p>
      <w:r>
        <w:rPr>
          <w:b/>
        </w:rPr>
        <w:t>À préparer avant l'examen :</w:t>
      </w:r>
    </w:p>
    <w:p>
      <w:pPr>
        <w:pStyle w:val="ListBullet"/>
      </w:pPr>
      <w:r>
        <w:rPr>
          <w:b w:val="0"/>
        </w:rPr>
        <w:t>Document « Contribuer à la performance commerciale et à la rentabilité » : 12 à 18 pages (3 parties de 4 à 6 pages), Arial 11, interligne 1,15, avec une page de présentation de l'établissement — diaporama de 12 à 18 diapositives (présentation de 20 min).</w:t>
      </w:r>
    </w:p>
    <w:p>
      <w:pPr>
        <w:pStyle w:val="ListBullet"/>
      </w:pPr>
      <w:r>
        <w:rPr>
          <w:b w:val="0"/>
        </w:rPr>
        <w:t>Document « Manager l'équipe de son périmètre » : 16 à 24 pages (4 parties de 4 à 6 pages), Arial 11, interligne 1,15, avec une page de présentation de l'établissement — diaporama de 18 à 24 diapositives (présentation de 25 min).</w:t>
      </w:r>
    </w:p>
    <w:p>
      <w:pPr>
        <w:pStyle w:val="ListBullet"/>
      </w:pPr>
      <w:r>
        <w:rPr>
          <w:b w:val="0"/>
        </w:rPr>
        <w:t>Dossier professionnel (DP) et preuve de la période en entreprise, remis au responsable de session.</w:t>
      </w:r>
    </w:p>
    <w:p>
      <w:pPr>
        <w:pStyle w:val="Heading1"/>
      </w:pPr>
      <w:r>
        <w:t>6. Vos droits et vos devoirs</w:t>
      </w:r>
    </w:p>
    <w:p>
      <w:pPr>
        <w:pStyle w:val="ListBullet"/>
      </w:pPr>
      <w:r>
        <w:rPr>
          <w:b w:val="0"/>
        </w:rPr>
        <w:t>Être présent et ponctuel ; signer la feuille d'émargement chaque demi-journée.</w:t>
      </w:r>
    </w:p>
    <w:p>
      <w:pPr>
        <w:pStyle w:val="ListBullet"/>
      </w:pPr>
      <w:r>
        <w:rPr>
          <w:b w:val="0"/>
        </w:rPr>
        <w:t>Prévenir le centre avant 8 h 30 en cas d'absence et fournir un justificatif sous 48 h.</w:t>
      </w:r>
    </w:p>
    <w:p>
      <w:pPr>
        <w:pStyle w:val="ListBullet"/>
      </w:pPr>
      <w:r>
        <w:rPr>
          <w:b w:val="0"/>
        </w:rPr>
        <w:t>Respecter le règlement intérieur, les personnes et les locaux.</w:t>
      </w:r>
    </w:p>
    <w:p>
      <w:pPr>
        <w:pStyle w:val="ListBullet"/>
      </w:pPr>
      <w:r>
        <w:rPr>
          <w:b w:val="0"/>
        </w:rPr>
        <w:t>Utiliser l'intelligence artificielle uniquement selon la charte IA : jamais de données personnelles dans un outil non validé ; vos productions d'examen restent votre travail personnel.</w:t>
      </w:r>
    </w:p>
    <w:p>
      <w:pPr>
        <w:pStyle w:val="ListBullet"/>
      </w:pPr>
      <w:r>
        <w:rPr>
          <w:b w:val="0"/>
        </w:rPr>
        <w:t>Faire une réclamation à tout moment : formulaire disponible, réponse sous 15 jours ouvrés.</w:t>
      </w:r>
    </w:p>
    <w:p>
      <w:pPr>
        <w:pStyle w:val="ListBullet"/>
      </w:pPr>
      <w:r>
        <w:rPr>
          <w:b w:val="0"/>
        </w:rPr>
        <w:t>Être accompagné en cas de handicap ou de difficulté : parlez-en au référent, en toute confidentialité.</w:t>
      </w:r>
    </w:p>
    <w:p>
      <w:pPr>
        <w:pStyle w:val="Heading1"/>
      </w:pPr>
      <w:r>
        <w:t>7. Santé et sécurité</w:t>
      </w:r>
    </w:p>
    <w:p>
      <w:pPr>
        <w:pStyle w:val="ListBullet"/>
      </w:pPr>
      <w:r>
        <w:rPr>
          <w:b w:val="0"/>
        </w:rPr>
        <w:t>Consignes d'évacuation affichées dans la salle ; repérez les sorties de secours.</w:t>
      </w:r>
    </w:p>
    <w:p>
      <w:pPr>
        <w:pStyle w:val="ListBullet"/>
      </w:pPr>
      <w:r>
        <w:rPr>
          <w:b w:val="0"/>
        </w:rPr>
        <w:t>Alerte cyclonique orange : vous êtes informé de la suite (maintien, report ou formation à distance). Alerte rouge : les locaux sont fermés, restez chez vous.</w:t>
      </w:r>
    </w:p>
    <w:p>
      <w:pPr>
        <w:pStyle w:val="ListBullet"/>
      </w:pPr>
      <w:r>
        <w:rPr>
          <w:b w:val="0"/>
        </w:rPr>
        <w:t>En entreprise : respect des consignes de sécurité, port des équipements de protection, droit d'alerte et de retrait en cas de danger grave et imminent.</w:t>
      </w:r>
    </w:p>
    <w:p>
      <w:pPr>
        <w:pStyle w:val="ListBullet"/>
      </w:pPr>
      <w:r>
        <w:rPr>
          <w:b w:val="0"/>
        </w:rPr>
        <w:t>Tout accident, même léger, est signalé immédiatement au centre.</w:t>
      </w:r>
    </w:p>
    <w:p>
      <w:pPr>
        <w:pStyle w:val="Heading1"/>
      </w:pPr>
      <w:r>
        <w:t>8. Vos données personnelles</w:t>
      </w:r>
    </w:p>
    <w:p>
      <w:r>
        <w:rPr>
          <w:b w:val="0"/>
        </w:rPr>
        <w:t xml:space="preserve">Vos données servent à gérer votre formation, votre examen et les obligations envers les financeurs. Elles ne sont jamais vendues ni saisies dans un outil d'IA. Vous pouvez exercer vos droits auprès de </w:t>
      </w:r>
      <w:r>
        <w:rPr>
          <w:b/>
          <w:i/>
          <w:color w:val="8A6D1F"/>
        </w:rPr>
        <w:t>[À COMPLÉTER : e-mail dédié aux données personnelles]</w:t>
      </w:r>
      <w:r>
        <w:rPr>
          <w:b w:val="0"/>
        </w:rPr>
        <w:t>. Aucune décision vous concernant n'est prise par une IA.</w:t>
      </w:r>
    </w:p>
    <w:p>
      <w:pPr>
        <w:pStyle w:val="Heading1"/>
      </w:pPr>
      <w:r>
        <w:t>9. Aides et partenaires</w:t>
      </w:r>
    </w:p>
    <w:p>
      <w:pPr>
        <w:pStyle w:val="ListBullet"/>
      </w:pPr>
      <w:r>
        <w:rPr>
          <w:b w:val="0"/>
        </w:rPr>
        <w:t>Mission Locale, France Travail, Cap emploi, Agefiph, MDPH</w:t>
      </w:r>
    </w:p>
    <w:p>
      <w:pPr>
        <w:pStyle w:val="ListBullet"/>
      </w:pPr>
      <w:r>
        <w:rPr>
          <w:b w:val="0"/>
        </w:rPr>
        <w:t>CAF : aides à la garde d'enfants</w:t>
      </w:r>
    </w:p>
    <w:p>
      <w:pPr>
        <w:pStyle w:val="ListBullet"/>
      </w:pPr>
      <w:r>
        <w:rPr>
          <w:b w:val="0"/>
        </w:rPr>
        <w:t xml:space="preserve">Aides à la mobilité : </w:t>
      </w:r>
      <w:r>
        <w:rPr>
          <w:b/>
          <w:i/>
          <w:color w:val="8A6D1F"/>
        </w:rPr>
        <w:t>[À COMPLÉTER : dispositifs locaux]</w:t>
      </w:r>
    </w:p>
    <w:p>
      <w:pPr>
        <w:pStyle w:val="ListBullet"/>
      </w:pPr>
      <w:r>
        <w:rPr>
          <w:b w:val="0"/>
        </w:rPr>
        <w:t>Numéros utiles : SAMU 15, pompiers 18, police 17, urgence européenne 112</w:t>
      </w:r>
    </w:p>
    <w:p>
      <w:pPr>
        <w:pStyle w:val="Heading1"/>
      </w:pPr>
      <w:r>
        <w:t>10. Votre premier jour</w:t>
      </w:r>
    </w:p>
    <w:p>
      <w:pPr>
        <w:ind w:left="454" w:hanging="454"/>
      </w:pPr>
      <w:r>
        <w:rPr>
          <w:b w:val="0"/>
        </w:rPr>
        <w:t>☐   Pièce d'identité</w:t>
      </w:r>
    </w:p>
    <w:p>
      <w:pPr>
        <w:ind w:left="454" w:hanging="454"/>
      </w:pPr>
      <w:r>
        <w:rPr>
          <w:b w:val="0"/>
        </w:rPr>
        <w:t>☐   Convocation</w:t>
      </w:r>
    </w:p>
    <w:p>
      <w:pPr>
        <w:ind w:left="454" w:hanging="454"/>
      </w:pPr>
      <w:r>
        <w:rPr>
          <w:b w:val="0"/>
        </w:rPr>
        <w:t>☐   De quoi prendre des notes</w:t>
      </w:r>
    </w:p>
    <w:p>
      <w:pPr>
        <w:ind w:left="454" w:hanging="454"/>
      </w:pPr>
      <w:r>
        <w:rPr>
          <w:b w:val="0"/>
        </w:rPr>
        <w:t>☐   Une clé USB ou un espace de stockage personnel</w:t>
      </w:r>
    </w:p>
    <w:p>
      <w:pPr>
        <w:ind w:left="454" w:hanging="454"/>
      </w:pPr>
      <w:r>
        <w:rPr>
          <w:b w:val="0"/>
        </w:rPr>
        <w:t>☐   Votre CV à jour</w:t>
      </w:r>
    </w:p>
    <w:p>
      <w:pPr>
        <w:ind w:left="454" w:hanging="454"/>
      </w:pPr>
      <w:r>
        <w:rPr>
          <w:b w:val="0"/>
        </w:rPr>
        <w:t>☐   Votre identifiant France Travail si vous êtes demandeur d'emploi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J'ai reçu ce livret — le stagiaire</w:t>
            </w:r>
          </w:p>
        </w:tc>
      </w:tr>
      <w:tr>
        <w:trPr>
          <w:cantSplit w:val="true"/>
        </w:trPr>
        <w:tc>
          <w:tcPr>
            <w:tcW w:type="dxa" w:w="9638"/>
          </w:tcPr>
          <w:p>
            <w:r>
              <w:rPr>
                <w:b w:val="0"/>
                <w:sz w:val="22"/>
              </w:rPr>
              <w:t>Date :</w:t>
              <w:br/>
              <w:br/>
              <w:t>Signature :</w:t>
              <w:br/>
              <w:br/>
              <w:br/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LIV-MEM   |   YEBA FORMATIONS — SIRET 814 622 262 00032 — Version 2026-10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34228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228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8A6D1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Livret d'accueil du stagiaire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