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69001" w14:textId="77777777" w:rsidR="00655626" w:rsidRPr="00655626" w:rsidRDefault="00655626" w:rsidP="00655626">
      <w:pPr>
        <w:spacing w:line="400" w:lineRule="exact"/>
        <w:ind w:firstLine="900"/>
        <w:jc w:val="center"/>
        <w:rPr>
          <w:rFonts w:ascii="仿宋_GB2312" w:eastAsia="仿宋_GB2312" w:hAnsi="宋体" w:cs="Times New Roman"/>
          <w:color w:val="0000FF"/>
          <w:sz w:val="30"/>
          <w:szCs w:val="24"/>
        </w:rPr>
      </w:pPr>
    </w:p>
    <w:p w14:paraId="6D7F754A" w14:textId="77777777" w:rsidR="00655626" w:rsidRPr="00655626" w:rsidRDefault="00655626" w:rsidP="00655626">
      <w:pPr>
        <w:rPr>
          <w:rFonts w:ascii="华文行楷" w:eastAsia="华文行楷" w:hAnsi="Times New Roman" w:cs="Times New Roman"/>
          <w:sz w:val="28"/>
          <w:szCs w:val="28"/>
        </w:rPr>
      </w:pPr>
    </w:p>
    <w:p w14:paraId="4DC38C8C" w14:textId="3208C784" w:rsidR="00655626" w:rsidRPr="00655626" w:rsidRDefault="00655626" w:rsidP="00655626">
      <w:pPr>
        <w:rPr>
          <w:rFonts w:ascii="华文行楷" w:eastAsia="华文行楷" w:hAnsi="Times New Roman" w:cs="Times New Roman"/>
          <w:szCs w:val="84"/>
        </w:rPr>
      </w:pPr>
      <w:r w:rsidRPr="00655626">
        <w:rPr>
          <w:rFonts w:ascii="华文行楷" w:eastAsia="华文行楷" w:hAnsi="Times New Roman" w:cs="Times New Roman" w:hint="eastAsia"/>
          <w:noProof/>
          <w:sz w:val="84"/>
          <w:szCs w:val="84"/>
        </w:rPr>
        <w:drawing>
          <wp:inline distT="0" distB="0" distL="0" distR="0" wp14:anchorId="796B23DF" wp14:editId="5F78A2C2">
            <wp:extent cx="899160" cy="914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160" cy="914400"/>
                    </a:xfrm>
                    <a:prstGeom prst="rect">
                      <a:avLst/>
                    </a:prstGeom>
                    <a:noFill/>
                    <a:ln>
                      <a:noFill/>
                    </a:ln>
                  </pic:spPr>
                </pic:pic>
              </a:graphicData>
            </a:graphic>
          </wp:inline>
        </w:drawing>
      </w:r>
      <w:r w:rsidRPr="00655626">
        <w:rPr>
          <w:rFonts w:ascii="华文行楷" w:eastAsia="华文行楷" w:hAnsi="Times New Roman" w:cs="Times New Roman" w:hint="eastAsia"/>
          <w:sz w:val="84"/>
          <w:szCs w:val="84"/>
        </w:rPr>
        <w:t xml:space="preserve">  </w:t>
      </w:r>
      <w:r w:rsidRPr="00655626">
        <w:rPr>
          <w:rFonts w:ascii="华文行楷" w:eastAsia="华文行楷" w:hAnsi="Times New Roman" w:cs="Times New Roman" w:hint="eastAsia"/>
          <w:szCs w:val="84"/>
        </w:rPr>
        <w:t xml:space="preserve"> </w:t>
      </w:r>
      <w:r w:rsidRPr="00655626">
        <w:rPr>
          <w:rFonts w:ascii="Times New Roman" w:eastAsia="宋体" w:hAnsi="Times New Roman" w:cs="Times New Roman"/>
          <w:szCs w:val="24"/>
        </w:rPr>
        <w:object w:dxaOrig="3870" w:dyaOrig="960" w14:anchorId="1E4C0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8pt;height:48pt" o:ole="">
            <v:imagedata r:id="rId9" o:title=""/>
          </v:shape>
          <o:OLEObject Type="Embed" ProgID="Paint.Picture" ShapeID="_x0000_i1025" DrawAspect="Content" ObjectID="_1706643503" r:id="rId10"/>
        </w:object>
      </w:r>
    </w:p>
    <w:p w14:paraId="61F3A9A7" w14:textId="77777777" w:rsidR="00655626" w:rsidRPr="00655626" w:rsidRDefault="00655626" w:rsidP="00655626">
      <w:pPr>
        <w:spacing w:line="360" w:lineRule="auto"/>
        <w:ind w:right="8"/>
        <w:jc w:val="center"/>
        <w:rPr>
          <w:rFonts w:ascii="隶书" w:eastAsia="隶书" w:hAnsi="Times New Roman" w:cs="Times New Roman"/>
          <w:sz w:val="66"/>
          <w:szCs w:val="24"/>
        </w:rPr>
      </w:pPr>
      <w:r w:rsidRPr="00655626">
        <w:rPr>
          <w:rFonts w:ascii="隶书" w:eastAsia="隶书" w:hAnsi="Times New Roman" w:cs="Times New Roman" w:hint="eastAsia"/>
          <w:sz w:val="66"/>
          <w:szCs w:val="24"/>
        </w:rPr>
        <w:t>毕业设计</w:t>
      </w:r>
      <w:r w:rsidRPr="00655626">
        <w:rPr>
          <w:rFonts w:ascii="隶书" w:eastAsia="隶书" w:hAnsi="Times New Roman" w:cs="Times New Roman"/>
          <w:sz w:val="66"/>
          <w:szCs w:val="24"/>
        </w:rPr>
        <w:t>(</w:t>
      </w:r>
      <w:r w:rsidRPr="00655626">
        <w:rPr>
          <w:rFonts w:ascii="隶书" w:eastAsia="隶书" w:hAnsi="Times New Roman" w:cs="Times New Roman" w:hint="eastAsia"/>
          <w:sz w:val="66"/>
          <w:szCs w:val="24"/>
        </w:rPr>
        <w:t>论文</w:t>
      </w:r>
      <w:r w:rsidRPr="00655626">
        <w:rPr>
          <w:rFonts w:ascii="隶书" w:eastAsia="隶书" w:hAnsi="Times New Roman" w:cs="Times New Roman"/>
          <w:sz w:val="66"/>
          <w:szCs w:val="24"/>
        </w:rPr>
        <w:t>)</w:t>
      </w:r>
    </w:p>
    <w:p w14:paraId="5BC060DB" w14:textId="77777777" w:rsidR="00655626" w:rsidRPr="00655626" w:rsidRDefault="00655626" w:rsidP="00655626">
      <w:pPr>
        <w:spacing w:line="360" w:lineRule="auto"/>
        <w:ind w:right="-97"/>
        <w:jc w:val="center"/>
        <w:rPr>
          <w:rFonts w:ascii="隶书" w:eastAsia="隶书" w:hAnsi="Times New Roman" w:cs="Times New Roman"/>
          <w:sz w:val="66"/>
          <w:szCs w:val="24"/>
        </w:rPr>
      </w:pPr>
      <w:r w:rsidRPr="00655626">
        <w:rPr>
          <w:rFonts w:ascii="隶书" w:eastAsia="隶书" w:hAnsi="Times New Roman" w:cs="Times New Roman" w:hint="eastAsia"/>
          <w:sz w:val="66"/>
          <w:szCs w:val="24"/>
        </w:rPr>
        <w:t>外文资料翻译</w:t>
      </w:r>
    </w:p>
    <w:p w14:paraId="7E508EB1" w14:textId="77777777" w:rsidR="00655626" w:rsidRPr="00655626" w:rsidRDefault="00655626" w:rsidP="00655626">
      <w:pPr>
        <w:spacing w:line="600" w:lineRule="exact"/>
        <w:rPr>
          <w:rFonts w:ascii="Times New Roman" w:eastAsia="宋体" w:hAnsi="Times New Roman" w:cs="Times New Roman"/>
          <w:sz w:val="32"/>
          <w:szCs w:val="24"/>
        </w:rPr>
      </w:pPr>
    </w:p>
    <w:p w14:paraId="737F1409" w14:textId="05FDF244" w:rsidR="00655626" w:rsidRPr="00655626" w:rsidRDefault="00655626" w:rsidP="00655626">
      <w:pPr>
        <w:autoSpaceDE w:val="0"/>
        <w:autoSpaceDN w:val="0"/>
        <w:adjustRightInd w:val="0"/>
        <w:ind w:left="2720" w:hanging="2720"/>
        <w:jc w:val="left"/>
        <w:rPr>
          <w:rFonts w:ascii="Times New Roman" w:eastAsia="宋体" w:hAnsi="宋体" w:cs="Times New Roman"/>
          <w:sz w:val="24"/>
          <w:szCs w:val="24"/>
          <w:u w:val="single"/>
        </w:rPr>
      </w:pPr>
      <w:r w:rsidRPr="00655626">
        <w:rPr>
          <w:rFonts w:ascii="Times New Roman" w:eastAsia="宋体" w:hAnsi="宋体" w:cs="Times New Roman" w:hint="eastAsia"/>
          <w:sz w:val="32"/>
          <w:szCs w:val="32"/>
        </w:rPr>
        <w:t>翻译资料名称</w:t>
      </w:r>
      <w:r w:rsidRPr="00655626">
        <w:rPr>
          <w:rFonts w:ascii="Times New Roman" w:eastAsia="宋体" w:hAnsi="宋体" w:cs="Times New Roman" w:hint="eastAsia"/>
          <w:sz w:val="32"/>
          <w:szCs w:val="32"/>
        </w:rPr>
        <w:t>(</w:t>
      </w:r>
      <w:r w:rsidRPr="00655626">
        <w:rPr>
          <w:rFonts w:ascii="Times New Roman" w:eastAsia="宋体" w:hAnsi="宋体" w:cs="Times New Roman" w:hint="eastAsia"/>
          <w:sz w:val="32"/>
          <w:szCs w:val="32"/>
        </w:rPr>
        <w:t>外文</w:t>
      </w:r>
      <w:r w:rsidRPr="00655626">
        <w:rPr>
          <w:rFonts w:ascii="Times New Roman" w:eastAsia="宋体" w:hAnsi="宋体" w:cs="Times New Roman" w:hint="eastAsia"/>
          <w:sz w:val="32"/>
          <w:szCs w:val="32"/>
        </w:rPr>
        <w:t>)</w:t>
      </w:r>
      <w:r w:rsidRPr="00655626">
        <w:rPr>
          <w:rFonts w:ascii="Times New Roman" w:eastAsia="宋体" w:hAnsi="宋体" w:cs="Times New Roman" w:hint="eastAsia"/>
          <w:sz w:val="24"/>
          <w:szCs w:val="24"/>
          <w:u w:val="single"/>
        </w:rPr>
        <w:t xml:space="preserve">     </w:t>
      </w:r>
      <w:r>
        <w:rPr>
          <w:rFonts w:ascii="Times New Roman" w:eastAsia="宋体" w:hAnsi="宋体" w:cs="Times New Roman" w:hint="eastAsia"/>
          <w:sz w:val="24"/>
          <w:szCs w:val="24"/>
          <w:u w:val="single"/>
        </w:rPr>
        <w:t>Attention</w:t>
      </w:r>
      <w:r>
        <w:rPr>
          <w:rFonts w:ascii="Times New Roman" w:eastAsia="宋体" w:hAnsi="宋体" w:cs="Times New Roman"/>
          <w:sz w:val="24"/>
          <w:szCs w:val="24"/>
          <w:u w:val="single"/>
        </w:rPr>
        <w:t xml:space="preserve"> </w:t>
      </w:r>
      <w:r>
        <w:rPr>
          <w:rFonts w:ascii="Times New Roman" w:eastAsia="宋体" w:hAnsi="宋体" w:cs="Times New Roman" w:hint="eastAsia"/>
          <w:sz w:val="24"/>
          <w:szCs w:val="24"/>
          <w:u w:val="single"/>
        </w:rPr>
        <w:t>Is</w:t>
      </w:r>
      <w:r>
        <w:rPr>
          <w:rFonts w:ascii="Times New Roman" w:eastAsia="宋体" w:hAnsi="宋体" w:cs="Times New Roman"/>
          <w:sz w:val="24"/>
          <w:szCs w:val="24"/>
          <w:u w:val="single"/>
        </w:rPr>
        <w:t xml:space="preserve"> </w:t>
      </w:r>
      <w:r>
        <w:rPr>
          <w:rFonts w:ascii="Times New Roman" w:eastAsia="宋体" w:hAnsi="宋体" w:cs="Times New Roman" w:hint="eastAsia"/>
          <w:sz w:val="24"/>
          <w:szCs w:val="24"/>
          <w:u w:val="single"/>
        </w:rPr>
        <w:t>All</w:t>
      </w:r>
      <w:r>
        <w:rPr>
          <w:rFonts w:ascii="Times New Roman" w:eastAsia="宋体" w:hAnsi="宋体" w:cs="Times New Roman"/>
          <w:sz w:val="24"/>
          <w:szCs w:val="24"/>
          <w:u w:val="single"/>
        </w:rPr>
        <w:t xml:space="preserve"> </w:t>
      </w:r>
      <w:r>
        <w:rPr>
          <w:rFonts w:ascii="Times New Roman" w:eastAsia="宋体" w:hAnsi="宋体" w:cs="Times New Roman" w:hint="eastAsia"/>
          <w:sz w:val="24"/>
          <w:szCs w:val="24"/>
          <w:u w:val="single"/>
        </w:rPr>
        <w:t>You</w:t>
      </w:r>
      <w:r>
        <w:rPr>
          <w:rFonts w:ascii="Times New Roman" w:eastAsia="宋体" w:hAnsi="宋体" w:cs="Times New Roman"/>
          <w:sz w:val="24"/>
          <w:szCs w:val="24"/>
          <w:u w:val="single"/>
        </w:rPr>
        <w:t xml:space="preserve"> </w:t>
      </w:r>
      <w:r>
        <w:rPr>
          <w:rFonts w:ascii="Times New Roman" w:eastAsia="宋体" w:hAnsi="宋体" w:cs="Times New Roman" w:hint="eastAsia"/>
          <w:sz w:val="24"/>
          <w:szCs w:val="24"/>
          <w:u w:val="single"/>
        </w:rPr>
        <w:t>Need</w:t>
      </w:r>
      <w:r w:rsidRPr="00655626">
        <w:rPr>
          <w:rFonts w:ascii="Times New Roman" w:eastAsia="宋体" w:hAnsi="宋体" w:cs="Times New Roman" w:hint="eastAsia"/>
          <w:sz w:val="24"/>
          <w:szCs w:val="24"/>
          <w:u w:val="single"/>
        </w:rPr>
        <w:t xml:space="preserve">             </w:t>
      </w:r>
      <w:r>
        <w:rPr>
          <w:rFonts w:ascii="Times New Roman" w:eastAsia="宋体" w:hAnsi="宋体" w:cs="Times New Roman"/>
          <w:sz w:val="24"/>
          <w:szCs w:val="24"/>
          <w:u w:val="single"/>
        </w:rPr>
        <w:t xml:space="preserve"> </w:t>
      </w:r>
    </w:p>
    <w:p w14:paraId="6D30814C" w14:textId="77777777" w:rsidR="00655626" w:rsidRPr="00655626" w:rsidRDefault="00655626" w:rsidP="00655626">
      <w:pPr>
        <w:spacing w:line="600" w:lineRule="exact"/>
        <w:rPr>
          <w:rFonts w:ascii="Times New Roman" w:eastAsia="宋体" w:hAnsi="Times New Roman" w:cs="Times New Roman"/>
          <w:sz w:val="32"/>
          <w:szCs w:val="24"/>
        </w:rPr>
      </w:pPr>
    </w:p>
    <w:p w14:paraId="78DD2D54" w14:textId="0E10DEAC" w:rsidR="00655626" w:rsidRPr="00655626" w:rsidRDefault="00655626" w:rsidP="00655626">
      <w:pPr>
        <w:spacing w:line="600" w:lineRule="exact"/>
        <w:rPr>
          <w:rFonts w:ascii="Times New Roman" w:eastAsia="宋体" w:hAnsi="Times New Roman" w:cs="Times New Roman"/>
          <w:sz w:val="24"/>
          <w:szCs w:val="24"/>
          <w:u w:val="single"/>
        </w:rPr>
      </w:pPr>
      <w:r w:rsidRPr="00655626">
        <w:rPr>
          <w:rFonts w:ascii="Times New Roman" w:eastAsia="宋体" w:hAnsi="Times New Roman" w:cs="Times New Roman" w:hint="eastAsia"/>
          <w:sz w:val="32"/>
          <w:szCs w:val="24"/>
        </w:rPr>
        <w:t>翻译资料名称</w:t>
      </w:r>
      <w:r w:rsidRPr="00655626">
        <w:rPr>
          <w:rFonts w:ascii="Times New Roman" w:eastAsia="宋体" w:hAnsi="Times New Roman" w:cs="Times New Roman" w:hint="eastAsia"/>
          <w:sz w:val="32"/>
          <w:szCs w:val="24"/>
        </w:rPr>
        <w:t>(</w:t>
      </w:r>
      <w:r w:rsidRPr="00655626">
        <w:rPr>
          <w:rFonts w:ascii="Times New Roman" w:eastAsia="宋体" w:hAnsi="Times New Roman" w:cs="Times New Roman" w:hint="eastAsia"/>
          <w:sz w:val="32"/>
          <w:szCs w:val="24"/>
        </w:rPr>
        <w:t>中文</w:t>
      </w:r>
      <w:r w:rsidRPr="00655626">
        <w:rPr>
          <w:rFonts w:ascii="Times New Roman" w:eastAsia="宋体" w:hAnsi="Times New Roman" w:cs="Times New Roman" w:hint="eastAsia"/>
          <w:sz w:val="32"/>
          <w:szCs w:val="24"/>
        </w:rPr>
        <w:t>)</w:t>
      </w:r>
      <w:r w:rsidRPr="00655626">
        <w:rPr>
          <w:rFonts w:ascii="Times New Roman" w:eastAsia="宋体" w:hAnsi="Times New Roman" w:cs="Times New Roman" w:hint="eastAsia"/>
          <w:sz w:val="24"/>
          <w:szCs w:val="24"/>
          <w:u w:val="single"/>
        </w:rPr>
        <w:t xml:space="preserve">     </w:t>
      </w:r>
      <w:r>
        <w:rPr>
          <w:rFonts w:ascii="Times New Roman" w:eastAsia="宋体" w:hAnsi="Times New Roman" w:cs="Times New Roman" w:hint="eastAsia"/>
          <w:sz w:val="24"/>
          <w:szCs w:val="24"/>
          <w:u w:val="single"/>
        </w:rPr>
        <w:t>注意力就是你所需要的</w:t>
      </w:r>
      <w:r w:rsidRPr="00655626">
        <w:rPr>
          <w:rFonts w:ascii="Times New Roman" w:eastAsia="宋体" w:hAnsi="Times New Roman" w:cs="Times New Roman" w:hint="eastAsia"/>
          <w:sz w:val="24"/>
          <w:szCs w:val="24"/>
          <w:u w:val="single"/>
        </w:rPr>
        <w:t xml:space="preserve">               </w:t>
      </w:r>
    </w:p>
    <w:p w14:paraId="5820DEEF" w14:textId="77777777" w:rsidR="00655626" w:rsidRPr="00655626" w:rsidRDefault="00655626" w:rsidP="00655626">
      <w:pPr>
        <w:spacing w:line="600" w:lineRule="exact"/>
        <w:rPr>
          <w:rFonts w:ascii="Times New Roman" w:eastAsia="宋体" w:hAnsi="Times New Roman" w:cs="Times New Roman"/>
          <w:sz w:val="32"/>
          <w:szCs w:val="24"/>
        </w:rPr>
      </w:pPr>
    </w:p>
    <w:p w14:paraId="00155490" w14:textId="2AF420E7" w:rsidR="00655626" w:rsidRPr="00655626" w:rsidRDefault="00655626" w:rsidP="00655626">
      <w:pPr>
        <w:tabs>
          <w:tab w:val="left" w:pos="8085"/>
        </w:tabs>
        <w:overflowPunct w:val="0"/>
        <w:snapToGrid w:val="0"/>
        <w:spacing w:line="700" w:lineRule="exact"/>
        <w:ind w:right="741" w:firstLine="1237"/>
        <w:rPr>
          <w:rFonts w:ascii="宋体" w:eastAsia="宋体" w:hAnsi="宋体" w:cs="Times New Roman"/>
          <w:sz w:val="30"/>
          <w:szCs w:val="24"/>
          <w:u w:val="single"/>
        </w:rPr>
      </w:pPr>
      <w:r w:rsidRPr="00655626">
        <w:rPr>
          <w:rFonts w:ascii="Times New Roman" w:eastAsia="宋体" w:hAnsi="Times New Roman" w:cs="Times New Roman" w:hint="eastAsia"/>
          <w:b/>
          <w:sz w:val="32"/>
          <w:szCs w:val="24"/>
        </w:rPr>
        <w:t>院</w:t>
      </w:r>
      <w:r w:rsidRPr="00655626">
        <w:rPr>
          <w:rFonts w:ascii="Times New Roman" w:eastAsia="宋体" w:hAnsi="Times New Roman" w:cs="Times New Roman" w:hint="eastAsia"/>
          <w:b/>
          <w:sz w:val="32"/>
          <w:szCs w:val="24"/>
        </w:rPr>
        <w:t xml:space="preserve"> </w:t>
      </w:r>
      <w:r w:rsidRPr="00655626">
        <w:rPr>
          <w:rFonts w:ascii="Times New Roman" w:eastAsia="宋体" w:hAnsi="Times New Roman" w:cs="Times New Roman" w:hint="eastAsia"/>
          <w:b/>
          <w:spacing w:val="-30"/>
          <w:kern w:val="15"/>
          <w:sz w:val="32"/>
          <w:szCs w:val="24"/>
        </w:rPr>
        <w:t>（</w:t>
      </w:r>
      <w:r w:rsidRPr="00655626">
        <w:rPr>
          <w:rFonts w:ascii="Times New Roman" w:eastAsia="宋体" w:hAnsi="Times New Roman" w:cs="Times New Roman" w:hint="eastAsia"/>
          <w:b/>
          <w:sz w:val="32"/>
          <w:szCs w:val="24"/>
        </w:rPr>
        <w:t>系）：</w:t>
      </w:r>
      <w:r w:rsidRPr="00655626">
        <w:rPr>
          <w:rFonts w:ascii="Times New Roman" w:eastAsia="楷体_GB2312" w:hAnsi="Times New Roman" w:cs="Times New Roman" w:hint="eastAsia"/>
          <w:b/>
          <w:sz w:val="32"/>
          <w:szCs w:val="24"/>
          <w:u w:val="single"/>
        </w:rPr>
        <w:t xml:space="preserve">  </w:t>
      </w:r>
      <w:r w:rsidRPr="00655626">
        <w:rPr>
          <w:rFonts w:ascii="宋体" w:eastAsia="宋体" w:hAnsi="宋体" w:cs="Times New Roman" w:hint="eastAsia"/>
          <w:sz w:val="32"/>
          <w:szCs w:val="24"/>
          <w:u w:val="single"/>
        </w:rPr>
        <w:t xml:space="preserve">    </w:t>
      </w:r>
      <w:r>
        <w:rPr>
          <w:rFonts w:ascii="宋体" w:eastAsia="宋体" w:hAnsi="宋体" w:cs="Times New Roman" w:hint="eastAsia"/>
          <w:sz w:val="32"/>
          <w:szCs w:val="24"/>
          <w:u w:val="single"/>
        </w:rPr>
        <w:t>软件学院</w:t>
      </w:r>
      <w:r w:rsidRPr="00655626">
        <w:rPr>
          <w:rFonts w:ascii="宋体" w:eastAsia="宋体" w:hAnsi="宋体" w:cs="Times New Roman" w:hint="eastAsia"/>
          <w:sz w:val="32"/>
          <w:szCs w:val="24"/>
          <w:u w:val="single"/>
        </w:rPr>
        <w:t xml:space="preserve">          </w:t>
      </w:r>
      <w:r>
        <w:rPr>
          <w:rFonts w:ascii="宋体" w:eastAsia="宋体" w:hAnsi="宋体" w:cs="Times New Roman"/>
          <w:sz w:val="32"/>
          <w:szCs w:val="24"/>
          <w:u w:val="single"/>
        </w:rPr>
        <w:t xml:space="preserve"> </w:t>
      </w:r>
    </w:p>
    <w:p w14:paraId="4D59D4B4" w14:textId="0B21CE19" w:rsidR="00655626" w:rsidRPr="00655626" w:rsidRDefault="00655626" w:rsidP="00655626">
      <w:pPr>
        <w:tabs>
          <w:tab w:val="left" w:pos="8085"/>
        </w:tabs>
        <w:overflowPunct w:val="0"/>
        <w:snapToGrid w:val="0"/>
        <w:spacing w:line="700" w:lineRule="exact"/>
        <w:ind w:right="741" w:firstLine="1237"/>
        <w:rPr>
          <w:rFonts w:ascii="宋体" w:eastAsia="宋体" w:hAnsi="宋体" w:cs="Times New Roman"/>
          <w:sz w:val="30"/>
          <w:szCs w:val="24"/>
          <w:u w:val="single"/>
        </w:rPr>
      </w:pPr>
      <w:r w:rsidRPr="00655626">
        <w:rPr>
          <w:rFonts w:ascii="宋体" w:eastAsia="宋体" w:hAnsi="宋体" w:cs="Times New Roman" w:hint="eastAsia"/>
          <w:b/>
          <w:sz w:val="32"/>
          <w:szCs w:val="24"/>
        </w:rPr>
        <w:t>专    业：</w:t>
      </w:r>
      <w:r w:rsidRPr="00655626">
        <w:rPr>
          <w:rFonts w:ascii="宋体" w:eastAsia="宋体" w:hAnsi="宋体" w:cs="Times New Roman" w:hint="eastAsia"/>
          <w:sz w:val="32"/>
          <w:szCs w:val="24"/>
          <w:u w:val="single"/>
        </w:rPr>
        <w:t xml:space="preserve">      </w:t>
      </w:r>
      <w:r>
        <w:rPr>
          <w:rFonts w:ascii="宋体" w:eastAsia="宋体" w:hAnsi="宋体" w:cs="Times New Roman" w:hint="eastAsia"/>
          <w:sz w:val="32"/>
          <w:szCs w:val="24"/>
          <w:u w:val="single"/>
        </w:rPr>
        <w:t>软件工程</w:t>
      </w:r>
      <w:r w:rsidRPr="00655626">
        <w:rPr>
          <w:rFonts w:ascii="宋体" w:eastAsia="宋体" w:hAnsi="宋体" w:cs="Times New Roman" w:hint="eastAsia"/>
          <w:sz w:val="32"/>
          <w:szCs w:val="24"/>
          <w:u w:val="single"/>
        </w:rPr>
        <w:t xml:space="preserve">           </w:t>
      </w:r>
    </w:p>
    <w:p w14:paraId="0A41E6AB" w14:textId="483A4E83" w:rsidR="00655626" w:rsidRPr="00655626" w:rsidRDefault="00655626" w:rsidP="00655626">
      <w:pPr>
        <w:tabs>
          <w:tab w:val="left" w:pos="8085"/>
        </w:tabs>
        <w:overflowPunct w:val="0"/>
        <w:snapToGrid w:val="0"/>
        <w:spacing w:line="700" w:lineRule="exact"/>
        <w:ind w:right="741" w:firstLine="1237"/>
        <w:rPr>
          <w:rFonts w:ascii="宋体" w:eastAsia="宋体" w:hAnsi="宋体" w:cs="Times New Roman"/>
          <w:sz w:val="30"/>
          <w:szCs w:val="24"/>
        </w:rPr>
      </w:pPr>
      <w:r w:rsidRPr="00655626">
        <w:rPr>
          <w:rFonts w:ascii="宋体" w:eastAsia="宋体" w:hAnsi="宋体" w:cs="Times New Roman" w:hint="eastAsia"/>
          <w:b/>
          <w:sz w:val="32"/>
          <w:szCs w:val="24"/>
        </w:rPr>
        <w:t>姓    名：</w:t>
      </w:r>
      <w:r w:rsidRPr="00655626">
        <w:rPr>
          <w:rFonts w:ascii="宋体" w:eastAsia="宋体" w:hAnsi="宋体" w:cs="Times New Roman" w:hint="eastAsia"/>
          <w:sz w:val="32"/>
          <w:szCs w:val="24"/>
          <w:u w:val="single"/>
        </w:rPr>
        <w:t xml:space="preserve">      </w:t>
      </w:r>
      <w:r>
        <w:rPr>
          <w:rFonts w:ascii="宋体" w:eastAsia="宋体" w:hAnsi="宋体" w:cs="Times New Roman" w:hint="eastAsia"/>
          <w:sz w:val="32"/>
          <w:szCs w:val="24"/>
          <w:u w:val="single"/>
        </w:rPr>
        <w:t xml:space="preserve">叶宏庭 </w:t>
      </w:r>
      <w:r>
        <w:rPr>
          <w:rFonts w:ascii="宋体" w:eastAsia="宋体" w:hAnsi="宋体" w:cs="Times New Roman"/>
          <w:sz w:val="32"/>
          <w:szCs w:val="24"/>
          <w:u w:val="single"/>
        </w:rPr>
        <w:t xml:space="preserve">   </w:t>
      </w:r>
      <w:r w:rsidRPr="00655626">
        <w:rPr>
          <w:rFonts w:ascii="宋体" w:eastAsia="宋体" w:hAnsi="宋体" w:cs="Times New Roman" w:hint="eastAsia"/>
          <w:sz w:val="32"/>
          <w:szCs w:val="24"/>
          <w:u w:val="single"/>
        </w:rPr>
        <w:t xml:space="preserve">   </w:t>
      </w:r>
      <w:r w:rsidRPr="00655626">
        <w:rPr>
          <w:rFonts w:ascii="宋体" w:eastAsia="宋体" w:hAnsi="宋体" w:cs="Times New Roman"/>
          <w:sz w:val="32"/>
          <w:szCs w:val="24"/>
          <w:u w:val="single"/>
        </w:rPr>
        <w:t xml:space="preserve">     </w:t>
      </w:r>
      <w:r w:rsidRPr="00655626">
        <w:rPr>
          <w:rFonts w:ascii="宋体" w:eastAsia="宋体" w:hAnsi="宋体" w:cs="Times New Roman" w:hint="eastAsia"/>
          <w:sz w:val="32"/>
          <w:szCs w:val="24"/>
          <w:u w:val="single"/>
        </w:rPr>
        <w:t xml:space="preserve"> </w:t>
      </w:r>
    </w:p>
    <w:p w14:paraId="1D3AF71B" w14:textId="428A3786" w:rsidR="00655626" w:rsidRPr="00655626" w:rsidRDefault="00655626" w:rsidP="00655626">
      <w:pPr>
        <w:tabs>
          <w:tab w:val="left" w:pos="8085"/>
        </w:tabs>
        <w:overflowPunct w:val="0"/>
        <w:snapToGrid w:val="0"/>
        <w:spacing w:line="700" w:lineRule="exact"/>
        <w:ind w:right="741" w:firstLine="1237"/>
        <w:rPr>
          <w:rFonts w:ascii="Times New Roman" w:eastAsia="宋体" w:hAnsi="Times New Roman" w:cs="Times New Roman"/>
          <w:b/>
          <w:sz w:val="30"/>
          <w:szCs w:val="24"/>
          <w:u w:val="single"/>
        </w:rPr>
      </w:pPr>
      <w:r w:rsidRPr="00655626">
        <w:rPr>
          <w:rFonts w:ascii="宋体" w:eastAsia="宋体" w:hAnsi="宋体" w:cs="Times New Roman" w:hint="eastAsia"/>
          <w:b/>
          <w:sz w:val="32"/>
          <w:szCs w:val="24"/>
        </w:rPr>
        <w:t xml:space="preserve">学 </w:t>
      </w:r>
      <w:r w:rsidRPr="00655626">
        <w:rPr>
          <w:rFonts w:ascii="宋体" w:eastAsia="宋体" w:hAnsi="宋体" w:cs="Times New Roman"/>
          <w:b/>
          <w:sz w:val="32"/>
          <w:szCs w:val="24"/>
        </w:rPr>
        <w:t xml:space="preserve">  </w:t>
      </w:r>
      <w:r w:rsidRPr="00655626">
        <w:rPr>
          <w:rFonts w:ascii="宋体" w:eastAsia="宋体" w:hAnsi="宋体" w:cs="Times New Roman" w:hint="eastAsia"/>
          <w:b/>
          <w:sz w:val="32"/>
          <w:szCs w:val="24"/>
        </w:rPr>
        <w:t xml:space="preserve"> 号：</w:t>
      </w:r>
      <w:r w:rsidRPr="00655626">
        <w:rPr>
          <w:rFonts w:ascii="宋体" w:eastAsia="宋体" w:hAnsi="宋体" w:cs="Times New Roman" w:hint="eastAsia"/>
          <w:sz w:val="32"/>
          <w:szCs w:val="24"/>
          <w:u w:val="single"/>
        </w:rPr>
        <w:t xml:space="preserve">      </w:t>
      </w:r>
      <w:r>
        <w:rPr>
          <w:rFonts w:ascii="宋体" w:eastAsia="宋体" w:hAnsi="宋体" w:cs="Times New Roman" w:hint="eastAsia"/>
          <w:sz w:val="32"/>
          <w:szCs w:val="24"/>
          <w:u w:val="single"/>
        </w:rPr>
        <w:t>71118415</w:t>
      </w:r>
      <w:r w:rsidRPr="00655626">
        <w:rPr>
          <w:rFonts w:ascii="宋体" w:eastAsia="宋体" w:hAnsi="宋体" w:cs="Times New Roman" w:hint="eastAsia"/>
          <w:sz w:val="32"/>
          <w:szCs w:val="24"/>
          <w:u w:val="single"/>
        </w:rPr>
        <w:t xml:space="preserve">  </w:t>
      </w:r>
      <w:r w:rsidRPr="00655626">
        <w:rPr>
          <w:rFonts w:ascii="宋体" w:eastAsia="宋体" w:hAnsi="宋体" w:cs="Times New Roman"/>
          <w:sz w:val="32"/>
          <w:szCs w:val="24"/>
          <w:u w:val="single"/>
        </w:rPr>
        <w:t xml:space="preserve">   </w:t>
      </w:r>
      <w:r w:rsidRPr="00655626">
        <w:rPr>
          <w:rFonts w:ascii="宋体" w:eastAsia="宋体" w:hAnsi="宋体" w:cs="Times New Roman" w:hint="eastAsia"/>
          <w:sz w:val="32"/>
          <w:szCs w:val="24"/>
          <w:u w:val="single"/>
        </w:rPr>
        <w:t xml:space="preserve"> </w:t>
      </w:r>
      <w:r w:rsidRPr="00655626">
        <w:rPr>
          <w:rFonts w:ascii="楷体_GB2312" w:eastAsia="楷体_GB2312" w:hAnsi="Times New Roman" w:cs="Times New Roman" w:hint="eastAsia"/>
          <w:sz w:val="32"/>
          <w:szCs w:val="24"/>
          <w:u w:val="single"/>
        </w:rPr>
        <w:t xml:space="preserve">  </w:t>
      </w:r>
      <w:r w:rsidRPr="00655626">
        <w:rPr>
          <w:rFonts w:ascii="楷体_GB2312" w:eastAsia="楷体_GB2312" w:hAnsi="Times New Roman" w:cs="Times New Roman"/>
          <w:sz w:val="32"/>
          <w:szCs w:val="24"/>
          <w:u w:val="single"/>
        </w:rPr>
        <w:t xml:space="preserve"> </w:t>
      </w:r>
      <w:r w:rsidRPr="00655626">
        <w:rPr>
          <w:rFonts w:ascii="楷体_GB2312" w:eastAsia="楷体_GB2312" w:hAnsi="Times New Roman" w:cs="Times New Roman" w:hint="eastAsia"/>
          <w:sz w:val="32"/>
          <w:szCs w:val="24"/>
          <w:u w:val="single"/>
        </w:rPr>
        <w:t xml:space="preserve">  </w:t>
      </w:r>
    </w:p>
    <w:p w14:paraId="7A267722" w14:textId="7D39EA2F" w:rsidR="00655626" w:rsidRPr="00655626" w:rsidRDefault="00655626" w:rsidP="00655626">
      <w:pPr>
        <w:tabs>
          <w:tab w:val="left" w:pos="8085"/>
        </w:tabs>
        <w:overflowPunct w:val="0"/>
        <w:snapToGrid w:val="0"/>
        <w:spacing w:line="700" w:lineRule="exact"/>
        <w:ind w:right="741" w:firstLine="1237"/>
        <w:rPr>
          <w:rFonts w:ascii="黑体" w:eastAsia="黑体" w:hAnsi="Times New Roman" w:cs="Times New Roman"/>
          <w:sz w:val="32"/>
          <w:szCs w:val="24"/>
        </w:rPr>
      </w:pPr>
      <w:r w:rsidRPr="00655626">
        <w:rPr>
          <w:rFonts w:ascii="宋体" w:eastAsia="宋体" w:hAnsi="宋体" w:cs="Times New Roman" w:hint="eastAsia"/>
          <w:b/>
          <w:sz w:val="32"/>
          <w:szCs w:val="24"/>
        </w:rPr>
        <w:t>指导教师：</w:t>
      </w:r>
      <w:r w:rsidRPr="00655626">
        <w:rPr>
          <w:rFonts w:ascii="黑体" w:eastAsia="黑体" w:hAnsi="Times New Roman" w:cs="Times New Roman" w:hint="eastAsia"/>
          <w:sz w:val="32"/>
          <w:szCs w:val="24"/>
          <w:u w:val="single"/>
        </w:rPr>
        <w:t xml:space="preserve">       </w:t>
      </w:r>
      <w:proofErr w:type="gramStart"/>
      <w:r>
        <w:rPr>
          <w:rFonts w:ascii="黑体" w:eastAsia="黑体" w:hAnsi="Times New Roman" w:cs="Times New Roman" w:hint="eastAsia"/>
          <w:sz w:val="32"/>
          <w:szCs w:val="24"/>
          <w:u w:val="single"/>
        </w:rPr>
        <w:t>孔佑勇</w:t>
      </w:r>
      <w:proofErr w:type="gramEnd"/>
      <w:r w:rsidRPr="00655626">
        <w:rPr>
          <w:rFonts w:ascii="黑体" w:eastAsia="黑体" w:hAnsi="Times New Roman" w:cs="Times New Roman" w:hint="eastAsia"/>
          <w:sz w:val="32"/>
          <w:szCs w:val="24"/>
          <w:u w:val="single"/>
        </w:rPr>
        <w:t xml:space="preserve">  </w:t>
      </w:r>
      <w:r w:rsidRPr="00655626">
        <w:rPr>
          <w:rFonts w:ascii="宋体" w:eastAsia="宋体" w:hAnsi="宋体" w:cs="Times New Roman" w:hint="eastAsia"/>
          <w:sz w:val="32"/>
          <w:szCs w:val="24"/>
          <w:u w:val="single"/>
        </w:rPr>
        <w:t xml:space="preserve">       </w:t>
      </w:r>
      <w:r w:rsidRPr="00655626">
        <w:rPr>
          <w:rFonts w:ascii="黑体" w:eastAsia="黑体" w:hAnsi="Times New Roman" w:cs="Times New Roman" w:hint="eastAsia"/>
          <w:sz w:val="32"/>
          <w:szCs w:val="24"/>
          <w:u w:val="single"/>
        </w:rPr>
        <w:t xml:space="preserve">   </w:t>
      </w:r>
    </w:p>
    <w:p w14:paraId="30B559A0" w14:textId="6710A9BB" w:rsidR="00655626" w:rsidRPr="00655626" w:rsidRDefault="00655626" w:rsidP="00655626">
      <w:pPr>
        <w:tabs>
          <w:tab w:val="left" w:pos="8085"/>
        </w:tabs>
        <w:overflowPunct w:val="0"/>
        <w:snapToGrid w:val="0"/>
        <w:spacing w:line="700" w:lineRule="exact"/>
        <w:ind w:right="741" w:firstLine="1237"/>
        <w:rPr>
          <w:rFonts w:ascii="黑体" w:eastAsia="黑体" w:hAnsi="Times New Roman" w:cs="Times New Roman"/>
          <w:sz w:val="32"/>
          <w:szCs w:val="24"/>
          <w:u w:val="single"/>
        </w:rPr>
      </w:pPr>
      <w:r w:rsidRPr="00655626">
        <w:rPr>
          <w:rFonts w:ascii="宋体" w:eastAsia="宋体" w:hAnsi="宋体" w:cs="Times New Roman" w:hint="eastAsia"/>
          <w:b/>
          <w:sz w:val="32"/>
          <w:szCs w:val="24"/>
        </w:rPr>
        <w:t>完成日期：</w:t>
      </w:r>
      <w:r w:rsidRPr="00655626">
        <w:rPr>
          <w:rFonts w:ascii="黑体" w:eastAsia="黑体" w:hAnsi="Times New Roman" w:cs="Times New Roman" w:hint="eastAsia"/>
          <w:sz w:val="32"/>
          <w:szCs w:val="24"/>
          <w:u w:val="single"/>
        </w:rPr>
        <w:t xml:space="preserve">  </w:t>
      </w:r>
      <w:r w:rsidRPr="00655626">
        <w:rPr>
          <w:rFonts w:ascii="黑体" w:eastAsia="黑体" w:hAnsi="黑体" w:cs="Times New Roman" w:hint="eastAsia"/>
          <w:sz w:val="32"/>
          <w:szCs w:val="24"/>
          <w:u w:val="single"/>
        </w:rPr>
        <w:t xml:space="preserve"> 2022年 2月 16日 </w:t>
      </w:r>
      <w:r w:rsidRPr="00655626">
        <w:rPr>
          <w:rFonts w:ascii="黑体" w:eastAsia="黑体" w:hAnsi="Times New Roman" w:cs="Times New Roman" w:hint="eastAsia"/>
          <w:sz w:val="32"/>
          <w:szCs w:val="24"/>
          <w:u w:val="single"/>
        </w:rPr>
        <w:t xml:space="preserve"> </w:t>
      </w:r>
      <w:r w:rsidRPr="00655626">
        <w:rPr>
          <w:rFonts w:ascii="黑体" w:eastAsia="黑体" w:hAnsi="Times New Roman" w:cs="Times New Roman"/>
          <w:sz w:val="32"/>
          <w:szCs w:val="24"/>
          <w:u w:val="single"/>
        </w:rPr>
        <w:t xml:space="preserve">  </w:t>
      </w:r>
      <w:r>
        <w:rPr>
          <w:rFonts w:ascii="黑体" w:eastAsia="黑体" w:hAnsi="Times New Roman" w:cs="Times New Roman"/>
          <w:sz w:val="32"/>
          <w:szCs w:val="24"/>
          <w:u w:val="single"/>
        </w:rPr>
        <w:t xml:space="preserve">  </w:t>
      </w:r>
    </w:p>
    <w:p w14:paraId="383C15C8" w14:textId="77777777" w:rsidR="00655626" w:rsidRPr="00655626" w:rsidRDefault="00655626" w:rsidP="00655626">
      <w:pPr>
        <w:tabs>
          <w:tab w:val="left" w:pos="8085"/>
        </w:tabs>
        <w:overflowPunct w:val="0"/>
        <w:snapToGrid w:val="0"/>
        <w:spacing w:line="700" w:lineRule="exact"/>
        <w:ind w:right="741" w:firstLine="1285"/>
        <w:rPr>
          <w:rFonts w:ascii="楷体_GB2312" w:eastAsia="宋体" w:hAnsi="Times New Roman" w:cs="Times New Roman"/>
          <w:sz w:val="32"/>
          <w:szCs w:val="24"/>
          <w:u w:val="single"/>
        </w:rPr>
      </w:pPr>
      <w:r w:rsidRPr="00655626">
        <w:rPr>
          <w:rFonts w:ascii="Times New Roman" w:eastAsia="宋体" w:hAnsi="Times New Roman" w:cs="Times New Roman" w:hint="eastAsia"/>
          <w:b/>
          <w:sz w:val="32"/>
          <w:szCs w:val="24"/>
        </w:rPr>
        <w:t xml:space="preserve"> </w:t>
      </w:r>
    </w:p>
    <w:p w14:paraId="4B6C7C05" w14:textId="15DAE108" w:rsidR="00655626" w:rsidRDefault="00655626">
      <w:pPr>
        <w:rPr>
          <w:u w:val="double"/>
        </w:rPr>
      </w:pPr>
    </w:p>
    <w:p w14:paraId="08F7ADBA" w14:textId="20D0666E" w:rsidR="00655626" w:rsidRDefault="00655626">
      <w:pPr>
        <w:rPr>
          <w:u w:val="double"/>
        </w:rPr>
      </w:pPr>
    </w:p>
    <w:p w14:paraId="75F643BA" w14:textId="03913880" w:rsidR="00655626" w:rsidRDefault="00655626">
      <w:pPr>
        <w:rPr>
          <w:u w:val="double"/>
        </w:rPr>
      </w:pPr>
    </w:p>
    <w:p w14:paraId="753138C6" w14:textId="77777777" w:rsidR="00655626" w:rsidRPr="00655626" w:rsidRDefault="00655626">
      <w:pPr>
        <w:rPr>
          <w:u w:val="double"/>
        </w:rPr>
      </w:pPr>
    </w:p>
    <w:tbl>
      <w:tblPr>
        <w:tblStyle w:val="a3"/>
        <w:tblpPr w:leftFromText="180" w:rightFromText="180" w:vertAnchor="text" w:horzAnchor="margin" w:tblpY="48"/>
        <w:tblW w:w="0" w:type="auto"/>
        <w:tblBorders>
          <w:top w:val="single" w:sz="18"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55626" w14:paraId="2260BC42" w14:textId="77777777" w:rsidTr="00655626">
        <w:tc>
          <w:tcPr>
            <w:tcW w:w="8296" w:type="dxa"/>
          </w:tcPr>
          <w:p w14:paraId="55A7D344" w14:textId="77777777" w:rsidR="00655626" w:rsidRPr="00655626" w:rsidRDefault="00655626" w:rsidP="00655626">
            <w:pPr>
              <w:jc w:val="center"/>
              <w:rPr>
                <w:rFonts w:ascii="黑体" w:eastAsia="黑体" w:hAnsi="黑体"/>
                <w:b/>
                <w:sz w:val="36"/>
              </w:rPr>
            </w:pPr>
            <w:r w:rsidRPr="002E6DC6">
              <w:rPr>
                <w:rFonts w:ascii="黑体" w:eastAsia="黑体" w:hAnsi="黑体" w:hint="eastAsia"/>
                <w:b/>
                <w:sz w:val="36"/>
              </w:rPr>
              <w:lastRenderedPageBreak/>
              <w:t>注意力就是你所需要的</w:t>
            </w:r>
          </w:p>
        </w:tc>
      </w:tr>
    </w:tbl>
    <w:p w14:paraId="2D84872C" w14:textId="42F76A61" w:rsidR="005762E4" w:rsidRPr="005762E4" w:rsidRDefault="002E6DC6">
      <w:pPr>
        <w:rPr>
          <w:u w:val="double"/>
        </w:rPr>
      </w:pPr>
      <w:r>
        <w:rPr>
          <w:noProof/>
        </w:rPr>
        <w:drawing>
          <wp:inline distT="0" distB="0" distL="0" distR="0" wp14:anchorId="482B2772" wp14:editId="1181FDEF">
            <wp:extent cx="5274310" cy="1814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14830"/>
                    </a:xfrm>
                    <a:prstGeom prst="rect">
                      <a:avLst/>
                    </a:prstGeom>
                  </pic:spPr>
                </pic:pic>
              </a:graphicData>
            </a:graphic>
          </wp:inline>
        </w:drawing>
      </w:r>
    </w:p>
    <w:p w14:paraId="640A5BB8" w14:textId="068A2763" w:rsidR="005762E4" w:rsidRPr="002E6DC6" w:rsidRDefault="002E6DC6" w:rsidP="002E6DC6">
      <w:pPr>
        <w:jc w:val="center"/>
        <w:rPr>
          <w:rFonts w:ascii="黑体" w:eastAsia="黑体" w:hAnsi="黑体"/>
          <w:b/>
          <w:sz w:val="30"/>
          <w:szCs w:val="30"/>
        </w:rPr>
      </w:pPr>
      <w:r w:rsidRPr="002E6DC6">
        <w:rPr>
          <w:rFonts w:ascii="黑体" w:eastAsia="黑体" w:hAnsi="黑体" w:hint="eastAsia"/>
          <w:b/>
          <w:sz w:val="30"/>
          <w:szCs w:val="30"/>
        </w:rPr>
        <w:t>摘要</w:t>
      </w:r>
    </w:p>
    <w:p w14:paraId="14619E5F" w14:textId="18E86423" w:rsidR="005762E4" w:rsidRPr="002E6DC6" w:rsidRDefault="002E6DC6" w:rsidP="002E6DC6">
      <w:pPr>
        <w:ind w:firstLine="420"/>
        <w:rPr>
          <w:rFonts w:ascii="宋体" w:eastAsia="宋体" w:hAnsi="宋体"/>
          <w:sz w:val="24"/>
          <w:szCs w:val="24"/>
        </w:rPr>
      </w:pPr>
      <w:r w:rsidRPr="002E6DC6">
        <w:rPr>
          <w:rFonts w:ascii="宋体" w:eastAsia="宋体" w:hAnsi="宋体" w:hint="eastAsia"/>
          <w:sz w:val="24"/>
          <w:szCs w:val="24"/>
        </w:rPr>
        <w:t>主要的序列转导模型基于复杂的循环或卷积神经网络，包括编码器和解码器。性能最好的模型还通过注意力机制连接编码器和解码器。我们提出了一种新的简单网络架构</w:t>
      </w:r>
      <w:r w:rsidRPr="002E6DC6">
        <w:rPr>
          <w:rFonts w:ascii="宋体" w:eastAsia="宋体" w:hAnsi="宋体"/>
          <w:sz w:val="24"/>
          <w:szCs w:val="24"/>
        </w:rPr>
        <w:t xml:space="preserve"> Transformer，它完全基于注意力机制，完全摒弃了递归和卷积。对两个机器翻译任务的实验表明，这些模型在质量上更优越，同时更具有可并行性，并且需要的训练时间</w:t>
      </w:r>
      <w:r w:rsidR="00BC68B0">
        <w:rPr>
          <w:rFonts w:ascii="宋体" w:eastAsia="宋体" w:hAnsi="宋体" w:hint="eastAsia"/>
          <w:sz w:val="24"/>
          <w:szCs w:val="24"/>
        </w:rPr>
        <w:t>显著</w:t>
      </w:r>
      <w:r w:rsidRPr="002E6DC6">
        <w:rPr>
          <w:rFonts w:ascii="宋体" w:eastAsia="宋体" w:hAnsi="宋体"/>
          <w:sz w:val="24"/>
          <w:szCs w:val="24"/>
        </w:rPr>
        <w:t>减少。我们的模型在WMT</w:t>
      </w:r>
      <w:r w:rsidR="00F42DA9">
        <w:rPr>
          <w:rFonts w:ascii="宋体" w:eastAsia="宋体" w:hAnsi="宋体"/>
          <w:sz w:val="24"/>
          <w:szCs w:val="24"/>
        </w:rPr>
        <w:t xml:space="preserve"> </w:t>
      </w:r>
      <w:r w:rsidRPr="002E6DC6">
        <w:rPr>
          <w:rFonts w:ascii="宋体" w:eastAsia="宋体" w:hAnsi="宋体"/>
          <w:sz w:val="24"/>
          <w:szCs w:val="24"/>
        </w:rPr>
        <w:t>2014英语到德语翻译任务上实现了28.4</w:t>
      </w:r>
      <w:r w:rsidR="00F42DA9">
        <w:rPr>
          <w:rFonts w:ascii="宋体" w:eastAsia="宋体" w:hAnsi="宋体"/>
          <w:sz w:val="24"/>
          <w:szCs w:val="24"/>
        </w:rPr>
        <w:t xml:space="preserve"> </w:t>
      </w:r>
      <w:r w:rsidRPr="002E6DC6">
        <w:rPr>
          <w:rFonts w:ascii="宋体" w:eastAsia="宋体" w:hAnsi="宋体"/>
          <w:sz w:val="24"/>
          <w:szCs w:val="24"/>
        </w:rPr>
        <w:t>BLEU，比现有的最佳结果（包括集成）提高了2 BLEU以上。在WMT 2014英法翻译任务中，我们的模型在8</w:t>
      </w:r>
      <w:r w:rsidRPr="002E6DC6">
        <w:rPr>
          <w:rFonts w:ascii="宋体" w:eastAsia="宋体" w:hAnsi="宋体" w:hint="eastAsia"/>
          <w:sz w:val="24"/>
          <w:szCs w:val="24"/>
        </w:rPr>
        <w:t>个</w:t>
      </w:r>
      <w:r w:rsidRPr="002E6DC6">
        <w:rPr>
          <w:rFonts w:ascii="宋体" w:eastAsia="宋体" w:hAnsi="宋体"/>
          <w:sz w:val="24"/>
          <w:szCs w:val="24"/>
        </w:rPr>
        <w:t>GPU上训练3.5天后，建立了一个新的单模型state-of-the-art BLEU得分41.8，这只是最好的训练成本的</w:t>
      </w:r>
      <w:proofErr w:type="gramStart"/>
      <w:r w:rsidRPr="002E6DC6">
        <w:rPr>
          <w:rFonts w:ascii="宋体" w:eastAsia="宋体" w:hAnsi="宋体"/>
          <w:sz w:val="24"/>
          <w:szCs w:val="24"/>
        </w:rPr>
        <w:t>一</w:t>
      </w:r>
      <w:proofErr w:type="gramEnd"/>
      <w:r w:rsidRPr="002E6DC6">
        <w:rPr>
          <w:rFonts w:ascii="宋体" w:eastAsia="宋体" w:hAnsi="宋体"/>
          <w:sz w:val="24"/>
          <w:szCs w:val="24"/>
        </w:rPr>
        <w:t>小部分文献中的模型。我们表明，Transformer 通过成功地将其应用于具有大量和有限训练数据的英语选区解析，可以很好地推广到其他任务。</w:t>
      </w:r>
    </w:p>
    <w:p w14:paraId="69364BC4" w14:textId="63059F4E" w:rsidR="005762E4" w:rsidRDefault="005762E4"/>
    <w:p w14:paraId="1BD02CB4" w14:textId="4F4C861F" w:rsidR="004262A7" w:rsidRPr="002E6DC6" w:rsidRDefault="004262A7" w:rsidP="004262A7">
      <w:pPr>
        <w:jc w:val="left"/>
        <w:rPr>
          <w:rFonts w:ascii="黑体" w:eastAsia="黑体" w:hAnsi="黑体"/>
          <w:b/>
          <w:sz w:val="30"/>
          <w:szCs w:val="30"/>
        </w:rPr>
      </w:pPr>
      <w:r>
        <w:rPr>
          <w:rFonts w:ascii="黑体" w:eastAsia="黑体" w:hAnsi="黑体" w:hint="eastAsia"/>
          <w:b/>
          <w:sz w:val="30"/>
          <w:szCs w:val="30"/>
        </w:rPr>
        <w:t>1</w:t>
      </w:r>
      <w:r>
        <w:rPr>
          <w:rFonts w:ascii="黑体" w:eastAsia="黑体" w:hAnsi="黑体"/>
          <w:b/>
          <w:sz w:val="30"/>
          <w:szCs w:val="30"/>
        </w:rPr>
        <w:t xml:space="preserve"> </w:t>
      </w:r>
      <w:r>
        <w:rPr>
          <w:rFonts w:ascii="黑体" w:eastAsia="黑体" w:hAnsi="黑体" w:hint="eastAsia"/>
          <w:b/>
          <w:sz w:val="30"/>
          <w:szCs w:val="30"/>
        </w:rPr>
        <w:t>介绍</w:t>
      </w:r>
    </w:p>
    <w:p w14:paraId="69BD59C3" w14:textId="2F535ACB" w:rsidR="005762E4" w:rsidRPr="004262A7" w:rsidRDefault="004262A7" w:rsidP="004262A7">
      <w:pPr>
        <w:ind w:firstLine="420"/>
        <w:rPr>
          <w:rFonts w:ascii="宋体" w:eastAsia="宋体" w:hAnsi="宋体"/>
          <w:sz w:val="24"/>
          <w:szCs w:val="24"/>
        </w:rPr>
      </w:pPr>
      <w:r w:rsidRPr="004262A7">
        <w:rPr>
          <w:rFonts w:ascii="宋体" w:eastAsia="宋体" w:hAnsi="宋体" w:hint="eastAsia"/>
          <w:sz w:val="24"/>
          <w:szCs w:val="24"/>
        </w:rPr>
        <w:t>循环神经网络、长短期记忆</w:t>
      </w:r>
      <w:r w:rsidRPr="004262A7">
        <w:rPr>
          <w:rFonts w:ascii="宋体" w:eastAsia="宋体" w:hAnsi="宋体"/>
          <w:sz w:val="24"/>
          <w:szCs w:val="24"/>
        </w:rPr>
        <w:t>[13]</w:t>
      </w:r>
      <w:r w:rsidR="00786C58">
        <w:rPr>
          <w:rFonts w:ascii="宋体" w:eastAsia="宋体" w:hAnsi="宋体" w:hint="eastAsia"/>
          <w:sz w:val="24"/>
          <w:szCs w:val="24"/>
        </w:rPr>
        <w:t>和</w:t>
      </w:r>
      <w:r w:rsidRPr="004262A7">
        <w:rPr>
          <w:rFonts w:ascii="宋体" w:eastAsia="宋体" w:hAnsi="宋体"/>
          <w:sz w:val="24"/>
          <w:szCs w:val="24"/>
        </w:rPr>
        <w:t>门控循环[7]神经网络，尤其是</w:t>
      </w:r>
      <w:r w:rsidR="00786C58" w:rsidRPr="004262A7">
        <w:rPr>
          <w:rFonts w:ascii="宋体" w:eastAsia="宋体" w:hAnsi="宋体"/>
          <w:sz w:val="24"/>
          <w:szCs w:val="24"/>
        </w:rPr>
        <w:t>门控循环[7]神经网络</w:t>
      </w:r>
      <w:r w:rsidRPr="004262A7">
        <w:rPr>
          <w:rFonts w:ascii="宋体" w:eastAsia="宋体" w:hAnsi="宋体"/>
          <w:sz w:val="24"/>
          <w:szCs w:val="24"/>
        </w:rPr>
        <w:t>已被牢固确立为序列建模和转导问题（如语言建模和机器翻译）的最先进方法[35,2,5]。此后，许多努力继续推动循环语言模型和编码器-解码器架构的界限[38,24,15]。</w:t>
      </w:r>
    </w:p>
    <w:p w14:paraId="464911AB" w14:textId="30065B65" w:rsidR="004262A7" w:rsidRPr="004262A7" w:rsidRDefault="004262A7" w:rsidP="004262A7">
      <w:pPr>
        <w:ind w:firstLine="420"/>
        <w:rPr>
          <w:rFonts w:ascii="宋体" w:eastAsia="宋体" w:hAnsi="宋体"/>
          <w:sz w:val="24"/>
          <w:szCs w:val="24"/>
        </w:rPr>
      </w:pPr>
      <w:r w:rsidRPr="004262A7">
        <w:rPr>
          <w:rFonts w:ascii="宋体" w:eastAsia="宋体" w:hAnsi="宋体" w:hint="eastAsia"/>
          <w:sz w:val="24"/>
          <w:szCs w:val="24"/>
        </w:rPr>
        <w:t>循环模型通常沿输入和输出序列的符号位置考虑计算。将位置与计算时间的步骤对齐，它们生成一系列隐藏状态</w:t>
      </w:r>
      <m:oMath>
        <m:sSub>
          <m:sSubPr>
            <m:ctrlPr>
              <w:rPr>
                <w:rFonts w:ascii="Cambria Math" w:eastAsia="宋体" w:hAnsi="Cambria Math"/>
                <w:sz w:val="24"/>
                <w:szCs w:val="24"/>
              </w:rPr>
            </m:ctrlPr>
          </m:sSubPr>
          <m:e>
            <m:r>
              <w:rPr>
                <w:rFonts w:ascii="MS Mincho" w:eastAsia="MS Mincho" w:hAnsi="MS Mincho" w:cs="MS Mincho" w:hint="eastAsia"/>
                <w:sz w:val="24"/>
                <w:szCs w:val="24"/>
              </w:rPr>
              <m:t>h</m:t>
            </m:r>
          </m:e>
          <m:sub>
            <m:r>
              <w:rPr>
                <w:rFonts w:ascii="Cambria Math" w:eastAsia="宋体" w:hAnsi="Cambria Math"/>
                <w:sz w:val="24"/>
                <w:szCs w:val="24"/>
              </w:rPr>
              <m:t>t</m:t>
            </m:r>
          </m:sub>
        </m:sSub>
      </m:oMath>
      <w:r w:rsidRPr="004262A7">
        <w:rPr>
          <w:rFonts w:ascii="宋体" w:eastAsia="宋体" w:hAnsi="宋体"/>
          <w:sz w:val="24"/>
          <w:szCs w:val="24"/>
        </w:rPr>
        <w:t>，作为先前隐藏状态</w:t>
      </w:r>
      <m:oMath>
        <m:sSub>
          <m:sSubPr>
            <m:ctrlPr>
              <w:rPr>
                <w:rFonts w:ascii="Cambria Math" w:eastAsia="宋体" w:hAnsi="Cambria Math"/>
                <w:sz w:val="24"/>
                <w:szCs w:val="24"/>
              </w:rPr>
            </m:ctrlPr>
          </m:sSubPr>
          <m:e>
            <m:r>
              <w:rPr>
                <w:rFonts w:ascii="Cambria Math" w:eastAsia="MS Mincho" w:hAnsi="Cambria Math" w:cs="MS Mincho" w:hint="eastAsia"/>
                <w:sz w:val="24"/>
                <w:szCs w:val="24"/>
              </w:rPr>
              <m:t>h</m:t>
            </m:r>
          </m:e>
          <m:sub>
            <m:r>
              <w:rPr>
                <w:rFonts w:ascii="Cambria Math" w:eastAsia="宋体" w:hAnsi="Cambria Math"/>
                <w:sz w:val="24"/>
                <w:szCs w:val="24"/>
              </w:rPr>
              <m:t>t-1</m:t>
            </m:r>
          </m:sub>
        </m:sSub>
      </m:oMath>
      <w:r w:rsidRPr="004262A7">
        <w:rPr>
          <w:rFonts w:ascii="宋体" w:eastAsia="宋体" w:hAnsi="宋体"/>
          <w:sz w:val="24"/>
          <w:szCs w:val="24"/>
        </w:rPr>
        <w:t>和位置t的输入的函数。这种固有的顺序性质排除了训练示例中的并行化，这在更长的序列长度下变得至关重要，因为内存限制限制了示例之间的批处理。最近的工作通过因式分解技巧[21]和条件计算[32]显着提高了计算效率，同时在后者的情况下也提高了模型性能。然而，顺序计算的基本约束仍然存在。</w:t>
      </w:r>
    </w:p>
    <w:p w14:paraId="7C37AFA6" w14:textId="1BD318AE" w:rsidR="004262A7" w:rsidRPr="004262A7" w:rsidRDefault="004262A7" w:rsidP="004262A7">
      <w:pPr>
        <w:ind w:firstLine="420"/>
        <w:rPr>
          <w:rFonts w:ascii="宋体" w:eastAsia="宋体" w:hAnsi="宋体"/>
          <w:sz w:val="24"/>
          <w:szCs w:val="24"/>
        </w:rPr>
      </w:pPr>
      <w:r w:rsidRPr="004262A7">
        <w:rPr>
          <w:rFonts w:ascii="宋体" w:eastAsia="宋体" w:hAnsi="宋体" w:hint="eastAsia"/>
          <w:sz w:val="24"/>
          <w:szCs w:val="24"/>
        </w:rPr>
        <w:t>注意机制已成为各种任务中引人注目的序列建模</w:t>
      </w:r>
      <w:r w:rsidR="00F240F4">
        <w:rPr>
          <w:rFonts w:ascii="宋体" w:eastAsia="宋体" w:hAnsi="宋体" w:hint="eastAsia"/>
          <w:sz w:val="24"/>
          <w:szCs w:val="24"/>
        </w:rPr>
        <w:t>s</w:t>
      </w:r>
      <w:r w:rsidRPr="004262A7">
        <w:rPr>
          <w:rFonts w:ascii="宋体" w:eastAsia="宋体" w:hAnsi="宋体" w:hint="eastAsia"/>
          <w:sz w:val="24"/>
          <w:szCs w:val="24"/>
        </w:rPr>
        <w:t>和转导模型的组成部分，允许对依赖关系进行建模，而无需考虑它们在输入或输出序列中的距离</w:t>
      </w:r>
      <w:r w:rsidRPr="004262A7">
        <w:rPr>
          <w:rFonts w:ascii="宋体" w:eastAsia="宋体" w:hAnsi="宋体"/>
          <w:sz w:val="24"/>
          <w:szCs w:val="24"/>
        </w:rPr>
        <w:t>[2,19]。然而，除了少数情况[27]，这种注意力机制与循环网络结合使用。</w:t>
      </w:r>
    </w:p>
    <w:p w14:paraId="6B9AC16D" w14:textId="7D98256C" w:rsidR="005762E4" w:rsidRDefault="004262A7" w:rsidP="00655626">
      <w:pPr>
        <w:ind w:firstLine="420"/>
        <w:rPr>
          <w:rFonts w:ascii="宋体" w:eastAsia="宋体" w:hAnsi="宋体"/>
          <w:sz w:val="24"/>
          <w:szCs w:val="24"/>
        </w:rPr>
      </w:pPr>
      <w:r w:rsidRPr="004262A7">
        <w:rPr>
          <w:rFonts w:ascii="宋体" w:eastAsia="宋体" w:hAnsi="宋体" w:hint="eastAsia"/>
          <w:sz w:val="24"/>
          <w:szCs w:val="24"/>
        </w:rPr>
        <w:t>在这项工作中，我们提出了</w:t>
      </w:r>
      <w:r w:rsidRPr="004262A7">
        <w:rPr>
          <w:rFonts w:ascii="宋体" w:eastAsia="宋体" w:hAnsi="宋体"/>
          <w:sz w:val="24"/>
          <w:szCs w:val="24"/>
        </w:rPr>
        <w:t>Transformer，这是一种避免重复的模型架构，而是完全依赖注意力机制来绘制输入和输出之间的全局依赖关系。在八个P100 GPU上经过短短12小时的训练后，Transformer可以实现更多的并行化，并且可</w:t>
      </w:r>
      <w:r w:rsidRPr="004262A7">
        <w:rPr>
          <w:rFonts w:ascii="宋体" w:eastAsia="宋体" w:hAnsi="宋体"/>
          <w:sz w:val="24"/>
          <w:szCs w:val="24"/>
        </w:rPr>
        <w:lastRenderedPageBreak/>
        <w:t>以在翻译质量方面达到新的水平</w:t>
      </w:r>
      <w:r>
        <w:rPr>
          <w:rFonts w:ascii="宋体" w:eastAsia="宋体" w:hAnsi="宋体" w:hint="eastAsia"/>
          <w:sz w:val="24"/>
          <w:szCs w:val="24"/>
        </w:rPr>
        <w:t>。</w:t>
      </w:r>
    </w:p>
    <w:p w14:paraId="134D744F" w14:textId="34832BDA" w:rsidR="00E510A8" w:rsidRPr="002E6DC6" w:rsidRDefault="00E510A8" w:rsidP="00E510A8">
      <w:pPr>
        <w:jc w:val="left"/>
        <w:rPr>
          <w:rFonts w:ascii="黑体" w:eastAsia="黑体" w:hAnsi="黑体"/>
          <w:b/>
          <w:sz w:val="30"/>
          <w:szCs w:val="30"/>
        </w:rPr>
      </w:pPr>
      <w:r>
        <w:rPr>
          <w:rFonts w:ascii="黑体" w:eastAsia="黑体" w:hAnsi="黑体" w:hint="eastAsia"/>
          <w:b/>
          <w:sz w:val="30"/>
          <w:szCs w:val="30"/>
        </w:rPr>
        <w:t>2</w:t>
      </w:r>
      <w:r>
        <w:rPr>
          <w:rFonts w:ascii="黑体" w:eastAsia="黑体" w:hAnsi="黑体"/>
          <w:b/>
          <w:sz w:val="30"/>
          <w:szCs w:val="30"/>
        </w:rPr>
        <w:t xml:space="preserve"> </w:t>
      </w:r>
      <w:r>
        <w:rPr>
          <w:rFonts w:ascii="黑体" w:eastAsia="黑体" w:hAnsi="黑体" w:hint="eastAsia"/>
          <w:b/>
          <w:sz w:val="30"/>
          <w:szCs w:val="30"/>
        </w:rPr>
        <w:t>背景</w:t>
      </w:r>
      <w:bookmarkStart w:id="0" w:name="_GoBack"/>
      <w:bookmarkEnd w:id="0"/>
    </w:p>
    <w:p w14:paraId="664C3F83" w14:textId="4CC8E98A" w:rsidR="00E510A8" w:rsidRPr="00E510A8" w:rsidRDefault="00E510A8" w:rsidP="00E510A8">
      <w:pPr>
        <w:ind w:firstLine="420"/>
        <w:rPr>
          <w:rFonts w:ascii="宋体" w:eastAsia="宋体" w:hAnsi="宋体"/>
          <w:sz w:val="24"/>
          <w:szCs w:val="24"/>
        </w:rPr>
      </w:pPr>
      <w:r w:rsidRPr="00E510A8">
        <w:rPr>
          <w:rFonts w:ascii="宋体" w:eastAsia="宋体" w:hAnsi="宋体" w:hint="eastAsia"/>
          <w:sz w:val="24"/>
          <w:szCs w:val="24"/>
        </w:rPr>
        <w:t>减少顺序计算的目标也构成了扩展神经</w:t>
      </w:r>
      <w:r w:rsidRPr="00E510A8">
        <w:rPr>
          <w:rFonts w:ascii="宋体" w:eastAsia="宋体" w:hAnsi="宋体"/>
          <w:sz w:val="24"/>
          <w:szCs w:val="24"/>
        </w:rPr>
        <w:t>GPU[16]、</w:t>
      </w:r>
      <w:proofErr w:type="spellStart"/>
      <w:r w:rsidRPr="00E510A8">
        <w:rPr>
          <w:rFonts w:ascii="宋体" w:eastAsia="宋体" w:hAnsi="宋体"/>
          <w:sz w:val="24"/>
          <w:szCs w:val="24"/>
        </w:rPr>
        <w:t>ByteNet</w:t>
      </w:r>
      <w:proofErr w:type="spellEnd"/>
      <w:r w:rsidRPr="00E510A8">
        <w:rPr>
          <w:rFonts w:ascii="宋体" w:eastAsia="宋体" w:hAnsi="宋体"/>
          <w:sz w:val="24"/>
          <w:szCs w:val="24"/>
        </w:rPr>
        <w:t>[18]和ConvS2S[9] 的基础，所有这些都使用卷积神经网络作为基本构建块，并行计算所有输入的隐藏表示和输出位置。在这些模型中，关联来自两个任意输入或输出位置的信号所需的操作数量随着位置之间的距离而增长，对于ConvS2S呈线性增长，而对于</w:t>
      </w:r>
      <w:proofErr w:type="spellStart"/>
      <w:r w:rsidRPr="00E510A8">
        <w:rPr>
          <w:rFonts w:ascii="宋体" w:eastAsia="宋体" w:hAnsi="宋体"/>
          <w:sz w:val="24"/>
          <w:szCs w:val="24"/>
        </w:rPr>
        <w:t>ByteNet</w:t>
      </w:r>
      <w:proofErr w:type="spellEnd"/>
      <w:r w:rsidRPr="00E510A8">
        <w:rPr>
          <w:rFonts w:ascii="宋体" w:eastAsia="宋体" w:hAnsi="宋体"/>
          <w:sz w:val="24"/>
          <w:szCs w:val="24"/>
        </w:rPr>
        <w:t>则呈对数增长。这使得学习远距离位置之间的依赖关系变得更加困难[12]。在Transformer中，这被减少到恒定数量的操作，尽管由于平均注意力加权位置而降低了有效分</w:t>
      </w:r>
      <w:r w:rsidRPr="00E510A8">
        <w:rPr>
          <w:rFonts w:ascii="宋体" w:eastAsia="宋体" w:hAnsi="宋体" w:hint="eastAsia"/>
          <w:sz w:val="24"/>
          <w:szCs w:val="24"/>
        </w:rPr>
        <w:t>辨率，我们使用多头注意力来抵消这种影响，如第</w:t>
      </w:r>
      <w:r w:rsidRPr="00E510A8">
        <w:rPr>
          <w:rFonts w:ascii="宋体" w:eastAsia="宋体" w:hAnsi="宋体"/>
          <w:sz w:val="24"/>
          <w:szCs w:val="24"/>
        </w:rPr>
        <w:t>3.2节所述。</w:t>
      </w:r>
    </w:p>
    <w:p w14:paraId="162D7A4E" w14:textId="77777777" w:rsidR="00E510A8" w:rsidRPr="00E510A8" w:rsidRDefault="00E510A8" w:rsidP="00E510A8">
      <w:pPr>
        <w:ind w:firstLine="420"/>
        <w:rPr>
          <w:rFonts w:ascii="宋体" w:eastAsia="宋体" w:hAnsi="宋体"/>
          <w:sz w:val="24"/>
          <w:szCs w:val="24"/>
        </w:rPr>
      </w:pPr>
      <w:r w:rsidRPr="00E510A8">
        <w:rPr>
          <w:rFonts w:ascii="宋体" w:eastAsia="宋体" w:hAnsi="宋体" w:hint="eastAsia"/>
          <w:sz w:val="24"/>
          <w:szCs w:val="24"/>
        </w:rPr>
        <w:t>自注意力，有时称为内部注意力，是一种将单个序列的不同位置相关联的注意力机制，以计算序列的表示。自注意力已成功用于各种任务，包括阅读理解、抽象摘要、文本蕴涵和学习任务无关的句子表示</w:t>
      </w:r>
      <w:r w:rsidRPr="00E510A8">
        <w:rPr>
          <w:rFonts w:ascii="宋体" w:eastAsia="宋体" w:hAnsi="宋体"/>
          <w:sz w:val="24"/>
          <w:szCs w:val="24"/>
        </w:rPr>
        <w:t>[4,27,28,22]。</w:t>
      </w:r>
    </w:p>
    <w:p w14:paraId="69B9C385" w14:textId="77777777" w:rsidR="00E510A8" w:rsidRPr="00E510A8" w:rsidRDefault="00E510A8" w:rsidP="00E510A8">
      <w:pPr>
        <w:ind w:firstLine="420"/>
        <w:rPr>
          <w:rFonts w:ascii="宋体" w:eastAsia="宋体" w:hAnsi="宋体"/>
          <w:sz w:val="24"/>
          <w:szCs w:val="24"/>
        </w:rPr>
      </w:pPr>
      <w:r w:rsidRPr="00E510A8">
        <w:rPr>
          <w:rFonts w:ascii="宋体" w:eastAsia="宋体" w:hAnsi="宋体" w:hint="eastAsia"/>
          <w:sz w:val="24"/>
          <w:szCs w:val="24"/>
        </w:rPr>
        <w:t>端到端记忆网络基于循环注意机制而不是序列对齐循环，并且已被证明在简单语言问答和语言建模任务中表现良好</w:t>
      </w:r>
      <w:r w:rsidRPr="00E510A8">
        <w:rPr>
          <w:rFonts w:ascii="宋体" w:eastAsia="宋体" w:hAnsi="宋体"/>
          <w:sz w:val="24"/>
          <w:szCs w:val="24"/>
        </w:rPr>
        <w:t>[34]。</w:t>
      </w:r>
    </w:p>
    <w:p w14:paraId="596C63CD" w14:textId="50530A94" w:rsidR="00E510A8" w:rsidRDefault="00E510A8" w:rsidP="00E510A8">
      <w:pPr>
        <w:ind w:firstLine="420"/>
        <w:rPr>
          <w:rFonts w:ascii="宋体" w:eastAsia="宋体" w:hAnsi="宋体"/>
          <w:sz w:val="24"/>
          <w:szCs w:val="24"/>
        </w:rPr>
      </w:pPr>
      <w:r w:rsidRPr="00E510A8">
        <w:rPr>
          <w:rFonts w:ascii="宋体" w:eastAsia="宋体" w:hAnsi="宋体" w:hint="eastAsia"/>
          <w:sz w:val="24"/>
          <w:szCs w:val="24"/>
        </w:rPr>
        <w:t>然而，据我们所知，</w:t>
      </w:r>
      <w:r w:rsidRPr="00E510A8">
        <w:rPr>
          <w:rFonts w:ascii="宋体" w:eastAsia="宋体" w:hAnsi="宋体"/>
          <w:sz w:val="24"/>
          <w:szCs w:val="24"/>
        </w:rPr>
        <w:t>Transformer是第一个完全依赖自注意力来计算其输入和输出表示而不使用序列对齐RNN或卷积的转换模型。在接下来的部分中，我们将描述Transformer，激发自我注意并讨论其相对于[17</w:t>
      </w:r>
      <w:r w:rsidR="00513554" w:rsidRPr="00E510A8">
        <w:rPr>
          <w:rFonts w:ascii="宋体" w:eastAsia="宋体" w:hAnsi="宋体"/>
          <w:sz w:val="24"/>
          <w:szCs w:val="24"/>
        </w:rPr>
        <w:t>,</w:t>
      </w:r>
      <w:r w:rsidRPr="00E510A8">
        <w:rPr>
          <w:rFonts w:ascii="宋体" w:eastAsia="宋体" w:hAnsi="宋体"/>
          <w:sz w:val="24"/>
          <w:szCs w:val="24"/>
        </w:rPr>
        <w:t>18]和[9]等模型的部分优势。</w:t>
      </w:r>
    </w:p>
    <w:p w14:paraId="0BF45AC7" w14:textId="384B4196" w:rsidR="00E510A8" w:rsidRDefault="00E510A8">
      <w:pPr>
        <w:rPr>
          <w:rFonts w:ascii="宋体" w:eastAsia="宋体" w:hAnsi="宋体"/>
          <w:sz w:val="24"/>
          <w:szCs w:val="24"/>
        </w:rPr>
      </w:pPr>
    </w:p>
    <w:p w14:paraId="428715AA" w14:textId="4F7BD122" w:rsidR="00893812" w:rsidRPr="002E6DC6" w:rsidRDefault="00893812" w:rsidP="00893812">
      <w:pPr>
        <w:jc w:val="left"/>
        <w:rPr>
          <w:rFonts w:ascii="黑体" w:eastAsia="黑体" w:hAnsi="黑体"/>
          <w:b/>
          <w:sz w:val="30"/>
          <w:szCs w:val="30"/>
        </w:rPr>
      </w:pPr>
      <w:r>
        <w:rPr>
          <w:rFonts w:ascii="黑体" w:eastAsia="黑体" w:hAnsi="黑体"/>
          <w:b/>
          <w:sz w:val="30"/>
          <w:szCs w:val="30"/>
        </w:rPr>
        <w:t xml:space="preserve">3 </w:t>
      </w:r>
      <w:r>
        <w:rPr>
          <w:rFonts w:ascii="黑体" w:eastAsia="黑体" w:hAnsi="黑体" w:hint="eastAsia"/>
          <w:b/>
          <w:sz w:val="30"/>
          <w:szCs w:val="30"/>
        </w:rPr>
        <w:t>模型架构</w:t>
      </w:r>
    </w:p>
    <w:p w14:paraId="354841EB" w14:textId="6556622B" w:rsidR="000D4CDB" w:rsidRPr="000D4CDB" w:rsidRDefault="000D4CDB" w:rsidP="000D4CDB">
      <w:pPr>
        <w:ind w:firstLine="420"/>
        <w:rPr>
          <w:rFonts w:ascii="宋体" w:eastAsia="宋体" w:hAnsi="宋体"/>
          <w:sz w:val="24"/>
          <w:szCs w:val="24"/>
        </w:rPr>
      </w:pPr>
      <w:r w:rsidRPr="000D4CDB">
        <w:rPr>
          <w:rFonts w:ascii="宋体" w:eastAsia="宋体" w:hAnsi="宋体" w:hint="eastAsia"/>
          <w:sz w:val="24"/>
          <w:szCs w:val="24"/>
        </w:rPr>
        <w:t>大多数竞争性神经序列转导模型具有编码器</w:t>
      </w:r>
      <w:r w:rsidRPr="000D4CDB">
        <w:rPr>
          <w:rFonts w:ascii="宋体" w:eastAsia="宋体" w:hAnsi="宋体"/>
          <w:sz w:val="24"/>
          <w:szCs w:val="24"/>
        </w:rPr>
        <w:t>-解码器结构[5,2,35]。在这里，编码器将符号表示的输入序列(</w:t>
      </w:r>
      <m:oMath>
        <m:sSub>
          <m:sSubPr>
            <m:ctrlPr>
              <w:rPr>
                <w:rFonts w:ascii="Cambria Math" w:eastAsia="宋体" w:hAnsi="Cambria Math"/>
                <w:sz w:val="24"/>
                <w:szCs w:val="24"/>
              </w:rPr>
            </m:ctrlPr>
          </m:sSubPr>
          <m:e>
            <m:r>
              <w:rPr>
                <w:rFonts w:ascii="Cambria Math" w:eastAsia="宋体" w:hAnsi="Cambria Math" w:cs="MS Mincho"/>
                <w:sz w:val="24"/>
                <w:szCs w:val="24"/>
              </w:rPr>
              <m:t>x</m:t>
            </m:r>
          </m:e>
          <m:sub>
            <m:r>
              <w:rPr>
                <w:rFonts w:ascii="Cambria Math" w:eastAsia="宋体" w:hAnsi="Cambria Math"/>
                <w:sz w:val="24"/>
                <w:szCs w:val="24"/>
              </w:rPr>
              <m:t>1</m:t>
            </m:r>
          </m:sub>
        </m:sSub>
      </m:oMath>
      <w:r w:rsidRPr="000D4CDB">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cs="MS Mincho"/>
                <w:sz w:val="24"/>
                <w:szCs w:val="24"/>
              </w:rPr>
              <m:t>x</m:t>
            </m:r>
          </m:e>
          <m:sub>
            <m:r>
              <w:rPr>
                <w:rFonts w:ascii="Cambria Math" w:eastAsia="宋体" w:hAnsi="Cambria Math"/>
                <w:sz w:val="24"/>
                <w:szCs w:val="24"/>
              </w:rPr>
              <m:t>n</m:t>
            </m:r>
          </m:sub>
        </m:sSub>
      </m:oMath>
      <w:r w:rsidRPr="000D4CDB">
        <w:rPr>
          <w:rFonts w:ascii="宋体" w:eastAsia="宋体" w:hAnsi="宋体"/>
          <w:sz w:val="24"/>
          <w:szCs w:val="24"/>
        </w:rPr>
        <w:t>)映射到连续表示的序列</w:t>
      </w:r>
      <w:r w:rsidRPr="000D4CDB">
        <w:rPr>
          <w:rFonts w:ascii="宋体" w:eastAsia="宋体" w:hAnsi="宋体"/>
          <w:b/>
          <w:sz w:val="24"/>
          <w:szCs w:val="24"/>
        </w:rPr>
        <w:t>z</w:t>
      </w:r>
      <w:r w:rsidRPr="000D4CDB">
        <w:rPr>
          <w:rFonts w:ascii="宋体" w:eastAsia="宋体" w:hAnsi="宋体"/>
          <w:sz w:val="24"/>
          <w:szCs w:val="24"/>
        </w:rPr>
        <w:t xml:space="preserve"> = (</w:t>
      </w:r>
      <m:oMath>
        <m:sSub>
          <m:sSubPr>
            <m:ctrlPr>
              <w:rPr>
                <w:rFonts w:ascii="Cambria Math" w:eastAsia="宋体" w:hAnsi="Cambria Math"/>
                <w:sz w:val="24"/>
                <w:szCs w:val="24"/>
              </w:rPr>
            </m:ctrlPr>
          </m:sSubPr>
          <m:e>
            <m:r>
              <w:rPr>
                <w:rFonts w:ascii="Cambria Math" w:eastAsia="宋体" w:hAnsi="Cambria Math" w:cs="MS Mincho" w:hint="eastAsia"/>
                <w:sz w:val="24"/>
                <w:szCs w:val="24"/>
              </w:rPr>
              <m:t>z</m:t>
            </m:r>
          </m:e>
          <m:sub>
            <m:r>
              <w:rPr>
                <w:rFonts w:ascii="Cambria Math" w:eastAsia="宋体" w:hAnsi="Cambria Math"/>
                <w:sz w:val="24"/>
                <w:szCs w:val="24"/>
              </w:rPr>
              <m:t>1</m:t>
            </m:r>
          </m:sub>
        </m:sSub>
      </m:oMath>
      <w:r w:rsidRPr="000D4CDB">
        <w:rPr>
          <w:rFonts w:ascii="宋体" w:eastAsia="宋体" w:hAnsi="宋体"/>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z</m:t>
            </m:r>
          </m:e>
          <m:sub>
            <m:r>
              <w:rPr>
                <w:rFonts w:ascii="Cambria Math" w:eastAsia="宋体" w:hAnsi="Cambria Math" w:hint="eastAsia"/>
                <w:sz w:val="24"/>
                <w:szCs w:val="24"/>
              </w:rPr>
              <m:t>n</m:t>
            </m:r>
          </m:sub>
        </m:sSub>
      </m:oMath>
      <w:r w:rsidRPr="000D4CDB">
        <w:rPr>
          <w:rFonts w:ascii="宋体" w:eastAsia="宋体" w:hAnsi="宋体"/>
          <w:sz w:val="24"/>
          <w:szCs w:val="24"/>
        </w:rPr>
        <w:t>)。给定</w:t>
      </w:r>
      <w:r w:rsidRPr="000D4CDB">
        <w:rPr>
          <w:rFonts w:ascii="宋体" w:eastAsia="宋体" w:hAnsi="宋体"/>
          <w:b/>
          <w:sz w:val="24"/>
          <w:szCs w:val="24"/>
        </w:rPr>
        <w:t>z</w:t>
      </w:r>
      <w:r w:rsidRPr="000D4CDB">
        <w:rPr>
          <w:rFonts w:ascii="宋体" w:eastAsia="宋体" w:hAnsi="宋体"/>
          <w:sz w:val="24"/>
          <w:szCs w:val="24"/>
        </w:rPr>
        <w:t>，解码器然后一次生成一个元素的符号输出序列(</w:t>
      </w:r>
      <m:oMath>
        <m:sSub>
          <m:sSubPr>
            <m:ctrlPr>
              <w:rPr>
                <w:rFonts w:ascii="Cambria Math" w:eastAsia="宋体" w:hAnsi="Cambria Math"/>
                <w:sz w:val="24"/>
                <w:szCs w:val="24"/>
              </w:rPr>
            </m:ctrlPr>
          </m:sSubPr>
          <m:e>
            <m:r>
              <w:rPr>
                <w:rFonts w:ascii="Cambria Math" w:eastAsia="宋体" w:hAnsi="Cambria Math" w:cs="MS Mincho"/>
                <w:sz w:val="24"/>
                <w:szCs w:val="24"/>
              </w:rPr>
              <m:t>y</m:t>
            </m:r>
          </m:e>
          <m:sub>
            <m:r>
              <w:rPr>
                <w:rFonts w:ascii="Cambria Math" w:eastAsia="宋体" w:hAnsi="Cambria Math"/>
                <w:sz w:val="24"/>
                <w:szCs w:val="24"/>
              </w:rPr>
              <m:t>1</m:t>
            </m:r>
          </m:sub>
        </m:sSub>
      </m:oMath>
      <w:r w:rsidRPr="000D4CDB">
        <w:rPr>
          <w:rFonts w:ascii="宋体" w:eastAsia="宋体" w:hAnsi="宋体"/>
          <w:sz w:val="24"/>
          <w:szCs w:val="24"/>
        </w:rPr>
        <w:t>, ...,</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cs="MS Mincho"/>
                <w:sz w:val="24"/>
                <w:szCs w:val="24"/>
              </w:rPr>
              <m:t>y</m:t>
            </m:r>
          </m:e>
          <m:sub>
            <m:r>
              <w:rPr>
                <w:rFonts w:ascii="Cambria Math" w:eastAsia="宋体" w:hAnsi="Cambria Math"/>
                <w:sz w:val="24"/>
                <w:szCs w:val="24"/>
              </w:rPr>
              <m:t>m</m:t>
            </m:r>
          </m:sub>
        </m:sSub>
      </m:oMath>
      <w:r w:rsidRPr="000D4CDB">
        <w:rPr>
          <w:rFonts w:ascii="宋体" w:eastAsia="宋体" w:hAnsi="宋体"/>
          <w:sz w:val="24"/>
          <w:szCs w:val="24"/>
        </w:rPr>
        <w:t>)。在每个步骤中，模型都是自回归的[10]，在生成下一个时将先前生成的符号用作附加输入。</w:t>
      </w:r>
    </w:p>
    <w:p w14:paraId="16A34503" w14:textId="75588A35" w:rsidR="00E510A8" w:rsidRDefault="000D4CDB" w:rsidP="00AC01C7">
      <w:pPr>
        <w:ind w:firstLine="420"/>
        <w:rPr>
          <w:rFonts w:ascii="宋体" w:eastAsia="宋体" w:hAnsi="宋体"/>
          <w:sz w:val="24"/>
          <w:szCs w:val="24"/>
        </w:rPr>
      </w:pPr>
      <w:r w:rsidRPr="000D4CDB">
        <w:rPr>
          <w:rFonts w:ascii="宋体" w:eastAsia="宋体" w:hAnsi="宋体"/>
          <w:sz w:val="24"/>
          <w:szCs w:val="24"/>
        </w:rPr>
        <w:t>Transformer遵循这种整体架构，对编码器和解码器使用堆叠自注意力和逐点全连接层，分别如图1的左半部分和右半部分所示。</w:t>
      </w:r>
    </w:p>
    <w:p w14:paraId="31305F00" w14:textId="27B9489C" w:rsidR="00E510A8" w:rsidRDefault="00E510A8">
      <w:pPr>
        <w:rPr>
          <w:rFonts w:ascii="宋体" w:eastAsia="宋体" w:hAnsi="宋体"/>
          <w:sz w:val="24"/>
          <w:szCs w:val="24"/>
        </w:rPr>
      </w:pPr>
    </w:p>
    <w:p w14:paraId="11A56526" w14:textId="3B76B6A5" w:rsidR="000D4CDB" w:rsidRPr="000D4CDB" w:rsidRDefault="000D4CDB" w:rsidP="000D4CDB">
      <w:pPr>
        <w:jc w:val="left"/>
        <w:rPr>
          <w:rFonts w:ascii="黑体" w:eastAsia="黑体" w:hAnsi="黑体"/>
          <w:b/>
          <w:sz w:val="28"/>
          <w:szCs w:val="28"/>
        </w:rPr>
      </w:pPr>
      <w:r w:rsidRPr="000D4CDB">
        <w:rPr>
          <w:rFonts w:ascii="黑体" w:eastAsia="黑体" w:hAnsi="黑体"/>
          <w:b/>
          <w:sz w:val="28"/>
          <w:szCs w:val="28"/>
        </w:rPr>
        <w:t xml:space="preserve">3.1 </w:t>
      </w:r>
      <w:r w:rsidRPr="000D4CDB">
        <w:rPr>
          <w:rFonts w:ascii="黑体" w:eastAsia="黑体" w:hAnsi="黑体" w:hint="eastAsia"/>
          <w:b/>
          <w:sz w:val="28"/>
          <w:szCs w:val="28"/>
        </w:rPr>
        <w:t>编码器和解码器堆栈</w:t>
      </w:r>
    </w:p>
    <w:p w14:paraId="51D23494" w14:textId="6AABD051" w:rsidR="000D4CDB" w:rsidRPr="000D4CDB" w:rsidRDefault="000D4CDB" w:rsidP="000D4CDB">
      <w:pPr>
        <w:rPr>
          <w:rFonts w:ascii="宋体" w:eastAsia="宋体" w:hAnsi="宋体"/>
          <w:sz w:val="24"/>
          <w:szCs w:val="24"/>
        </w:rPr>
      </w:pPr>
      <w:r w:rsidRPr="000D4CDB">
        <w:rPr>
          <w:rFonts w:ascii="宋体" w:eastAsia="宋体" w:hAnsi="宋体" w:hint="eastAsia"/>
          <w:b/>
          <w:sz w:val="24"/>
          <w:szCs w:val="24"/>
        </w:rPr>
        <w:t>编码器：</w:t>
      </w:r>
      <w:r w:rsidRPr="000D4CDB">
        <w:rPr>
          <w:rFonts w:ascii="宋体" w:eastAsia="宋体" w:hAnsi="宋体" w:hint="eastAsia"/>
          <w:sz w:val="24"/>
          <w:szCs w:val="24"/>
        </w:rPr>
        <w:t>编码器由</w:t>
      </w:r>
      <w:r w:rsidRPr="000D4CDB">
        <w:rPr>
          <w:rFonts w:ascii="宋体" w:eastAsia="宋体" w:hAnsi="宋体"/>
          <w:sz w:val="24"/>
          <w:szCs w:val="24"/>
        </w:rPr>
        <w:t>N = 6个相同层的堆栈组成。每层有两个子层。第一个是多头自注意力机制，第二个是简单的、位置明智的全连接前馈网络。我们在两个子层中的每一个周围使用残差连接[11]，然后进行层归一化[1]。即每个子层的输出是</w:t>
      </w:r>
      <w:proofErr w:type="spellStart"/>
      <w:r w:rsidRPr="000D4CDB">
        <w:rPr>
          <w:rFonts w:ascii="宋体" w:eastAsia="宋体" w:hAnsi="宋体"/>
          <w:sz w:val="24"/>
          <w:szCs w:val="24"/>
        </w:rPr>
        <w:t>LayerNorm</w:t>
      </w:r>
      <w:proofErr w:type="spellEnd"/>
      <w:r w:rsidRPr="000D4CDB">
        <w:rPr>
          <w:rFonts w:ascii="宋体" w:eastAsia="宋体" w:hAnsi="宋体"/>
          <w:sz w:val="24"/>
          <w:szCs w:val="24"/>
        </w:rPr>
        <w:t>(x + Sublayer(x))，其中Sublayer(x)是子层自己实现的函数。为了促进这些残差连接，模型中的所有子层以及嵌入层都会产生维度</w:t>
      </w:r>
      <w:r w:rsidR="002E1A70">
        <w:rPr>
          <w:rFonts w:ascii="宋体" w:eastAsia="宋体" w:hAnsi="宋体" w:hint="eastAsia"/>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oMath>
      <w:r w:rsidRPr="000D4CDB">
        <w:rPr>
          <w:rFonts w:ascii="宋体" w:eastAsia="宋体" w:hAnsi="宋体"/>
          <w:sz w:val="24"/>
          <w:szCs w:val="24"/>
        </w:rPr>
        <w:t xml:space="preserve"> = 512 的输出。</w:t>
      </w:r>
    </w:p>
    <w:p w14:paraId="0A2358B3" w14:textId="60BB164D" w:rsidR="00E510A8" w:rsidRDefault="000D4CDB" w:rsidP="000D4CDB">
      <w:pPr>
        <w:rPr>
          <w:rFonts w:ascii="宋体" w:eastAsia="宋体" w:hAnsi="宋体"/>
          <w:sz w:val="24"/>
          <w:szCs w:val="24"/>
        </w:rPr>
      </w:pPr>
      <w:r w:rsidRPr="000D4CDB">
        <w:rPr>
          <w:rFonts w:ascii="宋体" w:eastAsia="宋体" w:hAnsi="宋体" w:hint="eastAsia"/>
          <w:b/>
          <w:sz w:val="24"/>
          <w:szCs w:val="24"/>
        </w:rPr>
        <w:t>解码器：</w:t>
      </w:r>
      <w:r w:rsidRPr="000D4CDB">
        <w:rPr>
          <w:rFonts w:ascii="宋体" w:eastAsia="宋体" w:hAnsi="宋体" w:hint="eastAsia"/>
          <w:sz w:val="24"/>
          <w:szCs w:val="24"/>
        </w:rPr>
        <w:t>解码器也由</w:t>
      </w:r>
      <w:r w:rsidRPr="000D4CDB">
        <w:rPr>
          <w:rFonts w:ascii="宋体" w:eastAsia="宋体" w:hAnsi="宋体"/>
          <w:sz w:val="24"/>
          <w:szCs w:val="24"/>
        </w:rPr>
        <w:t>N = 6个相同的层组成。除了每个编码器层中的两个子层外，解码器还插入了第三个子层，该子层对编码器堆栈的输出执行多头注意力。与编码器类似，我们在每个子层周围使用残差连接，然后进行层归一化。我们还修改了解码器堆栈中的自注意力子层，以防止位置关注后续位置。这种掩蔽，结合输出嵌入偏移一个位置的事实，确保位置</w:t>
      </w:r>
      <w:proofErr w:type="spellStart"/>
      <w:r w:rsidRPr="000D4CDB">
        <w:rPr>
          <w:rFonts w:ascii="宋体" w:eastAsia="宋体" w:hAnsi="宋体"/>
          <w:sz w:val="24"/>
          <w:szCs w:val="24"/>
        </w:rPr>
        <w:t>i</w:t>
      </w:r>
      <w:proofErr w:type="spellEnd"/>
      <w:r w:rsidRPr="000D4CDB">
        <w:rPr>
          <w:rFonts w:ascii="宋体" w:eastAsia="宋体" w:hAnsi="宋体"/>
          <w:sz w:val="24"/>
          <w:szCs w:val="24"/>
        </w:rPr>
        <w:t>的预测只能依赖</w:t>
      </w:r>
      <w:proofErr w:type="gramStart"/>
      <w:r w:rsidRPr="000D4CDB">
        <w:rPr>
          <w:rFonts w:ascii="宋体" w:eastAsia="宋体" w:hAnsi="宋体"/>
          <w:sz w:val="24"/>
          <w:szCs w:val="24"/>
        </w:rPr>
        <w:t>于位置</w:t>
      </w:r>
      <w:proofErr w:type="gramEnd"/>
      <w:r w:rsidRPr="000D4CDB">
        <w:rPr>
          <w:rFonts w:ascii="宋体" w:eastAsia="宋体" w:hAnsi="宋体"/>
          <w:sz w:val="24"/>
          <w:szCs w:val="24"/>
        </w:rPr>
        <w:t>小于</w:t>
      </w:r>
      <w:proofErr w:type="spellStart"/>
      <w:r w:rsidRPr="000D4CDB">
        <w:rPr>
          <w:rFonts w:ascii="宋体" w:eastAsia="宋体" w:hAnsi="宋体"/>
          <w:sz w:val="24"/>
          <w:szCs w:val="24"/>
        </w:rPr>
        <w:t>i</w:t>
      </w:r>
      <w:proofErr w:type="spellEnd"/>
      <w:r w:rsidRPr="000D4CDB">
        <w:rPr>
          <w:rFonts w:ascii="宋体" w:eastAsia="宋体" w:hAnsi="宋体"/>
          <w:sz w:val="24"/>
          <w:szCs w:val="24"/>
        </w:rPr>
        <w:t>的已</w:t>
      </w:r>
      <w:r w:rsidRPr="000D4CDB">
        <w:rPr>
          <w:rFonts w:ascii="宋体" w:eastAsia="宋体" w:hAnsi="宋体"/>
          <w:sz w:val="24"/>
          <w:szCs w:val="24"/>
        </w:rPr>
        <w:lastRenderedPageBreak/>
        <w:t>知输出</w:t>
      </w:r>
      <w:r w:rsidR="00AC01C7">
        <w:rPr>
          <w:rFonts w:ascii="宋体" w:eastAsia="宋体" w:hAnsi="宋体" w:hint="eastAsia"/>
          <w:sz w:val="24"/>
          <w:szCs w:val="24"/>
        </w:rPr>
        <w:t>。</w:t>
      </w:r>
    </w:p>
    <w:p w14:paraId="0C0C6D0E" w14:textId="012BAA24" w:rsidR="00E510A8" w:rsidRDefault="00AC01C7" w:rsidP="00AC01C7">
      <w:pPr>
        <w:jc w:val="center"/>
        <w:rPr>
          <w:rFonts w:ascii="宋体" w:eastAsia="宋体" w:hAnsi="宋体"/>
          <w:sz w:val="24"/>
          <w:szCs w:val="24"/>
        </w:rPr>
      </w:pPr>
      <w:r>
        <w:rPr>
          <w:noProof/>
        </w:rPr>
        <w:drawing>
          <wp:inline distT="0" distB="0" distL="0" distR="0" wp14:anchorId="5211567B" wp14:editId="7E2F8C70">
            <wp:extent cx="3390900" cy="460555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4641" cy="4610633"/>
                    </a:xfrm>
                    <a:prstGeom prst="rect">
                      <a:avLst/>
                    </a:prstGeom>
                  </pic:spPr>
                </pic:pic>
              </a:graphicData>
            </a:graphic>
          </wp:inline>
        </w:drawing>
      </w:r>
    </w:p>
    <w:p w14:paraId="196C3B50" w14:textId="4511C9C5" w:rsidR="00E510A8" w:rsidRDefault="00AC01C7">
      <w:pPr>
        <w:rPr>
          <w:rFonts w:ascii="宋体" w:eastAsia="宋体" w:hAnsi="宋体"/>
          <w:sz w:val="24"/>
          <w:szCs w:val="24"/>
        </w:rPr>
      </w:pPr>
      <w:r w:rsidRPr="000D4CDB">
        <w:rPr>
          <w:rFonts w:ascii="黑体" w:eastAsia="黑体" w:hAnsi="黑体"/>
          <w:b/>
          <w:sz w:val="28"/>
          <w:szCs w:val="28"/>
        </w:rPr>
        <w:t>3.</w:t>
      </w:r>
      <w:r>
        <w:rPr>
          <w:rFonts w:ascii="黑体" w:eastAsia="黑体" w:hAnsi="黑体" w:hint="eastAsia"/>
          <w:b/>
          <w:sz w:val="28"/>
          <w:szCs w:val="28"/>
        </w:rPr>
        <w:t>2</w:t>
      </w:r>
      <w:r w:rsidRPr="000D4CDB">
        <w:rPr>
          <w:rFonts w:ascii="黑体" w:eastAsia="黑体" w:hAnsi="黑体"/>
          <w:b/>
          <w:sz w:val="28"/>
          <w:szCs w:val="28"/>
        </w:rPr>
        <w:t xml:space="preserve"> </w:t>
      </w:r>
      <w:r>
        <w:rPr>
          <w:rFonts w:ascii="黑体" w:eastAsia="黑体" w:hAnsi="黑体" w:hint="eastAsia"/>
          <w:b/>
          <w:sz w:val="28"/>
          <w:szCs w:val="28"/>
        </w:rPr>
        <w:t>注意力</w:t>
      </w:r>
    </w:p>
    <w:p w14:paraId="7FC2C2CD" w14:textId="59FFCC65" w:rsidR="00E510A8" w:rsidRDefault="00AC01C7" w:rsidP="00AC01C7">
      <w:pPr>
        <w:ind w:firstLine="420"/>
        <w:rPr>
          <w:rFonts w:ascii="宋体" w:eastAsia="宋体" w:hAnsi="宋体"/>
          <w:sz w:val="24"/>
          <w:szCs w:val="24"/>
        </w:rPr>
      </w:pPr>
      <w:r w:rsidRPr="00AC01C7">
        <w:rPr>
          <w:rFonts w:ascii="宋体" w:eastAsia="宋体" w:hAnsi="宋体" w:hint="eastAsia"/>
          <w:sz w:val="24"/>
          <w:szCs w:val="24"/>
        </w:rPr>
        <w:t>注意力函数可以描述为将查询和一组键值对映射到输出，其中查询、键、值和输出都是向量。</w:t>
      </w:r>
      <w:r w:rsidRPr="00AC01C7">
        <w:rPr>
          <w:rFonts w:ascii="宋体" w:eastAsia="宋体" w:hAnsi="宋体"/>
          <w:sz w:val="24"/>
          <w:szCs w:val="24"/>
        </w:rPr>
        <w:t xml:space="preserve"> 输出</w:t>
      </w:r>
      <w:proofErr w:type="gramStart"/>
      <w:r w:rsidRPr="00AC01C7">
        <w:rPr>
          <w:rFonts w:ascii="宋体" w:eastAsia="宋体" w:hAnsi="宋体"/>
          <w:sz w:val="24"/>
          <w:szCs w:val="24"/>
        </w:rPr>
        <w:t>计算为值的</w:t>
      </w:r>
      <w:proofErr w:type="gramEnd"/>
      <w:r w:rsidRPr="00AC01C7">
        <w:rPr>
          <w:rFonts w:ascii="宋体" w:eastAsia="宋体" w:hAnsi="宋体"/>
          <w:sz w:val="24"/>
          <w:szCs w:val="24"/>
        </w:rPr>
        <w:t>加权和，其中分配给每个值的权重由查询与相应键的兼容性函数计算。</w:t>
      </w:r>
    </w:p>
    <w:p w14:paraId="4E6BA95F" w14:textId="13376E33" w:rsidR="00E510A8" w:rsidRPr="004262A7" w:rsidRDefault="00AC01C7" w:rsidP="00AC01C7">
      <w:pPr>
        <w:jc w:val="center"/>
        <w:rPr>
          <w:rFonts w:ascii="宋体" w:eastAsia="宋体" w:hAnsi="宋体"/>
          <w:sz w:val="24"/>
          <w:szCs w:val="24"/>
        </w:rPr>
      </w:pPr>
      <w:r>
        <w:rPr>
          <w:noProof/>
        </w:rPr>
        <w:drawing>
          <wp:inline distT="0" distB="0" distL="0" distR="0" wp14:anchorId="508B5CFD" wp14:editId="3AFF86A3">
            <wp:extent cx="4533900" cy="2474922"/>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467" cy="2487241"/>
                    </a:xfrm>
                    <a:prstGeom prst="rect">
                      <a:avLst/>
                    </a:prstGeom>
                  </pic:spPr>
                </pic:pic>
              </a:graphicData>
            </a:graphic>
          </wp:inline>
        </w:drawing>
      </w:r>
    </w:p>
    <w:p w14:paraId="0DB36A90" w14:textId="77777777" w:rsidR="00FF2707" w:rsidRDefault="00FF2707" w:rsidP="00AC01C7">
      <w:pPr>
        <w:rPr>
          <w:rFonts w:ascii="黑体" w:eastAsia="黑体" w:hAnsi="黑体"/>
          <w:b/>
          <w:sz w:val="24"/>
          <w:szCs w:val="24"/>
        </w:rPr>
      </w:pPr>
    </w:p>
    <w:p w14:paraId="5968E624" w14:textId="77777777" w:rsidR="00FF2707" w:rsidRDefault="00FF2707" w:rsidP="00AC01C7">
      <w:pPr>
        <w:rPr>
          <w:rFonts w:ascii="黑体" w:eastAsia="黑体" w:hAnsi="黑体"/>
          <w:b/>
          <w:sz w:val="24"/>
          <w:szCs w:val="24"/>
        </w:rPr>
      </w:pPr>
    </w:p>
    <w:p w14:paraId="00ED6841" w14:textId="370BC3F2" w:rsidR="00AC01C7" w:rsidRPr="00AC01C7" w:rsidRDefault="00AC01C7" w:rsidP="00AC01C7">
      <w:pPr>
        <w:rPr>
          <w:rFonts w:ascii="宋体" w:eastAsia="宋体" w:hAnsi="宋体"/>
          <w:sz w:val="24"/>
          <w:szCs w:val="24"/>
        </w:rPr>
      </w:pPr>
      <w:r w:rsidRPr="00AC01C7">
        <w:rPr>
          <w:rFonts w:ascii="黑体" w:eastAsia="黑体" w:hAnsi="黑体"/>
          <w:b/>
          <w:sz w:val="24"/>
          <w:szCs w:val="24"/>
        </w:rPr>
        <w:t>3.</w:t>
      </w:r>
      <w:r w:rsidRPr="00AC01C7">
        <w:rPr>
          <w:rFonts w:ascii="黑体" w:eastAsia="黑体" w:hAnsi="黑体" w:hint="eastAsia"/>
          <w:b/>
          <w:sz w:val="24"/>
          <w:szCs w:val="24"/>
        </w:rPr>
        <w:t>2.</w:t>
      </w:r>
      <w:r w:rsidRPr="00AC01C7">
        <w:rPr>
          <w:rFonts w:ascii="黑体" w:eastAsia="黑体" w:hAnsi="黑体"/>
          <w:b/>
          <w:sz w:val="24"/>
          <w:szCs w:val="24"/>
        </w:rPr>
        <w:t xml:space="preserve">1 </w:t>
      </w:r>
      <w:proofErr w:type="gramStart"/>
      <w:r w:rsidRPr="00AC01C7">
        <w:rPr>
          <w:rFonts w:ascii="黑体" w:eastAsia="黑体" w:hAnsi="黑体" w:hint="eastAsia"/>
          <w:b/>
          <w:sz w:val="24"/>
          <w:szCs w:val="24"/>
        </w:rPr>
        <w:t>缩放点积注意力</w:t>
      </w:r>
      <w:proofErr w:type="gramEnd"/>
    </w:p>
    <w:p w14:paraId="64D4B1C7" w14:textId="786696A6" w:rsidR="00AC01C7" w:rsidRPr="00AC01C7" w:rsidRDefault="00AC01C7" w:rsidP="00AC01C7">
      <w:pPr>
        <w:ind w:firstLine="420"/>
        <w:rPr>
          <w:rFonts w:ascii="宋体" w:eastAsia="宋体" w:hAnsi="宋体"/>
          <w:sz w:val="24"/>
          <w:szCs w:val="24"/>
        </w:rPr>
      </w:pPr>
      <w:r w:rsidRPr="00AC01C7">
        <w:rPr>
          <w:rFonts w:ascii="宋体" w:eastAsia="宋体" w:hAnsi="宋体" w:hint="eastAsia"/>
          <w:sz w:val="24"/>
          <w:szCs w:val="24"/>
        </w:rPr>
        <w:t>我们将我们的注意力称为“</w:t>
      </w:r>
      <w:r w:rsidRPr="00AC01C7">
        <w:rPr>
          <w:rFonts w:ascii="宋体" w:eastAsia="宋体" w:hAnsi="宋体"/>
          <w:sz w:val="24"/>
          <w:szCs w:val="24"/>
        </w:rPr>
        <w:t>Scaled Dot-Product Attention”（图 2）。 输入由维度</w:t>
      </w:r>
      <w:r w:rsidRPr="00AC01C7">
        <w:rPr>
          <w:rFonts w:ascii="宋体" w:eastAsia="宋体" w:hAnsi="宋体" w:hint="eastAsia"/>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AC01C7">
        <w:rPr>
          <w:rFonts w:ascii="宋体" w:eastAsia="宋体" w:hAnsi="宋体" w:hint="eastAsia"/>
          <w:sz w:val="24"/>
          <w:szCs w:val="24"/>
        </w:rPr>
        <w:t xml:space="preserve"> </w:t>
      </w:r>
      <w:r w:rsidRPr="00AC01C7">
        <w:rPr>
          <w:rFonts w:ascii="宋体" w:eastAsia="宋体" w:hAnsi="宋体"/>
          <w:sz w:val="24"/>
          <w:szCs w:val="24"/>
        </w:rPr>
        <w:t>的查询和</w:t>
      </w:r>
      <w:proofErr w:type="gramStart"/>
      <w:r w:rsidRPr="00AC01C7">
        <w:rPr>
          <w:rFonts w:ascii="宋体" w:eastAsia="宋体" w:hAnsi="宋体"/>
          <w:sz w:val="24"/>
          <w:szCs w:val="24"/>
        </w:rPr>
        <w:t>键以及</w:t>
      </w:r>
      <w:proofErr w:type="gramEnd"/>
      <w:r w:rsidRPr="00AC01C7">
        <w:rPr>
          <w:rFonts w:ascii="宋体" w:eastAsia="宋体" w:hAnsi="宋体"/>
          <w:sz w:val="24"/>
          <w:szCs w:val="24"/>
        </w:rPr>
        <w:t>维度</w:t>
      </w:r>
      <w:r w:rsidRPr="00AC01C7">
        <w:rPr>
          <w:rFonts w:ascii="宋体" w:eastAsia="宋体" w:hAnsi="宋体" w:hint="eastAsia"/>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sz w:val="24"/>
                <w:szCs w:val="24"/>
              </w:rPr>
              <m:t>v</m:t>
            </m:r>
          </m:sub>
        </m:sSub>
      </m:oMath>
      <w:r w:rsidRPr="00AC01C7">
        <w:rPr>
          <w:rFonts w:ascii="宋体" w:eastAsia="宋体" w:hAnsi="宋体" w:hint="eastAsia"/>
          <w:sz w:val="24"/>
          <w:szCs w:val="24"/>
        </w:rPr>
        <w:t xml:space="preserve"> </w:t>
      </w:r>
      <w:r w:rsidRPr="00AC01C7">
        <w:rPr>
          <w:rFonts w:ascii="宋体" w:eastAsia="宋体" w:hAnsi="宋体"/>
          <w:sz w:val="24"/>
          <w:szCs w:val="24"/>
        </w:rPr>
        <w:t>的值组成。我们用所有键计算查询的点积，将</w:t>
      </w:r>
      <w:proofErr w:type="gramStart"/>
      <w:r w:rsidRPr="00AC01C7">
        <w:rPr>
          <w:rFonts w:ascii="宋体" w:eastAsia="宋体" w:hAnsi="宋体"/>
          <w:sz w:val="24"/>
          <w:szCs w:val="24"/>
        </w:rPr>
        <w:t>每个键除以</w:t>
      </w:r>
      <w:proofErr w:type="gramEnd"/>
      <w:r w:rsidRPr="00AC01C7">
        <w:rPr>
          <w:rFonts w:ascii="宋体" w:eastAsia="宋体" w:hAnsi="宋体" w:hint="eastAsia"/>
          <w:sz w:val="24"/>
          <w:szCs w:val="24"/>
        </w:rPr>
        <w:t xml:space="preserve"> </w:t>
      </w:r>
      <m:oMath>
        <m:rad>
          <m:radPr>
            <m:degHide m:val="1"/>
            <m:ctrlPr>
              <w:rPr>
                <w:rFonts w:ascii="Cambria Math" w:eastAsia="宋体" w:hAnsi="Cambria Math"/>
                <w:sz w:val="24"/>
                <w:szCs w:val="24"/>
              </w:rPr>
            </m:ctrlPr>
          </m:radPr>
          <m:deg/>
          <m:e>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e>
        </m:rad>
      </m:oMath>
      <w:r w:rsidRPr="00AC01C7">
        <w:rPr>
          <w:rFonts w:ascii="宋体" w:eastAsia="宋体" w:hAnsi="宋体"/>
          <w:sz w:val="24"/>
          <w:szCs w:val="24"/>
        </w:rPr>
        <w:t>，并应用</w:t>
      </w:r>
      <w:proofErr w:type="spellStart"/>
      <w:r w:rsidRPr="00AC01C7">
        <w:rPr>
          <w:rFonts w:ascii="宋体" w:eastAsia="宋体" w:hAnsi="宋体"/>
          <w:sz w:val="24"/>
          <w:szCs w:val="24"/>
        </w:rPr>
        <w:t>softmax</w:t>
      </w:r>
      <w:proofErr w:type="spellEnd"/>
      <w:r w:rsidRPr="00AC01C7">
        <w:rPr>
          <w:rFonts w:ascii="宋体" w:eastAsia="宋体" w:hAnsi="宋体"/>
          <w:sz w:val="24"/>
          <w:szCs w:val="24"/>
        </w:rPr>
        <w:t>函数来获得值的权重。</w:t>
      </w:r>
    </w:p>
    <w:p w14:paraId="08033BBE" w14:textId="121E2E80" w:rsidR="005762E4" w:rsidRPr="00AC01C7" w:rsidRDefault="00AC01C7" w:rsidP="00AC01C7">
      <w:pPr>
        <w:rPr>
          <w:rFonts w:ascii="宋体" w:eastAsia="宋体" w:hAnsi="宋体"/>
          <w:sz w:val="24"/>
          <w:szCs w:val="24"/>
        </w:rPr>
      </w:pPr>
      <w:r w:rsidRPr="00AC01C7">
        <w:rPr>
          <w:rFonts w:ascii="宋体" w:eastAsia="宋体" w:hAnsi="宋体" w:hint="eastAsia"/>
          <w:sz w:val="24"/>
          <w:szCs w:val="24"/>
        </w:rPr>
        <w:t>在实践中，我们同时计算一组查询的注意力函数，打包到矩阵</w:t>
      </w:r>
      <w:r w:rsidRPr="00AC01C7">
        <w:rPr>
          <w:rFonts w:ascii="宋体" w:eastAsia="宋体" w:hAnsi="宋体"/>
          <w:sz w:val="24"/>
          <w:szCs w:val="24"/>
        </w:rPr>
        <w:t>Q中。键和值也打包到矩阵K和V中。我们将输出矩阵计算为：</w:t>
      </w:r>
    </w:p>
    <w:p w14:paraId="709863F0" w14:textId="1F8AECB1" w:rsidR="00AC01C7" w:rsidRDefault="00AC01C7">
      <w:pPr>
        <w:rPr>
          <w:rFonts w:ascii="宋体" w:eastAsia="宋体" w:hAnsi="宋体"/>
          <w:sz w:val="24"/>
          <w:szCs w:val="24"/>
        </w:rPr>
      </w:pPr>
      <w:r>
        <w:rPr>
          <w:noProof/>
        </w:rPr>
        <w:drawing>
          <wp:inline distT="0" distB="0" distL="0" distR="0" wp14:anchorId="2FA70151" wp14:editId="75A795FC">
            <wp:extent cx="5274310" cy="522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22605"/>
                    </a:xfrm>
                    <a:prstGeom prst="rect">
                      <a:avLst/>
                    </a:prstGeom>
                  </pic:spPr>
                </pic:pic>
              </a:graphicData>
            </a:graphic>
          </wp:inline>
        </w:drawing>
      </w:r>
    </w:p>
    <w:p w14:paraId="27758968" w14:textId="0DB6022E" w:rsidR="00AC01C7" w:rsidRPr="000C7F3D" w:rsidRDefault="00AC01C7" w:rsidP="000C7F3D">
      <w:pPr>
        <w:ind w:firstLine="420"/>
        <w:rPr>
          <w:rFonts w:ascii="宋体" w:eastAsia="宋体" w:hAnsi="宋体"/>
          <w:sz w:val="24"/>
          <w:szCs w:val="24"/>
        </w:rPr>
      </w:pPr>
      <w:r w:rsidRPr="000C7F3D">
        <w:rPr>
          <w:rFonts w:ascii="宋体" w:eastAsia="宋体" w:hAnsi="宋体" w:hint="eastAsia"/>
          <w:sz w:val="24"/>
          <w:szCs w:val="24"/>
        </w:rPr>
        <w:t>两个最常用的注意功能是加性注意</w:t>
      </w:r>
      <w:r w:rsidRPr="000C7F3D">
        <w:rPr>
          <w:rFonts w:ascii="宋体" w:eastAsia="宋体" w:hAnsi="宋体"/>
          <w:sz w:val="24"/>
          <w:szCs w:val="24"/>
        </w:rPr>
        <w:t>[2]和点积（乘法）注意。</w:t>
      </w:r>
      <w:proofErr w:type="gramStart"/>
      <w:r w:rsidRPr="000C7F3D">
        <w:rPr>
          <w:rFonts w:ascii="宋体" w:eastAsia="宋体" w:hAnsi="宋体"/>
          <w:sz w:val="24"/>
          <w:szCs w:val="24"/>
        </w:rPr>
        <w:t>点积注意力</w:t>
      </w:r>
      <w:proofErr w:type="gramEnd"/>
      <w:r w:rsidRPr="000C7F3D">
        <w:rPr>
          <w:rFonts w:ascii="宋体" w:eastAsia="宋体" w:hAnsi="宋体"/>
          <w:sz w:val="24"/>
          <w:szCs w:val="24"/>
        </w:rPr>
        <w:t>与我们的算法相同，除了</w:t>
      </w:r>
      <w:r w:rsidRPr="000C7F3D">
        <w:rPr>
          <w:rFonts w:ascii="宋体" w:eastAsia="宋体" w:hAnsi="宋体" w:hint="eastAsia"/>
          <w:sz w:val="24"/>
          <w:szCs w:val="24"/>
        </w:rPr>
        <w:t xml:space="preserve">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ad>
              <m:radPr>
                <m:degHide m:val="1"/>
                <m:ctrlPr>
                  <w:rPr>
                    <w:rFonts w:ascii="Cambria Math" w:eastAsia="宋体" w:hAnsi="Cambria Math"/>
                    <w:sz w:val="24"/>
                    <w:szCs w:val="24"/>
                  </w:rPr>
                </m:ctrlPr>
              </m:radPr>
              <m:deg/>
              <m:e>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e>
            </m:rad>
          </m:den>
        </m:f>
      </m:oMath>
      <w:r w:rsidRPr="000C7F3D">
        <w:rPr>
          <w:rFonts w:ascii="宋体" w:eastAsia="宋体" w:hAnsi="宋体" w:hint="eastAsia"/>
          <w:sz w:val="24"/>
          <w:szCs w:val="24"/>
        </w:rPr>
        <w:t xml:space="preserve"> </w:t>
      </w:r>
      <w:r w:rsidRPr="000C7F3D">
        <w:rPr>
          <w:rFonts w:ascii="宋体" w:eastAsia="宋体" w:hAnsi="宋体"/>
          <w:sz w:val="24"/>
          <w:szCs w:val="24"/>
        </w:rPr>
        <w:t>的比例因子。 附加注意使用具有单个隐藏层的前馈网络计算兼容性函数。 虽然两者在理论上的复杂性相似，</w:t>
      </w:r>
      <w:proofErr w:type="gramStart"/>
      <w:r w:rsidRPr="000C7F3D">
        <w:rPr>
          <w:rFonts w:ascii="宋体" w:eastAsia="宋体" w:hAnsi="宋体"/>
          <w:sz w:val="24"/>
          <w:szCs w:val="24"/>
        </w:rPr>
        <w:t>但点积注意力</w:t>
      </w:r>
      <w:proofErr w:type="gramEnd"/>
      <w:r w:rsidRPr="000C7F3D">
        <w:rPr>
          <w:rFonts w:ascii="宋体" w:eastAsia="宋体" w:hAnsi="宋体"/>
          <w:sz w:val="24"/>
          <w:szCs w:val="24"/>
        </w:rPr>
        <w:t>在实践中更快且更节省空间，因为它可以使用高度优化的矩阵乘法代码来实现。</w:t>
      </w:r>
    </w:p>
    <w:p w14:paraId="06BF3EE8" w14:textId="421F52F7" w:rsidR="00AC01C7" w:rsidRPr="000C7F3D" w:rsidRDefault="00AC01C7" w:rsidP="000C7F3D">
      <w:pPr>
        <w:ind w:firstLine="420"/>
        <w:rPr>
          <w:rFonts w:ascii="宋体" w:eastAsia="宋体" w:hAnsi="宋体"/>
          <w:sz w:val="24"/>
          <w:szCs w:val="24"/>
        </w:rPr>
      </w:pPr>
      <w:r w:rsidRPr="000C7F3D">
        <w:rPr>
          <w:rFonts w:ascii="宋体" w:eastAsia="宋体" w:hAnsi="宋体" w:hint="eastAsia"/>
          <w:sz w:val="24"/>
          <w:szCs w:val="24"/>
        </w:rPr>
        <w:t>虽然对于较小的</w:t>
      </w:r>
      <w:r w:rsidRPr="000C7F3D">
        <w:rPr>
          <w:rFonts w:ascii="宋体" w:eastAsia="宋体" w:hAnsi="宋体"/>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0C7F3D">
        <w:rPr>
          <w:rFonts w:ascii="宋体" w:eastAsia="宋体" w:hAnsi="宋体"/>
          <w:sz w:val="24"/>
          <w:szCs w:val="24"/>
        </w:rPr>
        <w:t xml:space="preserve"> 值，这两种机制的性能相似，但加法注意力</w:t>
      </w:r>
      <w:proofErr w:type="gramStart"/>
      <w:r w:rsidRPr="000C7F3D">
        <w:rPr>
          <w:rFonts w:ascii="宋体" w:eastAsia="宋体" w:hAnsi="宋体"/>
          <w:sz w:val="24"/>
          <w:szCs w:val="24"/>
        </w:rPr>
        <w:t>优于点积注意力</w:t>
      </w:r>
      <w:proofErr w:type="gramEnd"/>
      <w:r w:rsidRPr="000C7F3D">
        <w:rPr>
          <w:rFonts w:ascii="宋体" w:eastAsia="宋体" w:hAnsi="宋体"/>
          <w:sz w:val="24"/>
          <w:szCs w:val="24"/>
        </w:rPr>
        <w:t xml:space="preserve">，而无需对较大的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0C7F3D">
        <w:rPr>
          <w:rFonts w:ascii="宋体" w:eastAsia="宋体" w:hAnsi="宋体"/>
          <w:sz w:val="24"/>
          <w:szCs w:val="24"/>
        </w:rPr>
        <w:t xml:space="preserve"> 值进行缩放[3]。我们怀疑对于较大的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0C7F3D">
        <w:rPr>
          <w:rFonts w:ascii="宋体" w:eastAsia="宋体" w:hAnsi="宋体"/>
          <w:sz w:val="24"/>
          <w:szCs w:val="24"/>
        </w:rPr>
        <w:t xml:space="preserve"> 值，</w:t>
      </w:r>
      <w:proofErr w:type="gramStart"/>
      <w:r w:rsidRPr="000C7F3D">
        <w:rPr>
          <w:rFonts w:ascii="宋体" w:eastAsia="宋体" w:hAnsi="宋体"/>
          <w:sz w:val="24"/>
          <w:szCs w:val="24"/>
        </w:rPr>
        <w:t>点积的</w:t>
      </w:r>
      <w:proofErr w:type="gramEnd"/>
      <w:r w:rsidRPr="000C7F3D">
        <w:rPr>
          <w:rFonts w:ascii="宋体" w:eastAsia="宋体" w:hAnsi="宋体"/>
          <w:sz w:val="24"/>
          <w:szCs w:val="24"/>
        </w:rPr>
        <w:t xml:space="preserve">幅度会增大，将 </w:t>
      </w:r>
      <w:proofErr w:type="spellStart"/>
      <w:r w:rsidRPr="000C7F3D">
        <w:rPr>
          <w:rFonts w:ascii="宋体" w:eastAsia="宋体" w:hAnsi="宋体"/>
          <w:sz w:val="24"/>
          <w:szCs w:val="24"/>
        </w:rPr>
        <w:t>softmax</w:t>
      </w:r>
      <w:proofErr w:type="spellEnd"/>
      <w:r w:rsidRPr="000C7F3D">
        <w:rPr>
          <w:rFonts w:ascii="宋体" w:eastAsia="宋体" w:hAnsi="宋体"/>
          <w:sz w:val="24"/>
          <w:szCs w:val="24"/>
        </w:rPr>
        <w:t xml:space="preserve"> 函数推入梯度极小的区域 4。为了抵消这种影响，我们将</w:t>
      </w:r>
      <w:proofErr w:type="gramStart"/>
      <w:r w:rsidRPr="000C7F3D">
        <w:rPr>
          <w:rFonts w:ascii="宋体" w:eastAsia="宋体" w:hAnsi="宋体"/>
          <w:sz w:val="24"/>
          <w:szCs w:val="24"/>
        </w:rPr>
        <w:t>点积按</w:t>
      </w:r>
      <w:proofErr w:type="gramEnd"/>
      <w:r w:rsidRPr="000C7F3D">
        <w:rPr>
          <w:rFonts w:ascii="宋体" w:eastAsia="宋体" w:hAnsi="宋体"/>
          <w:sz w:val="24"/>
          <w:szCs w:val="24"/>
        </w:rPr>
        <w:t xml:space="preserve"> </w:t>
      </w:r>
      <m:oMath>
        <m:f>
          <m:fPr>
            <m:ctrlPr>
              <w:rPr>
                <w:rFonts w:ascii="Cambria Math" w:eastAsia="宋体" w:hAnsi="Cambria Math"/>
                <w:sz w:val="24"/>
                <w:szCs w:val="24"/>
              </w:rPr>
            </m:ctrlPr>
          </m:fPr>
          <m:num>
            <m:r>
              <m:rPr>
                <m:sty m:val="p"/>
              </m:rPr>
              <w:rPr>
                <w:rFonts w:ascii="Cambria Math" w:eastAsia="宋体" w:hAnsi="Cambria Math"/>
                <w:sz w:val="24"/>
                <w:szCs w:val="24"/>
              </w:rPr>
              <m:t>1</m:t>
            </m:r>
          </m:num>
          <m:den>
            <m:rad>
              <m:radPr>
                <m:degHide m:val="1"/>
                <m:ctrlPr>
                  <w:rPr>
                    <w:rFonts w:ascii="Cambria Math" w:eastAsia="宋体" w:hAnsi="Cambria Math"/>
                    <w:sz w:val="24"/>
                    <w:szCs w:val="24"/>
                  </w:rPr>
                </m:ctrlPr>
              </m:radPr>
              <m:deg/>
              <m:e>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e>
            </m:rad>
          </m:den>
        </m:f>
      </m:oMath>
      <w:r w:rsidRPr="000C7F3D">
        <w:rPr>
          <w:rFonts w:ascii="宋体" w:eastAsia="宋体" w:hAnsi="宋体"/>
          <w:sz w:val="24"/>
          <w:szCs w:val="24"/>
        </w:rPr>
        <w:t xml:space="preserve"> 缩放</w:t>
      </w:r>
      <w:r w:rsidR="000C7F3D">
        <w:rPr>
          <w:rFonts w:ascii="宋体" w:eastAsia="宋体" w:hAnsi="宋体" w:hint="eastAsia"/>
          <w:sz w:val="24"/>
          <w:szCs w:val="24"/>
        </w:rPr>
        <w:t>。</w:t>
      </w:r>
    </w:p>
    <w:p w14:paraId="4544F58E" w14:textId="018D2161" w:rsidR="00AC01C7" w:rsidRDefault="00AC01C7">
      <w:pPr>
        <w:rPr>
          <w:rFonts w:ascii="宋体" w:eastAsia="宋体" w:hAnsi="宋体"/>
          <w:sz w:val="24"/>
          <w:szCs w:val="24"/>
        </w:rPr>
      </w:pPr>
    </w:p>
    <w:p w14:paraId="03A75CF0" w14:textId="32A66BE6" w:rsidR="000C7F3D" w:rsidRPr="00AC01C7" w:rsidRDefault="000C7F3D" w:rsidP="000C7F3D">
      <w:pPr>
        <w:rPr>
          <w:rFonts w:ascii="宋体" w:eastAsia="宋体" w:hAnsi="宋体"/>
          <w:sz w:val="24"/>
          <w:szCs w:val="24"/>
        </w:rPr>
      </w:pPr>
      <w:r w:rsidRPr="00AC01C7">
        <w:rPr>
          <w:rFonts w:ascii="黑体" w:eastAsia="黑体" w:hAnsi="黑体"/>
          <w:b/>
          <w:sz w:val="24"/>
          <w:szCs w:val="24"/>
        </w:rPr>
        <w:t>3.</w:t>
      </w:r>
      <w:r w:rsidRPr="00AC01C7">
        <w:rPr>
          <w:rFonts w:ascii="黑体" w:eastAsia="黑体" w:hAnsi="黑体" w:hint="eastAsia"/>
          <w:b/>
          <w:sz w:val="24"/>
          <w:szCs w:val="24"/>
        </w:rPr>
        <w:t>2.</w:t>
      </w:r>
      <w:r>
        <w:rPr>
          <w:rFonts w:ascii="黑体" w:eastAsia="黑体" w:hAnsi="黑体" w:hint="eastAsia"/>
          <w:b/>
          <w:sz w:val="24"/>
          <w:szCs w:val="24"/>
        </w:rPr>
        <w:t>2</w:t>
      </w:r>
      <w:r w:rsidRPr="00AC01C7">
        <w:rPr>
          <w:rFonts w:ascii="黑体" w:eastAsia="黑体" w:hAnsi="黑体"/>
          <w:b/>
          <w:sz w:val="24"/>
          <w:szCs w:val="24"/>
        </w:rPr>
        <w:t xml:space="preserve"> </w:t>
      </w:r>
      <w:r w:rsidR="00EB13B8">
        <w:rPr>
          <w:rFonts w:ascii="黑体" w:eastAsia="黑体" w:hAnsi="黑体" w:hint="eastAsia"/>
          <w:b/>
          <w:sz w:val="24"/>
          <w:szCs w:val="24"/>
        </w:rPr>
        <w:t>多头</w:t>
      </w:r>
      <w:r w:rsidRPr="00AC01C7">
        <w:rPr>
          <w:rFonts w:ascii="黑体" w:eastAsia="黑体" w:hAnsi="黑体" w:hint="eastAsia"/>
          <w:b/>
          <w:sz w:val="24"/>
          <w:szCs w:val="24"/>
        </w:rPr>
        <w:t>注意力</w:t>
      </w:r>
    </w:p>
    <w:p w14:paraId="1E464315" w14:textId="4EE31F5E" w:rsidR="00AC01C7" w:rsidRDefault="00EB13B8" w:rsidP="00EB13B8">
      <w:pPr>
        <w:ind w:firstLine="420"/>
        <w:rPr>
          <w:rFonts w:ascii="宋体" w:eastAsia="宋体" w:hAnsi="宋体"/>
          <w:sz w:val="24"/>
          <w:szCs w:val="24"/>
        </w:rPr>
      </w:pPr>
      <w:r w:rsidRPr="00EB13B8">
        <w:rPr>
          <w:rFonts w:ascii="宋体" w:eastAsia="宋体" w:hAnsi="宋体" w:hint="eastAsia"/>
          <w:sz w:val="24"/>
          <w:szCs w:val="24"/>
        </w:rPr>
        <w:t>与使用</w:t>
      </w:r>
      <w:r w:rsidR="002E1A70">
        <w:rPr>
          <w:rFonts w:ascii="宋体" w:eastAsia="宋体" w:hAnsi="宋体" w:hint="eastAsia"/>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oMath>
      <w:r w:rsidR="002E1A70">
        <w:rPr>
          <w:rFonts w:ascii="宋体" w:eastAsia="宋体" w:hAnsi="宋体" w:hint="eastAsia"/>
          <w:sz w:val="24"/>
          <w:szCs w:val="24"/>
        </w:rPr>
        <w:t xml:space="preserve"> </w:t>
      </w:r>
      <w:r w:rsidRPr="00EB13B8">
        <w:rPr>
          <w:rFonts w:ascii="宋体" w:eastAsia="宋体" w:hAnsi="宋体"/>
          <w:sz w:val="24"/>
          <w:szCs w:val="24"/>
        </w:rPr>
        <w:t>维度键、值和查询执行单个注意功能不同，我们发现将查询、键和值分别线性投影到</w:t>
      </w:r>
      <w:r>
        <w:rPr>
          <w:rFonts w:ascii="宋体" w:eastAsia="宋体" w:hAnsi="宋体"/>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EB13B8">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EB13B8">
        <w:rPr>
          <w:rFonts w:ascii="宋体" w:eastAsia="宋体" w:hAnsi="宋体"/>
          <w:sz w:val="24"/>
          <w:szCs w:val="24"/>
        </w:rPr>
        <w:t xml:space="preserve"> 和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v</m:t>
            </m:r>
          </m:sub>
        </m:sSub>
      </m:oMath>
      <w:r w:rsidRPr="00EB13B8">
        <w:rPr>
          <w:rFonts w:ascii="宋体" w:eastAsia="宋体" w:hAnsi="宋体"/>
          <w:sz w:val="24"/>
          <w:szCs w:val="24"/>
        </w:rPr>
        <w:t xml:space="preserve"> 维度是有益的。然后，在每个查询、键和值的投影版本上，我们并行执行注意功能，产生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v</m:t>
            </m:r>
          </m:sub>
        </m:sSub>
      </m:oMath>
      <w:r w:rsidRPr="00EB13B8">
        <w:rPr>
          <w:rFonts w:ascii="宋体" w:eastAsia="宋体" w:hAnsi="宋体"/>
          <w:sz w:val="24"/>
          <w:szCs w:val="24"/>
        </w:rPr>
        <w:t xml:space="preserve"> 维输出值。这些被连接起来并再次投影，产生最终值，如图 2所示。</w:t>
      </w:r>
    </w:p>
    <w:p w14:paraId="6E7EB864" w14:textId="04604E54" w:rsidR="00AC01C7" w:rsidRPr="00EB13B8" w:rsidRDefault="00EB13B8" w:rsidP="00EB13B8">
      <w:pPr>
        <w:ind w:firstLine="420"/>
        <w:rPr>
          <w:rFonts w:ascii="宋体" w:eastAsia="宋体" w:hAnsi="宋体"/>
          <w:sz w:val="24"/>
          <w:szCs w:val="24"/>
        </w:rPr>
      </w:pPr>
      <w:r w:rsidRPr="00EB13B8">
        <w:rPr>
          <w:rFonts w:ascii="宋体" w:eastAsia="宋体" w:hAnsi="宋体" w:hint="eastAsia"/>
          <w:sz w:val="24"/>
          <w:szCs w:val="24"/>
        </w:rPr>
        <w:t>多头注意力允许模型共同关注来自不同位置的不同表示子空间的信息。</w:t>
      </w:r>
      <w:r w:rsidRPr="00EB13B8">
        <w:rPr>
          <w:rFonts w:ascii="宋体" w:eastAsia="宋体" w:hAnsi="宋体"/>
          <w:sz w:val="24"/>
          <w:szCs w:val="24"/>
        </w:rPr>
        <w:t xml:space="preserve"> 对于单个注意力头，平均化会抑制这一点。</w:t>
      </w:r>
    </w:p>
    <w:p w14:paraId="2F03B58E" w14:textId="4232EA63" w:rsidR="00AC01C7" w:rsidRDefault="00EB13B8">
      <w:pPr>
        <w:rPr>
          <w:rFonts w:ascii="宋体" w:eastAsia="宋体" w:hAnsi="宋体"/>
          <w:sz w:val="24"/>
          <w:szCs w:val="24"/>
        </w:rPr>
      </w:pPr>
      <w:r>
        <w:rPr>
          <w:noProof/>
        </w:rPr>
        <w:drawing>
          <wp:inline distT="0" distB="0" distL="0" distR="0" wp14:anchorId="3656ACA2" wp14:editId="060B4D7F">
            <wp:extent cx="5274310" cy="12065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06500"/>
                    </a:xfrm>
                    <a:prstGeom prst="rect">
                      <a:avLst/>
                    </a:prstGeom>
                  </pic:spPr>
                </pic:pic>
              </a:graphicData>
            </a:graphic>
          </wp:inline>
        </w:drawing>
      </w:r>
    </w:p>
    <w:p w14:paraId="6D8E7A69" w14:textId="30E2DA25" w:rsidR="00EB13B8" w:rsidRDefault="00EB13B8" w:rsidP="00EB13B8">
      <w:pPr>
        <w:ind w:firstLine="420"/>
        <w:rPr>
          <w:rFonts w:ascii="宋体" w:eastAsia="宋体" w:hAnsi="宋体"/>
          <w:sz w:val="24"/>
          <w:szCs w:val="24"/>
        </w:rPr>
      </w:pPr>
      <w:r w:rsidRPr="00EB13B8">
        <w:rPr>
          <w:rFonts w:ascii="宋体" w:eastAsia="宋体" w:hAnsi="宋体" w:hint="eastAsia"/>
          <w:sz w:val="24"/>
          <w:szCs w:val="24"/>
        </w:rPr>
        <w:t>在这项工作中，我们使用</w:t>
      </w:r>
      <w:r w:rsidRPr="00EB13B8">
        <w:rPr>
          <w:rFonts w:ascii="宋体" w:eastAsia="宋体" w:hAnsi="宋体"/>
          <w:sz w:val="24"/>
          <w:szCs w:val="24"/>
        </w:rPr>
        <w:t xml:space="preserve"> h = 8个并行注意力层或头。对于其中的每一个，我们使用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EB13B8">
        <w:rPr>
          <w:rFonts w:ascii="宋体" w:eastAsia="宋体" w:hAnsi="宋体"/>
          <w:sz w:val="24"/>
          <w:szCs w:val="24"/>
        </w:rPr>
        <w:t xml:space="preserve"> =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v</m:t>
            </m:r>
          </m:sub>
        </m:sSub>
      </m:oMath>
      <w:r w:rsidRPr="00EB13B8">
        <w:rPr>
          <w:rFonts w:ascii="宋体" w:eastAsia="宋体" w:hAnsi="宋体"/>
          <w:sz w:val="24"/>
          <w:szCs w:val="24"/>
        </w:rPr>
        <w:t xml:space="preserve"> =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oMath>
      <w:r w:rsidRPr="00EB13B8">
        <w:rPr>
          <w:rFonts w:ascii="宋体" w:eastAsia="宋体" w:hAnsi="宋体"/>
          <w:sz w:val="24"/>
          <w:szCs w:val="24"/>
        </w:rPr>
        <w:t>/h = 64。由于每个头的维度减少，</w:t>
      </w:r>
      <w:proofErr w:type="gramStart"/>
      <w:r w:rsidRPr="00EB13B8">
        <w:rPr>
          <w:rFonts w:ascii="宋体" w:eastAsia="宋体" w:hAnsi="宋体"/>
          <w:sz w:val="24"/>
          <w:szCs w:val="24"/>
        </w:rPr>
        <w:t>总计算</w:t>
      </w:r>
      <w:proofErr w:type="gramEnd"/>
      <w:r w:rsidRPr="00EB13B8">
        <w:rPr>
          <w:rFonts w:ascii="宋体" w:eastAsia="宋体" w:hAnsi="宋体"/>
          <w:sz w:val="24"/>
          <w:szCs w:val="24"/>
        </w:rPr>
        <w:t>成本类似于具有全维度的单头注意力。</w:t>
      </w:r>
    </w:p>
    <w:p w14:paraId="7259C9F9" w14:textId="79A657AE" w:rsidR="00EB13B8" w:rsidRDefault="00EB13B8">
      <w:pPr>
        <w:rPr>
          <w:rFonts w:ascii="宋体" w:eastAsia="宋体" w:hAnsi="宋体"/>
          <w:sz w:val="24"/>
          <w:szCs w:val="24"/>
        </w:rPr>
      </w:pPr>
    </w:p>
    <w:p w14:paraId="7D7EA2B9" w14:textId="1522D3D6" w:rsidR="00EB13B8" w:rsidRDefault="00EB13B8">
      <w:pPr>
        <w:rPr>
          <w:rFonts w:ascii="宋体" w:eastAsia="宋体" w:hAnsi="宋体"/>
          <w:sz w:val="24"/>
          <w:szCs w:val="24"/>
        </w:rPr>
      </w:pPr>
      <w:r w:rsidRPr="00AC01C7">
        <w:rPr>
          <w:rFonts w:ascii="黑体" w:eastAsia="黑体" w:hAnsi="黑体"/>
          <w:b/>
          <w:sz w:val="24"/>
          <w:szCs w:val="24"/>
        </w:rPr>
        <w:t>3.</w:t>
      </w:r>
      <w:r w:rsidRPr="00AC01C7">
        <w:rPr>
          <w:rFonts w:ascii="黑体" w:eastAsia="黑体" w:hAnsi="黑体" w:hint="eastAsia"/>
          <w:b/>
          <w:sz w:val="24"/>
          <w:szCs w:val="24"/>
        </w:rPr>
        <w:t>2.</w:t>
      </w:r>
      <w:r>
        <w:rPr>
          <w:rFonts w:ascii="黑体" w:eastAsia="黑体" w:hAnsi="黑体" w:hint="eastAsia"/>
          <w:b/>
          <w:sz w:val="24"/>
          <w:szCs w:val="24"/>
        </w:rPr>
        <w:t>3</w:t>
      </w:r>
      <w:r w:rsidRPr="00AC01C7">
        <w:rPr>
          <w:rFonts w:ascii="黑体" w:eastAsia="黑体" w:hAnsi="黑体"/>
          <w:b/>
          <w:sz w:val="24"/>
          <w:szCs w:val="24"/>
        </w:rPr>
        <w:t xml:space="preserve"> </w:t>
      </w:r>
      <w:r w:rsidRPr="00EB13B8">
        <w:rPr>
          <w:rFonts w:ascii="黑体" w:eastAsia="黑体" w:hAnsi="黑体" w:hint="eastAsia"/>
          <w:b/>
          <w:sz w:val="24"/>
          <w:szCs w:val="24"/>
        </w:rPr>
        <w:t>注意力在我们的模型中的应用</w:t>
      </w:r>
    </w:p>
    <w:p w14:paraId="6540191A" w14:textId="79F6F7AE" w:rsidR="00EB13B8" w:rsidRDefault="00EB13B8" w:rsidP="00EB13B8">
      <w:pPr>
        <w:ind w:firstLine="420"/>
        <w:rPr>
          <w:rFonts w:ascii="宋体" w:eastAsia="宋体" w:hAnsi="宋体"/>
          <w:sz w:val="24"/>
          <w:szCs w:val="24"/>
        </w:rPr>
      </w:pPr>
      <w:r w:rsidRPr="00EB13B8">
        <w:rPr>
          <w:rFonts w:ascii="宋体" w:eastAsia="宋体" w:hAnsi="宋体"/>
          <w:sz w:val="24"/>
          <w:szCs w:val="24"/>
        </w:rPr>
        <w:t>Transformer 以三种不同的方式使用多头注意力：</w:t>
      </w:r>
    </w:p>
    <w:p w14:paraId="66BFB5A3" w14:textId="42BADD91" w:rsidR="00EB13B8" w:rsidRDefault="00EB13B8" w:rsidP="00EB13B8">
      <w:pPr>
        <w:pStyle w:val="a9"/>
        <w:numPr>
          <w:ilvl w:val="0"/>
          <w:numId w:val="3"/>
        </w:numPr>
        <w:ind w:firstLineChars="0"/>
        <w:rPr>
          <w:rFonts w:ascii="宋体" w:eastAsia="宋体" w:hAnsi="宋体"/>
          <w:sz w:val="24"/>
          <w:szCs w:val="24"/>
        </w:rPr>
      </w:pPr>
      <w:r w:rsidRPr="00EB13B8">
        <w:rPr>
          <w:rFonts w:ascii="宋体" w:eastAsia="宋体" w:hAnsi="宋体" w:hint="eastAsia"/>
          <w:sz w:val="24"/>
          <w:szCs w:val="24"/>
        </w:rPr>
        <w:t>在“编码器</w:t>
      </w:r>
      <w:r w:rsidRPr="00EB13B8">
        <w:rPr>
          <w:rFonts w:ascii="宋体" w:eastAsia="宋体" w:hAnsi="宋体"/>
          <w:sz w:val="24"/>
          <w:szCs w:val="24"/>
        </w:rPr>
        <w:t>-解码器注意力”层中，查询来自前一个解码器层，记忆键和</w:t>
      </w:r>
      <w:proofErr w:type="gramStart"/>
      <w:r w:rsidRPr="00EB13B8">
        <w:rPr>
          <w:rFonts w:ascii="宋体" w:eastAsia="宋体" w:hAnsi="宋体"/>
          <w:sz w:val="24"/>
          <w:szCs w:val="24"/>
        </w:rPr>
        <w:t>值来自</w:t>
      </w:r>
      <w:proofErr w:type="gramEnd"/>
      <w:r w:rsidRPr="00EB13B8">
        <w:rPr>
          <w:rFonts w:ascii="宋体" w:eastAsia="宋体" w:hAnsi="宋体"/>
          <w:sz w:val="24"/>
          <w:szCs w:val="24"/>
        </w:rPr>
        <w:t>编码器的输出。 这允许解码器中的每个位置参与输入序列中的所</w:t>
      </w:r>
      <w:r w:rsidRPr="00EB13B8">
        <w:rPr>
          <w:rFonts w:ascii="宋体" w:eastAsia="宋体" w:hAnsi="宋体"/>
          <w:sz w:val="24"/>
          <w:szCs w:val="24"/>
        </w:rPr>
        <w:lastRenderedPageBreak/>
        <w:t>有位置。这模仿了序列到序列模型中典型的编码器-解码器注意机制，例如[38,2,9]。</w:t>
      </w:r>
    </w:p>
    <w:p w14:paraId="15D2D56D" w14:textId="71FB219C" w:rsidR="00EB13B8" w:rsidRDefault="00EB13B8" w:rsidP="00EB13B8">
      <w:pPr>
        <w:pStyle w:val="a9"/>
        <w:numPr>
          <w:ilvl w:val="0"/>
          <w:numId w:val="3"/>
        </w:numPr>
        <w:ind w:firstLineChars="0"/>
        <w:rPr>
          <w:rFonts w:ascii="宋体" w:eastAsia="宋体" w:hAnsi="宋体"/>
          <w:sz w:val="24"/>
          <w:szCs w:val="24"/>
        </w:rPr>
      </w:pPr>
      <w:r w:rsidRPr="00EB13B8">
        <w:rPr>
          <w:rFonts w:ascii="宋体" w:eastAsia="宋体" w:hAnsi="宋体" w:hint="eastAsia"/>
          <w:sz w:val="24"/>
          <w:szCs w:val="24"/>
        </w:rPr>
        <w:t>编码器包含自注意力层。</w:t>
      </w:r>
      <w:r w:rsidRPr="00EB13B8">
        <w:rPr>
          <w:rFonts w:ascii="宋体" w:eastAsia="宋体" w:hAnsi="宋体"/>
          <w:sz w:val="24"/>
          <w:szCs w:val="24"/>
        </w:rPr>
        <w:t xml:space="preserve"> 在自注意力层中，所有的键、值和查询都来自同一个地方，在这种情况下，是编码器中前一层的输出。编码器中的每个位置都可以关注编码器上一层的所有位置</w:t>
      </w:r>
      <w:r>
        <w:rPr>
          <w:rFonts w:ascii="宋体" w:eastAsia="宋体" w:hAnsi="宋体" w:hint="eastAsia"/>
          <w:sz w:val="24"/>
          <w:szCs w:val="24"/>
        </w:rPr>
        <w:t>。</w:t>
      </w:r>
    </w:p>
    <w:p w14:paraId="4A456238" w14:textId="5B782E2D" w:rsidR="00EB13B8" w:rsidRPr="00EB13B8" w:rsidRDefault="00EB13B8" w:rsidP="00EB13B8">
      <w:pPr>
        <w:pStyle w:val="a9"/>
        <w:numPr>
          <w:ilvl w:val="0"/>
          <w:numId w:val="3"/>
        </w:numPr>
        <w:ind w:firstLineChars="0"/>
        <w:rPr>
          <w:rFonts w:ascii="宋体" w:eastAsia="宋体" w:hAnsi="宋体"/>
          <w:sz w:val="24"/>
          <w:szCs w:val="24"/>
        </w:rPr>
      </w:pPr>
      <w:r w:rsidRPr="00EB13B8">
        <w:rPr>
          <w:rFonts w:ascii="宋体" w:eastAsia="宋体" w:hAnsi="宋体" w:hint="eastAsia"/>
          <w:sz w:val="24"/>
          <w:szCs w:val="24"/>
        </w:rPr>
        <w:t>类似地，解码器中的自注意力</w:t>
      </w:r>
      <w:proofErr w:type="gramStart"/>
      <w:r w:rsidRPr="00EB13B8">
        <w:rPr>
          <w:rFonts w:ascii="宋体" w:eastAsia="宋体" w:hAnsi="宋体" w:hint="eastAsia"/>
          <w:sz w:val="24"/>
          <w:szCs w:val="24"/>
        </w:rPr>
        <w:t>层允许</w:t>
      </w:r>
      <w:proofErr w:type="gramEnd"/>
      <w:r w:rsidRPr="00EB13B8">
        <w:rPr>
          <w:rFonts w:ascii="宋体" w:eastAsia="宋体" w:hAnsi="宋体" w:hint="eastAsia"/>
          <w:sz w:val="24"/>
          <w:szCs w:val="24"/>
        </w:rPr>
        <w:t>解码器中的每个位置关注解码器中直到并包括该位置的所有位置。</w:t>
      </w:r>
      <w:r w:rsidRPr="00EB13B8">
        <w:rPr>
          <w:rFonts w:ascii="宋体" w:eastAsia="宋体" w:hAnsi="宋体"/>
          <w:sz w:val="24"/>
          <w:szCs w:val="24"/>
        </w:rPr>
        <w:t xml:space="preserve"> 我们需要防止解码器中的信息向左流动，以保持自回归特性。 我们通过屏蔽掉（设置为 -∞）</w:t>
      </w:r>
      <w:proofErr w:type="spellStart"/>
      <w:r w:rsidRPr="00EB13B8">
        <w:rPr>
          <w:rFonts w:ascii="宋体" w:eastAsia="宋体" w:hAnsi="宋体"/>
          <w:sz w:val="24"/>
          <w:szCs w:val="24"/>
        </w:rPr>
        <w:t>softmax</w:t>
      </w:r>
      <w:proofErr w:type="spellEnd"/>
      <w:r w:rsidRPr="00EB13B8">
        <w:rPr>
          <w:rFonts w:ascii="宋体" w:eastAsia="宋体" w:hAnsi="宋体"/>
          <w:sz w:val="24"/>
          <w:szCs w:val="24"/>
        </w:rPr>
        <w:t xml:space="preserve"> 输入中与非法连接对应的所有值来在</w:t>
      </w:r>
      <w:proofErr w:type="gramStart"/>
      <w:r w:rsidRPr="00EB13B8">
        <w:rPr>
          <w:rFonts w:ascii="宋体" w:eastAsia="宋体" w:hAnsi="宋体"/>
          <w:sz w:val="24"/>
          <w:szCs w:val="24"/>
        </w:rPr>
        <w:t>缩放点积注意力</w:t>
      </w:r>
      <w:proofErr w:type="gramEnd"/>
      <w:r w:rsidRPr="00EB13B8">
        <w:rPr>
          <w:rFonts w:ascii="宋体" w:eastAsia="宋体" w:hAnsi="宋体"/>
          <w:sz w:val="24"/>
          <w:szCs w:val="24"/>
        </w:rPr>
        <w:t>内部实现这一点。 请参见图 2。</w:t>
      </w:r>
    </w:p>
    <w:p w14:paraId="41A882FB" w14:textId="2C905D53" w:rsidR="00EB13B8" w:rsidRDefault="00EB13B8">
      <w:pPr>
        <w:rPr>
          <w:rFonts w:ascii="宋体" w:eastAsia="宋体" w:hAnsi="宋体"/>
          <w:sz w:val="24"/>
          <w:szCs w:val="24"/>
        </w:rPr>
      </w:pPr>
    </w:p>
    <w:p w14:paraId="2A83646D" w14:textId="6E45B89E" w:rsidR="00EB13B8" w:rsidRDefault="00EB13B8" w:rsidP="00EB13B8">
      <w:pPr>
        <w:rPr>
          <w:rFonts w:ascii="宋体" w:eastAsia="宋体" w:hAnsi="宋体"/>
          <w:sz w:val="24"/>
          <w:szCs w:val="24"/>
        </w:rPr>
      </w:pPr>
      <w:r w:rsidRPr="000D4CDB">
        <w:rPr>
          <w:rFonts w:ascii="黑体" w:eastAsia="黑体" w:hAnsi="黑体"/>
          <w:b/>
          <w:sz w:val="28"/>
          <w:szCs w:val="28"/>
        </w:rPr>
        <w:t>3.</w:t>
      </w:r>
      <w:r>
        <w:rPr>
          <w:rFonts w:ascii="黑体" w:eastAsia="黑体" w:hAnsi="黑体" w:hint="eastAsia"/>
          <w:b/>
          <w:sz w:val="28"/>
          <w:szCs w:val="28"/>
        </w:rPr>
        <w:t>3</w:t>
      </w:r>
      <w:r w:rsidRPr="000D4CDB">
        <w:rPr>
          <w:rFonts w:ascii="黑体" w:eastAsia="黑体" w:hAnsi="黑体"/>
          <w:b/>
          <w:sz w:val="28"/>
          <w:szCs w:val="28"/>
        </w:rPr>
        <w:t xml:space="preserve"> </w:t>
      </w:r>
      <w:r w:rsidRPr="00EB13B8">
        <w:rPr>
          <w:rFonts w:ascii="黑体" w:eastAsia="黑体" w:hAnsi="黑体" w:hint="eastAsia"/>
          <w:b/>
          <w:sz w:val="28"/>
          <w:szCs w:val="28"/>
        </w:rPr>
        <w:t>位置前馈网络</w:t>
      </w:r>
    </w:p>
    <w:p w14:paraId="3958FEFC" w14:textId="326F8B1F" w:rsidR="00EB13B8" w:rsidRPr="00EB13B8" w:rsidRDefault="00EB13B8" w:rsidP="00EB13B8">
      <w:pPr>
        <w:ind w:firstLine="420"/>
        <w:rPr>
          <w:rFonts w:ascii="宋体" w:eastAsia="宋体" w:hAnsi="宋体"/>
          <w:sz w:val="24"/>
          <w:szCs w:val="24"/>
        </w:rPr>
      </w:pPr>
      <w:r w:rsidRPr="00EB13B8">
        <w:rPr>
          <w:rFonts w:ascii="宋体" w:eastAsia="宋体" w:hAnsi="宋体" w:hint="eastAsia"/>
          <w:sz w:val="24"/>
          <w:szCs w:val="24"/>
        </w:rPr>
        <w:t>除了注意力子层之外，我们的编码器和解码器中的每一层都包含一个完全连接的前馈网络，该网络分别相同地应用于每个位置。</w:t>
      </w:r>
      <w:r w:rsidRPr="00EB13B8">
        <w:rPr>
          <w:rFonts w:ascii="宋体" w:eastAsia="宋体" w:hAnsi="宋体"/>
          <w:sz w:val="24"/>
          <w:szCs w:val="24"/>
        </w:rPr>
        <w:t>这包括两个线性变换，中间有一个</w:t>
      </w:r>
      <w:proofErr w:type="spellStart"/>
      <w:r w:rsidRPr="00EB13B8">
        <w:rPr>
          <w:rFonts w:ascii="宋体" w:eastAsia="宋体" w:hAnsi="宋体"/>
          <w:sz w:val="24"/>
          <w:szCs w:val="24"/>
        </w:rPr>
        <w:t>ReLU</w:t>
      </w:r>
      <w:proofErr w:type="spellEnd"/>
      <w:r w:rsidRPr="00EB13B8">
        <w:rPr>
          <w:rFonts w:ascii="宋体" w:eastAsia="宋体" w:hAnsi="宋体"/>
          <w:sz w:val="24"/>
          <w:szCs w:val="24"/>
        </w:rPr>
        <w:t>激活。</w:t>
      </w:r>
    </w:p>
    <w:p w14:paraId="6CA88C9C" w14:textId="7A566594" w:rsidR="00EB13B8" w:rsidRPr="00EB13B8" w:rsidRDefault="00EB13B8">
      <w:pPr>
        <w:rPr>
          <w:rFonts w:ascii="宋体" w:eastAsia="宋体" w:hAnsi="宋体"/>
          <w:sz w:val="24"/>
          <w:szCs w:val="24"/>
        </w:rPr>
      </w:pPr>
      <w:r w:rsidRPr="00EB13B8">
        <w:rPr>
          <w:rFonts w:ascii="宋体" w:eastAsia="宋体" w:hAnsi="宋体"/>
          <w:noProof/>
        </w:rPr>
        <w:drawing>
          <wp:inline distT="0" distB="0" distL="0" distR="0" wp14:anchorId="5F83D646" wp14:editId="471DD8A4">
            <wp:extent cx="5274310" cy="415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5290"/>
                    </a:xfrm>
                    <a:prstGeom prst="rect">
                      <a:avLst/>
                    </a:prstGeom>
                  </pic:spPr>
                </pic:pic>
              </a:graphicData>
            </a:graphic>
          </wp:inline>
        </w:drawing>
      </w:r>
    </w:p>
    <w:p w14:paraId="0E1B545F" w14:textId="03696079" w:rsidR="00EB13B8" w:rsidRPr="00EB13B8" w:rsidRDefault="00EB13B8" w:rsidP="00EB13B8">
      <w:pPr>
        <w:ind w:firstLine="420"/>
        <w:rPr>
          <w:rFonts w:ascii="宋体" w:eastAsia="宋体" w:hAnsi="宋体"/>
          <w:sz w:val="24"/>
          <w:szCs w:val="24"/>
        </w:rPr>
      </w:pPr>
      <w:r w:rsidRPr="00EB13B8">
        <w:rPr>
          <w:rFonts w:ascii="宋体" w:eastAsia="宋体" w:hAnsi="宋体" w:hint="eastAsia"/>
          <w:sz w:val="24"/>
          <w:szCs w:val="24"/>
        </w:rPr>
        <w:t>虽然线性变换在不同位置上是相同的，但它们在层与层之间使用不同的参数。</w:t>
      </w:r>
      <w:r w:rsidRPr="00EB13B8">
        <w:rPr>
          <w:rFonts w:ascii="宋体" w:eastAsia="宋体" w:hAnsi="宋体"/>
          <w:sz w:val="24"/>
          <w:szCs w:val="24"/>
        </w:rPr>
        <w:t xml:space="preserve"> 另一种描述方式是内核大小为1的两个卷积。输入和输出的维数为</w:t>
      </w:r>
      <w:r w:rsidR="002E1A70">
        <w:rPr>
          <w:rFonts w:ascii="宋体" w:eastAsia="宋体" w:hAnsi="宋体" w:hint="eastAsia"/>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oMath>
      <w:r w:rsidRPr="00EB13B8">
        <w:rPr>
          <w:rFonts w:ascii="宋体" w:eastAsia="宋体" w:hAnsi="宋体"/>
          <w:sz w:val="24"/>
          <w:szCs w:val="24"/>
        </w:rPr>
        <w:t xml:space="preserve">= 512，内层的维数为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f</m:t>
            </m:r>
            <m:r>
              <w:rPr>
                <w:rFonts w:ascii="Cambria Math" w:eastAsia="宋体" w:hAnsi="Cambria Math"/>
                <w:sz w:val="24"/>
                <w:szCs w:val="24"/>
              </w:rPr>
              <m:t xml:space="preserve"> </m:t>
            </m:r>
            <m:r>
              <w:rPr>
                <w:rFonts w:ascii="Cambria Math" w:eastAsia="宋体" w:hAnsi="Cambria Math" w:hint="eastAsia"/>
                <w:sz w:val="24"/>
                <w:szCs w:val="24"/>
              </w:rPr>
              <m:t>f</m:t>
            </m:r>
          </m:sub>
        </m:sSub>
      </m:oMath>
      <w:r w:rsidRPr="00EB13B8">
        <w:rPr>
          <w:rFonts w:ascii="宋体" w:eastAsia="宋体" w:hAnsi="宋体"/>
          <w:sz w:val="24"/>
          <w:szCs w:val="24"/>
        </w:rPr>
        <w:t xml:space="preserve"> = 2048。</w:t>
      </w:r>
    </w:p>
    <w:p w14:paraId="608C9B78" w14:textId="0D352782" w:rsidR="00EB13B8" w:rsidRDefault="00EB13B8">
      <w:pPr>
        <w:rPr>
          <w:rFonts w:ascii="宋体" w:eastAsia="宋体" w:hAnsi="宋体"/>
          <w:sz w:val="24"/>
          <w:szCs w:val="24"/>
        </w:rPr>
      </w:pPr>
    </w:p>
    <w:p w14:paraId="775888A1" w14:textId="6E5B1F92" w:rsidR="00EB13B8" w:rsidRDefault="00EB13B8" w:rsidP="00EB13B8">
      <w:pPr>
        <w:rPr>
          <w:rFonts w:ascii="宋体" w:eastAsia="宋体" w:hAnsi="宋体"/>
          <w:sz w:val="24"/>
          <w:szCs w:val="24"/>
        </w:rPr>
      </w:pPr>
      <w:r w:rsidRPr="000D4CDB">
        <w:rPr>
          <w:rFonts w:ascii="黑体" w:eastAsia="黑体" w:hAnsi="黑体"/>
          <w:b/>
          <w:sz w:val="28"/>
          <w:szCs w:val="28"/>
        </w:rPr>
        <w:t>3.</w:t>
      </w:r>
      <w:r>
        <w:rPr>
          <w:rFonts w:ascii="黑体" w:eastAsia="黑体" w:hAnsi="黑体" w:hint="eastAsia"/>
          <w:b/>
          <w:sz w:val="28"/>
          <w:szCs w:val="28"/>
        </w:rPr>
        <w:t>4</w:t>
      </w:r>
      <w:r w:rsidRPr="000D4CDB">
        <w:rPr>
          <w:rFonts w:ascii="黑体" w:eastAsia="黑体" w:hAnsi="黑体"/>
          <w:b/>
          <w:sz w:val="28"/>
          <w:szCs w:val="28"/>
        </w:rPr>
        <w:t xml:space="preserve"> </w:t>
      </w:r>
      <w:r w:rsidRPr="00EB13B8">
        <w:rPr>
          <w:rFonts w:ascii="黑体" w:eastAsia="黑体" w:hAnsi="黑体" w:hint="eastAsia"/>
          <w:b/>
          <w:sz w:val="28"/>
          <w:szCs w:val="28"/>
        </w:rPr>
        <w:t>嵌入和</w:t>
      </w:r>
      <w:r w:rsidRPr="00EB13B8">
        <w:rPr>
          <w:rFonts w:ascii="黑体" w:eastAsia="黑体" w:hAnsi="黑体"/>
          <w:b/>
          <w:sz w:val="28"/>
          <w:szCs w:val="28"/>
        </w:rPr>
        <w:t xml:space="preserve"> </w:t>
      </w:r>
      <w:proofErr w:type="spellStart"/>
      <w:r w:rsidRPr="00EB13B8">
        <w:rPr>
          <w:rFonts w:ascii="黑体" w:eastAsia="黑体" w:hAnsi="黑体"/>
          <w:b/>
          <w:sz w:val="28"/>
          <w:szCs w:val="28"/>
        </w:rPr>
        <w:t>Softmax</w:t>
      </w:r>
      <w:proofErr w:type="spellEnd"/>
    </w:p>
    <w:p w14:paraId="4B3962B1" w14:textId="4667482A" w:rsidR="00EB13B8" w:rsidRDefault="00EB13B8" w:rsidP="002E1A70">
      <w:pPr>
        <w:ind w:firstLine="420"/>
        <w:rPr>
          <w:rFonts w:ascii="宋体" w:eastAsia="宋体" w:hAnsi="宋体"/>
          <w:sz w:val="24"/>
          <w:szCs w:val="24"/>
        </w:rPr>
      </w:pPr>
      <w:r w:rsidRPr="00EB13B8">
        <w:rPr>
          <w:rFonts w:ascii="宋体" w:eastAsia="宋体" w:hAnsi="宋体" w:hint="eastAsia"/>
          <w:sz w:val="24"/>
          <w:szCs w:val="24"/>
        </w:rPr>
        <w:t>与其他序列转导模型类似，我们使用学习嵌入将输入标记和输出标记转换为维度</w:t>
      </w:r>
      <w:r w:rsidR="002E1A70">
        <w:rPr>
          <w:rFonts w:ascii="宋体" w:eastAsia="宋体" w:hAnsi="宋体" w:hint="eastAsia"/>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oMath>
      <w:r w:rsidR="002E1A70">
        <w:rPr>
          <w:rFonts w:ascii="宋体" w:eastAsia="宋体" w:hAnsi="宋体" w:hint="eastAsia"/>
          <w:sz w:val="24"/>
          <w:szCs w:val="24"/>
        </w:rPr>
        <w:t xml:space="preserve"> </w:t>
      </w:r>
      <w:r w:rsidRPr="00EB13B8">
        <w:rPr>
          <w:rFonts w:ascii="宋体" w:eastAsia="宋体" w:hAnsi="宋体"/>
          <w:sz w:val="24"/>
          <w:szCs w:val="24"/>
        </w:rPr>
        <w:t>的向量。 我们还使用通常学习的线性变换和</w:t>
      </w:r>
      <w:proofErr w:type="spellStart"/>
      <w:r w:rsidRPr="00EB13B8">
        <w:rPr>
          <w:rFonts w:ascii="宋体" w:eastAsia="宋体" w:hAnsi="宋体"/>
          <w:sz w:val="24"/>
          <w:szCs w:val="24"/>
        </w:rPr>
        <w:t>softmax</w:t>
      </w:r>
      <w:proofErr w:type="spellEnd"/>
      <w:r w:rsidRPr="00EB13B8">
        <w:rPr>
          <w:rFonts w:ascii="宋体" w:eastAsia="宋体" w:hAnsi="宋体"/>
          <w:sz w:val="24"/>
          <w:szCs w:val="24"/>
        </w:rPr>
        <w:t>函数将解码器输出转换为预测的下一个令牌概率。在我们的模型中，我们在两个嵌入层和pre-</w:t>
      </w:r>
      <w:proofErr w:type="spellStart"/>
      <w:r w:rsidRPr="00EB13B8">
        <w:rPr>
          <w:rFonts w:ascii="宋体" w:eastAsia="宋体" w:hAnsi="宋体"/>
          <w:sz w:val="24"/>
          <w:szCs w:val="24"/>
        </w:rPr>
        <w:t>softmax</w:t>
      </w:r>
      <w:proofErr w:type="spellEnd"/>
      <w:r w:rsidRPr="00EB13B8">
        <w:rPr>
          <w:rFonts w:ascii="宋体" w:eastAsia="宋体" w:hAnsi="宋体"/>
          <w:sz w:val="24"/>
          <w:szCs w:val="24"/>
        </w:rPr>
        <w:t>之间共享相同的权重矩阵</w:t>
      </w:r>
      <w:r w:rsidRPr="00EB13B8">
        <w:rPr>
          <w:rFonts w:ascii="宋体" w:eastAsia="宋体" w:hAnsi="宋体" w:hint="eastAsia"/>
          <w:sz w:val="24"/>
          <w:szCs w:val="24"/>
        </w:rPr>
        <w:t>线性变换，类似于</w:t>
      </w:r>
      <w:r w:rsidRPr="00EB13B8">
        <w:rPr>
          <w:rFonts w:ascii="宋体" w:eastAsia="宋体" w:hAnsi="宋体"/>
          <w:sz w:val="24"/>
          <w:szCs w:val="24"/>
        </w:rPr>
        <w:t>[30]。在嵌入层中，我们将这些权重乘以</w:t>
      </w:r>
      <m:oMath>
        <m:rad>
          <m:radPr>
            <m:degHide m:val="1"/>
            <m:ctrlPr>
              <w:rPr>
                <w:rFonts w:ascii="Cambria Math" w:eastAsia="宋体" w:hAnsi="Cambria Math" w:cs="MS Mincho"/>
                <w:i/>
                <w:sz w:val="24"/>
                <w:szCs w:val="24"/>
              </w:rPr>
            </m:ctrlPr>
          </m:radPr>
          <m:deg/>
          <m:e>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e>
        </m:rad>
      </m:oMath>
      <w:r w:rsidRPr="00EB13B8">
        <w:rPr>
          <w:rFonts w:ascii="宋体" w:eastAsia="宋体" w:hAnsi="宋体"/>
          <w:sz w:val="24"/>
          <w:szCs w:val="24"/>
        </w:rPr>
        <w:t>。</w:t>
      </w:r>
    </w:p>
    <w:p w14:paraId="5F638214" w14:textId="6C179747" w:rsidR="00EB13B8" w:rsidRDefault="00EB13B8">
      <w:pPr>
        <w:rPr>
          <w:rFonts w:ascii="宋体" w:eastAsia="宋体" w:hAnsi="宋体"/>
          <w:sz w:val="24"/>
          <w:szCs w:val="24"/>
        </w:rPr>
      </w:pPr>
    </w:p>
    <w:p w14:paraId="165D4B5F" w14:textId="2108767F" w:rsidR="002E1A70" w:rsidRDefault="002E1A70" w:rsidP="002E1A70">
      <w:pPr>
        <w:rPr>
          <w:rFonts w:ascii="宋体" w:eastAsia="宋体" w:hAnsi="宋体"/>
          <w:sz w:val="24"/>
          <w:szCs w:val="24"/>
        </w:rPr>
      </w:pPr>
      <w:r w:rsidRPr="000D4CDB">
        <w:rPr>
          <w:rFonts w:ascii="黑体" w:eastAsia="黑体" w:hAnsi="黑体"/>
          <w:b/>
          <w:sz w:val="28"/>
          <w:szCs w:val="28"/>
        </w:rPr>
        <w:t>3.</w:t>
      </w:r>
      <w:r>
        <w:rPr>
          <w:rFonts w:ascii="黑体" w:eastAsia="黑体" w:hAnsi="黑体" w:hint="eastAsia"/>
          <w:b/>
          <w:sz w:val="28"/>
          <w:szCs w:val="28"/>
        </w:rPr>
        <w:t>5</w:t>
      </w:r>
      <w:r w:rsidRPr="000D4CDB">
        <w:rPr>
          <w:rFonts w:ascii="黑体" w:eastAsia="黑体" w:hAnsi="黑体"/>
          <w:b/>
          <w:sz w:val="28"/>
          <w:szCs w:val="28"/>
        </w:rPr>
        <w:t xml:space="preserve"> </w:t>
      </w:r>
      <w:r w:rsidRPr="002E1A70">
        <w:rPr>
          <w:rFonts w:ascii="黑体" w:eastAsia="黑体" w:hAnsi="黑体" w:hint="eastAsia"/>
          <w:b/>
          <w:sz w:val="28"/>
          <w:szCs w:val="28"/>
        </w:rPr>
        <w:t>位置编码</w:t>
      </w:r>
    </w:p>
    <w:p w14:paraId="60137601" w14:textId="02C6E71E" w:rsidR="00EB13B8" w:rsidRDefault="002E1A70" w:rsidP="002E1A70">
      <w:pPr>
        <w:ind w:firstLine="420"/>
        <w:rPr>
          <w:rFonts w:ascii="宋体" w:eastAsia="宋体" w:hAnsi="宋体"/>
          <w:sz w:val="24"/>
          <w:szCs w:val="24"/>
        </w:rPr>
      </w:pPr>
      <w:r w:rsidRPr="002E1A70">
        <w:rPr>
          <w:rFonts w:ascii="宋体" w:eastAsia="宋体" w:hAnsi="宋体" w:hint="eastAsia"/>
          <w:sz w:val="24"/>
          <w:szCs w:val="24"/>
        </w:rPr>
        <w:t>由于我们的模型不包含递归和卷积，为了让模型利用序列的顺序，我们必须注入一些关于标记在序列中的相对或绝对位置的信息。</w:t>
      </w:r>
      <w:r w:rsidRPr="002E1A70">
        <w:rPr>
          <w:rFonts w:ascii="宋体" w:eastAsia="宋体" w:hAnsi="宋体"/>
          <w:sz w:val="24"/>
          <w:szCs w:val="24"/>
        </w:rPr>
        <w:t xml:space="preserve">为此，我们在编码器和解码器堆栈底部的输入嵌入中添加“位置编码”。位置编码与嵌入具有相同的维度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oMath>
      <w:r>
        <w:rPr>
          <w:rFonts w:ascii="宋体" w:eastAsia="宋体" w:hAnsi="宋体" w:hint="eastAsia"/>
          <w:sz w:val="24"/>
          <w:szCs w:val="24"/>
        </w:rPr>
        <w:t xml:space="preserve"> </w:t>
      </w:r>
      <w:r w:rsidRPr="002E1A70">
        <w:rPr>
          <w:rFonts w:ascii="宋体" w:eastAsia="宋体" w:hAnsi="宋体"/>
          <w:sz w:val="24"/>
          <w:szCs w:val="24"/>
        </w:rPr>
        <w:t>，因此可以将两者相加。位置编码有很多选择</w:t>
      </w:r>
      <w:r>
        <w:rPr>
          <w:rFonts w:ascii="宋体" w:eastAsia="宋体" w:hAnsi="宋体" w:hint="eastAsia"/>
          <w:sz w:val="24"/>
          <w:szCs w:val="24"/>
        </w:rPr>
        <w:t>，</w:t>
      </w:r>
      <w:r w:rsidRPr="002E1A70">
        <w:rPr>
          <w:rFonts w:ascii="宋体" w:eastAsia="宋体" w:hAnsi="宋体"/>
          <w:sz w:val="24"/>
          <w:szCs w:val="24"/>
        </w:rPr>
        <w:t>学习的和固定的[9]。</w:t>
      </w:r>
    </w:p>
    <w:p w14:paraId="3427C315" w14:textId="497E63E5" w:rsidR="00EB13B8" w:rsidRDefault="002E1A70" w:rsidP="002E1A70">
      <w:pPr>
        <w:ind w:firstLine="420"/>
        <w:rPr>
          <w:rFonts w:ascii="宋体" w:eastAsia="宋体" w:hAnsi="宋体"/>
          <w:sz w:val="24"/>
          <w:szCs w:val="24"/>
        </w:rPr>
      </w:pPr>
      <w:r w:rsidRPr="002E1A70">
        <w:rPr>
          <w:rFonts w:ascii="宋体" w:eastAsia="宋体" w:hAnsi="宋体" w:hint="eastAsia"/>
          <w:sz w:val="24"/>
          <w:szCs w:val="24"/>
        </w:rPr>
        <w:t>在这项工作中，我们使用不同频率的正弦和余弦函数</w:t>
      </w:r>
      <w:r>
        <w:rPr>
          <w:rFonts w:ascii="宋体" w:eastAsia="宋体" w:hAnsi="宋体" w:hint="eastAsia"/>
          <w:sz w:val="24"/>
          <w:szCs w:val="24"/>
        </w:rPr>
        <w:t>：</w:t>
      </w:r>
    </w:p>
    <w:p w14:paraId="179EF1CF" w14:textId="3E936924" w:rsidR="00EB13B8" w:rsidRDefault="002E1A70">
      <w:pPr>
        <w:rPr>
          <w:rFonts w:ascii="宋体" w:eastAsia="宋体" w:hAnsi="宋体"/>
          <w:sz w:val="24"/>
          <w:szCs w:val="24"/>
        </w:rPr>
      </w:pPr>
      <w:r>
        <w:rPr>
          <w:noProof/>
        </w:rPr>
        <w:drawing>
          <wp:inline distT="0" distB="0" distL="0" distR="0" wp14:anchorId="38356F62" wp14:editId="7024E5D3">
            <wp:extent cx="5274310" cy="7537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53745"/>
                    </a:xfrm>
                    <a:prstGeom prst="rect">
                      <a:avLst/>
                    </a:prstGeom>
                  </pic:spPr>
                </pic:pic>
              </a:graphicData>
            </a:graphic>
          </wp:inline>
        </w:drawing>
      </w:r>
    </w:p>
    <w:p w14:paraId="2A10CF85" w14:textId="36F9C83B" w:rsidR="00EB13B8" w:rsidRDefault="002E1A70">
      <w:pPr>
        <w:rPr>
          <w:rFonts w:ascii="宋体" w:eastAsia="宋体" w:hAnsi="宋体"/>
          <w:sz w:val="24"/>
          <w:szCs w:val="24"/>
        </w:rPr>
      </w:pPr>
      <w:r w:rsidRPr="002E1A70">
        <w:rPr>
          <w:rFonts w:ascii="宋体" w:eastAsia="宋体" w:hAnsi="宋体" w:hint="eastAsia"/>
          <w:sz w:val="24"/>
          <w:szCs w:val="24"/>
        </w:rPr>
        <w:lastRenderedPageBreak/>
        <w:t>其中</w:t>
      </w:r>
      <w:r w:rsidRPr="002E1A70">
        <w:rPr>
          <w:rFonts w:ascii="宋体" w:eastAsia="宋体" w:hAnsi="宋体"/>
          <w:sz w:val="24"/>
          <w:szCs w:val="24"/>
        </w:rPr>
        <w:t>pos是位置，</w:t>
      </w:r>
      <w:proofErr w:type="spellStart"/>
      <w:r w:rsidRPr="002E1A70">
        <w:rPr>
          <w:rFonts w:ascii="宋体" w:eastAsia="宋体" w:hAnsi="宋体"/>
          <w:sz w:val="24"/>
          <w:szCs w:val="24"/>
        </w:rPr>
        <w:t>i</w:t>
      </w:r>
      <w:proofErr w:type="spellEnd"/>
      <w:r w:rsidRPr="002E1A70">
        <w:rPr>
          <w:rFonts w:ascii="宋体" w:eastAsia="宋体" w:hAnsi="宋体"/>
          <w:sz w:val="24"/>
          <w:szCs w:val="24"/>
        </w:rPr>
        <w:t>是维度。也就是说，位置编码的每个维度对应一个正弦曲线。 波长形成从2π到10000 · 2π的几何级数。我们选择这个函数是因为我们假设它可以让模型轻松学习通过相对位置来参与，因为对于任何固定的偏移量k，</w:t>
      </w:r>
      <m:oMath>
        <m:sSub>
          <m:sSubPr>
            <m:ctrlPr>
              <w:rPr>
                <w:rFonts w:ascii="Cambria Math" w:eastAsia="宋体" w:hAnsi="Cambria Math"/>
                <w:sz w:val="24"/>
                <w:szCs w:val="24"/>
              </w:rPr>
            </m:ctrlPr>
          </m:sSubPr>
          <m:e>
            <m:r>
              <w:rPr>
                <w:rFonts w:ascii="Cambria Math" w:eastAsia="宋体" w:hAnsi="Cambria Math" w:cs="MS Mincho" w:hint="eastAsia"/>
                <w:sz w:val="24"/>
                <w:szCs w:val="24"/>
              </w:rPr>
              <m:t>P</m:t>
            </m:r>
            <m:r>
              <w:rPr>
                <w:rFonts w:ascii="Cambria Math" w:eastAsia="宋体" w:hAnsi="Cambria Math" w:cs="MS Mincho"/>
                <w:sz w:val="24"/>
                <w:szCs w:val="24"/>
              </w:rPr>
              <m:t xml:space="preserve"> </m:t>
            </m:r>
            <m:r>
              <w:rPr>
                <w:rFonts w:ascii="Cambria Math" w:eastAsia="宋体" w:hAnsi="Cambria Math" w:cs="MS Mincho" w:hint="eastAsia"/>
                <w:sz w:val="24"/>
                <w:szCs w:val="24"/>
              </w:rPr>
              <m:t>E</m:t>
            </m:r>
          </m:e>
          <m:sub>
            <m:r>
              <w:rPr>
                <w:rFonts w:ascii="Cambria Math" w:eastAsia="宋体" w:hAnsi="Cambria Math" w:hint="eastAsia"/>
                <w:sz w:val="24"/>
                <w:szCs w:val="24"/>
              </w:rPr>
              <m:t>pos+k</m:t>
            </m:r>
          </m:sub>
        </m:sSub>
      </m:oMath>
      <w:r w:rsidRPr="002E1A70">
        <w:rPr>
          <w:rFonts w:ascii="宋体" w:eastAsia="宋体" w:hAnsi="宋体"/>
          <w:sz w:val="24"/>
          <w:szCs w:val="24"/>
        </w:rPr>
        <w:t>可以表示为</w:t>
      </w:r>
      <w:r>
        <w:rPr>
          <w:rFonts w:ascii="宋体" w:eastAsia="宋体" w:hAnsi="宋体" w:hint="eastAsia"/>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hint="eastAsia"/>
                <w:sz w:val="24"/>
                <w:szCs w:val="24"/>
              </w:rPr>
              <m:t>P</m:t>
            </m:r>
            <m:r>
              <w:rPr>
                <w:rFonts w:ascii="Cambria Math" w:eastAsia="宋体" w:hAnsi="Cambria Math" w:cs="MS Mincho"/>
                <w:sz w:val="24"/>
                <w:szCs w:val="24"/>
              </w:rPr>
              <m:t xml:space="preserve"> </m:t>
            </m:r>
            <m:r>
              <w:rPr>
                <w:rFonts w:ascii="Cambria Math" w:eastAsia="宋体" w:hAnsi="Cambria Math" w:cs="MS Mincho" w:hint="eastAsia"/>
                <w:sz w:val="24"/>
                <w:szCs w:val="24"/>
              </w:rPr>
              <m:t>E</m:t>
            </m:r>
          </m:e>
          <m:sub>
            <m:r>
              <w:rPr>
                <w:rFonts w:ascii="Cambria Math" w:eastAsia="宋体" w:hAnsi="Cambria Math" w:hint="eastAsia"/>
                <w:sz w:val="24"/>
                <w:szCs w:val="24"/>
              </w:rPr>
              <m:t>pos</m:t>
            </m:r>
          </m:sub>
        </m:sSub>
      </m:oMath>
      <w:r>
        <w:rPr>
          <w:rFonts w:ascii="宋体" w:eastAsia="宋体" w:hAnsi="宋体" w:hint="eastAsia"/>
          <w:sz w:val="24"/>
          <w:szCs w:val="24"/>
        </w:rPr>
        <w:t xml:space="preserve"> </w:t>
      </w:r>
      <w:r w:rsidRPr="002E1A70">
        <w:rPr>
          <w:rFonts w:ascii="宋体" w:eastAsia="宋体" w:hAnsi="宋体"/>
          <w:sz w:val="24"/>
          <w:szCs w:val="24"/>
        </w:rPr>
        <w:t>的线性函数。</w:t>
      </w:r>
    </w:p>
    <w:p w14:paraId="349FBFFB" w14:textId="06C63E26" w:rsidR="00EB13B8" w:rsidRDefault="002E1A70" w:rsidP="002E1A70">
      <w:pPr>
        <w:ind w:firstLine="420"/>
        <w:rPr>
          <w:rFonts w:ascii="宋体" w:eastAsia="宋体" w:hAnsi="宋体"/>
          <w:sz w:val="24"/>
          <w:szCs w:val="24"/>
        </w:rPr>
      </w:pPr>
      <w:r w:rsidRPr="002E1A70">
        <w:rPr>
          <w:rFonts w:ascii="宋体" w:eastAsia="宋体" w:hAnsi="宋体" w:hint="eastAsia"/>
          <w:sz w:val="24"/>
          <w:szCs w:val="24"/>
        </w:rPr>
        <w:t>我们还尝试使用学习的位置嵌入</w:t>
      </w:r>
      <w:r w:rsidRPr="002E1A70">
        <w:rPr>
          <w:rFonts w:ascii="宋体" w:eastAsia="宋体" w:hAnsi="宋体"/>
          <w:sz w:val="24"/>
          <w:szCs w:val="24"/>
        </w:rPr>
        <w:t>[9]，并发现这两个版本产生了几乎相同的结果（见表 3 行(E)）。我们选择了正弦版本</w:t>
      </w:r>
      <w:r>
        <w:rPr>
          <w:rFonts w:ascii="宋体" w:eastAsia="宋体" w:hAnsi="宋体" w:hint="eastAsia"/>
          <w:sz w:val="24"/>
          <w:szCs w:val="24"/>
        </w:rPr>
        <w:t>，</w:t>
      </w:r>
      <w:r w:rsidRPr="002E1A70">
        <w:rPr>
          <w:rFonts w:ascii="宋体" w:eastAsia="宋体" w:hAnsi="宋体"/>
          <w:sz w:val="24"/>
          <w:szCs w:val="24"/>
        </w:rPr>
        <w:t>因为它可以让模型推断出比训练期间遇到的序列长度更长的序列长度。</w:t>
      </w:r>
    </w:p>
    <w:p w14:paraId="3A60822A" w14:textId="4D41926A" w:rsidR="00EB13B8" w:rsidRPr="002E1A70" w:rsidRDefault="002E1A70">
      <w:pPr>
        <w:rPr>
          <w:rFonts w:ascii="宋体" w:eastAsia="宋体" w:hAnsi="宋体"/>
          <w:sz w:val="24"/>
          <w:szCs w:val="24"/>
        </w:rPr>
      </w:pPr>
      <w:r>
        <w:rPr>
          <w:noProof/>
        </w:rPr>
        <w:drawing>
          <wp:inline distT="0" distB="0" distL="0" distR="0" wp14:anchorId="679ACC6A" wp14:editId="6402313F">
            <wp:extent cx="5274310" cy="16668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66875"/>
                    </a:xfrm>
                    <a:prstGeom prst="rect">
                      <a:avLst/>
                    </a:prstGeom>
                  </pic:spPr>
                </pic:pic>
              </a:graphicData>
            </a:graphic>
          </wp:inline>
        </w:drawing>
      </w:r>
    </w:p>
    <w:p w14:paraId="5D570756" w14:textId="6EC16201" w:rsidR="00EB13B8" w:rsidRDefault="00EB13B8">
      <w:pPr>
        <w:rPr>
          <w:rFonts w:ascii="宋体" w:eastAsia="宋体" w:hAnsi="宋体"/>
          <w:sz w:val="24"/>
          <w:szCs w:val="24"/>
        </w:rPr>
      </w:pPr>
    </w:p>
    <w:p w14:paraId="3089962E" w14:textId="30BD03A6" w:rsidR="00A76B62" w:rsidRPr="002E6DC6" w:rsidRDefault="00A76B62" w:rsidP="00A76B62">
      <w:pPr>
        <w:jc w:val="left"/>
        <w:rPr>
          <w:rFonts w:ascii="黑体" w:eastAsia="黑体" w:hAnsi="黑体"/>
          <w:b/>
          <w:sz w:val="30"/>
          <w:szCs w:val="30"/>
        </w:rPr>
      </w:pPr>
      <w:r>
        <w:rPr>
          <w:rFonts w:ascii="黑体" w:eastAsia="黑体" w:hAnsi="黑体" w:hint="eastAsia"/>
          <w:b/>
          <w:sz w:val="30"/>
          <w:szCs w:val="30"/>
        </w:rPr>
        <w:t>4</w:t>
      </w:r>
      <w:r>
        <w:rPr>
          <w:rFonts w:ascii="黑体" w:eastAsia="黑体" w:hAnsi="黑体"/>
          <w:b/>
          <w:sz w:val="30"/>
          <w:szCs w:val="30"/>
        </w:rPr>
        <w:t xml:space="preserve"> </w:t>
      </w:r>
      <w:r>
        <w:rPr>
          <w:rFonts w:ascii="黑体" w:eastAsia="黑体" w:hAnsi="黑体" w:hint="eastAsia"/>
          <w:b/>
          <w:sz w:val="30"/>
          <w:szCs w:val="30"/>
        </w:rPr>
        <w:t>为什么要自注意力</w:t>
      </w:r>
    </w:p>
    <w:p w14:paraId="285CC024" w14:textId="2AC9782B" w:rsidR="00A76B62" w:rsidRPr="00A76B62" w:rsidRDefault="00A76B62" w:rsidP="00A76B62">
      <w:pPr>
        <w:ind w:firstLine="420"/>
        <w:rPr>
          <w:rFonts w:ascii="宋体" w:eastAsia="宋体" w:hAnsi="宋体"/>
          <w:sz w:val="24"/>
          <w:szCs w:val="24"/>
        </w:rPr>
      </w:pPr>
      <w:r w:rsidRPr="00A76B62">
        <w:rPr>
          <w:rFonts w:ascii="宋体" w:eastAsia="宋体" w:hAnsi="宋体" w:hint="eastAsia"/>
          <w:sz w:val="24"/>
          <w:szCs w:val="24"/>
        </w:rPr>
        <w:t>在本节中，我们将自注意力层的各个方面与循环层和卷积层进行比较，这些层通常用于将一个可变长度的符号表示序列</w:t>
      </w:r>
      <w:r w:rsidRPr="000D4CDB">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cs="MS Mincho"/>
                <w:sz w:val="24"/>
                <w:szCs w:val="24"/>
              </w:rPr>
              <m:t>x</m:t>
            </m:r>
          </m:e>
          <m:sub>
            <m:r>
              <w:rPr>
                <w:rFonts w:ascii="Cambria Math" w:eastAsia="宋体" w:hAnsi="Cambria Math"/>
                <w:sz w:val="24"/>
                <w:szCs w:val="24"/>
              </w:rPr>
              <m:t>1</m:t>
            </m:r>
          </m:sub>
        </m:sSub>
      </m:oMath>
      <w:r w:rsidRPr="000D4CDB">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cs="MS Mincho"/>
                <w:sz w:val="24"/>
                <w:szCs w:val="24"/>
              </w:rPr>
              <m:t>x</m:t>
            </m:r>
          </m:e>
          <m:sub>
            <m:r>
              <w:rPr>
                <w:rFonts w:ascii="Cambria Math" w:eastAsia="宋体" w:hAnsi="Cambria Math"/>
                <w:sz w:val="24"/>
                <w:szCs w:val="24"/>
              </w:rPr>
              <m:t>n</m:t>
            </m:r>
          </m:sub>
        </m:sSub>
      </m:oMath>
      <w:r w:rsidRPr="000D4CDB">
        <w:rPr>
          <w:rFonts w:ascii="宋体" w:eastAsia="宋体" w:hAnsi="宋体"/>
          <w:sz w:val="24"/>
          <w:szCs w:val="24"/>
        </w:rPr>
        <w:t>)</w:t>
      </w:r>
      <w:r w:rsidRPr="00A76B62">
        <w:rPr>
          <w:rFonts w:ascii="宋体" w:eastAsia="宋体" w:hAnsi="宋体"/>
          <w:sz w:val="24"/>
          <w:szCs w:val="24"/>
        </w:rPr>
        <w:t>映射到另一个等长序列</w:t>
      </w:r>
      <w:r w:rsidRPr="000D4CDB">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cs="MS Mincho" w:hint="eastAsia"/>
                <w:sz w:val="24"/>
                <w:szCs w:val="24"/>
              </w:rPr>
              <m:t>z</m:t>
            </m:r>
          </m:e>
          <m:sub>
            <m:r>
              <w:rPr>
                <w:rFonts w:ascii="Cambria Math" w:eastAsia="宋体" w:hAnsi="Cambria Math"/>
                <w:sz w:val="24"/>
                <w:szCs w:val="24"/>
              </w:rPr>
              <m:t>1</m:t>
            </m:r>
          </m:sub>
        </m:sSub>
      </m:oMath>
      <w:r w:rsidRPr="000D4CDB">
        <w:rPr>
          <w:rFonts w:ascii="宋体" w:eastAsia="宋体" w:hAnsi="宋体"/>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z</m:t>
            </m:r>
          </m:e>
          <m:sub>
            <m:r>
              <w:rPr>
                <w:rFonts w:ascii="Cambria Math" w:eastAsia="宋体" w:hAnsi="Cambria Math" w:hint="eastAsia"/>
                <w:sz w:val="24"/>
                <w:szCs w:val="24"/>
              </w:rPr>
              <m:t>n</m:t>
            </m:r>
          </m:sub>
        </m:sSub>
      </m:oMath>
      <w:r w:rsidRPr="000D4CDB">
        <w:rPr>
          <w:rFonts w:ascii="宋体" w:eastAsia="宋体" w:hAnsi="宋体"/>
          <w:sz w:val="24"/>
          <w:szCs w:val="24"/>
        </w:rPr>
        <w:t>)</w:t>
      </w:r>
      <w:r w:rsidRPr="00A76B62">
        <w:rPr>
          <w:rFonts w:ascii="宋体" w:eastAsia="宋体" w:hAnsi="宋体"/>
          <w:sz w:val="24"/>
          <w:szCs w:val="24"/>
        </w:rPr>
        <w:t xml:space="preserve">，具有 </w:t>
      </w:r>
      <m:oMath>
        <m:sSub>
          <m:sSubPr>
            <m:ctrlPr>
              <w:rPr>
                <w:rFonts w:ascii="Cambria Math" w:eastAsia="宋体" w:hAnsi="Cambria Math"/>
                <w:sz w:val="24"/>
                <w:szCs w:val="24"/>
              </w:rPr>
            </m:ctrlPr>
          </m:sSubPr>
          <m:e>
            <m:r>
              <w:rPr>
                <w:rFonts w:ascii="Cambria Math" w:eastAsia="宋体" w:hAnsi="Cambria Math" w:cs="MS Mincho"/>
                <w:sz w:val="24"/>
                <w:szCs w:val="24"/>
              </w:rPr>
              <m:t>x</m:t>
            </m:r>
          </m:e>
          <m:sub>
            <m:r>
              <w:rPr>
                <w:rFonts w:ascii="Cambria Math" w:eastAsia="宋体" w:hAnsi="Cambria Math" w:hint="eastAsia"/>
                <w:sz w:val="24"/>
                <w:szCs w:val="24"/>
              </w:rPr>
              <m:t>i</m:t>
            </m:r>
          </m:sub>
        </m:sSub>
      </m:oMath>
      <w:r w:rsidRPr="00A76B62">
        <w:rPr>
          <w:rFonts w:ascii="宋体" w:eastAsia="宋体" w:hAnsi="宋体"/>
          <w:sz w:val="24"/>
          <w:szCs w:val="24"/>
        </w:rPr>
        <w:t>,</w:t>
      </w:r>
      <m:oMath>
        <m:sSub>
          <m:sSubPr>
            <m:ctrlPr>
              <w:rPr>
                <w:rFonts w:ascii="Cambria Math" w:eastAsia="宋体" w:hAnsi="Cambria Math"/>
                <w:sz w:val="24"/>
                <w:szCs w:val="24"/>
              </w:rPr>
            </m:ctrlPr>
          </m:sSubPr>
          <m:e>
            <m:r>
              <w:rPr>
                <w:rFonts w:ascii="Cambria Math" w:eastAsia="宋体" w:hAnsi="Cambria Math" w:cs="MS Mincho" w:hint="eastAsia"/>
                <w:sz w:val="24"/>
                <w:szCs w:val="24"/>
              </w:rPr>
              <m:t>z</m:t>
            </m:r>
          </m:e>
          <m:sub>
            <m:r>
              <w:rPr>
                <w:rFonts w:ascii="Cambria Math" w:eastAsia="宋体" w:hAnsi="Cambria Math" w:hint="eastAsia"/>
                <w:sz w:val="24"/>
                <w:szCs w:val="24"/>
              </w:rPr>
              <m:t>i</m:t>
            </m:r>
          </m:sub>
        </m:sSub>
      </m:oMath>
      <w:r w:rsidRPr="00A76B62">
        <w:rPr>
          <w:rFonts w:ascii="宋体" w:eastAsia="宋体" w:hAnsi="宋体"/>
          <w:sz w:val="24"/>
          <w:szCs w:val="24"/>
        </w:rPr>
        <w:t>∈</w:t>
      </w:r>
      <m:oMath>
        <m:sSup>
          <m:sSupPr>
            <m:ctrlPr>
              <w:rPr>
                <w:rFonts w:ascii="Cambria Math" w:eastAsia="宋体" w:hAnsi="Cambria Math" w:cs="MS Mincho"/>
                <w:i/>
                <w:sz w:val="24"/>
                <w:szCs w:val="24"/>
              </w:rPr>
            </m:ctrlPr>
          </m:sSupPr>
          <m:e>
            <m:r>
              <m:rPr>
                <m:scr m:val="double-struck"/>
              </m:rPr>
              <w:rPr>
                <w:rFonts w:ascii="Cambria Math" w:eastAsia="宋体" w:hAnsi="Cambria Math" w:cs="MS Mincho"/>
                <w:sz w:val="24"/>
                <w:szCs w:val="24"/>
              </w:rPr>
              <m:t>R</m:t>
            </m:r>
          </m:e>
          <m:sup>
            <m:r>
              <w:rPr>
                <w:rFonts w:ascii="Cambria Math" w:eastAsia="宋体" w:hAnsi="Cambria Math" w:cs="MS Mincho" w:hint="eastAsia"/>
                <w:sz w:val="24"/>
                <w:szCs w:val="24"/>
              </w:rPr>
              <m:t>d</m:t>
            </m:r>
          </m:sup>
        </m:sSup>
      </m:oMath>
      <w:r w:rsidRPr="00A76B62">
        <w:rPr>
          <w:rFonts w:ascii="宋体" w:eastAsia="宋体" w:hAnsi="宋体"/>
          <w:sz w:val="24"/>
          <w:szCs w:val="24"/>
        </w:rPr>
        <w:t>，例如典型序列转导编码器或解码器中的隐藏层。为了激发我们对自我关注的使用，我们考虑了三个必要条件。</w:t>
      </w:r>
    </w:p>
    <w:p w14:paraId="0943DD47" w14:textId="77777777" w:rsidR="00A76B62" w:rsidRPr="00A76B62" w:rsidRDefault="00A76B62" w:rsidP="00A76B62">
      <w:pPr>
        <w:ind w:firstLine="420"/>
        <w:rPr>
          <w:rFonts w:ascii="宋体" w:eastAsia="宋体" w:hAnsi="宋体"/>
          <w:sz w:val="24"/>
          <w:szCs w:val="24"/>
        </w:rPr>
      </w:pPr>
      <w:r w:rsidRPr="00A76B62">
        <w:rPr>
          <w:rFonts w:ascii="宋体" w:eastAsia="宋体" w:hAnsi="宋体" w:hint="eastAsia"/>
          <w:sz w:val="24"/>
          <w:szCs w:val="24"/>
        </w:rPr>
        <w:t>一是每层的</w:t>
      </w:r>
      <w:proofErr w:type="gramStart"/>
      <w:r w:rsidRPr="00A76B62">
        <w:rPr>
          <w:rFonts w:ascii="宋体" w:eastAsia="宋体" w:hAnsi="宋体" w:hint="eastAsia"/>
          <w:sz w:val="24"/>
          <w:szCs w:val="24"/>
        </w:rPr>
        <w:t>总计算</w:t>
      </w:r>
      <w:proofErr w:type="gramEnd"/>
      <w:r w:rsidRPr="00A76B62">
        <w:rPr>
          <w:rFonts w:ascii="宋体" w:eastAsia="宋体" w:hAnsi="宋体" w:hint="eastAsia"/>
          <w:sz w:val="24"/>
          <w:szCs w:val="24"/>
        </w:rPr>
        <w:t>复杂度。另一个是可以并行化的计算量，以所需的最小顺序操作数来衡量。</w:t>
      </w:r>
    </w:p>
    <w:p w14:paraId="0B8CA91D" w14:textId="77777777" w:rsidR="00A76B62" w:rsidRPr="00A76B62" w:rsidRDefault="00A76B62" w:rsidP="00A76B62">
      <w:pPr>
        <w:ind w:firstLine="420"/>
        <w:rPr>
          <w:rFonts w:ascii="宋体" w:eastAsia="宋体" w:hAnsi="宋体"/>
          <w:sz w:val="24"/>
          <w:szCs w:val="24"/>
        </w:rPr>
      </w:pPr>
      <w:r w:rsidRPr="00A76B62">
        <w:rPr>
          <w:rFonts w:ascii="宋体" w:eastAsia="宋体" w:hAnsi="宋体" w:hint="eastAsia"/>
          <w:sz w:val="24"/>
          <w:szCs w:val="24"/>
        </w:rPr>
        <w:t>第三个是网络中远程依赖关系之间的路径长度。学习长程依赖是许多序列转导任务中的关键挑战。影响学习这种依赖性的能力的一个关键因素是前向和后向信号必须在网络中遍历的路径长度。输入和输出序列中任意位置组合之间的这些路径越短，就越容易学习远程依赖</w:t>
      </w:r>
      <w:r w:rsidRPr="00A76B62">
        <w:rPr>
          <w:rFonts w:ascii="宋体" w:eastAsia="宋体" w:hAnsi="宋体"/>
          <w:sz w:val="24"/>
          <w:szCs w:val="24"/>
        </w:rPr>
        <w:t>[12]。因此，我们还比较了由不同</w:t>
      </w:r>
      <w:proofErr w:type="gramStart"/>
      <w:r w:rsidRPr="00A76B62">
        <w:rPr>
          <w:rFonts w:ascii="宋体" w:eastAsia="宋体" w:hAnsi="宋体"/>
          <w:sz w:val="24"/>
          <w:szCs w:val="24"/>
        </w:rPr>
        <w:t>层类型</w:t>
      </w:r>
      <w:proofErr w:type="gramEnd"/>
      <w:r w:rsidRPr="00A76B62">
        <w:rPr>
          <w:rFonts w:ascii="宋体" w:eastAsia="宋体" w:hAnsi="宋体"/>
          <w:sz w:val="24"/>
          <w:szCs w:val="24"/>
        </w:rPr>
        <w:t>组成的网络中任意两个输入和输出位置之间的最大路径长度。</w:t>
      </w:r>
    </w:p>
    <w:p w14:paraId="2E40797B" w14:textId="670794FF" w:rsidR="00A76B62" w:rsidRPr="00A76B62" w:rsidRDefault="00A76B62" w:rsidP="00A76B62">
      <w:pPr>
        <w:ind w:firstLine="420"/>
        <w:rPr>
          <w:rFonts w:ascii="宋体" w:eastAsia="宋体" w:hAnsi="宋体"/>
          <w:sz w:val="24"/>
          <w:szCs w:val="24"/>
        </w:rPr>
      </w:pPr>
      <w:r w:rsidRPr="00A76B62">
        <w:rPr>
          <w:rFonts w:ascii="宋体" w:eastAsia="宋体" w:hAnsi="宋体" w:hint="eastAsia"/>
          <w:sz w:val="24"/>
          <w:szCs w:val="24"/>
        </w:rPr>
        <w:t>如表</w:t>
      </w:r>
      <w:r w:rsidRPr="00A76B62">
        <w:rPr>
          <w:rFonts w:ascii="宋体" w:eastAsia="宋体" w:hAnsi="宋体"/>
          <w:sz w:val="24"/>
          <w:szCs w:val="24"/>
        </w:rPr>
        <w:t xml:space="preserve"> 1 所示，自注意力层将所有位置与恒定数量的顺序执行操作连接起来，而循环层需要O(n)顺序操作。在计算复杂度方面，当序列长度n小于表示维度 d 时，自注意力层比循环层更快，这通常是机器翻译中最先进模型使用的句子表示的情况，例如 word-piece[38]和byte-pair[31]表示。为了提高涉及非常长序列的任务的计算性能，可以将自注意力限制为仅考虑输入序列中以相应输出位置为中心的大小为 r的邻域。这会将最大路径长度增加到O(n/r)。我们计划在未来的工作中进一步研究这种方法。</w:t>
      </w:r>
    </w:p>
    <w:p w14:paraId="7A812325" w14:textId="0616A178" w:rsidR="00A76B62" w:rsidRPr="00A76B62" w:rsidRDefault="00A76B62" w:rsidP="00A76B62">
      <w:pPr>
        <w:ind w:firstLine="420"/>
        <w:rPr>
          <w:rFonts w:ascii="宋体" w:eastAsia="宋体" w:hAnsi="宋体"/>
          <w:sz w:val="24"/>
          <w:szCs w:val="24"/>
        </w:rPr>
      </w:pPr>
      <w:r w:rsidRPr="00A76B62">
        <w:rPr>
          <w:rFonts w:ascii="宋体" w:eastAsia="宋体" w:hAnsi="宋体" w:hint="eastAsia"/>
          <w:sz w:val="24"/>
          <w:szCs w:val="24"/>
        </w:rPr>
        <w:t>内核宽度</w:t>
      </w:r>
      <w:r w:rsidRPr="00A76B62">
        <w:rPr>
          <w:rFonts w:ascii="宋体" w:eastAsia="宋体" w:hAnsi="宋体"/>
          <w:sz w:val="24"/>
          <w:szCs w:val="24"/>
        </w:rPr>
        <w:t>k</w:t>
      </w:r>
      <w:r w:rsidR="005F635C">
        <w:rPr>
          <w:rFonts w:ascii="宋体" w:eastAsia="宋体" w:hAnsi="宋体"/>
          <w:sz w:val="24"/>
          <w:szCs w:val="24"/>
        </w:rPr>
        <w:t xml:space="preserve"> </w:t>
      </w:r>
      <w:r w:rsidRPr="00A76B62">
        <w:rPr>
          <w:rFonts w:ascii="宋体" w:eastAsia="宋体" w:hAnsi="宋体"/>
          <w:sz w:val="24"/>
          <w:szCs w:val="24"/>
        </w:rPr>
        <w:t>&lt; n 的单个卷积层不会连接所有输入和输出位置对。这样做需要在连续内核的情况下堆叠O(n/k)卷积层，或者在扩张卷积的情况下需要 O(</w:t>
      </w:r>
      <m:oMath>
        <m:func>
          <m:funcPr>
            <m:ctrlPr>
              <w:rPr>
                <w:rFonts w:ascii="Cambria Math" w:eastAsia="宋体" w:hAnsi="Cambria Math" w:cs="MS Mincho"/>
                <w:i/>
                <w:sz w:val="24"/>
                <w:szCs w:val="24"/>
              </w:rPr>
            </m:ctrlPr>
          </m:funcPr>
          <m:fName>
            <m:sSub>
              <m:sSubPr>
                <m:ctrlPr>
                  <w:rPr>
                    <w:rFonts w:ascii="Cambria Math" w:eastAsia="宋体" w:hAnsi="Cambria Math" w:cs="MS Mincho"/>
                    <w:i/>
                    <w:sz w:val="24"/>
                    <w:szCs w:val="24"/>
                  </w:rPr>
                </m:ctrlPr>
              </m:sSubPr>
              <m:e>
                <m:r>
                  <m:rPr>
                    <m:sty m:val="p"/>
                  </m:rPr>
                  <w:rPr>
                    <w:rFonts w:ascii="Cambria Math" w:eastAsia="宋体" w:hAnsi="Cambria Math" w:cs="MS Mincho"/>
                    <w:sz w:val="24"/>
                    <w:szCs w:val="24"/>
                  </w:rPr>
                  <m:t>log</m:t>
                </m:r>
              </m:e>
              <m:sub>
                <m:r>
                  <w:rPr>
                    <w:rFonts w:ascii="Cambria Math" w:eastAsia="宋体" w:hAnsi="Cambria Math" w:cs="MS Mincho" w:hint="eastAsia"/>
                    <w:sz w:val="24"/>
                    <w:szCs w:val="24"/>
                  </w:rPr>
                  <m:t>k</m:t>
                </m:r>
              </m:sub>
            </m:sSub>
          </m:fName>
          <m:e>
            <m:r>
              <w:rPr>
                <w:rFonts w:ascii="Cambria Math" w:eastAsia="宋体" w:hAnsi="Cambria Math" w:cs="MS Mincho" w:hint="eastAsia"/>
                <w:sz w:val="24"/>
                <w:szCs w:val="24"/>
              </w:rPr>
              <m:t>n</m:t>
            </m:r>
          </m:e>
        </m:func>
      </m:oMath>
      <w:r w:rsidRPr="00A76B62">
        <w:rPr>
          <w:rFonts w:ascii="宋体" w:eastAsia="宋体" w:hAnsi="宋体"/>
          <w:sz w:val="24"/>
          <w:szCs w:val="24"/>
        </w:rPr>
        <w:t>)[18]，从而增加任意两个位置之间最长路径的长度在网络中。卷积层通常比循环层更昂贵，高出k</w:t>
      </w:r>
      <w:proofErr w:type="gramStart"/>
      <w:r w:rsidRPr="00A76B62">
        <w:rPr>
          <w:rFonts w:ascii="宋体" w:eastAsia="宋体" w:hAnsi="宋体"/>
          <w:sz w:val="24"/>
          <w:szCs w:val="24"/>
        </w:rPr>
        <w:t>倍</w:t>
      </w:r>
      <w:proofErr w:type="gramEnd"/>
      <w:r w:rsidRPr="00A76B62">
        <w:rPr>
          <w:rFonts w:ascii="宋体" w:eastAsia="宋体" w:hAnsi="宋体"/>
          <w:sz w:val="24"/>
          <w:szCs w:val="24"/>
        </w:rPr>
        <w:t>。然而，可分离卷积[6]将复杂度大大降低到 O(</w:t>
      </w:r>
      <w:proofErr w:type="spellStart"/>
      <w:r w:rsidRPr="00A76B62">
        <w:rPr>
          <w:rFonts w:ascii="宋体" w:eastAsia="宋体" w:hAnsi="宋体"/>
          <w:sz w:val="24"/>
          <w:szCs w:val="24"/>
        </w:rPr>
        <w:t>k·n·d</w:t>
      </w:r>
      <w:proofErr w:type="spellEnd"/>
      <w:r w:rsidR="005F635C">
        <w:rPr>
          <w:rFonts w:ascii="宋体" w:eastAsia="宋体" w:hAnsi="宋体"/>
          <w:sz w:val="24"/>
          <w:szCs w:val="24"/>
        </w:rPr>
        <w:t xml:space="preserve"> </w:t>
      </w:r>
      <w:r w:rsidRPr="00A76B62">
        <w:rPr>
          <w:rFonts w:ascii="宋体" w:eastAsia="宋体" w:hAnsi="宋体"/>
          <w:sz w:val="24"/>
          <w:szCs w:val="24"/>
        </w:rPr>
        <w:t>+ n·</w:t>
      </w:r>
      <m:oMath>
        <m:sSup>
          <m:sSupPr>
            <m:ctrlPr>
              <w:rPr>
                <w:rFonts w:ascii="Cambria Math" w:eastAsia="宋体" w:hAnsi="Cambria Math" w:cs="MS Mincho"/>
                <w:i/>
                <w:sz w:val="24"/>
                <w:szCs w:val="24"/>
              </w:rPr>
            </m:ctrlPr>
          </m:sSupPr>
          <m:e>
            <m:r>
              <w:rPr>
                <w:rFonts w:ascii="Cambria Math" w:eastAsia="宋体" w:hAnsi="Cambria Math" w:cs="MS Mincho" w:hint="eastAsia"/>
                <w:sz w:val="24"/>
                <w:szCs w:val="24"/>
              </w:rPr>
              <m:t>d</m:t>
            </m:r>
          </m:e>
          <m:sup>
            <m:r>
              <w:rPr>
                <w:rFonts w:ascii="Cambria Math" w:eastAsia="宋体" w:hAnsi="Cambria Math" w:cs="MS Mincho" w:hint="eastAsia"/>
                <w:sz w:val="24"/>
                <w:szCs w:val="24"/>
              </w:rPr>
              <m:t>2</m:t>
            </m:r>
          </m:sup>
        </m:sSup>
      </m:oMath>
      <w:r w:rsidRPr="00A76B62">
        <w:rPr>
          <w:rFonts w:ascii="宋体" w:eastAsia="宋体" w:hAnsi="宋体"/>
          <w:sz w:val="24"/>
          <w:szCs w:val="24"/>
        </w:rPr>
        <w:t>)。然而，即使 k = n,可分离卷积的复杂度也等于自注意力层和逐点前馈层的组合，这是我们在模型中采用的方法。</w:t>
      </w:r>
    </w:p>
    <w:p w14:paraId="0BD9B28F" w14:textId="2D3D1C30" w:rsidR="00EB13B8" w:rsidRDefault="00A76B62" w:rsidP="00A76B62">
      <w:pPr>
        <w:ind w:firstLine="420"/>
        <w:rPr>
          <w:rFonts w:ascii="宋体" w:eastAsia="宋体" w:hAnsi="宋体"/>
          <w:sz w:val="24"/>
          <w:szCs w:val="24"/>
        </w:rPr>
      </w:pPr>
      <w:r w:rsidRPr="00A76B62">
        <w:rPr>
          <w:rFonts w:ascii="宋体" w:eastAsia="宋体" w:hAnsi="宋体" w:hint="eastAsia"/>
          <w:sz w:val="24"/>
          <w:szCs w:val="24"/>
        </w:rPr>
        <w:lastRenderedPageBreak/>
        <w:t>作为附带的好处，</w:t>
      </w:r>
      <w:r w:rsidRPr="00A76B62">
        <w:rPr>
          <w:rFonts w:ascii="宋体" w:eastAsia="宋体" w:hAnsi="宋体"/>
          <w:sz w:val="24"/>
          <w:szCs w:val="24"/>
        </w:rPr>
        <w:t>self-attention可以产生更多可解释的模型。我们从我们的模型中检查注意力分布，并在附录中展示和讨论示例。不仅单个注意力</w:t>
      </w:r>
      <w:proofErr w:type="gramStart"/>
      <w:r w:rsidRPr="00A76B62">
        <w:rPr>
          <w:rFonts w:ascii="宋体" w:eastAsia="宋体" w:hAnsi="宋体"/>
          <w:sz w:val="24"/>
          <w:szCs w:val="24"/>
        </w:rPr>
        <w:t>头清楚</w:t>
      </w:r>
      <w:proofErr w:type="gramEnd"/>
      <w:r w:rsidRPr="00A76B62">
        <w:rPr>
          <w:rFonts w:ascii="宋体" w:eastAsia="宋体" w:hAnsi="宋体"/>
          <w:sz w:val="24"/>
          <w:szCs w:val="24"/>
        </w:rPr>
        <w:t>地学习执行不同的任务，而且许多似乎表现出与句子的句法和语义结构相关的行为。</w:t>
      </w:r>
    </w:p>
    <w:p w14:paraId="5AB7722B" w14:textId="4AA3B084" w:rsidR="00EB13B8" w:rsidRDefault="00EB13B8">
      <w:pPr>
        <w:rPr>
          <w:rFonts w:ascii="宋体" w:eastAsia="宋体" w:hAnsi="宋体"/>
          <w:sz w:val="24"/>
          <w:szCs w:val="24"/>
        </w:rPr>
      </w:pPr>
    </w:p>
    <w:p w14:paraId="7270BCF6" w14:textId="77D3EE73" w:rsidR="005F635C" w:rsidRPr="002E6DC6" w:rsidRDefault="005F635C" w:rsidP="005F635C">
      <w:pPr>
        <w:jc w:val="left"/>
        <w:rPr>
          <w:rFonts w:ascii="黑体" w:eastAsia="黑体" w:hAnsi="黑体"/>
          <w:b/>
          <w:sz w:val="30"/>
          <w:szCs w:val="30"/>
        </w:rPr>
      </w:pPr>
      <w:r>
        <w:rPr>
          <w:rFonts w:ascii="黑体" w:eastAsia="黑体" w:hAnsi="黑体" w:hint="eastAsia"/>
          <w:b/>
          <w:sz w:val="30"/>
          <w:szCs w:val="30"/>
        </w:rPr>
        <w:t>5</w:t>
      </w:r>
      <w:r>
        <w:rPr>
          <w:rFonts w:ascii="黑体" w:eastAsia="黑体" w:hAnsi="黑体"/>
          <w:b/>
          <w:sz w:val="30"/>
          <w:szCs w:val="30"/>
        </w:rPr>
        <w:t xml:space="preserve"> </w:t>
      </w:r>
      <w:r>
        <w:rPr>
          <w:rFonts w:ascii="黑体" w:eastAsia="黑体" w:hAnsi="黑体" w:hint="eastAsia"/>
          <w:b/>
          <w:sz w:val="30"/>
          <w:szCs w:val="30"/>
        </w:rPr>
        <w:t>训练</w:t>
      </w:r>
    </w:p>
    <w:p w14:paraId="04B78A14" w14:textId="23369113" w:rsidR="00EB13B8" w:rsidRDefault="005F635C" w:rsidP="005F635C">
      <w:pPr>
        <w:ind w:firstLine="420"/>
        <w:rPr>
          <w:rFonts w:ascii="宋体" w:eastAsia="宋体" w:hAnsi="宋体"/>
          <w:sz w:val="24"/>
          <w:szCs w:val="24"/>
        </w:rPr>
      </w:pPr>
      <w:r w:rsidRPr="005F635C">
        <w:rPr>
          <w:rFonts w:ascii="宋体" w:eastAsia="宋体" w:hAnsi="宋体" w:hint="eastAsia"/>
          <w:sz w:val="24"/>
          <w:szCs w:val="24"/>
        </w:rPr>
        <w:t>本节描述了我们模型的训练机制</w:t>
      </w:r>
      <w:r>
        <w:rPr>
          <w:rFonts w:ascii="宋体" w:eastAsia="宋体" w:hAnsi="宋体" w:hint="eastAsia"/>
          <w:sz w:val="24"/>
          <w:szCs w:val="24"/>
        </w:rPr>
        <w:t>。</w:t>
      </w:r>
    </w:p>
    <w:p w14:paraId="5DA7CE42" w14:textId="7C20B35D" w:rsidR="005F635C" w:rsidRDefault="005F635C" w:rsidP="005F635C">
      <w:pPr>
        <w:rPr>
          <w:rFonts w:ascii="宋体" w:eastAsia="宋体" w:hAnsi="宋体"/>
          <w:sz w:val="24"/>
          <w:szCs w:val="24"/>
        </w:rPr>
      </w:pPr>
      <w:r>
        <w:rPr>
          <w:rFonts w:ascii="黑体" w:eastAsia="黑体" w:hAnsi="黑体" w:hint="eastAsia"/>
          <w:b/>
          <w:sz w:val="28"/>
          <w:szCs w:val="28"/>
        </w:rPr>
        <w:t>5</w:t>
      </w:r>
      <w:r w:rsidRPr="000D4CDB">
        <w:rPr>
          <w:rFonts w:ascii="黑体" w:eastAsia="黑体" w:hAnsi="黑体"/>
          <w:b/>
          <w:sz w:val="28"/>
          <w:szCs w:val="28"/>
        </w:rPr>
        <w:t>.</w:t>
      </w:r>
      <w:r>
        <w:rPr>
          <w:rFonts w:ascii="黑体" w:eastAsia="黑体" w:hAnsi="黑体" w:hint="eastAsia"/>
          <w:b/>
          <w:sz w:val="28"/>
          <w:szCs w:val="28"/>
        </w:rPr>
        <w:t>1</w:t>
      </w:r>
      <w:r w:rsidRPr="000D4CDB">
        <w:rPr>
          <w:rFonts w:ascii="黑体" w:eastAsia="黑体" w:hAnsi="黑体"/>
          <w:b/>
          <w:sz w:val="28"/>
          <w:szCs w:val="28"/>
        </w:rPr>
        <w:t xml:space="preserve"> </w:t>
      </w:r>
      <w:r w:rsidRPr="005F635C">
        <w:rPr>
          <w:rFonts w:ascii="黑体" w:eastAsia="黑体" w:hAnsi="黑体" w:hint="eastAsia"/>
          <w:b/>
          <w:sz w:val="28"/>
          <w:szCs w:val="28"/>
        </w:rPr>
        <w:t>训练数据和批处理</w:t>
      </w:r>
    </w:p>
    <w:p w14:paraId="6FB94985" w14:textId="104A1468" w:rsidR="00EB13B8" w:rsidRDefault="005F635C" w:rsidP="005F635C">
      <w:pPr>
        <w:ind w:firstLine="420"/>
        <w:rPr>
          <w:rFonts w:ascii="宋体" w:eastAsia="宋体" w:hAnsi="宋体"/>
          <w:sz w:val="24"/>
          <w:szCs w:val="24"/>
        </w:rPr>
      </w:pPr>
      <w:r w:rsidRPr="005F635C">
        <w:rPr>
          <w:rFonts w:ascii="宋体" w:eastAsia="宋体" w:hAnsi="宋体" w:hint="eastAsia"/>
          <w:sz w:val="24"/>
          <w:szCs w:val="24"/>
        </w:rPr>
        <w:t>我们在标准</w:t>
      </w:r>
      <w:r w:rsidRPr="005F635C">
        <w:rPr>
          <w:rFonts w:ascii="宋体" w:eastAsia="宋体" w:hAnsi="宋体"/>
          <w:sz w:val="24"/>
          <w:szCs w:val="24"/>
        </w:rPr>
        <w:t>WMT 2014英德数据集上进行了训练，该数据集由大约450万个句子对组成。句子使用字节对编码[3]进行编码，该编码具有大约37000个标记的共享</w:t>
      </w:r>
      <w:proofErr w:type="gramStart"/>
      <w:r w:rsidRPr="005F635C">
        <w:rPr>
          <w:rFonts w:ascii="宋体" w:eastAsia="宋体" w:hAnsi="宋体"/>
          <w:sz w:val="24"/>
          <w:szCs w:val="24"/>
        </w:rPr>
        <w:t>源目标</w:t>
      </w:r>
      <w:proofErr w:type="gramEnd"/>
      <w:r w:rsidRPr="005F635C">
        <w:rPr>
          <w:rFonts w:ascii="宋体" w:eastAsia="宋体" w:hAnsi="宋体"/>
          <w:sz w:val="24"/>
          <w:szCs w:val="24"/>
        </w:rPr>
        <w:t>词汇表。对于英语-法语，我们使用了更大的WMT 2014英语-法语数据集，该数据集由3600万个句子组成，并将标记拆分为32000个单词的词汇表[38]。 句子对按近似的序列长度分批在一起。 每个训练批次包含一组句子对，其中包含大约</w:t>
      </w:r>
      <w:proofErr w:type="gramStart"/>
      <w:r w:rsidRPr="005F635C">
        <w:rPr>
          <w:rFonts w:ascii="宋体" w:eastAsia="宋体" w:hAnsi="宋体"/>
          <w:sz w:val="24"/>
          <w:szCs w:val="24"/>
        </w:rPr>
        <w:t>25000个源</w:t>
      </w:r>
      <w:proofErr w:type="gramEnd"/>
      <w:r w:rsidRPr="005F635C">
        <w:rPr>
          <w:rFonts w:ascii="宋体" w:eastAsia="宋体" w:hAnsi="宋体"/>
          <w:sz w:val="24"/>
          <w:szCs w:val="24"/>
        </w:rPr>
        <w:t>标记和25000个目标标记</w:t>
      </w:r>
      <w:r>
        <w:rPr>
          <w:rFonts w:ascii="宋体" w:eastAsia="宋体" w:hAnsi="宋体" w:hint="eastAsia"/>
          <w:sz w:val="24"/>
          <w:szCs w:val="24"/>
        </w:rPr>
        <w:t>。</w:t>
      </w:r>
    </w:p>
    <w:p w14:paraId="52045B7F" w14:textId="0C36F673" w:rsidR="00EB13B8" w:rsidRDefault="00EB13B8">
      <w:pPr>
        <w:rPr>
          <w:rFonts w:ascii="宋体" w:eastAsia="宋体" w:hAnsi="宋体"/>
          <w:sz w:val="24"/>
          <w:szCs w:val="24"/>
        </w:rPr>
      </w:pPr>
    </w:p>
    <w:p w14:paraId="33994F0D" w14:textId="3B2F11DD" w:rsidR="00EB13B8" w:rsidRDefault="003D0352">
      <w:pPr>
        <w:rPr>
          <w:rFonts w:ascii="宋体" w:eastAsia="宋体" w:hAnsi="宋体"/>
          <w:sz w:val="24"/>
          <w:szCs w:val="24"/>
        </w:rPr>
      </w:pPr>
      <w:r>
        <w:rPr>
          <w:rFonts w:ascii="黑体" w:eastAsia="黑体" w:hAnsi="黑体" w:hint="eastAsia"/>
          <w:b/>
          <w:sz w:val="28"/>
          <w:szCs w:val="28"/>
        </w:rPr>
        <w:t>5</w:t>
      </w:r>
      <w:r w:rsidRPr="000D4CDB">
        <w:rPr>
          <w:rFonts w:ascii="黑体" w:eastAsia="黑体" w:hAnsi="黑体"/>
          <w:b/>
          <w:sz w:val="28"/>
          <w:szCs w:val="28"/>
        </w:rPr>
        <w:t>.</w:t>
      </w:r>
      <w:r>
        <w:rPr>
          <w:rFonts w:ascii="黑体" w:eastAsia="黑体" w:hAnsi="黑体" w:hint="eastAsia"/>
          <w:b/>
          <w:sz w:val="28"/>
          <w:szCs w:val="28"/>
        </w:rPr>
        <w:t>2</w:t>
      </w:r>
      <w:r w:rsidRPr="000D4CDB">
        <w:rPr>
          <w:rFonts w:ascii="黑体" w:eastAsia="黑体" w:hAnsi="黑体"/>
          <w:b/>
          <w:sz w:val="28"/>
          <w:szCs w:val="28"/>
        </w:rPr>
        <w:t xml:space="preserve"> </w:t>
      </w:r>
      <w:r w:rsidRPr="003D0352">
        <w:rPr>
          <w:rFonts w:ascii="黑体" w:eastAsia="黑体" w:hAnsi="黑体" w:hint="eastAsia"/>
          <w:b/>
          <w:sz w:val="28"/>
          <w:szCs w:val="28"/>
        </w:rPr>
        <w:t>硬件和时间表</w:t>
      </w:r>
    </w:p>
    <w:p w14:paraId="1073F3E2" w14:textId="558AFE26" w:rsidR="005F635C" w:rsidRDefault="003D0352" w:rsidP="003D0352">
      <w:pPr>
        <w:ind w:firstLine="420"/>
        <w:rPr>
          <w:rFonts w:ascii="宋体" w:eastAsia="宋体" w:hAnsi="宋体"/>
          <w:sz w:val="24"/>
          <w:szCs w:val="24"/>
        </w:rPr>
      </w:pPr>
      <w:r w:rsidRPr="003D0352">
        <w:rPr>
          <w:rFonts w:ascii="宋体" w:eastAsia="宋体" w:hAnsi="宋体" w:hint="eastAsia"/>
          <w:sz w:val="24"/>
          <w:szCs w:val="24"/>
        </w:rPr>
        <w:t>我们在一台配备</w:t>
      </w:r>
      <w:r w:rsidRPr="003D0352">
        <w:rPr>
          <w:rFonts w:ascii="宋体" w:eastAsia="宋体" w:hAnsi="宋体"/>
          <w:sz w:val="24"/>
          <w:szCs w:val="24"/>
        </w:rPr>
        <w:t>8个 NVIDIA P100 GPU的机器上训练我们的模型。对于我们使用整篇论文中描述的超参数的基础模型，每个训练步骤大约需要0.4秒。 我们对基础模型进行了总共100,000步或12小时的训练。对于我们的大型模型（在表3的最后一行进行了描述），步</w:t>
      </w:r>
      <w:proofErr w:type="gramStart"/>
      <w:r w:rsidRPr="003D0352">
        <w:rPr>
          <w:rFonts w:ascii="宋体" w:eastAsia="宋体" w:hAnsi="宋体"/>
          <w:sz w:val="24"/>
          <w:szCs w:val="24"/>
        </w:rPr>
        <w:t>进时间</w:t>
      </w:r>
      <w:proofErr w:type="gramEnd"/>
      <w:r w:rsidRPr="003D0352">
        <w:rPr>
          <w:rFonts w:ascii="宋体" w:eastAsia="宋体" w:hAnsi="宋体"/>
          <w:sz w:val="24"/>
          <w:szCs w:val="24"/>
        </w:rPr>
        <w:t>为1.0秒。 大型模型训练了300,000 步（3.5天）。</w:t>
      </w:r>
    </w:p>
    <w:p w14:paraId="359767DD" w14:textId="0C7854F7" w:rsidR="005F635C" w:rsidRDefault="005F635C">
      <w:pPr>
        <w:rPr>
          <w:rFonts w:ascii="宋体" w:eastAsia="宋体" w:hAnsi="宋体"/>
          <w:sz w:val="24"/>
          <w:szCs w:val="24"/>
        </w:rPr>
      </w:pPr>
    </w:p>
    <w:p w14:paraId="7F604CBC" w14:textId="7C42B2B8" w:rsidR="005F635C" w:rsidRDefault="00B369DB">
      <w:pPr>
        <w:rPr>
          <w:rFonts w:ascii="宋体" w:eastAsia="宋体" w:hAnsi="宋体"/>
          <w:sz w:val="24"/>
          <w:szCs w:val="24"/>
        </w:rPr>
      </w:pPr>
      <w:r>
        <w:rPr>
          <w:rFonts w:ascii="黑体" w:eastAsia="黑体" w:hAnsi="黑体" w:hint="eastAsia"/>
          <w:b/>
          <w:sz w:val="28"/>
          <w:szCs w:val="28"/>
        </w:rPr>
        <w:t>5</w:t>
      </w:r>
      <w:r w:rsidRPr="000D4CDB">
        <w:rPr>
          <w:rFonts w:ascii="黑体" w:eastAsia="黑体" w:hAnsi="黑体"/>
          <w:b/>
          <w:sz w:val="28"/>
          <w:szCs w:val="28"/>
        </w:rPr>
        <w:t>.</w:t>
      </w:r>
      <w:r>
        <w:rPr>
          <w:rFonts w:ascii="黑体" w:eastAsia="黑体" w:hAnsi="黑体" w:hint="eastAsia"/>
          <w:b/>
          <w:sz w:val="28"/>
          <w:szCs w:val="28"/>
        </w:rPr>
        <w:t>3</w:t>
      </w:r>
      <w:r w:rsidRPr="000D4CDB">
        <w:rPr>
          <w:rFonts w:ascii="黑体" w:eastAsia="黑体" w:hAnsi="黑体"/>
          <w:b/>
          <w:sz w:val="28"/>
          <w:szCs w:val="28"/>
        </w:rPr>
        <w:t xml:space="preserve"> </w:t>
      </w:r>
      <w:r w:rsidR="00F351B0" w:rsidRPr="00F351B0">
        <w:rPr>
          <w:rFonts w:ascii="黑体" w:eastAsia="黑体" w:hAnsi="黑体" w:hint="eastAsia"/>
          <w:b/>
          <w:sz w:val="28"/>
          <w:szCs w:val="28"/>
        </w:rPr>
        <w:t>优化器</w:t>
      </w:r>
    </w:p>
    <w:p w14:paraId="6600F4E6" w14:textId="17913069" w:rsidR="005F635C" w:rsidRDefault="00F351B0" w:rsidP="00F351B0">
      <w:pPr>
        <w:ind w:firstLine="420"/>
        <w:rPr>
          <w:rFonts w:ascii="宋体" w:eastAsia="宋体" w:hAnsi="宋体"/>
          <w:sz w:val="24"/>
          <w:szCs w:val="24"/>
        </w:rPr>
      </w:pPr>
      <w:r w:rsidRPr="00F351B0">
        <w:rPr>
          <w:rFonts w:ascii="宋体" w:eastAsia="宋体" w:hAnsi="宋体" w:hint="eastAsia"/>
          <w:sz w:val="24"/>
          <w:szCs w:val="24"/>
        </w:rPr>
        <w:t>我们使用了</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1</m:t>
            </m:r>
          </m:sub>
        </m:sSub>
      </m:oMath>
      <w:r>
        <w:rPr>
          <w:rFonts w:ascii="宋体" w:eastAsia="宋体" w:hAnsi="宋体" w:hint="eastAsia"/>
          <w:sz w:val="24"/>
          <w:szCs w:val="24"/>
        </w:rPr>
        <w:t xml:space="preserve"> </w:t>
      </w:r>
      <w:r w:rsidRPr="00F351B0">
        <w:rPr>
          <w:rFonts w:ascii="宋体" w:eastAsia="宋体" w:hAnsi="宋体"/>
          <w:sz w:val="24"/>
          <w:szCs w:val="24"/>
        </w:rPr>
        <w:t>=</w:t>
      </w:r>
      <w:r>
        <w:rPr>
          <w:rFonts w:ascii="宋体" w:eastAsia="宋体" w:hAnsi="宋体"/>
          <w:sz w:val="24"/>
          <w:szCs w:val="24"/>
        </w:rPr>
        <w:t xml:space="preserve"> </w:t>
      </w:r>
      <w:r w:rsidRPr="00F351B0">
        <w:rPr>
          <w:rFonts w:ascii="宋体" w:eastAsia="宋体" w:hAnsi="宋体"/>
          <w:sz w:val="24"/>
          <w:szCs w:val="24"/>
        </w:rPr>
        <w:t>0.9、</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2</m:t>
            </m:r>
          </m:sub>
        </m:sSub>
      </m:oMath>
      <w:r w:rsidRPr="00F351B0">
        <w:rPr>
          <w:rFonts w:ascii="宋体" w:eastAsia="宋体" w:hAnsi="宋体"/>
          <w:sz w:val="24"/>
          <w:szCs w:val="24"/>
        </w:rPr>
        <w:t xml:space="preserve"> = 0.98 和 </w:t>
      </w:r>
      <m:oMath>
        <m:r>
          <w:rPr>
            <w:rFonts w:ascii="Cambria Math" w:eastAsia="宋体" w:hAnsi="Cambria Math"/>
            <w:sz w:val="24"/>
            <w:szCs w:val="24"/>
          </w:rPr>
          <m:t>ϵ</m:t>
        </m:r>
      </m:oMath>
      <w:r>
        <w:rPr>
          <w:rFonts w:ascii="宋体" w:eastAsia="宋体" w:hAnsi="宋体" w:hint="eastAsia"/>
          <w:sz w:val="24"/>
          <w:szCs w:val="24"/>
        </w:rPr>
        <w:t xml:space="preserve"> </w:t>
      </w:r>
      <w:r w:rsidRPr="00F351B0">
        <w:rPr>
          <w:rFonts w:ascii="宋体" w:eastAsia="宋体" w:hAnsi="宋体"/>
          <w:sz w:val="24"/>
          <w:szCs w:val="24"/>
        </w:rPr>
        <w:t>=</w:t>
      </w:r>
      <w:r>
        <w:rPr>
          <w:rFonts w:ascii="宋体" w:eastAsia="宋体" w:hAnsi="宋体"/>
          <w:sz w:val="24"/>
          <w:szCs w:val="24"/>
        </w:rPr>
        <w:t xml:space="preserve"> </w:t>
      </w:r>
      <m:oMath>
        <m:sSup>
          <m:sSupPr>
            <m:ctrlPr>
              <w:rPr>
                <w:rFonts w:ascii="Cambria Math" w:eastAsia="宋体" w:hAnsi="Cambria Math"/>
                <w:i/>
                <w:sz w:val="24"/>
                <w:szCs w:val="24"/>
              </w:rPr>
            </m:ctrlPr>
          </m:sSupPr>
          <m:e>
            <m:r>
              <w:rPr>
                <w:rFonts w:ascii="Cambria Math" w:eastAsia="宋体" w:hAnsi="Cambria Math" w:hint="eastAsia"/>
                <w:sz w:val="24"/>
                <w:szCs w:val="24"/>
              </w:rPr>
              <m:t>10</m:t>
            </m:r>
          </m:e>
          <m:sup>
            <m:r>
              <w:rPr>
                <w:rFonts w:ascii="Cambria Math" w:eastAsia="微软雅黑" w:hAnsi="Cambria Math" w:cs="微软雅黑" w:hint="eastAsia"/>
                <w:sz w:val="24"/>
                <w:szCs w:val="24"/>
              </w:rPr>
              <m:t>-</m:t>
            </m:r>
            <m:r>
              <w:rPr>
                <w:rFonts w:ascii="Cambria Math" w:eastAsia="宋体" w:hAnsi="Cambria Math" w:hint="eastAsia"/>
                <w:sz w:val="24"/>
                <w:szCs w:val="24"/>
              </w:rPr>
              <m:t>9</m:t>
            </m:r>
          </m:sup>
        </m:sSup>
      </m:oMath>
      <w:r w:rsidRPr="00F351B0">
        <w:rPr>
          <w:rFonts w:ascii="宋体" w:eastAsia="宋体" w:hAnsi="宋体"/>
          <w:sz w:val="24"/>
          <w:szCs w:val="24"/>
        </w:rPr>
        <w:t xml:space="preserve"> 的 Adam 优化器 [20]。 我们根据以下公式在训练过程中改变学习率：</w:t>
      </w:r>
    </w:p>
    <w:p w14:paraId="5DDBD450" w14:textId="02688E82" w:rsidR="005F635C" w:rsidRDefault="00F351B0">
      <w:pPr>
        <w:rPr>
          <w:rFonts w:ascii="宋体" w:eastAsia="宋体" w:hAnsi="宋体"/>
          <w:sz w:val="24"/>
          <w:szCs w:val="24"/>
        </w:rPr>
      </w:pPr>
      <w:r>
        <w:rPr>
          <w:noProof/>
        </w:rPr>
        <w:drawing>
          <wp:inline distT="0" distB="0" distL="0" distR="0" wp14:anchorId="002FD2F1" wp14:editId="7199A478">
            <wp:extent cx="5274310" cy="4248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4815"/>
                    </a:xfrm>
                    <a:prstGeom prst="rect">
                      <a:avLst/>
                    </a:prstGeom>
                  </pic:spPr>
                </pic:pic>
              </a:graphicData>
            </a:graphic>
          </wp:inline>
        </w:drawing>
      </w:r>
    </w:p>
    <w:p w14:paraId="4BD48490" w14:textId="1A885197" w:rsidR="005F635C" w:rsidRDefault="00F351B0" w:rsidP="00F351B0">
      <w:pPr>
        <w:rPr>
          <w:rFonts w:ascii="宋体" w:eastAsia="宋体" w:hAnsi="宋体"/>
          <w:sz w:val="24"/>
          <w:szCs w:val="24"/>
        </w:rPr>
      </w:pPr>
      <w:r w:rsidRPr="00F351B0">
        <w:rPr>
          <w:rFonts w:ascii="宋体" w:eastAsia="宋体" w:hAnsi="宋体" w:hint="eastAsia"/>
          <w:sz w:val="24"/>
          <w:szCs w:val="24"/>
        </w:rPr>
        <w:t>这对应于在第一个</w:t>
      </w:r>
      <w:proofErr w:type="spellStart"/>
      <w:r w:rsidRPr="00F351B0">
        <w:rPr>
          <w:rFonts w:ascii="Times New Roman" w:eastAsia="宋体" w:hAnsi="Times New Roman" w:cs="Times New Roman"/>
          <w:sz w:val="24"/>
          <w:szCs w:val="24"/>
        </w:rPr>
        <w:t>warmup_steps</w:t>
      </w:r>
      <w:proofErr w:type="spellEnd"/>
      <w:r w:rsidRPr="00F351B0">
        <w:rPr>
          <w:rFonts w:ascii="宋体" w:eastAsia="宋体" w:hAnsi="宋体"/>
          <w:sz w:val="24"/>
          <w:szCs w:val="24"/>
        </w:rPr>
        <w:t>训练步骤中线性增加学习率，然后根据步数的平方根</w:t>
      </w:r>
      <w:proofErr w:type="gramStart"/>
      <w:r w:rsidRPr="00F351B0">
        <w:rPr>
          <w:rFonts w:ascii="宋体" w:eastAsia="宋体" w:hAnsi="宋体"/>
          <w:sz w:val="24"/>
          <w:szCs w:val="24"/>
        </w:rPr>
        <w:t>倒数按</w:t>
      </w:r>
      <w:proofErr w:type="gramEnd"/>
      <w:r w:rsidRPr="00F351B0">
        <w:rPr>
          <w:rFonts w:ascii="宋体" w:eastAsia="宋体" w:hAnsi="宋体"/>
          <w:sz w:val="24"/>
          <w:szCs w:val="24"/>
        </w:rPr>
        <w:t>比例减少学习率我们使用了</w:t>
      </w:r>
      <w:proofErr w:type="spellStart"/>
      <w:r w:rsidRPr="00F351B0">
        <w:rPr>
          <w:rFonts w:ascii="Times New Roman" w:eastAsia="宋体" w:hAnsi="Times New Roman" w:cs="Times New Roman"/>
          <w:sz w:val="24"/>
          <w:szCs w:val="24"/>
        </w:rPr>
        <w:t>warmup_steps</w:t>
      </w:r>
      <w:proofErr w:type="spellEnd"/>
      <w:r w:rsidRPr="00F351B0">
        <w:rPr>
          <w:rFonts w:ascii="宋体" w:eastAsia="宋体" w:hAnsi="宋体"/>
          <w:sz w:val="24"/>
          <w:szCs w:val="24"/>
        </w:rPr>
        <w:t xml:space="preserve"> = 4000。</w:t>
      </w:r>
    </w:p>
    <w:p w14:paraId="46541F49" w14:textId="70EC7246" w:rsidR="00EB13B8" w:rsidRDefault="00EB13B8">
      <w:pPr>
        <w:rPr>
          <w:rFonts w:ascii="宋体" w:eastAsia="宋体" w:hAnsi="宋体"/>
          <w:sz w:val="24"/>
          <w:szCs w:val="24"/>
        </w:rPr>
      </w:pPr>
    </w:p>
    <w:p w14:paraId="3C155C72" w14:textId="68B922EE" w:rsidR="00F351B0" w:rsidRDefault="00F351B0" w:rsidP="00F351B0">
      <w:pPr>
        <w:rPr>
          <w:rFonts w:ascii="宋体" w:eastAsia="宋体" w:hAnsi="宋体"/>
          <w:sz w:val="24"/>
          <w:szCs w:val="24"/>
        </w:rPr>
      </w:pPr>
      <w:r>
        <w:rPr>
          <w:rFonts w:ascii="黑体" w:eastAsia="黑体" w:hAnsi="黑体" w:hint="eastAsia"/>
          <w:b/>
          <w:sz w:val="28"/>
          <w:szCs w:val="28"/>
        </w:rPr>
        <w:t>5</w:t>
      </w:r>
      <w:r w:rsidRPr="000D4CDB">
        <w:rPr>
          <w:rFonts w:ascii="黑体" w:eastAsia="黑体" w:hAnsi="黑体"/>
          <w:b/>
          <w:sz w:val="28"/>
          <w:szCs w:val="28"/>
        </w:rPr>
        <w:t>.</w:t>
      </w:r>
      <w:r w:rsidR="00513B6B">
        <w:rPr>
          <w:rFonts w:ascii="黑体" w:eastAsia="黑体" w:hAnsi="黑体" w:hint="eastAsia"/>
          <w:b/>
          <w:sz w:val="28"/>
          <w:szCs w:val="28"/>
        </w:rPr>
        <w:t>4</w:t>
      </w:r>
      <w:r w:rsidRPr="000D4CDB">
        <w:rPr>
          <w:rFonts w:ascii="黑体" w:eastAsia="黑体" w:hAnsi="黑体"/>
          <w:b/>
          <w:sz w:val="28"/>
          <w:szCs w:val="28"/>
        </w:rPr>
        <w:t xml:space="preserve"> </w:t>
      </w:r>
      <w:r w:rsidR="00513B6B" w:rsidRPr="00513B6B">
        <w:rPr>
          <w:rFonts w:ascii="黑体" w:eastAsia="黑体" w:hAnsi="黑体" w:hint="eastAsia"/>
          <w:b/>
          <w:sz w:val="28"/>
          <w:szCs w:val="28"/>
        </w:rPr>
        <w:t>正则化</w:t>
      </w:r>
    </w:p>
    <w:p w14:paraId="39E8DF51" w14:textId="4D1E18FC" w:rsidR="00F351B0" w:rsidRDefault="00513B6B" w:rsidP="00513B6B">
      <w:pPr>
        <w:ind w:firstLine="420"/>
        <w:rPr>
          <w:rFonts w:ascii="宋体" w:eastAsia="宋体" w:hAnsi="宋体"/>
          <w:sz w:val="24"/>
          <w:szCs w:val="24"/>
        </w:rPr>
      </w:pPr>
      <w:r w:rsidRPr="00513B6B">
        <w:rPr>
          <w:rFonts w:ascii="宋体" w:eastAsia="宋体" w:hAnsi="宋体" w:hint="eastAsia"/>
          <w:sz w:val="24"/>
          <w:szCs w:val="24"/>
        </w:rPr>
        <w:t>我们在训练过程中采用了三种正则化：</w:t>
      </w:r>
    </w:p>
    <w:p w14:paraId="674BE101" w14:textId="2F3614CB" w:rsidR="00513B6B" w:rsidRPr="00513B6B" w:rsidRDefault="00513B6B" w:rsidP="00513B6B">
      <w:pPr>
        <w:rPr>
          <w:rFonts w:ascii="宋体" w:eastAsia="宋体" w:hAnsi="宋体"/>
          <w:sz w:val="24"/>
          <w:szCs w:val="24"/>
        </w:rPr>
      </w:pPr>
      <w:r w:rsidRPr="00513B6B">
        <w:rPr>
          <w:rFonts w:ascii="宋体" w:eastAsia="宋体" w:hAnsi="宋体"/>
          <w:b/>
          <w:sz w:val="24"/>
          <w:szCs w:val="24"/>
        </w:rPr>
        <w:t>Residual Dropout</w:t>
      </w:r>
      <w:r>
        <w:rPr>
          <w:rFonts w:ascii="宋体" w:eastAsia="宋体" w:hAnsi="宋体" w:hint="eastAsia"/>
          <w:sz w:val="24"/>
          <w:szCs w:val="24"/>
        </w:rPr>
        <w:t>：</w:t>
      </w:r>
      <w:r w:rsidRPr="00513B6B">
        <w:rPr>
          <w:rFonts w:ascii="宋体" w:eastAsia="宋体" w:hAnsi="宋体"/>
          <w:sz w:val="24"/>
          <w:szCs w:val="24"/>
        </w:rPr>
        <w:t xml:space="preserve">我们将 dropout[33]应用于每个子层的输出，然后将其添加到子层输入并进行归一化。此外，我们将dropout应用于编码器和解码器堆栈中嵌入和位置编码的总和。对于基本模型，我们使用 </w:t>
      </w:r>
      <m:oMath>
        <m:sSub>
          <m:sSubPr>
            <m:ctrlPr>
              <w:rPr>
                <w:rFonts w:ascii="Cambria Math" w:eastAsia="宋体" w:hAnsi="Cambria Math"/>
                <w:sz w:val="24"/>
                <w:szCs w:val="24"/>
              </w:rPr>
            </m:ctrlPr>
          </m:sSubPr>
          <m:e>
            <m:r>
              <w:rPr>
                <w:rFonts w:ascii="Cambria Math" w:eastAsia="宋体" w:hAnsi="Cambria Math" w:cs="MS Mincho" w:hint="eastAsia"/>
                <w:sz w:val="24"/>
                <w:szCs w:val="24"/>
              </w:rPr>
              <m:t>P</m:t>
            </m:r>
          </m:e>
          <m:sub>
            <m:r>
              <w:rPr>
                <w:rFonts w:ascii="Cambria Math" w:eastAsia="宋体" w:hAnsi="Cambria Math" w:hint="eastAsia"/>
                <w:sz w:val="24"/>
                <w:szCs w:val="24"/>
              </w:rPr>
              <m:t>drop</m:t>
            </m:r>
          </m:sub>
        </m:sSub>
      </m:oMath>
      <w:r w:rsidRPr="00513B6B">
        <w:rPr>
          <w:rFonts w:ascii="宋体" w:eastAsia="宋体" w:hAnsi="宋体"/>
          <w:sz w:val="24"/>
          <w:szCs w:val="24"/>
        </w:rPr>
        <w:t xml:space="preserve"> = 0.1 的比率。</w:t>
      </w:r>
    </w:p>
    <w:p w14:paraId="6C0B1B34" w14:textId="3CE35343" w:rsidR="00F351B0" w:rsidRDefault="00513B6B" w:rsidP="00513B6B">
      <w:pPr>
        <w:rPr>
          <w:rFonts w:ascii="宋体" w:eastAsia="宋体" w:hAnsi="宋体"/>
          <w:sz w:val="24"/>
          <w:szCs w:val="24"/>
        </w:rPr>
      </w:pPr>
      <w:r w:rsidRPr="00513B6B">
        <w:rPr>
          <w:rFonts w:ascii="宋体" w:eastAsia="宋体" w:hAnsi="宋体"/>
          <w:b/>
          <w:sz w:val="24"/>
          <w:szCs w:val="24"/>
        </w:rPr>
        <w:t>Label Smoothing</w:t>
      </w:r>
      <w:r w:rsidRPr="00513B6B">
        <w:rPr>
          <w:rFonts w:ascii="宋体" w:eastAsia="宋体" w:hAnsi="宋体" w:hint="eastAsia"/>
          <w:b/>
          <w:sz w:val="24"/>
          <w:szCs w:val="24"/>
        </w:rPr>
        <w:t>：</w:t>
      </w:r>
      <w:r w:rsidRPr="00513B6B">
        <w:rPr>
          <w:rFonts w:ascii="宋体" w:eastAsia="宋体" w:hAnsi="宋体" w:hint="eastAsia"/>
          <w:sz w:val="24"/>
          <w:szCs w:val="24"/>
        </w:rPr>
        <w:t>在训练过程中，我们采用了值</w:t>
      </w:r>
      <w:r w:rsidRPr="00513B6B">
        <w:rPr>
          <w:rFonts w:ascii="宋体" w:eastAsia="宋体" w:hAnsi="宋体"/>
          <w:sz w:val="24"/>
          <w:szCs w:val="24"/>
        </w:rPr>
        <w:t xml:space="preserve"> </w:t>
      </w:r>
      <m:oMath>
        <m:r>
          <w:rPr>
            <w:rFonts w:ascii="Cambria Math" w:eastAsia="宋体" w:hAnsi="Cambria Math"/>
            <w:sz w:val="24"/>
            <w:szCs w:val="24"/>
          </w:rPr>
          <m:t>ϵ</m:t>
        </m:r>
        <m:sSub>
          <m:sSubPr>
            <m:ctrlPr>
              <w:rPr>
                <w:rFonts w:ascii="Cambria Math" w:eastAsia="宋体" w:hAnsi="Cambria Math"/>
                <w:sz w:val="24"/>
                <w:szCs w:val="24"/>
              </w:rPr>
            </m:ctrlPr>
          </m:sSubPr>
          <m:e>
            <m:r>
              <w:rPr>
                <w:rFonts w:ascii="Cambria Math" w:eastAsia="宋体" w:hAnsi="Cambria Math" w:hint="eastAsia"/>
                <w:sz w:val="24"/>
                <w:szCs w:val="24"/>
              </w:rPr>
              <m:t>l</m:t>
            </m:r>
          </m:e>
          <m:sub>
            <m:r>
              <w:rPr>
                <w:rFonts w:ascii="Cambria Math" w:eastAsia="宋体" w:hAnsi="Cambria Math" w:hint="eastAsia"/>
                <w:sz w:val="24"/>
                <w:szCs w:val="24"/>
              </w:rPr>
              <m:t>s</m:t>
            </m:r>
          </m:sub>
        </m:sSub>
      </m:oMath>
      <w:r w:rsidRPr="00513B6B">
        <w:rPr>
          <w:rFonts w:ascii="宋体" w:eastAsia="宋体" w:hAnsi="宋体"/>
          <w:sz w:val="24"/>
          <w:szCs w:val="24"/>
        </w:rPr>
        <w:t xml:space="preserve"> = 0.1[36]的标签平滑。 这会伤害困惑，因为模型会变得更加不确定，但会提高准确性和BLEU分数。</w:t>
      </w:r>
    </w:p>
    <w:p w14:paraId="322E3613" w14:textId="31DD3B3D" w:rsidR="00F351B0" w:rsidRDefault="00F351B0">
      <w:pPr>
        <w:rPr>
          <w:rFonts w:ascii="宋体" w:eastAsia="宋体" w:hAnsi="宋体"/>
          <w:sz w:val="24"/>
          <w:szCs w:val="24"/>
        </w:rPr>
      </w:pPr>
    </w:p>
    <w:p w14:paraId="0F366B51" w14:textId="0F63CD75" w:rsidR="00F351B0" w:rsidRPr="00513B6B" w:rsidRDefault="00513B6B">
      <w:pPr>
        <w:rPr>
          <w:rFonts w:ascii="宋体" w:eastAsia="宋体" w:hAnsi="宋体"/>
          <w:sz w:val="24"/>
          <w:szCs w:val="24"/>
        </w:rPr>
      </w:pPr>
      <w:r>
        <w:rPr>
          <w:noProof/>
        </w:rPr>
        <w:drawing>
          <wp:inline distT="0" distB="0" distL="0" distR="0" wp14:anchorId="02CDBEF3" wp14:editId="47F868FD">
            <wp:extent cx="5274310" cy="24568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56815"/>
                    </a:xfrm>
                    <a:prstGeom prst="rect">
                      <a:avLst/>
                    </a:prstGeom>
                  </pic:spPr>
                </pic:pic>
              </a:graphicData>
            </a:graphic>
          </wp:inline>
        </w:drawing>
      </w:r>
    </w:p>
    <w:p w14:paraId="17D8D356" w14:textId="74305013" w:rsidR="00F351B0" w:rsidRDefault="00F351B0">
      <w:pPr>
        <w:rPr>
          <w:rFonts w:ascii="宋体" w:eastAsia="宋体" w:hAnsi="宋体"/>
          <w:sz w:val="24"/>
          <w:szCs w:val="24"/>
        </w:rPr>
      </w:pPr>
    </w:p>
    <w:p w14:paraId="0A90056F" w14:textId="036C228D" w:rsidR="00810A03" w:rsidRPr="002E6DC6" w:rsidRDefault="00810A03" w:rsidP="00810A03">
      <w:pPr>
        <w:jc w:val="left"/>
        <w:rPr>
          <w:rFonts w:ascii="黑体" w:eastAsia="黑体" w:hAnsi="黑体"/>
          <w:b/>
          <w:sz w:val="30"/>
          <w:szCs w:val="30"/>
        </w:rPr>
      </w:pPr>
      <w:r>
        <w:rPr>
          <w:rFonts w:ascii="黑体" w:eastAsia="黑体" w:hAnsi="黑体" w:hint="eastAsia"/>
          <w:b/>
          <w:sz w:val="30"/>
          <w:szCs w:val="30"/>
        </w:rPr>
        <w:t>6</w:t>
      </w:r>
      <w:r>
        <w:rPr>
          <w:rFonts w:ascii="黑体" w:eastAsia="黑体" w:hAnsi="黑体"/>
          <w:b/>
          <w:sz w:val="30"/>
          <w:szCs w:val="30"/>
        </w:rPr>
        <w:t xml:space="preserve"> </w:t>
      </w:r>
      <w:r>
        <w:rPr>
          <w:rFonts w:ascii="黑体" w:eastAsia="黑体" w:hAnsi="黑体" w:hint="eastAsia"/>
          <w:b/>
          <w:sz w:val="30"/>
          <w:szCs w:val="30"/>
        </w:rPr>
        <w:t>结果</w:t>
      </w:r>
    </w:p>
    <w:p w14:paraId="5E0FE487" w14:textId="436BF25D" w:rsidR="00810A03" w:rsidRDefault="00810A03" w:rsidP="00810A03">
      <w:pPr>
        <w:rPr>
          <w:rFonts w:ascii="宋体" w:eastAsia="宋体" w:hAnsi="宋体"/>
          <w:sz w:val="24"/>
          <w:szCs w:val="24"/>
        </w:rPr>
      </w:pPr>
      <w:r>
        <w:rPr>
          <w:rFonts w:ascii="黑体" w:eastAsia="黑体" w:hAnsi="黑体" w:hint="eastAsia"/>
          <w:b/>
          <w:sz w:val="28"/>
          <w:szCs w:val="28"/>
        </w:rPr>
        <w:t>6</w:t>
      </w:r>
      <w:r w:rsidRPr="000D4CDB">
        <w:rPr>
          <w:rFonts w:ascii="黑体" w:eastAsia="黑体" w:hAnsi="黑体"/>
          <w:b/>
          <w:sz w:val="28"/>
          <w:szCs w:val="28"/>
        </w:rPr>
        <w:t>.</w:t>
      </w:r>
      <w:r>
        <w:rPr>
          <w:rFonts w:ascii="黑体" w:eastAsia="黑体" w:hAnsi="黑体" w:hint="eastAsia"/>
          <w:b/>
          <w:sz w:val="28"/>
          <w:szCs w:val="28"/>
        </w:rPr>
        <w:t>1</w:t>
      </w:r>
      <w:r w:rsidRPr="000D4CDB">
        <w:rPr>
          <w:rFonts w:ascii="黑体" w:eastAsia="黑体" w:hAnsi="黑体"/>
          <w:b/>
          <w:sz w:val="28"/>
          <w:szCs w:val="28"/>
        </w:rPr>
        <w:t xml:space="preserve"> </w:t>
      </w:r>
      <w:r w:rsidRPr="00810A03">
        <w:rPr>
          <w:rFonts w:ascii="黑体" w:eastAsia="黑体" w:hAnsi="黑体" w:hint="eastAsia"/>
          <w:b/>
          <w:sz w:val="28"/>
          <w:szCs w:val="28"/>
        </w:rPr>
        <w:t>机器翻译</w:t>
      </w:r>
    </w:p>
    <w:p w14:paraId="1D3F9904" w14:textId="55B95FC4" w:rsidR="00810A03" w:rsidRPr="00810A03" w:rsidRDefault="00810A03" w:rsidP="00810A03">
      <w:pPr>
        <w:ind w:firstLine="420"/>
        <w:rPr>
          <w:rFonts w:ascii="宋体" w:eastAsia="宋体" w:hAnsi="宋体"/>
          <w:sz w:val="24"/>
          <w:szCs w:val="24"/>
        </w:rPr>
      </w:pPr>
      <w:r w:rsidRPr="00810A03">
        <w:rPr>
          <w:rFonts w:ascii="宋体" w:eastAsia="宋体" w:hAnsi="宋体" w:hint="eastAsia"/>
          <w:sz w:val="24"/>
          <w:szCs w:val="24"/>
        </w:rPr>
        <w:t>在</w:t>
      </w:r>
      <w:r w:rsidRPr="00810A03">
        <w:rPr>
          <w:rFonts w:ascii="宋体" w:eastAsia="宋体" w:hAnsi="宋体"/>
          <w:sz w:val="24"/>
          <w:szCs w:val="24"/>
        </w:rPr>
        <w:t>WMT</w:t>
      </w:r>
      <w:r>
        <w:rPr>
          <w:rFonts w:ascii="宋体" w:eastAsia="宋体" w:hAnsi="宋体"/>
          <w:sz w:val="24"/>
          <w:szCs w:val="24"/>
        </w:rPr>
        <w:t xml:space="preserve"> </w:t>
      </w:r>
      <w:r w:rsidRPr="00810A03">
        <w:rPr>
          <w:rFonts w:ascii="宋体" w:eastAsia="宋体" w:hAnsi="宋体"/>
          <w:sz w:val="24"/>
          <w:szCs w:val="24"/>
        </w:rPr>
        <w:t>2014英德翻译任务中，大Transformer模型（表2中的Transformer (big)）比之前报道的最佳模型（包括集成）高出2.0</w:t>
      </w:r>
      <w:r w:rsidR="0074675D">
        <w:rPr>
          <w:rFonts w:ascii="宋体" w:eastAsia="宋体" w:hAnsi="宋体"/>
          <w:sz w:val="24"/>
          <w:szCs w:val="24"/>
        </w:rPr>
        <w:t xml:space="preserve"> </w:t>
      </w:r>
      <w:r w:rsidRPr="00810A03">
        <w:rPr>
          <w:rFonts w:ascii="宋体" w:eastAsia="宋体" w:hAnsi="宋体"/>
          <w:sz w:val="24"/>
          <w:szCs w:val="24"/>
        </w:rPr>
        <w:t>BLEU以上，建立了新的 state-of-the-艺术BLEU得分为 28.4。该模型的配置列于表3的最后一行。在 8个P100 GPU上训练耗时3.5天。甚至我们的基础模型也超过了所有以前发布的模型和集成，其训练成本只是任何竞争模型的</w:t>
      </w:r>
      <w:proofErr w:type="gramStart"/>
      <w:r w:rsidRPr="00810A03">
        <w:rPr>
          <w:rFonts w:ascii="宋体" w:eastAsia="宋体" w:hAnsi="宋体"/>
          <w:sz w:val="24"/>
          <w:szCs w:val="24"/>
        </w:rPr>
        <w:t>一</w:t>
      </w:r>
      <w:proofErr w:type="gramEnd"/>
      <w:r w:rsidRPr="00810A03">
        <w:rPr>
          <w:rFonts w:ascii="宋体" w:eastAsia="宋体" w:hAnsi="宋体"/>
          <w:sz w:val="24"/>
          <w:szCs w:val="24"/>
        </w:rPr>
        <w:t>小部分。</w:t>
      </w:r>
    </w:p>
    <w:p w14:paraId="2BDDF7A9" w14:textId="6C0E0AC3" w:rsidR="00810A03" w:rsidRPr="00810A03" w:rsidRDefault="00810A03" w:rsidP="0074675D">
      <w:pPr>
        <w:ind w:firstLine="420"/>
        <w:rPr>
          <w:rFonts w:ascii="宋体" w:eastAsia="宋体" w:hAnsi="宋体"/>
          <w:sz w:val="24"/>
          <w:szCs w:val="24"/>
        </w:rPr>
      </w:pPr>
      <w:r w:rsidRPr="00810A03">
        <w:rPr>
          <w:rFonts w:ascii="宋体" w:eastAsia="宋体" w:hAnsi="宋体" w:hint="eastAsia"/>
          <w:sz w:val="24"/>
          <w:szCs w:val="24"/>
        </w:rPr>
        <w:t>在</w:t>
      </w:r>
      <w:r w:rsidRPr="00810A03">
        <w:rPr>
          <w:rFonts w:ascii="宋体" w:eastAsia="宋体" w:hAnsi="宋体"/>
          <w:sz w:val="24"/>
          <w:szCs w:val="24"/>
        </w:rPr>
        <w:t xml:space="preserve">WMT 2014英法翻译任务中，我们的大模型达到41.0的BLEU分数，优于之前发布的所有单一模型，其训练成本不到之前最先进水平的1/4模型。为英语到法语训练的Transformer（大）模型使用的辍学率 </w:t>
      </w:r>
      <m:oMath>
        <m:sSub>
          <m:sSubPr>
            <m:ctrlPr>
              <w:rPr>
                <w:rFonts w:ascii="Cambria Math" w:eastAsia="宋体" w:hAnsi="Cambria Math"/>
                <w:sz w:val="24"/>
                <w:szCs w:val="24"/>
              </w:rPr>
            </m:ctrlPr>
          </m:sSubPr>
          <m:e>
            <m:r>
              <w:rPr>
                <w:rFonts w:ascii="Cambria Math" w:eastAsia="宋体" w:hAnsi="Cambria Math" w:cs="MS Mincho" w:hint="eastAsia"/>
                <w:sz w:val="24"/>
                <w:szCs w:val="24"/>
              </w:rPr>
              <m:t>P</m:t>
            </m:r>
          </m:e>
          <m:sub>
            <m:r>
              <w:rPr>
                <w:rFonts w:ascii="Cambria Math" w:eastAsia="宋体" w:hAnsi="Cambria Math" w:hint="eastAsia"/>
                <w:sz w:val="24"/>
                <w:szCs w:val="24"/>
              </w:rPr>
              <m:t>drop</m:t>
            </m:r>
          </m:sub>
        </m:sSub>
      </m:oMath>
      <w:r w:rsidRPr="00810A03">
        <w:rPr>
          <w:rFonts w:ascii="宋体" w:eastAsia="宋体" w:hAnsi="宋体"/>
          <w:sz w:val="24"/>
          <w:szCs w:val="24"/>
        </w:rPr>
        <w:t xml:space="preserve"> = 0.1，而不是 0.3。</w:t>
      </w:r>
    </w:p>
    <w:p w14:paraId="7D72DF20" w14:textId="2B60A340" w:rsidR="00810A03" w:rsidRPr="00810A03" w:rsidRDefault="00810A03" w:rsidP="0074675D">
      <w:pPr>
        <w:ind w:firstLine="420"/>
        <w:rPr>
          <w:rFonts w:ascii="宋体" w:eastAsia="宋体" w:hAnsi="宋体"/>
          <w:sz w:val="24"/>
          <w:szCs w:val="24"/>
        </w:rPr>
      </w:pPr>
      <w:r w:rsidRPr="00810A03">
        <w:rPr>
          <w:rFonts w:ascii="宋体" w:eastAsia="宋体" w:hAnsi="宋体" w:hint="eastAsia"/>
          <w:sz w:val="24"/>
          <w:szCs w:val="24"/>
        </w:rPr>
        <w:t>对于基本模型，我们使用通过平均最后</w:t>
      </w:r>
      <w:r w:rsidRPr="00810A03">
        <w:rPr>
          <w:rFonts w:ascii="宋体" w:eastAsia="宋体" w:hAnsi="宋体"/>
          <w:sz w:val="24"/>
          <w:szCs w:val="24"/>
        </w:rPr>
        <w:t>5个检查点获得的单个模型，这些检查点以10分钟的间隔写入。对于大型模型，我们平均了最后20个检查点。我们使用光束搜索，光束大小为4，长度惩罚α= 0.6[38]。这些超参数是在对开发集进行实验后选择的。我们将推理期间的最大输出长度设置为输入长度+</w:t>
      </w:r>
      <w:r w:rsidR="0074675D">
        <w:rPr>
          <w:rFonts w:ascii="宋体" w:eastAsia="宋体" w:hAnsi="宋体"/>
          <w:sz w:val="24"/>
          <w:szCs w:val="24"/>
        </w:rPr>
        <w:t xml:space="preserve"> </w:t>
      </w:r>
      <w:r w:rsidRPr="00810A03">
        <w:rPr>
          <w:rFonts w:ascii="宋体" w:eastAsia="宋体" w:hAnsi="宋体"/>
          <w:sz w:val="24"/>
          <w:szCs w:val="24"/>
        </w:rPr>
        <w:t>50，但在可能的情况下提前终止[38]。</w:t>
      </w:r>
    </w:p>
    <w:p w14:paraId="7C7CCDD4" w14:textId="5F329EF0" w:rsidR="00F351B0" w:rsidRDefault="00810A03" w:rsidP="0074675D">
      <w:pPr>
        <w:ind w:firstLine="420"/>
        <w:rPr>
          <w:rFonts w:ascii="宋体" w:eastAsia="宋体" w:hAnsi="宋体"/>
          <w:sz w:val="24"/>
          <w:szCs w:val="24"/>
        </w:rPr>
      </w:pPr>
      <w:r w:rsidRPr="00810A03">
        <w:rPr>
          <w:rFonts w:ascii="宋体" w:eastAsia="宋体" w:hAnsi="宋体" w:hint="eastAsia"/>
          <w:sz w:val="24"/>
          <w:szCs w:val="24"/>
        </w:rPr>
        <w:t>表</w:t>
      </w:r>
      <w:r w:rsidRPr="00810A03">
        <w:rPr>
          <w:rFonts w:ascii="宋体" w:eastAsia="宋体" w:hAnsi="宋体"/>
          <w:sz w:val="24"/>
          <w:szCs w:val="24"/>
        </w:rPr>
        <w:t xml:space="preserve"> 2总结了我们的结果，并将我们的翻译质量和培训成本与文献中的其他模型架构进行了比较。我们通过将训练时间、使用的GPU数量以及每个GPU的持续单精度浮点容量的估计值相乘来估计用于训练模型的浮点运算的数量5</w:t>
      </w:r>
      <w:r w:rsidR="0074675D">
        <w:rPr>
          <w:rFonts w:ascii="宋体" w:eastAsia="宋体" w:hAnsi="宋体" w:hint="eastAsia"/>
          <w:sz w:val="24"/>
          <w:szCs w:val="24"/>
        </w:rPr>
        <w:t>。</w:t>
      </w:r>
    </w:p>
    <w:p w14:paraId="05A8A78E" w14:textId="3230980D" w:rsidR="00513B6B" w:rsidRDefault="00513B6B">
      <w:pPr>
        <w:rPr>
          <w:rFonts w:ascii="宋体" w:eastAsia="宋体" w:hAnsi="宋体"/>
          <w:sz w:val="24"/>
          <w:szCs w:val="24"/>
        </w:rPr>
      </w:pPr>
    </w:p>
    <w:p w14:paraId="0DBA4E1F" w14:textId="191D0B37" w:rsidR="0074675D" w:rsidRDefault="0074675D" w:rsidP="0074675D">
      <w:pPr>
        <w:rPr>
          <w:rFonts w:ascii="宋体" w:eastAsia="宋体" w:hAnsi="宋体"/>
          <w:sz w:val="24"/>
          <w:szCs w:val="24"/>
        </w:rPr>
      </w:pPr>
      <w:r>
        <w:rPr>
          <w:rFonts w:ascii="黑体" w:eastAsia="黑体" w:hAnsi="黑体" w:hint="eastAsia"/>
          <w:b/>
          <w:sz w:val="28"/>
          <w:szCs w:val="28"/>
        </w:rPr>
        <w:t>6</w:t>
      </w:r>
      <w:r w:rsidRPr="000D4CDB">
        <w:rPr>
          <w:rFonts w:ascii="黑体" w:eastAsia="黑体" w:hAnsi="黑体"/>
          <w:b/>
          <w:sz w:val="28"/>
          <w:szCs w:val="28"/>
        </w:rPr>
        <w:t>.</w:t>
      </w:r>
      <w:r>
        <w:rPr>
          <w:rFonts w:ascii="黑体" w:eastAsia="黑体" w:hAnsi="黑体" w:hint="eastAsia"/>
          <w:b/>
          <w:sz w:val="28"/>
          <w:szCs w:val="28"/>
        </w:rPr>
        <w:t>2</w:t>
      </w:r>
      <w:r w:rsidRPr="000D4CDB">
        <w:rPr>
          <w:rFonts w:ascii="黑体" w:eastAsia="黑体" w:hAnsi="黑体"/>
          <w:b/>
          <w:sz w:val="28"/>
          <w:szCs w:val="28"/>
        </w:rPr>
        <w:t xml:space="preserve"> </w:t>
      </w:r>
      <w:r w:rsidRPr="0074675D">
        <w:rPr>
          <w:rFonts w:ascii="黑体" w:eastAsia="黑体" w:hAnsi="黑体" w:hint="eastAsia"/>
          <w:b/>
          <w:sz w:val="28"/>
          <w:szCs w:val="28"/>
        </w:rPr>
        <w:t>模型变体</w:t>
      </w:r>
    </w:p>
    <w:p w14:paraId="0A9AAC10" w14:textId="12892F90" w:rsidR="0074675D" w:rsidRPr="0074675D" w:rsidRDefault="0074675D" w:rsidP="0074675D">
      <w:pPr>
        <w:ind w:firstLine="420"/>
        <w:rPr>
          <w:rFonts w:ascii="宋体" w:eastAsia="宋体" w:hAnsi="宋体"/>
          <w:sz w:val="24"/>
          <w:szCs w:val="24"/>
        </w:rPr>
      </w:pPr>
      <w:r w:rsidRPr="0074675D">
        <w:rPr>
          <w:rFonts w:ascii="宋体" w:eastAsia="宋体" w:hAnsi="宋体" w:hint="eastAsia"/>
          <w:sz w:val="24"/>
          <w:szCs w:val="24"/>
        </w:rPr>
        <w:t>为了评估</w:t>
      </w:r>
      <w:r w:rsidRPr="0074675D">
        <w:rPr>
          <w:rFonts w:ascii="宋体" w:eastAsia="宋体" w:hAnsi="宋体"/>
          <w:sz w:val="24"/>
          <w:szCs w:val="24"/>
        </w:rPr>
        <w:t>Transformer不同组件的重要性，我们以不同的方式改变了我们的基础模型，测量了开发集newstest2013上英德翻译的性能变化。我们使用了上一节中描述的波束搜索，但没有检查点平均。我们在表 3中展示了这些结果。</w:t>
      </w:r>
    </w:p>
    <w:p w14:paraId="0D45FDAC" w14:textId="2AEFB85C" w:rsidR="00513B6B" w:rsidRDefault="0074675D" w:rsidP="0074675D">
      <w:pPr>
        <w:ind w:firstLine="420"/>
        <w:rPr>
          <w:rFonts w:ascii="宋体" w:eastAsia="宋体" w:hAnsi="宋体"/>
          <w:sz w:val="24"/>
          <w:szCs w:val="24"/>
        </w:rPr>
      </w:pPr>
      <w:r w:rsidRPr="0074675D">
        <w:rPr>
          <w:rFonts w:ascii="宋体" w:eastAsia="宋体" w:hAnsi="宋体" w:hint="eastAsia"/>
          <w:sz w:val="24"/>
          <w:szCs w:val="24"/>
        </w:rPr>
        <w:t>在表</w:t>
      </w:r>
      <w:r w:rsidRPr="0074675D">
        <w:rPr>
          <w:rFonts w:ascii="宋体" w:eastAsia="宋体" w:hAnsi="宋体"/>
          <w:sz w:val="24"/>
          <w:szCs w:val="24"/>
        </w:rPr>
        <w:t xml:space="preserve"> 3行(A)中，我们改变了注意力头的数量以及注意力键和值维度，保持计算量不变，如第3.2.2节所述。虽然单头注意力比最佳设置差0.9 BLEU，但</w:t>
      </w:r>
      <w:r w:rsidRPr="0074675D">
        <w:rPr>
          <w:rFonts w:ascii="宋体" w:eastAsia="宋体" w:hAnsi="宋体"/>
          <w:sz w:val="24"/>
          <w:szCs w:val="24"/>
        </w:rPr>
        <w:lastRenderedPageBreak/>
        <w:t>质量也会因头部过多而下降。</w:t>
      </w:r>
    </w:p>
    <w:p w14:paraId="094E6400" w14:textId="776D84D3" w:rsidR="00513B6B" w:rsidRP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在表</w:t>
      </w:r>
      <w:r w:rsidRPr="00E45D8E">
        <w:rPr>
          <w:rFonts w:ascii="宋体" w:eastAsia="宋体" w:hAnsi="宋体"/>
          <w:sz w:val="24"/>
          <w:szCs w:val="24"/>
        </w:rPr>
        <w:t xml:space="preserve"> 3行(B)中，我们观察到减小注意力</w:t>
      </w:r>
      <w:proofErr w:type="gramStart"/>
      <w:r w:rsidRPr="00E45D8E">
        <w:rPr>
          <w:rFonts w:ascii="宋体" w:eastAsia="宋体" w:hAnsi="宋体"/>
          <w:sz w:val="24"/>
          <w:szCs w:val="24"/>
        </w:rPr>
        <w:t>键大小</w:t>
      </w:r>
      <w:proofErr w:type="gramEnd"/>
      <w:r w:rsidRPr="00E45D8E">
        <w:rPr>
          <w:rFonts w:ascii="宋体" w:eastAsia="宋体" w:hAnsi="宋体"/>
          <w:sz w:val="24"/>
          <w:szCs w:val="24"/>
        </w:rPr>
        <w:t xml:space="preserve"> </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k</m:t>
            </m:r>
          </m:sub>
        </m:sSub>
      </m:oMath>
      <w:r w:rsidRPr="00E45D8E">
        <w:rPr>
          <w:rFonts w:ascii="宋体" w:eastAsia="宋体" w:hAnsi="宋体"/>
          <w:sz w:val="24"/>
          <w:szCs w:val="24"/>
        </w:rPr>
        <w:t xml:space="preserve"> 会损害模型质量。这表明确定兼容性并不容易，比</w:t>
      </w:r>
      <w:proofErr w:type="gramStart"/>
      <w:r w:rsidRPr="00E45D8E">
        <w:rPr>
          <w:rFonts w:ascii="宋体" w:eastAsia="宋体" w:hAnsi="宋体"/>
          <w:sz w:val="24"/>
          <w:szCs w:val="24"/>
        </w:rPr>
        <w:t>点积更</w:t>
      </w:r>
      <w:proofErr w:type="gramEnd"/>
      <w:r w:rsidRPr="00E45D8E">
        <w:rPr>
          <w:rFonts w:ascii="宋体" w:eastAsia="宋体" w:hAnsi="宋体"/>
          <w:sz w:val="24"/>
          <w:szCs w:val="24"/>
        </w:rPr>
        <w:t>复杂的兼容性功能可能是有益的。我们在行(C) 和(D)中进一步观察到，正如预期的那样，更大的模型更好，并且dropout非常有助于避免过度拟合。在第(E)行中，我们用学习的位置嵌入[9]替换我们的正弦位置编码，并观察到与基本模型几乎相同的结果。</w:t>
      </w:r>
    </w:p>
    <w:p w14:paraId="7209D1D1" w14:textId="06C04E1A" w:rsidR="00F351B0" w:rsidRDefault="00E45D8E">
      <w:pPr>
        <w:rPr>
          <w:rFonts w:ascii="宋体" w:eastAsia="宋体" w:hAnsi="宋体"/>
          <w:sz w:val="24"/>
          <w:szCs w:val="24"/>
        </w:rPr>
      </w:pPr>
      <w:r>
        <w:rPr>
          <w:noProof/>
        </w:rPr>
        <w:drawing>
          <wp:inline distT="0" distB="0" distL="0" distR="0" wp14:anchorId="637ED074" wp14:editId="1896D885">
            <wp:extent cx="5274310" cy="61512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151245"/>
                    </a:xfrm>
                    <a:prstGeom prst="rect">
                      <a:avLst/>
                    </a:prstGeom>
                  </pic:spPr>
                </pic:pic>
              </a:graphicData>
            </a:graphic>
          </wp:inline>
        </w:drawing>
      </w:r>
    </w:p>
    <w:p w14:paraId="7B9B0FF6" w14:textId="65E0D2FE" w:rsidR="00E45D8E" w:rsidRDefault="00E45D8E" w:rsidP="00E45D8E">
      <w:pPr>
        <w:rPr>
          <w:rFonts w:ascii="宋体" w:eastAsia="宋体" w:hAnsi="宋体"/>
          <w:sz w:val="24"/>
          <w:szCs w:val="24"/>
        </w:rPr>
      </w:pPr>
      <w:r>
        <w:rPr>
          <w:rFonts w:ascii="黑体" w:eastAsia="黑体" w:hAnsi="黑体" w:hint="eastAsia"/>
          <w:b/>
          <w:sz w:val="28"/>
          <w:szCs w:val="28"/>
        </w:rPr>
        <w:t>6</w:t>
      </w:r>
      <w:r w:rsidRPr="000D4CDB">
        <w:rPr>
          <w:rFonts w:ascii="黑体" w:eastAsia="黑体" w:hAnsi="黑体"/>
          <w:b/>
          <w:sz w:val="28"/>
          <w:szCs w:val="28"/>
        </w:rPr>
        <w:t>.</w:t>
      </w:r>
      <w:r>
        <w:rPr>
          <w:rFonts w:ascii="黑体" w:eastAsia="黑体" w:hAnsi="黑体" w:hint="eastAsia"/>
          <w:b/>
          <w:sz w:val="28"/>
          <w:szCs w:val="28"/>
        </w:rPr>
        <w:t>3</w:t>
      </w:r>
      <w:r w:rsidRPr="000D4CDB">
        <w:rPr>
          <w:rFonts w:ascii="黑体" w:eastAsia="黑体" w:hAnsi="黑体"/>
          <w:b/>
          <w:sz w:val="28"/>
          <w:szCs w:val="28"/>
        </w:rPr>
        <w:t xml:space="preserve"> </w:t>
      </w:r>
      <w:r w:rsidRPr="00E45D8E">
        <w:rPr>
          <w:rFonts w:ascii="黑体" w:eastAsia="黑体" w:hAnsi="黑体" w:hint="eastAsia"/>
          <w:b/>
          <w:sz w:val="28"/>
          <w:szCs w:val="28"/>
        </w:rPr>
        <w:t>英语选区解析</w:t>
      </w:r>
    </w:p>
    <w:p w14:paraId="226F3EEC" w14:textId="01395514" w:rsidR="00E45D8E" w:rsidRP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为了评估</w:t>
      </w:r>
      <w:r w:rsidRPr="00E45D8E">
        <w:rPr>
          <w:rFonts w:ascii="宋体" w:eastAsia="宋体" w:hAnsi="宋体"/>
          <w:sz w:val="24"/>
          <w:szCs w:val="24"/>
        </w:rPr>
        <w:t>Transformer是否可以推广到其他任务，我们对英语选区解析进行了实验。这项任务提出了具体的挑战：输出受到强烈的结构约束，并且明显长于输入。此外，RNN序列到序列模型无法在小数据方案中获得最先进的结果[37]。</w:t>
      </w:r>
    </w:p>
    <w:p w14:paraId="20CDB449" w14:textId="54992C72" w:rsidR="00E45D8E" w:rsidRP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我们在</w:t>
      </w:r>
      <w:r w:rsidRPr="00E45D8E">
        <w:rPr>
          <w:rFonts w:ascii="宋体" w:eastAsia="宋体" w:hAnsi="宋体"/>
          <w:sz w:val="24"/>
          <w:szCs w:val="24"/>
        </w:rPr>
        <w:t>Penn Treebank[25]的华尔街日报(WSJ)部分训练了一个</w:t>
      </w:r>
      <m:oMath>
        <m:sSub>
          <m:sSubPr>
            <m:ctrlPr>
              <w:rPr>
                <w:rFonts w:ascii="Cambria Math" w:eastAsia="宋体" w:hAnsi="Cambria Math"/>
                <w:sz w:val="24"/>
                <w:szCs w:val="24"/>
              </w:rPr>
            </m:ctrlPr>
          </m:sSubPr>
          <m:e>
            <m:r>
              <w:rPr>
                <w:rFonts w:ascii="Cambria Math" w:eastAsia="宋体" w:hAnsi="Cambria Math" w:cs="MS Mincho"/>
                <w:sz w:val="24"/>
                <w:szCs w:val="24"/>
              </w:rPr>
              <m:t>d</m:t>
            </m:r>
          </m:e>
          <m:sub>
            <m:r>
              <w:rPr>
                <w:rFonts w:ascii="Cambria Math" w:eastAsia="宋体" w:hAnsi="Cambria Math" w:hint="eastAsia"/>
                <w:sz w:val="24"/>
                <w:szCs w:val="24"/>
              </w:rPr>
              <m:t>model</m:t>
            </m:r>
          </m:sub>
        </m:sSub>
      </m:oMath>
      <w:r w:rsidRPr="00E45D8E">
        <w:rPr>
          <w:rFonts w:ascii="宋体" w:eastAsia="宋体" w:hAnsi="宋体"/>
          <w:sz w:val="24"/>
          <w:szCs w:val="24"/>
        </w:rPr>
        <w:t xml:space="preserve">= 1024 </w:t>
      </w:r>
      <w:r w:rsidRPr="00E45D8E">
        <w:rPr>
          <w:rFonts w:ascii="宋体" w:eastAsia="宋体" w:hAnsi="宋体"/>
          <w:sz w:val="24"/>
          <w:szCs w:val="24"/>
        </w:rPr>
        <w:lastRenderedPageBreak/>
        <w:t>的4层转换器，大约40K训练句子。我们还在</w:t>
      </w:r>
      <w:proofErr w:type="gramStart"/>
      <w:r w:rsidRPr="00E45D8E">
        <w:rPr>
          <w:rFonts w:ascii="宋体" w:eastAsia="宋体" w:hAnsi="宋体"/>
          <w:sz w:val="24"/>
          <w:szCs w:val="24"/>
        </w:rPr>
        <w:t>半监督</w:t>
      </w:r>
      <w:proofErr w:type="gramEnd"/>
      <w:r w:rsidRPr="00E45D8E">
        <w:rPr>
          <w:rFonts w:ascii="宋体" w:eastAsia="宋体" w:hAnsi="宋体"/>
          <w:sz w:val="24"/>
          <w:szCs w:val="24"/>
        </w:rPr>
        <w:t>环境中对其进行了训练，使用来自大约1700万个句子的更大的高置信度和</w:t>
      </w:r>
      <w:proofErr w:type="spellStart"/>
      <w:r w:rsidRPr="00E45D8E">
        <w:rPr>
          <w:rFonts w:ascii="宋体" w:eastAsia="宋体" w:hAnsi="宋体"/>
          <w:sz w:val="24"/>
          <w:szCs w:val="24"/>
        </w:rPr>
        <w:t>BerkleyParser</w:t>
      </w:r>
      <w:proofErr w:type="spellEnd"/>
      <w:r w:rsidRPr="00E45D8E">
        <w:rPr>
          <w:rFonts w:ascii="宋体" w:eastAsia="宋体" w:hAnsi="宋体"/>
          <w:sz w:val="24"/>
          <w:szCs w:val="24"/>
        </w:rPr>
        <w:t>语料库[37]。我们将16K令牌词汇表用于WSJ唯一设置，将32K令牌词汇表用于</w:t>
      </w:r>
      <w:proofErr w:type="gramStart"/>
      <w:r w:rsidRPr="00E45D8E">
        <w:rPr>
          <w:rFonts w:ascii="宋体" w:eastAsia="宋体" w:hAnsi="宋体"/>
          <w:sz w:val="24"/>
          <w:szCs w:val="24"/>
        </w:rPr>
        <w:t>半监督</w:t>
      </w:r>
      <w:proofErr w:type="gramEnd"/>
      <w:r w:rsidRPr="00E45D8E">
        <w:rPr>
          <w:rFonts w:ascii="宋体" w:eastAsia="宋体" w:hAnsi="宋体"/>
          <w:sz w:val="24"/>
          <w:szCs w:val="24"/>
        </w:rPr>
        <w:t>设置。</w:t>
      </w:r>
    </w:p>
    <w:p w14:paraId="0E8A121D" w14:textId="2CA3D639" w:rsidR="00E45D8E" w:rsidRP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我们只进行了少量实验来选择第</w:t>
      </w:r>
      <w:r w:rsidRPr="00E45D8E">
        <w:rPr>
          <w:rFonts w:ascii="宋体" w:eastAsia="宋体" w:hAnsi="宋体"/>
          <w:sz w:val="24"/>
          <w:szCs w:val="24"/>
        </w:rPr>
        <w:t>22节开发集上的dropout、注意力和残差（第5.4节）、学习率和光束大小，所有其他参数与英德基础翻译模型保持不变</w:t>
      </w:r>
      <w:r>
        <w:rPr>
          <w:rFonts w:ascii="宋体" w:eastAsia="宋体" w:hAnsi="宋体"/>
          <w:sz w:val="24"/>
          <w:szCs w:val="24"/>
        </w:rPr>
        <w:t>.</w:t>
      </w:r>
      <w:r w:rsidRPr="00E45D8E">
        <w:rPr>
          <w:rFonts w:ascii="宋体" w:eastAsia="宋体" w:hAnsi="宋体"/>
          <w:sz w:val="24"/>
          <w:szCs w:val="24"/>
        </w:rPr>
        <w:t>在推理过程中，我们将最大输出长度增加到输入长度+ 300。对于WSJ和</w:t>
      </w:r>
      <w:proofErr w:type="gramStart"/>
      <w:r w:rsidRPr="00E45D8E">
        <w:rPr>
          <w:rFonts w:ascii="宋体" w:eastAsia="宋体" w:hAnsi="宋体"/>
          <w:sz w:val="24"/>
          <w:szCs w:val="24"/>
        </w:rPr>
        <w:t>半监督</w:t>
      </w:r>
      <w:proofErr w:type="gramEnd"/>
      <w:r w:rsidRPr="00E45D8E">
        <w:rPr>
          <w:rFonts w:ascii="宋体" w:eastAsia="宋体" w:hAnsi="宋体"/>
          <w:sz w:val="24"/>
          <w:szCs w:val="24"/>
        </w:rPr>
        <w:t>设置，我们使用了21的光束大小和α= 0.3。</w:t>
      </w:r>
    </w:p>
    <w:p w14:paraId="61E5A1D9" w14:textId="3346F648" w:rsidR="00E45D8E" w:rsidRP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我们在表</w:t>
      </w:r>
      <w:r w:rsidRPr="00E45D8E">
        <w:rPr>
          <w:rFonts w:ascii="宋体" w:eastAsia="宋体" w:hAnsi="宋体"/>
          <w:sz w:val="24"/>
          <w:szCs w:val="24"/>
        </w:rPr>
        <w:t>4中的结果表明，尽管缺乏针对特定任务的调整，但我们的模型表现得非常好，比之前报告的所有模型都产生了更好的结果，除了递归神经网络语法[8]。</w:t>
      </w:r>
    </w:p>
    <w:p w14:paraId="3292C71C" w14:textId="5A5862F5" w:rsid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与</w:t>
      </w:r>
      <w:r w:rsidRPr="00E45D8E">
        <w:rPr>
          <w:rFonts w:ascii="宋体" w:eastAsia="宋体" w:hAnsi="宋体"/>
          <w:sz w:val="24"/>
          <w:szCs w:val="24"/>
        </w:rPr>
        <w:t>RNN序列到序列模型[37]相比，即使仅在WSJ的40K句子训练集上进行训练，Transformer也优于Berkeley Parser[29]。</w:t>
      </w:r>
    </w:p>
    <w:p w14:paraId="0232EB25" w14:textId="7673AED9" w:rsidR="00E45D8E" w:rsidRDefault="00E45D8E">
      <w:pPr>
        <w:rPr>
          <w:rFonts w:ascii="宋体" w:eastAsia="宋体" w:hAnsi="宋体"/>
          <w:sz w:val="24"/>
          <w:szCs w:val="24"/>
        </w:rPr>
      </w:pPr>
    </w:p>
    <w:p w14:paraId="08850751" w14:textId="0BF0EB26" w:rsidR="00E45D8E" w:rsidRPr="002E6DC6" w:rsidRDefault="00E45D8E" w:rsidP="00E45D8E">
      <w:pPr>
        <w:jc w:val="left"/>
        <w:rPr>
          <w:rFonts w:ascii="黑体" w:eastAsia="黑体" w:hAnsi="黑体"/>
          <w:b/>
          <w:sz w:val="30"/>
          <w:szCs w:val="30"/>
        </w:rPr>
      </w:pPr>
      <w:r>
        <w:rPr>
          <w:rFonts w:ascii="黑体" w:eastAsia="黑体" w:hAnsi="黑体"/>
          <w:b/>
          <w:sz w:val="30"/>
          <w:szCs w:val="30"/>
        </w:rPr>
        <w:t xml:space="preserve">7 </w:t>
      </w:r>
      <w:r>
        <w:rPr>
          <w:rFonts w:ascii="黑体" w:eastAsia="黑体" w:hAnsi="黑体" w:hint="eastAsia"/>
          <w:b/>
          <w:sz w:val="30"/>
          <w:szCs w:val="30"/>
        </w:rPr>
        <w:t>总结</w:t>
      </w:r>
    </w:p>
    <w:p w14:paraId="05EE0C0F" w14:textId="76B40C75" w:rsidR="00E45D8E" w:rsidRP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在这项工作中，我们提出了</w:t>
      </w:r>
      <w:r w:rsidRPr="00E45D8E">
        <w:rPr>
          <w:rFonts w:ascii="宋体" w:eastAsia="宋体" w:hAnsi="宋体"/>
          <w:sz w:val="24"/>
          <w:szCs w:val="24"/>
        </w:rPr>
        <w:t>Transformer，这是第一个完全基于注意力的序列转导模型，用多头自注意力取代了编码器-解码器架构中最常用的循环层。</w:t>
      </w:r>
    </w:p>
    <w:p w14:paraId="1851567F" w14:textId="778C41CD" w:rsidR="00E45D8E" w:rsidRPr="00E45D8E" w:rsidRDefault="00E45D8E" w:rsidP="00E45D8E">
      <w:pPr>
        <w:ind w:firstLine="420"/>
        <w:rPr>
          <w:rFonts w:ascii="宋体" w:eastAsia="宋体" w:hAnsi="宋体"/>
          <w:sz w:val="24"/>
          <w:szCs w:val="24"/>
        </w:rPr>
      </w:pPr>
      <w:r w:rsidRPr="00E45D8E">
        <w:rPr>
          <w:rFonts w:ascii="宋体" w:eastAsia="宋体" w:hAnsi="宋体" w:hint="eastAsia"/>
          <w:sz w:val="24"/>
          <w:szCs w:val="24"/>
        </w:rPr>
        <w:t>对于翻译任务，</w:t>
      </w:r>
      <w:r w:rsidRPr="00E45D8E">
        <w:rPr>
          <w:rFonts w:ascii="宋体" w:eastAsia="宋体" w:hAnsi="宋体"/>
          <w:sz w:val="24"/>
          <w:szCs w:val="24"/>
        </w:rPr>
        <w:t>Transformer的训练速度明显快于基于循环或卷积层的架构。在WMT 2014英语到德语和WMT 2014英语到法语的翻译任务上，我们都达到了新的水平。在前一项任务中，我们最好的模型甚至优于所有先前报道的集成。</w:t>
      </w:r>
    </w:p>
    <w:p w14:paraId="03700A35" w14:textId="605D750B" w:rsidR="00E45D8E" w:rsidRPr="00E45D8E" w:rsidRDefault="00E45D8E" w:rsidP="008B0900">
      <w:pPr>
        <w:ind w:firstLine="420"/>
        <w:rPr>
          <w:rFonts w:ascii="宋体" w:eastAsia="宋体" w:hAnsi="宋体"/>
          <w:sz w:val="24"/>
          <w:szCs w:val="24"/>
        </w:rPr>
      </w:pPr>
      <w:r w:rsidRPr="00E45D8E">
        <w:rPr>
          <w:rFonts w:ascii="宋体" w:eastAsia="宋体" w:hAnsi="宋体" w:hint="eastAsia"/>
          <w:sz w:val="24"/>
          <w:szCs w:val="24"/>
        </w:rPr>
        <w:t>我们对基于注意力的模型的未来感到兴奋，并计划将它们应用于其他任务。我们计划将</w:t>
      </w:r>
      <w:r w:rsidRPr="00E45D8E">
        <w:rPr>
          <w:rFonts w:ascii="宋体" w:eastAsia="宋体" w:hAnsi="宋体"/>
          <w:sz w:val="24"/>
          <w:szCs w:val="24"/>
        </w:rPr>
        <w:t>Transformer扩展到涉及文本以外的输入和输出模式的问题，并研究局部的受限注意力机制，以有效处理图像、音频和视频等大型输入和输出。减少生成的顺序是我们的另一个研究目标。</w:t>
      </w:r>
    </w:p>
    <w:p w14:paraId="4F07B4D1" w14:textId="7C445312" w:rsidR="00E45D8E" w:rsidRDefault="00E45D8E" w:rsidP="008B0900">
      <w:pPr>
        <w:ind w:firstLine="420"/>
        <w:rPr>
          <w:rFonts w:ascii="宋体" w:eastAsia="宋体" w:hAnsi="宋体"/>
          <w:sz w:val="24"/>
          <w:szCs w:val="24"/>
        </w:rPr>
      </w:pPr>
      <w:r w:rsidRPr="00E45D8E">
        <w:rPr>
          <w:rFonts w:ascii="宋体" w:eastAsia="宋体" w:hAnsi="宋体" w:hint="eastAsia"/>
          <w:sz w:val="24"/>
          <w:szCs w:val="24"/>
        </w:rPr>
        <w:t>我们用于训练和评估模型的代码可在</w:t>
      </w:r>
      <w:r w:rsidRPr="00E45D8E">
        <w:rPr>
          <w:rFonts w:ascii="宋体" w:eastAsia="宋体" w:hAnsi="宋体"/>
          <w:sz w:val="24"/>
          <w:szCs w:val="24"/>
        </w:rPr>
        <w:t xml:space="preserve"> https://github.com/tensorflow/tensor2tensor 获得。</w:t>
      </w:r>
    </w:p>
    <w:p w14:paraId="13540F30" w14:textId="1AD7506C" w:rsidR="00E45D8E" w:rsidRDefault="00E45D8E">
      <w:pPr>
        <w:rPr>
          <w:rFonts w:ascii="宋体" w:eastAsia="宋体" w:hAnsi="宋体"/>
          <w:sz w:val="24"/>
          <w:szCs w:val="24"/>
        </w:rPr>
      </w:pPr>
    </w:p>
    <w:p w14:paraId="7DEC00E5" w14:textId="0902AE28" w:rsidR="008B0900" w:rsidRPr="008B0900" w:rsidRDefault="008B0900" w:rsidP="008B0900">
      <w:pPr>
        <w:jc w:val="left"/>
        <w:rPr>
          <w:rFonts w:ascii="宋体" w:eastAsia="宋体" w:hAnsi="宋体"/>
          <w:sz w:val="24"/>
          <w:szCs w:val="24"/>
        </w:rPr>
      </w:pPr>
      <w:r w:rsidRPr="008B0900">
        <w:rPr>
          <w:rFonts w:ascii="宋体" w:eastAsia="宋体" w:hAnsi="宋体" w:hint="eastAsia"/>
          <w:b/>
          <w:sz w:val="24"/>
          <w:szCs w:val="24"/>
        </w:rPr>
        <w:t>致谢：</w:t>
      </w:r>
      <w:r w:rsidRPr="008B0900">
        <w:rPr>
          <w:rFonts w:ascii="宋体" w:eastAsia="宋体" w:hAnsi="宋体" w:hint="eastAsia"/>
          <w:sz w:val="24"/>
          <w:szCs w:val="24"/>
        </w:rPr>
        <w:t>我们感谢</w:t>
      </w:r>
      <w:r w:rsidRPr="008B0900">
        <w:rPr>
          <w:rFonts w:ascii="宋体" w:eastAsia="宋体" w:hAnsi="宋体"/>
          <w:sz w:val="24"/>
          <w:szCs w:val="24"/>
        </w:rPr>
        <w:t xml:space="preserve"> </w:t>
      </w:r>
      <w:proofErr w:type="spellStart"/>
      <w:r w:rsidRPr="008B0900">
        <w:rPr>
          <w:rFonts w:ascii="宋体" w:eastAsia="宋体" w:hAnsi="宋体"/>
          <w:sz w:val="24"/>
          <w:szCs w:val="24"/>
        </w:rPr>
        <w:t>Nal</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Kalchbrenner</w:t>
      </w:r>
      <w:proofErr w:type="spellEnd"/>
      <w:r w:rsidRPr="008B0900">
        <w:rPr>
          <w:rFonts w:ascii="宋体" w:eastAsia="宋体" w:hAnsi="宋体"/>
          <w:sz w:val="24"/>
          <w:szCs w:val="24"/>
        </w:rPr>
        <w:t xml:space="preserve"> 和 Stephan Gouws 富有成效的评论、更正和启发。</w:t>
      </w:r>
    </w:p>
    <w:p w14:paraId="51350A9D" w14:textId="2851DB01" w:rsidR="00E45D8E" w:rsidRDefault="00E45D8E">
      <w:pPr>
        <w:rPr>
          <w:rFonts w:ascii="宋体" w:eastAsia="宋体" w:hAnsi="宋体"/>
          <w:sz w:val="24"/>
          <w:szCs w:val="24"/>
        </w:rPr>
      </w:pPr>
    </w:p>
    <w:p w14:paraId="674B8CBA" w14:textId="5862B3D4" w:rsidR="00FF2707" w:rsidRDefault="00FF2707">
      <w:pPr>
        <w:rPr>
          <w:rFonts w:ascii="宋体" w:eastAsia="宋体" w:hAnsi="宋体"/>
          <w:sz w:val="24"/>
          <w:szCs w:val="24"/>
        </w:rPr>
      </w:pPr>
    </w:p>
    <w:p w14:paraId="5D99BA4F" w14:textId="6D8D50EC" w:rsidR="00FF2707" w:rsidRDefault="00FF2707">
      <w:pPr>
        <w:rPr>
          <w:rFonts w:ascii="宋体" w:eastAsia="宋体" w:hAnsi="宋体"/>
          <w:sz w:val="24"/>
          <w:szCs w:val="24"/>
        </w:rPr>
      </w:pPr>
    </w:p>
    <w:p w14:paraId="616660F9" w14:textId="2FA31862" w:rsidR="00FF2707" w:rsidRDefault="00FF2707">
      <w:pPr>
        <w:rPr>
          <w:rFonts w:ascii="宋体" w:eastAsia="宋体" w:hAnsi="宋体"/>
          <w:sz w:val="24"/>
          <w:szCs w:val="24"/>
        </w:rPr>
      </w:pPr>
    </w:p>
    <w:p w14:paraId="1EEB3EF8" w14:textId="41DB81FE" w:rsidR="00FF2707" w:rsidRDefault="00FF2707">
      <w:pPr>
        <w:rPr>
          <w:rFonts w:ascii="宋体" w:eastAsia="宋体" w:hAnsi="宋体"/>
          <w:sz w:val="24"/>
          <w:szCs w:val="24"/>
        </w:rPr>
      </w:pPr>
    </w:p>
    <w:p w14:paraId="1D16B535" w14:textId="0B32741F" w:rsidR="00FF2707" w:rsidRDefault="00FF2707">
      <w:pPr>
        <w:rPr>
          <w:rFonts w:ascii="宋体" w:eastAsia="宋体" w:hAnsi="宋体"/>
          <w:sz w:val="24"/>
          <w:szCs w:val="24"/>
        </w:rPr>
      </w:pPr>
    </w:p>
    <w:p w14:paraId="299D6FC7" w14:textId="17D5E6B5" w:rsidR="00FF2707" w:rsidRDefault="00FF2707">
      <w:pPr>
        <w:rPr>
          <w:rFonts w:ascii="宋体" w:eastAsia="宋体" w:hAnsi="宋体"/>
          <w:sz w:val="24"/>
          <w:szCs w:val="24"/>
        </w:rPr>
      </w:pPr>
    </w:p>
    <w:p w14:paraId="04007730" w14:textId="20E92037" w:rsidR="00FF2707" w:rsidRDefault="00FF2707">
      <w:pPr>
        <w:rPr>
          <w:rFonts w:ascii="宋体" w:eastAsia="宋体" w:hAnsi="宋体"/>
          <w:sz w:val="24"/>
          <w:szCs w:val="24"/>
        </w:rPr>
      </w:pPr>
    </w:p>
    <w:p w14:paraId="2A85A52A" w14:textId="641E0529" w:rsidR="00FF2707" w:rsidRDefault="00FF2707">
      <w:pPr>
        <w:rPr>
          <w:rFonts w:ascii="宋体" w:eastAsia="宋体" w:hAnsi="宋体"/>
          <w:sz w:val="24"/>
          <w:szCs w:val="24"/>
        </w:rPr>
      </w:pPr>
    </w:p>
    <w:p w14:paraId="6EB8EBFB" w14:textId="4741E036" w:rsidR="00FF2707" w:rsidRDefault="00FF2707">
      <w:pPr>
        <w:rPr>
          <w:rFonts w:ascii="宋体" w:eastAsia="宋体" w:hAnsi="宋体"/>
          <w:sz w:val="24"/>
          <w:szCs w:val="24"/>
        </w:rPr>
      </w:pPr>
    </w:p>
    <w:p w14:paraId="45436457" w14:textId="456D2696" w:rsidR="00FF2707" w:rsidRDefault="00FF2707">
      <w:pPr>
        <w:rPr>
          <w:rFonts w:ascii="宋体" w:eastAsia="宋体" w:hAnsi="宋体"/>
          <w:sz w:val="24"/>
          <w:szCs w:val="24"/>
        </w:rPr>
      </w:pPr>
    </w:p>
    <w:p w14:paraId="076E1F30" w14:textId="26AF2DFC" w:rsidR="00FF2707" w:rsidRDefault="00FF2707">
      <w:pPr>
        <w:rPr>
          <w:rFonts w:ascii="宋体" w:eastAsia="宋体" w:hAnsi="宋体"/>
          <w:sz w:val="24"/>
          <w:szCs w:val="24"/>
        </w:rPr>
      </w:pPr>
    </w:p>
    <w:p w14:paraId="2983E335" w14:textId="43B026BF" w:rsidR="00FF2707" w:rsidRDefault="00FF2707">
      <w:pPr>
        <w:rPr>
          <w:rFonts w:ascii="宋体" w:eastAsia="宋体" w:hAnsi="宋体"/>
          <w:sz w:val="24"/>
          <w:szCs w:val="24"/>
        </w:rPr>
      </w:pPr>
    </w:p>
    <w:p w14:paraId="57CB3398" w14:textId="29872FA1" w:rsidR="00FF2707" w:rsidRDefault="00FF2707">
      <w:pPr>
        <w:rPr>
          <w:rFonts w:ascii="宋体" w:eastAsia="宋体" w:hAnsi="宋体"/>
          <w:sz w:val="24"/>
          <w:szCs w:val="24"/>
        </w:rPr>
      </w:pPr>
    </w:p>
    <w:p w14:paraId="423AEC0F" w14:textId="697EDA9B" w:rsidR="00FF2707" w:rsidRDefault="00FF2707">
      <w:pPr>
        <w:rPr>
          <w:rFonts w:ascii="宋体" w:eastAsia="宋体" w:hAnsi="宋体"/>
          <w:sz w:val="24"/>
          <w:szCs w:val="24"/>
        </w:rPr>
      </w:pPr>
    </w:p>
    <w:p w14:paraId="4295605F" w14:textId="77777777" w:rsidR="00FF2707" w:rsidRDefault="00FF2707">
      <w:pPr>
        <w:rPr>
          <w:rFonts w:ascii="宋体" w:eastAsia="宋体" w:hAnsi="宋体"/>
          <w:sz w:val="24"/>
          <w:szCs w:val="24"/>
        </w:rPr>
      </w:pPr>
    </w:p>
    <w:p w14:paraId="3D1F6EE5" w14:textId="2FE52A9F" w:rsidR="00E45D8E" w:rsidRPr="008B0900" w:rsidRDefault="008B0900">
      <w:pPr>
        <w:rPr>
          <w:rFonts w:ascii="宋体" w:eastAsia="宋体" w:hAnsi="宋体"/>
          <w:sz w:val="22"/>
          <w:szCs w:val="24"/>
        </w:rPr>
      </w:pPr>
      <w:r w:rsidRPr="008B0900">
        <w:rPr>
          <w:rFonts w:ascii="黑体" w:eastAsia="黑体" w:hAnsi="黑体" w:hint="eastAsia"/>
          <w:b/>
          <w:sz w:val="28"/>
          <w:szCs w:val="30"/>
        </w:rPr>
        <w:t>参考文献</w:t>
      </w:r>
    </w:p>
    <w:p w14:paraId="11BF0745"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 Jimmy Lei Ba, Jamie Ryan </w:t>
      </w:r>
      <w:proofErr w:type="spellStart"/>
      <w:r w:rsidRPr="008B0900">
        <w:rPr>
          <w:rFonts w:ascii="宋体" w:eastAsia="宋体" w:hAnsi="宋体"/>
          <w:sz w:val="24"/>
          <w:szCs w:val="24"/>
        </w:rPr>
        <w:t>Kiros</w:t>
      </w:r>
      <w:proofErr w:type="spellEnd"/>
      <w:r w:rsidRPr="008B0900">
        <w:rPr>
          <w:rFonts w:ascii="宋体" w:eastAsia="宋体" w:hAnsi="宋体"/>
          <w:sz w:val="24"/>
          <w:szCs w:val="24"/>
        </w:rPr>
        <w:t xml:space="preserve">, and Geoffrey E Hinton. Layer normalization.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arXiv:1607.06450, 2016.</w:t>
      </w:r>
    </w:p>
    <w:p w14:paraId="68869C22"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 </w:t>
      </w:r>
      <w:proofErr w:type="spellStart"/>
      <w:r w:rsidRPr="008B0900">
        <w:rPr>
          <w:rFonts w:ascii="宋体" w:eastAsia="宋体" w:hAnsi="宋体"/>
          <w:sz w:val="24"/>
          <w:szCs w:val="24"/>
        </w:rPr>
        <w:t>Dzmitry</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Bahdanau</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Kyunghyun</w:t>
      </w:r>
      <w:proofErr w:type="spellEnd"/>
      <w:r w:rsidRPr="008B0900">
        <w:rPr>
          <w:rFonts w:ascii="宋体" w:eastAsia="宋体" w:hAnsi="宋体"/>
          <w:sz w:val="24"/>
          <w:szCs w:val="24"/>
        </w:rPr>
        <w:t xml:space="preserve"> Cho, and </w:t>
      </w:r>
      <w:proofErr w:type="spellStart"/>
      <w:r w:rsidRPr="008B0900">
        <w:rPr>
          <w:rFonts w:ascii="宋体" w:eastAsia="宋体" w:hAnsi="宋体"/>
          <w:sz w:val="24"/>
          <w:szCs w:val="24"/>
        </w:rPr>
        <w:t>Yoshua</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Bengio</w:t>
      </w:r>
      <w:proofErr w:type="spellEnd"/>
      <w:r w:rsidRPr="008B0900">
        <w:rPr>
          <w:rFonts w:ascii="宋体" w:eastAsia="宋体" w:hAnsi="宋体"/>
          <w:sz w:val="24"/>
          <w:szCs w:val="24"/>
        </w:rPr>
        <w:t xml:space="preserve">. Neural machine translation by jointly learning to align and translate. </w:t>
      </w:r>
      <w:proofErr w:type="spellStart"/>
      <w:r w:rsidRPr="008B0900">
        <w:rPr>
          <w:rFonts w:ascii="宋体" w:eastAsia="宋体" w:hAnsi="宋体"/>
          <w:sz w:val="24"/>
          <w:szCs w:val="24"/>
        </w:rPr>
        <w:t>CoRR</w:t>
      </w:r>
      <w:proofErr w:type="spellEnd"/>
      <w:r w:rsidRPr="008B0900">
        <w:rPr>
          <w:rFonts w:ascii="宋体" w:eastAsia="宋体" w:hAnsi="宋体"/>
          <w:sz w:val="24"/>
          <w:szCs w:val="24"/>
        </w:rPr>
        <w:t>, abs/1409.0473, 2014.</w:t>
      </w:r>
    </w:p>
    <w:p w14:paraId="0F20BBCA"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 Denny </w:t>
      </w:r>
      <w:proofErr w:type="spellStart"/>
      <w:r w:rsidRPr="008B0900">
        <w:rPr>
          <w:rFonts w:ascii="宋体" w:eastAsia="宋体" w:hAnsi="宋体"/>
          <w:sz w:val="24"/>
          <w:szCs w:val="24"/>
        </w:rPr>
        <w:t>Britz</w:t>
      </w:r>
      <w:proofErr w:type="spellEnd"/>
      <w:r w:rsidRPr="008B0900">
        <w:rPr>
          <w:rFonts w:ascii="宋体" w:eastAsia="宋体" w:hAnsi="宋体"/>
          <w:sz w:val="24"/>
          <w:szCs w:val="24"/>
        </w:rPr>
        <w:t xml:space="preserve">, Anna Goldie, Minh-Thang Luong, and Quoc V. Le. Massive exploration of neural machine translation architectures. </w:t>
      </w:r>
      <w:proofErr w:type="spellStart"/>
      <w:r w:rsidRPr="008B0900">
        <w:rPr>
          <w:rFonts w:ascii="宋体" w:eastAsia="宋体" w:hAnsi="宋体"/>
          <w:sz w:val="24"/>
          <w:szCs w:val="24"/>
        </w:rPr>
        <w:t>CoRR</w:t>
      </w:r>
      <w:proofErr w:type="spellEnd"/>
      <w:r w:rsidRPr="008B0900">
        <w:rPr>
          <w:rFonts w:ascii="宋体" w:eastAsia="宋体" w:hAnsi="宋体"/>
          <w:sz w:val="24"/>
          <w:szCs w:val="24"/>
        </w:rPr>
        <w:t>, abs/1703.03906, 2017.</w:t>
      </w:r>
    </w:p>
    <w:p w14:paraId="75D0FC63"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[4] </w:t>
      </w:r>
      <w:proofErr w:type="spellStart"/>
      <w:r w:rsidRPr="008B0900">
        <w:rPr>
          <w:rFonts w:ascii="宋体" w:eastAsia="宋体" w:hAnsi="宋体"/>
          <w:sz w:val="24"/>
          <w:szCs w:val="24"/>
        </w:rPr>
        <w:t>Jianpeng</w:t>
      </w:r>
      <w:proofErr w:type="spellEnd"/>
      <w:r w:rsidRPr="008B0900">
        <w:rPr>
          <w:rFonts w:ascii="宋体" w:eastAsia="宋体" w:hAnsi="宋体"/>
          <w:sz w:val="24"/>
          <w:szCs w:val="24"/>
        </w:rPr>
        <w:t xml:space="preserve"> Cheng, Li Dong, and Mirella </w:t>
      </w:r>
      <w:proofErr w:type="spellStart"/>
      <w:r w:rsidRPr="008B0900">
        <w:rPr>
          <w:rFonts w:ascii="宋体" w:eastAsia="宋体" w:hAnsi="宋体"/>
          <w:sz w:val="24"/>
          <w:szCs w:val="24"/>
        </w:rPr>
        <w:t>Lapata</w:t>
      </w:r>
      <w:proofErr w:type="spellEnd"/>
      <w:r w:rsidRPr="008B0900">
        <w:rPr>
          <w:rFonts w:ascii="宋体" w:eastAsia="宋体" w:hAnsi="宋体"/>
          <w:sz w:val="24"/>
          <w:szCs w:val="24"/>
        </w:rPr>
        <w:t xml:space="preserve">. Long short-term memory-networks for machine reading.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arXiv:1601.06733, 2016.</w:t>
      </w:r>
    </w:p>
    <w:p w14:paraId="6D6F5128"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[5] </w:t>
      </w:r>
      <w:proofErr w:type="spellStart"/>
      <w:r w:rsidRPr="008B0900">
        <w:rPr>
          <w:rFonts w:ascii="宋体" w:eastAsia="宋体" w:hAnsi="宋体"/>
          <w:sz w:val="24"/>
          <w:szCs w:val="24"/>
        </w:rPr>
        <w:t>Kyunghyun</w:t>
      </w:r>
      <w:proofErr w:type="spellEnd"/>
      <w:r w:rsidRPr="008B0900">
        <w:rPr>
          <w:rFonts w:ascii="宋体" w:eastAsia="宋体" w:hAnsi="宋体"/>
          <w:sz w:val="24"/>
          <w:szCs w:val="24"/>
        </w:rPr>
        <w:t xml:space="preserve"> Cho, Bart van </w:t>
      </w:r>
      <w:proofErr w:type="spellStart"/>
      <w:r w:rsidRPr="008B0900">
        <w:rPr>
          <w:rFonts w:ascii="宋体" w:eastAsia="宋体" w:hAnsi="宋体"/>
          <w:sz w:val="24"/>
          <w:szCs w:val="24"/>
        </w:rPr>
        <w:t>Merrienboer</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Caglar</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Gulcehre</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Fethi</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Bougares</w:t>
      </w:r>
      <w:proofErr w:type="spellEnd"/>
      <w:r w:rsidRPr="008B0900">
        <w:rPr>
          <w:rFonts w:ascii="宋体" w:eastAsia="宋体" w:hAnsi="宋体"/>
          <w:sz w:val="24"/>
          <w:szCs w:val="24"/>
        </w:rPr>
        <w:t xml:space="preserve">, Holger </w:t>
      </w:r>
      <w:proofErr w:type="spellStart"/>
      <w:r w:rsidRPr="008B0900">
        <w:rPr>
          <w:rFonts w:ascii="宋体" w:eastAsia="宋体" w:hAnsi="宋体"/>
          <w:sz w:val="24"/>
          <w:szCs w:val="24"/>
        </w:rPr>
        <w:t>Schwenk</w:t>
      </w:r>
      <w:proofErr w:type="spellEnd"/>
      <w:r w:rsidRPr="008B0900">
        <w:rPr>
          <w:rFonts w:ascii="宋体" w:eastAsia="宋体" w:hAnsi="宋体"/>
          <w:sz w:val="24"/>
          <w:szCs w:val="24"/>
        </w:rPr>
        <w:t xml:space="preserve">, and </w:t>
      </w:r>
      <w:proofErr w:type="spellStart"/>
      <w:r w:rsidRPr="008B0900">
        <w:rPr>
          <w:rFonts w:ascii="宋体" w:eastAsia="宋体" w:hAnsi="宋体"/>
          <w:sz w:val="24"/>
          <w:szCs w:val="24"/>
        </w:rPr>
        <w:t>Yoshua</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Bengio</w:t>
      </w:r>
      <w:proofErr w:type="spellEnd"/>
      <w:r w:rsidRPr="008B0900">
        <w:rPr>
          <w:rFonts w:ascii="宋体" w:eastAsia="宋体" w:hAnsi="宋体"/>
          <w:sz w:val="24"/>
          <w:szCs w:val="24"/>
        </w:rPr>
        <w:t xml:space="preserve">. Learning phrase representations using </w:t>
      </w:r>
      <w:proofErr w:type="spellStart"/>
      <w:r w:rsidRPr="008B0900">
        <w:rPr>
          <w:rFonts w:ascii="宋体" w:eastAsia="宋体" w:hAnsi="宋体"/>
          <w:sz w:val="24"/>
          <w:szCs w:val="24"/>
        </w:rPr>
        <w:t>rnn</w:t>
      </w:r>
      <w:proofErr w:type="spellEnd"/>
      <w:r w:rsidRPr="008B0900">
        <w:rPr>
          <w:rFonts w:ascii="宋体" w:eastAsia="宋体" w:hAnsi="宋体"/>
          <w:sz w:val="24"/>
          <w:szCs w:val="24"/>
        </w:rPr>
        <w:t xml:space="preserve"> encoder-decoder for statistical machine translation. </w:t>
      </w:r>
      <w:proofErr w:type="spellStart"/>
      <w:r w:rsidRPr="008B0900">
        <w:rPr>
          <w:rFonts w:ascii="宋体" w:eastAsia="宋体" w:hAnsi="宋体"/>
          <w:sz w:val="24"/>
          <w:szCs w:val="24"/>
        </w:rPr>
        <w:t>CoRR</w:t>
      </w:r>
      <w:proofErr w:type="spellEnd"/>
      <w:r w:rsidRPr="008B0900">
        <w:rPr>
          <w:rFonts w:ascii="宋体" w:eastAsia="宋体" w:hAnsi="宋体"/>
          <w:sz w:val="24"/>
          <w:szCs w:val="24"/>
        </w:rPr>
        <w:t>, abs/1406.1078, 2014.</w:t>
      </w:r>
    </w:p>
    <w:p w14:paraId="3E620DFE" w14:textId="62895AA6" w:rsidR="00E45D8E" w:rsidRDefault="008B0900" w:rsidP="008B0900">
      <w:pPr>
        <w:rPr>
          <w:rFonts w:ascii="宋体" w:eastAsia="宋体" w:hAnsi="宋体"/>
          <w:sz w:val="24"/>
          <w:szCs w:val="24"/>
        </w:rPr>
      </w:pPr>
      <w:r w:rsidRPr="008B0900">
        <w:rPr>
          <w:rFonts w:ascii="宋体" w:eastAsia="宋体" w:hAnsi="宋体"/>
          <w:sz w:val="24"/>
          <w:szCs w:val="24"/>
        </w:rPr>
        <w:t xml:space="preserve">[6] Francois </w:t>
      </w:r>
      <w:proofErr w:type="spellStart"/>
      <w:r w:rsidRPr="008B0900">
        <w:rPr>
          <w:rFonts w:ascii="宋体" w:eastAsia="宋体" w:hAnsi="宋体"/>
          <w:sz w:val="24"/>
          <w:szCs w:val="24"/>
        </w:rPr>
        <w:t>Chollet</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Xception</w:t>
      </w:r>
      <w:proofErr w:type="spellEnd"/>
      <w:r w:rsidRPr="008B0900">
        <w:rPr>
          <w:rFonts w:ascii="宋体" w:eastAsia="宋体" w:hAnsi="宋体"/>
          <w:sz w:val="24"/>
          <w:szCs w:val="24"/>
        </w:rPr>
        <w:t xml:space="preserve">: Deep learning with </w:t>
      </w:r>
      <w:proofErr w:type="spellStart"/>
      <w:r w:rsidRPr="008B0900">
        <w:rPr>
          <w:rFonts w:ascii="宋体" w:eastAsia="宋体" w:hAnsi="宋体"/>
          <w:sz w:val="24"/>
          <w:szCs w:val="24"/>
        </w:rPr>
        <w:t>depthwise</w:t>
      </w:r>
      <w:proofErr w:type="spellEnd"/>
      <w:r w:rsidRPr="008B0900">
        <w:rPr>
          <w:rFonts w:ascii="宋体" w:eastAsia="宋体" w:hAnsi="宋体"/>
          <w:sz w:val="24"/>
          <w:szCs w:val="24"/>
        </w:rPr>
        <w:t xml:space="preserve"> separable convolutions.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arXiv:1610.02357, 2016.</w:t>
      </w:r>
    </w:p>
    <w:p w14:paraId="556895C8"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[7] </w:t>
      </w:r>
      <w:proofErr w:type="spellStart"/>
      <w:r w:rsidRPr="008B0900">
        <w:rPr>
          <w:rFonts w:ascii="宋体" w:eastAsia="宋体" w:hAnsi="宋体"/>
          <w:sz w:val="24"/>
          <w:szCs w:val="24"/>
        </w:rPr>
        <w:t>Junyoung</w:t>
      </w:r>
      <w:proofErr w:type="spellEnd"/>
      <w:r w:rsidRPr="008B0900">
        <w:rPr>
          <w:rFonts w:ascii="宋体" w:eastAsia="宋体" w:hAnsi="宋体"/>
          <w:sz w:val="24"/>
          <w:szCs w:val="24"/>
        </w:rPr>
        <w:t xml:space="preserve"> Chung, </w:t>
      </w:r>
      <w:proofErr w:type="spellStart"/>
      <w:r w:rsidRPr="008B0900">
        <w:rPr>
          <w:rFonts w:ascii="宋体" w:eastAsia="宋体" w:hAnsi="宋体"/>
          <w:sz w:val="24"/>
          <w:szCs w:val="24"/>
        </w:rPr>
        <w:t>Çaglar</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Gülçehre</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Kyunghyun</w:t>
      </w:r>
      <w:proofErr w:type="spellEnd"/>
      <w:r w:rsidRPr="008B0900">
        <w:rPr>
          <w:rFonts w:ascii="宋体" w:eastAsia="宋体" w:hAnsi="宋体"/>
          <w:sz w:val="24"/>
          <w:szCs w:val="24"/>
        </w:rPr>
        <w:t xml:space="preserve"> Cho, and </w:t>
      </w:r>
      <w:proofErr w:type="spellStart"/>
      <w:r w:rsidRPr="008B0900">
        <w:rPr>
          <w:rFonts w:ascii="宋体" w:eastAsia="宋体" w:hAnsi="宋体"/>
          <w:sz w:val="24"/>
          <w:szCs w:val="24"/>
        </w:rPr>
        <w:t>Yoshua</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Bengio</w:t>
      </w:r>
      <w:proofErr w:type="spellEnd"/>
      <w:r w:rsidRPr="008B0900">
        <w:rPr>
          <w:rFonts w:ascii="宋体" w:eastAsia="宋体" w:hAnsi="宋体"/>
          <w:sz w:val="24"/>
          <w:szCs w:val="24"/>
        </w:rPr>
        <w:t xml:space="preserve">. Empirical evaluation of gated recurrent neural networks on sequence modeling. </w:t>
      </w:r>
      <w:proofErr w:type="spellStart"/>
      <w:r w:rsidRPr="008B0900">
        <w:rPr>
          <w:rFonts w:ascii="宋体" w:eastAsia="宋体" w:hAnsi="宋体"/>
          <w:sz w:val="24"/>
          <w:szCs w:val="24"/>
        </w:rPr>
        <w:t>CoRR</w:t>
      </w:r>
      <w:proofErr w:type="spellEnd"/>
      <w:r w:rsidRPr="008B0900">
        <w:rPr>
          <w:rFonts w:ascii="宋体" w:eastAsia="宋体" w:hAnsi="宋体"/>
          <w:sz w:val="24"/>
          <w:szCs w:val="24"/>
        </w:rPr>
        <w:t>, abs/1412.3555, 2014.</w:t>
      </w:r>
    </w:p>
    <w:p w14:paraId="2846FC57"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[8] Chris Dyer, </w:t>
      </w:r>
      <w:proofErr w:type="spellStart"/>
      <w:r w:rsidRPr="008B0900">
        <w:rPr>
          <w:rFonts w:ascii="宋体" w:eastAsia="宋体" w:hAnsi="宋体"/>
          <w:sz w:val="24"/>
          <w:szCs w:val="24"/>
        </w:rPr>
        <w:t>Adhiguna</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Kuncoro</w:t>
      </w:r>
      <w:proofErr w:type="spellEnd"/>
      <w:r w:rsidRPr="008B0900">
        <w:rPr>
          <w:rFonts w:ascii="宋体" w:eastAsia="宋体" w:hAnsi="宋体"/>
          <w:sz w:val="24"/>
          <w:szCs w:val="24"/>
        </w:rPr>
        <w:t>, Miguel Ballesteros, and Noah A. Smith. Recurrent neural network grammars. In Proc. of NAACL, 2016.</w:t>
      </w:r>
    </w:p>
    <w:p w14:paraId="464B518C"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[9] Jonas Gehring, Michael </w:t>
      </w:r>
      <w:proofErr w:type="spellStart"/>
      <w:r w:rsidRPr="008B0900">
        <w:rPr>
          <w:rFonts w:ascii="宋体" w:eastAsia="宋体" w:hAnsi="宋体"/>
          <w:sz w:val="24"/>
          <w:szCs w:val="24"/>
        </w:rPr>
        <w:t>Auli</w:t>
      </w:r>
      <w:proofErr w:type="spellEnd"/>
      <w:r w:rsidRPr="008B0900">
        <w:rPr>
          <w:rFonts w:ascii="宋体" w:eastAsia="宋体" w:hAnsi="宋体"/>
          <w:sz w:val="24"/>
          <w:szCs w:val="24"/>
        </w:rPr>
        <w:t xml:space="preserve">, David </w:t>
      </w:r>
      <w:proofErr w:type="spellStart"/>
      <w:r w:rsidRPr="008B0900">
        <w:rPr>
          <w:rFonts w:ascii="宋体" w:eastAsia="宋体" w:hAnsi="宋体"/>
          <w:sz w:val="24"/>
          <w:szCs w:val="24"/>
        </w:rPr>
        <w:t>Grangier</w:t>
      </w:r>
      <w:proofErr w:type="spellEnd"/>
      <w:r w:rsidRPr="008B0900">
        <w:rPr>
          <w:rFonts w:ascii="宋体" w:eastAsia="宋体" w:hAnsi="宋体"/>
          <w:sz w:val="24"/>
          <w:szCs w:val="24"/>
        </w:rPr>
        <w:t xml:space="preserve">, Denis </w:t>
      </w:r>
      <w:proofErr w:type="spellStart"/>
      <w:r w:rsidRPr="008B0900">
        <w:rPr>
          <w:rFonts w:ascii="宋体" w:eastAsia="宋体" w:hAnsi="宋体"/>
          <w:sz w:val="24"/>
          <w:szCs w:val="24"/>
        </w:rPr>
        <w:t>Yarats</w:t>
      </w:r>
      <w:proofErr w:type="spellEnd"/>
      <w:r w:rsidRPr="008B0900">
        <w:rPr>
          <w:rFonts w:ascii="宋体" w:eastAsia="宋体" w:hAnsi="宋体"/>
          <w:sz w:val="24"/>
          <w:szCs w:val="24"/>
        </w:rPr>
        <w:t xml:space="preserve">, and Yann N. Dauphin. Convolutional sequence to sequence learning.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arXiv:1705.03122v2, 2017.</w:t>
      </w:r>
    </w:p>
    <w:p w14:paraId="52844DB0"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[10] Alex Graves. Generating sequences with recurrent neural networks.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arXiv:1308.0850, 2013.</w:t>
      </w:r>
    </w:p>
    <w:p w14:paraId="38A52D02"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[11] </w:t>
      </w:r>
      <w:proofErr w:type="spellStart"/>
      <w:r w:rsidRPr="008B0900">
        <w:rPr>
          <w:rFonts w:ascii="宋体" w:eastAsia="宋体" w:hAnsi="宋体"/>
          <w:sz w:val="24"/>
          <w:szCs w:val="24"/>
        </w:rPr>
        <w:t>Kaiming</w:t>
      </w:r>
      <w:proofErr w:type="spellEnd"/>
      <w:r w:rsidRPr="008B0900">
        <w:rPr>
          <w:rFonts w:ascii="宋体" w:eastAsia="宋体" w:hAnsi="宋体"/>
          <w:sz w:val="24"/>
          <w:szCs w:val="24"/>
        </w:rPr>
        <w:t xml:space="preserve"> He, </w:t>
      </w:r>
      <w:proofErr w:type="spellStart"/>
      <w:r w:rsidRPr="008B0900">
        <w:rPr>
          <w:rFonts w:ascii="宋体" w:eastAsia="宋体" w:hAnsi="宋体"/>
          <w:sz w:val="24"/>
          <w:szCs w:val="24"/>
        </w:rPr>
        <w:t>Xiangyu</w:t>
      </w:r>
      <w:proofErr w:type="spellEnd"/>
      <w:r w:rsidRPr="008B0900">
        <w:rPr>
          <w:rFonts w:ascii="宋体" w:eastAsia="宋体" w:hAnsi="宋体"/>
          <w:sz w:val="24"/>
          <w:szCs w:val="24"/>
        </w:rPr>
        <w:t xml:space="preserve"> Zhang, </w:t>
      </w:r>
      <w:proofErr w:type="spellStart"/>
      <w:r w:rsidRPr="008B0900">
        <w:rPr>
          <w:rFonts w:ascii="宋体" w:eastAsia="宋体" w:hAnsi="宋体"/>
          <w:sz w:val="24"/>
          <w:szCs w:val="24"/>
        </w:rPr>
        <w:t>Shaoqing</w:t>
      </w:r>
      <w:proofErr w:type="spellEnd"/>
      <w:r w:rsidRPr="008B0900">
        <w:rPr>
          <w:rFonts w:ascii="宋体" w:eastAsia="宋体" w:hAnsi="宋体"/>
          <w:sz w:val="24"/>
          <w:szCs w:val="24"/>
        </w:rPr>
        <w:t xml:space="preserve"> Ren, and Jian Sun. Deep residual learning for image recognition. In Proceedings of the IEEE Conference on Computer Vision and Pattern Recognition, pages 770–778, 2016.</w:t>
      </w:r>
    </w:p>
    <w:p w14:paraId="33BC77ED"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[12] Sepp </w:t>
      </w:r>
      <w:proofErr w:type="spellStart"/>
      <w:r w:rsidRPr="008B0900">
        <w:rPr>
          <w:rFonts w:ascii="宋体" w:eastAsia="宋体" w:hAnsi="宋体"/>
          <w:sz w:val="24"/>
          <w:szCs w:val="24"/>
        </w:rPr>
        <w:t>Hochreiter</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Yoshua</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Bengio</w:t>
      </w:r>
      <w:proofErr w:type="spellEnd"/>
      <w:r w:rsidRPr="008B0900">
        <w:rPr>
          <w:rFonts w:ascii="宋体" w:eastAsia="宋体" w:hAnsi="宋体"/>
          <w:sz w:val="24"/>
          <w:szCs w:val="24"/>
        </w:rPr>
        <w:t xml:space="preserve">, Paolo </w:t>
      </w:r>
      <w:proofErr w:type="spellStart"/>
      <w:r w:rsidRPr="008B0900">
        <w:rPr>
          <w:rFonts w:ascii="宋体" w:eastAsia="宋体" w:hAnsi="宋体"/>
          <w:sz w:val="24"/>
          <w:szCs w:val="24"/>
        </w:rPr>
        <w:t>Frasconi</w:t>
      </w:r>
      <w:proofErr w:type="spellEnd"/>
      <w:r w:rsidRPr="008B0900">
        <w:rPr>
          <w:rFonts w:ascii="宋体" w:eastAsia="宋体" w:hAnsi="宋体"/>
          <w:sz w:val="24"/>
          <w:szCs w:val="24"/>
        </w:rPr>
        <w:t xml:space="preserve">, and Jürgen </w:t>
      </w:r>
      <w:proofErr w:type="spellStart"/>
      <w:r w:rsidRPr="008B0900">
        <w:rPr>
          <w:rFonts w:ascii="宋体" w:eastAsia="宋体" w:hAnsi="宋体"/>
          <w:sz w:val="24"/>
          <w:szCs w:val="24"/>
        </w:rPr>
        <w:t>Schmidhuber</w:t>
      </w:r>
      <w:proofErr w:type="spellEnd"/>
      <w:r w:rsidRPr="008B0900">
        <w:rPr>
          <w:rFonts w:ascii="宋体" w:eastAsia="宋体" w:hAnsi="宋体"/>
          <w:sz w:val="24"/>
          <w:szCs w:val="24"/>
        </w:rPr>
        <w:t>. Gradient flow in recurrent nets: the difficulty of learning long-term dependencies, 2001.</w:t>
      </w:r>
    </w:p>
    <w:p w14:paraId="60517C8A"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[13] Sepp </w:t>
      </w:r>
      <w:proofErr w:type="spellStart"/>
      <w:r w:rsidRPr="008B0900">
        <w:rPr>
          <w:rFonts w:ascii="宋体" w:eastAsia="宋体" w:hAnsi="宋体"/>
          <w:sz w:val="24"/>
          <w:szCs w:val="24"/>
        </w:rPr>
        <w:t>Hochreiter</w:t>
      </w:r>
      <w:proofErr w:type="spellEnd"/>
      <w:r w:rsidRPr="008B0900">
        <w:rPr>
          <w:rFonts w:ascii="宋体" w:eastAsia="宋体" w:hAnsi="宋体"/>
          <w:sz w:val="24"/>
          <w:szCs w:val="24"/>
        </w:rPr>
        <w:t xml:space="preserve"> and Jürgen </w:t>
      </w:r>
      <w:proofErr w:type="spellStart"/>
      <w:r w:rsidRPr="008B0900">
        <w:rPr>
          <w:rFonts w:ascii="宋体" w:eastAsia="宋体" w:hAnsi="宋体"/>
          <w:sz w:val="24"/>
          <w:szCs w:val="24"/>
        </w:rPr>
        <w:t>Schmidhuber</w:t>
      </w:r>
      <w:proofErr w:type="spellEnd"/>
      <w:r w:rsidRPr="008B0900">
        <w:rPr>
          <w:rFonts w:ascii="宋体" w:eastAsia="宋体" w:hAnsi="宋体"/>
          <w:sz w:val="24"/>
          <w:szCs w:val="24"/>
        </w:rPr>
        <w:t>. Long short-term memory. Neural computation, 9(8):1735–1780, 1997.</w:t>
      </w:r>
    </w:p>
    <w:p w14:paraId="312391E0"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[14] </w:t>
      </w:r>
      <w:proofErr w:type="spellStart"/>
      <w:r w:rsidRPr="008B0900">
        <w:rPr>
          <w:rFonts w:ascii="宋体" w:eastAsia="宋体" w:hAnsi="宋体"/>
          <w:sz w:val="24"/>
          <w:szCs w:val="24"/>
        </w:rPr>
        <w:t>Zhongqiang</w:t>
      </w:r>
      <w:proofErr w:type="spellEnd"/>
      <w:r w:rsidRPr="008B0900">
        <w:rPr>
          <w:rFonts w:ascii="宋体" w:eastAsia="宋体" w:hAnsi="宋体"/>
          <w:sz w:val="24"/>
          <w:szCs w:val="24"/>
        </w:rPr>
        <w:t xml:space="preserve"> Huang and Mary Harper. Self-training PCFG grammars with latent annotations across languages. In Proceedings of the 2009 Conference on Empirical Methods in Natural Language Processing, pages 832–841. ACL, August 2009.</w:t>
      </w:r>
    </w:p>
    <w:p w14:paraId="3CA00CC0"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[15] </w:t>
      </w:r>
      <w:proofErr w:type="spellStart"/>
      <w:r w:rsidRPr="008B0900">
        <w:rPr>
          <w:rFonts w:ascii="宋体" w:eastAsia="宋体" w:hAnsi="宋体"/>
          <w:sz w:val="24"/>
          <w:szCs w:val="24"/>
        </w:rPr>
        <w:t>Rafal</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Jozefowicz</w:t>
      </w:r>
      <w:proofErr w:type="spellEnd"/>
      <w:r w:rsidRPr="008B0900">
        <w:rPr>
          <w:rFonts w:ascii="宋体" w:eastAsia="宋体" w:hAnsi="宋体"/>
          <w:sz w:val="24"/>
          <w:szCs w:val="24"/>
        </w:rPr>
        <w:t xml:space="preserve">, Oriol </w:t>
      </w:r>
      <w:proofErr w:type="spellStart"/>
      <w:r w:rsidRPr="008B0900">
        <w:rPr>
          <w:rFonts w:ascii="宋体" w:eastAsia="宋体" w:hAnsi="宋体"/>
          <w:sz w:val="24"/>
          <w:szCs w:val="24"/>
        </w:rPr>
        <w:t>Vinyals</w:t>
      </w:r>
      <w:proofErr w:type="spellEnd"/>
      <w:r w:rsidRPr="008B0900">
        <w:rPr>
          <w:rFonts w:ascii="宋体" w:eastAsia="宋体" w:hAnsi="宋体"/>
          <w:sz w:val="24"/>
          <w:szCs w:val="24"/>
        </w:rPr>
        <w:t xml:space="preserve">, Mike Schuster, Noam </w:t>
      </w:r>
      <w:proofErr w:type="spellStart"/>
      <w:r w:rsidRPr="008B0900">
        <w:rPr>
          <w:rFonts w:ascii="宋体" w:eastAsia="宋体" w:hAnsi="宋体"/>
          <w:sz w:val="24"/>
          <w:szCs w:val="24"/>
        </w:rPr>
        <w:t>Shazeer</w:t>
      </w:r>
      <w:proofErr w:type="spellEnd"/>
      <w:r w:rsidRPr="008B0900">
        <w:rPr>
          <w:rFonts w:ascii="宋体" w:eastAsia="宋体" w:hAnsi="宋体"/>
          <w:sz w:val="24"/>
          <w:szCs w:val="24"/>
        </w:rPr>
        <w:t xml:space="preserve">, and </w:t>
      </w:r>
      <w:proofErr w:type="spellStart"/>
      <w:r w:rsidRPr="008B0900">
        <w:rPr>
          <w:rFonts w:ascii="宋体" w:eastAsia="宋体" w:hAnsi="宋体"/>
          <w:sz w:val="24"/>
          <w:szCs w:val="24"/>
        </w:rPr>
        <w:lastRenderedPageBreak/>
        <w:t>Yonghui</w:t>
      </w:r>
      <w:proofErr w:type="spellEnd"/>
      <w:r w:rsidRPr="008B0900">
        <w:rPr>
          <w:rFonts w:ascii="宋体" w:eastAsia="宋体" w:hAnsi="宋体"/>
          <w:sz w:val="24"/>
          <w:szCs w:val="24"/>
        </w:rPr>
        <w:t xml:space="preserve"> Wu. Exploring the limits of language modeling.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arXiv:1602.02410, 2016.</w:t>
      </w:r>
    </w:p>
    <w:p w14:paraId="6315FB70"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[16] </w:t>
      </w:r>
      <w:proofErr w:type="spellStart"/>
      <w:r w:rsidRPr="008B0900">
        <w:rPr>
          <w:rFonts w:ascii="Cambria" w:eastAsia="宋体" w:hAnsi="Cambria" w:cs="Cambria"/>
          <w:sz w:val="24"/>
          <w:szCs w:val="24"/>
        </w:rPr>
        <w:t>Ł</w:t>
      </w:r>
      <w:r w:rsidRPr="008B0900">
        <w:rPr>
          <w:rFonts w:ascii="宋体" w:eastAsia="宋体" w:hAnsi="宋体"/>
          <w:sz w:val="24"/>
          <w:szCs w:val="24"/>
        </w:rPr>
        <w:t>ukasz</w:t>
      </w:r>
      <w:proofErr w:type="spellEnd"/>
      <w:r w:rsidRPr="008B0900">
        <w:rPr>
          <w:rFonts w:ascii="宋体" w:eastAsia="宋体" w:hAnsi="宋体"/>
          <w:sz w:val="24"/>
          <w:szCs w:val="24"/>
        </w:rPr>
        <w:t xml:space="preserve"> Kaiser and </w:t>
      </w:r>
      <w:proofErr w:type="spellStart"/>
      <w:r w:rsidRPr="008B0900">
        <w:rPr>
          <w:rFonts w:ascii="宋体" w:eastAsia="宋体" w:hAnsi="宋体"/>
          <w:sz w:val="24"/>
          <w:szCs w:val="24"/>
        </w:rPr>
        <w:t>Samy</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Bengio</w:t>
      </w:r>
      <w:proofErr w:type="spellEnd"/>
      <w:r w:rsidRPr="008B0900">
        <w:rPr>
          <w:rFonts w:ascii="宋体" w:eastAsia="宋体" w:hAnsi="宋体"/>
          <w:sz w:val="24"/>
          <w:szCs w:val="24"/>
        </w:rPr>
        <w:t>. Can active memory replace attention? In Advances in Neural Information Processing Systems, (NIPS), 2016.</w:t>
      </w:r>
    </w:p>
    <w:p w14:paraId="5D5BE1C9"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[17] </w:t>
      </w:r>
      <w:proofErr w:type="spellStart"/>
      <w:r w:rsidRPr="008B0900">
        <w:rPr>
          <w:rFonts w:ascii="Cambria" w:eastAsia="宋体" w:hAnsi="Cambria" w:cs="Cambria"/>
          <w:sz w:val="24"/>
          <w:szCs w:val="24"/>
        </w:rPr>
        <w:t>Ł</w:t>
      </w:r>
      <w:r w:rsidRPr="008B0900">
        <w:rPr>
          <w:rFonts w:ascii="宋体" w:eastAsia="宋体" w:hAnsi="宋体"/>
          <w:sz w:val="24"/>
          <w:szCs w:val="24"/>
        </w:rPr>
        <w:t>ukasz</w:t>
      </w:r>
      <w:proofErr w:type="spellEnd"/>
      <w:r w:rsidRPr="008B0900">
        <w:rPr>
          <w:rFonts w:ascii="宋体" w:eastAsia="宋体" w:hAnsi="宋体"/>
          <w:sz w:val="24"/>
          <w:szCs w:val="24"/>
        </w:rPr>
        <w:t xml:space="preserve"> Kaiser and Ilya </w:t>
      </w:r>
      <w:proofErr w:type="spellStart"/>
      <w:r w:rsidRPr="008B0900">
        <w:rPr>
          <w:rFonts w:ascii="宋体" w:eastAsia="宋体" w:hAnsi="宋体"/>
          <w:sz w:val="24"/>
          <w:szCs w:val="24"/>
        </w:rPr>
        <w:t>Sutskever</w:t>
      </w:r>
      <w:proofErr w:type="spellEnd"/>
      <w:r w:rsidRPr="008B0900">
        <w:rPr>
          <w:rFonts w:ascii="宋体" w:eastAsia="宋体" w:hAnsi="宋体"/>
          <w:sz w:val="24"/>
          <w:szCs w:val="24"/>
        </w:rPr>
        <w:t>. Neural GPUs learn algorithms. In International Conference on Learning Representations (ICLR), 2016.</w:t>
      </w:r>
    </w:p>
    <w:p w14:paraId="28F1BDA7"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[18] </w:t>
      </w:r>
      <w:proofErr w:type="spellStart"/>
      <w:r w:rsidRPr="008B0900">
        <w:rPr>
          <w:rFonts w:ascii="宋体" w:eastAsia="宋体" w:hAnsi="宋体"/>
          <w:sz w:val="24"/>
          <w:szCs w:val="24"/>
        </w:rPr>
        <w:t>Nal</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Kalchbrenner</w:t>
      </w:r>
      <w:proofErr w:type="spellEnd"/>
      <w:r w:rsidRPr="008B0900">
        <w:rPr>
          <w:rFonts w:ascii="宋体" w:eastAsia="宋体" w:hAnsi="宋体"/>
          <w:sz w:val="24"/>
          <w:szCs w:val="24"/>
        </w:rPr>
        <w:t xml:space="preserve">, Lasse </w:t>
      </w:r>
      <w:proofErr w:type="spellStart"/>
      <w:r w:rsidRPr="008B0900">
        <w:rPr>
          <w:rFonts w:ascii="宋体" w:eastAsia="宋体" w:hAnsi="宋体"/>
          <w:sz w:val="24"/>
          <w:szCs w:val="24"/>
        </w:rPr>
        <w:t>Espeholt</w:t>
      </w:r>
      <w:proofErr w:type="spellEnd"/>
      <w:r w:rsidRPr="008B0900">
        <w:rPr>
          <w:rFonts w:ascii="宋体" w:eastAsia="宋体" w:hAnsi="宋体"/>
          <w:sz w:val="24"/>
          <w:szCs w:val="24"/>
        </w:rPr>
        <w:t xml:space="preserve">, Karen </w:t>
      </w:r>
      <w:proofErr w:type="spellStart"/>
      <w:r w:rsidRPr="008B0900">
        <w:rPr>
          <w:rFonts w:ascii="宋体" w:eastAsia="宋体" w:hAnsi="宋体"/>
          <w:sz w:val="24"/>
          <w:szCs w:val="24"/>
        </w:rPr>
        <w:t>Simonyan</w:t>
      </w:r>
      <w:proofErr w:type="spellEnd"/>
      <w:r w:rsidRPr="008B0900">
        <w:rPr>
          <w:rFonts w:ascii="宋体" w:eastAsia="宋体" w:hAnsi="宋体"/>
          <w:sz w:val="24"/>
          <w:szCs w:val="24"/>
        </w:rPr>
        <w:t xml:space="preserve">, Aaron van den Oord, Alex Graves, and </w:t>
      </w:r>
      <w:proofErr w:type="spellStart"/>
      <w:r w:rsidRPr="008B0900">
        <w:rPr>
          <w:rFonts w:ascii="宋体" w:eastAsia="宋体" w:hAnsi="宋体"/>
          <w:sz w:val="24"/>
          <w:szCs w:val="24"/>
        </w:rPr>
        <w:t>Koray</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Kavukcuoglu</w:t>
      </w:r>
      <w:proofErr w:type="spellEnd"/>
      <w:r w:rsidRPr="008B0900">
        <w:rPr>
          <w:rFonts w:ascii="宋体" w:eastAsia="宋体" w:hAnsi="宋体"/>
          <w:sz w:val="24"/>
          <w:szCs w:val="24"/>
        </w:rPr>
        <w:t xml:space="preserve">. Neural machine translation in linear time.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arXiv:1610.10099v2, 2017.</w:t>
      </w:r>
    </w:p>
    <w:p w14:paraId="5D057D24"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[19] Yoon Kim, Carl Denton, Luong Hoang, and Alexander M. Rush. Structured attention networks. In International Conference on Learning Representations, 2017.</w:t>
      </w:r>
    </w:p>
    <w:p w14:paraId="369EC73D"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[20] </w:t>
      </w:r>
      <w:proofErr w:type="spellStart"/>
      <w:r w:rsidRPr="008B0900">
        <w:rPr>
          <w:rFonts w:ascii="宋体" w:eastAsia="宋体" w:hAnsi="宋体"/>
          <w:sz w:val="24"/>
          <w:szCs w:val="24"/>
        </w:rPr>
        <w:t>Diederik</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Kingma</w:t>
      </w:r>
      <w:proofErr w:type="spellEnd"/>
      <w:r w:rsidRPr="008B0900">
        <w:rPr>
          <w:rFonts w:ascii="宋体" w:eastAsia="宋体" w:hAnsi="宋体"/>
          <w:sz w:val="24"/>
          <w:szCs w:val="24"/>
        </w:rPr>
        <w:t xml:space="preserve"> and Jimmy Ba. Adam: A method for stochastic optimization. In ICLR, 2015.</w:t>
      </w:r>
    </w:p>
    <w:p w14:paraId="044E3DFD"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[21] </w:t>
      </w:r>
      <w:proofErr w:type="spellStart"/>
      <w:r w:rsidRPr="008B0900">
        <w:rPr>
          <w:rFonts w:ascii="宋体" w:eastAsia="宋体" w:hAnsi="宋体"/>
          <w:sz w:val="24"/>
          <w:szCs w:val="24"/>
        </w:rPr>
        <w:t>Oleksii</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Kuchaiev</w:t>
      </w:r>
      <w:proofErr w:type="spellEnd"/>
      <w:r w:rsidRPr="008B0900">
        <w:rPr>
          <w:rFonts w:ascii="宋体" w:eastAsia="宋体" w:hAnsi="宋体"/>
          <w:sz w:val="24"/>
          <w:szCs w:val="24"/>
        </w:rPr>
        <w:t xml:space="preserve"> and Boris Ginsburg. Factorization tricks for LSTM networks.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arXiv:1703.10722, 2017.</w:t>
      </w:r>
    </w:p>
    <w:p w14:paraId="48ACC9AF"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[22] </w:t>
      </w:r>
      <w:proofErr w:type="spellStart"/>
      <w:r w:rsidRPr="008B0900">
        <w:rPr>
          <w:rFonts w:ascii="宋体" w:eastAsia="宋体" w:hAnsi="宋体"/>
          <w:sz w:val="24"/>
          <w:szCs w:val="24"/>
        </w:rPr>
        <w:t>Zhouhan</w:t>
      </w:r>
      <w:proofErr w:type="spellEnd"/>
      <w:r w:rsidRPr="008B0900">
        <w:rPr>
          <w:rFonts w:ascii="宋体" w:eastAsia="宋体" w:hAnsi="宋体"/>
          <w:sz w:val="24"/>
          <w:szCs w:val="24"/>
        </w:rPr>
        <w:t xml:space="preserve"> Lin, </w:t>
      </w:r>
      <w:proofErr w:type="spellStart"/>
      <w:r w:rsidRPr="008B0900">
        <w:rPr>
          <w:rFonts w:ascii="宋体" w:eastAsia="宋体" w:hAnsi="宋体"/>
          <w:sz w:val="24"/>
          <w:szCs w:val="24"/>
        </w:rPr>
        <w:t>Minwei</w:t>
      </w:r>
      <w:proofErr w:type="spellEnd"/>
      <w:r w:rsidRPr="008B0900">
        <w:rPr>
          <w:rFonts w:ascii="宋体" w:eastAsia="宋体" w:hAnsi="宋体"/>
          <w:sz w:val="24"/>
          <w:szCs w:val="24"/>
        </w:rPr>
        <w:t xml:space="preserve"> Feng, Cicero Nogueira dos Santos, Mo Yu, Bing Xiang, Bowen Zhou, and </w:t>
      </w:r>
      <w:proofErr w:type="spellStart"/>
      <w:r w:rsidRPr="008B0900">
        <w:rPr>
          <w:rFonts w:ascii="宋体" w:eastAsia="宋体" w:hAnsi="宋体"/>
          <w:sz w:val="24"/>
          <w:szCs w:val="24"/>
        </w:rPr>
        <w:t>Yoshua</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Bengio</w:t>
      </w:r>
      <w:proofErr w:type="spellEnd"/>
      <w:r w:rsidRPr="008B0900">
        <w:rPr>
          <w:rFonts w:ascii="宋体" w:eastAsia="宋体" w:hAnsi="宋体"/>
          <w:sz w:val="24"/>
          <w:szCs w:val="24"/>
        </w:rPr>
        <w:t xml:space="preserve">. A structured </w:t>
      </w:r>
      <w:proofErr w:type="spellStart"/>
      <w:r w:rsidRPr="008B0900">
        <w:rPr>
          <w:rFonts w:ascii="宋体" w:eastAsia="宋体" w:hAnsi="宋体"/>
          <w:sz w:val="24"/>
          <w:szCs w:val="24"/>
        </w:rPr>
        <w:t>self attentive</w:t>
      </w:r>
      <w:proofErr w:type="spellEnd"/>
      <w:r w:rsidRPr="008B0900">
        <w:rPr>
          <w:rFonts w:ascii="宋体" w:eastAsia="宋体" w:hAnsi="宋体"/>
          <w:sz w:val="24"/>
          <w:szCs w:val="24"/>
        </w:rPr>
        <w:t xml:space="preserve"> sentence embedding.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arXiv:1703.03130, 2017.</w:t>
      </w:r>
    </w:p>
    <w:p w14:paraId="27C20FF3"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[23] Minh-Thang Luong, Quoc V. Le, Ilya </w:t>
      </w:r>
      <w:proofErr w:type="spellStart"/>
      <w:r w:rsidRPr="008B0900">
        <w:rPr>
          <w:rFonts w:ascii="宋体" w:eastAsia="宋体" w:hAnsi="宋体"/>
          <w:sz w:val="24"/>
          <w:szCs w:val="24"/>
        </w:rPr>
        <w:t>Sutskever</w:t>
      </w:r>
      <w:proofErr w:type="spellEnd"/>
      <w:r w:rsidRPr="008B0900">
        <w:rPr>
          <w:rFonts w:ascii="宋体" w:eastAsia="宋体" w:hAnsi="宋体"/>
          <w:sz w:val="24"/>
          <w:szCs w:val="24"/>
        </w:rPr>
        <w:t xml:space="preserve">, Oriol </w:t>
      </w:r>
      <w:proofErr w:type="spellStart"/>
      <w:r w:rsidRPr="008B0900">
        <w:rPr>
          <w:rFonts w:ascii="宋体" w:eastAsia="宋体" w:hAnsi="宋体"/>
          <w:sz w:val="24"/>
          <w:szCs w:val="24"/>
        </w:rPr>
        <w:t>Vinyals</w:t>
      </w:r>
      <w:proofErr w:type="spellEnd"/>
      <w:r w:rsidRPr="008B0900">
        <w:rPr>
          <w:rFonts w:ascii="宋体" w:eastAsia="宋体" w:hAnsi="宋体"/>
          <w:sz w:val="24"/>
          <w:szCs w:val="24"/>
        </w:rPr>
        <w:t xml:space="preserve">, and Lukasz Kaiser. Multi-task sequence to sequence learning.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arXiv:1511.06114, 2015.</w:t>
      </w:r>
    </w:p>
    <w:p w14:paraId="5AEA9ACB"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[24] Minh-Thang Luong, </w:t>
      </w:r>
      <w:proofErr w:type="spellStart"/>
      <w:r w:rsidRPr="008B0900">
        <w:rPr>
          <w:rFonts w:ascii="宋体" w:eastAsia="宋体" w:hAnsi="宋体"/>
          <w:sz w:val="24"/>
          <w:szCs w:val="24"/>
        </w:rPr>
        <w:t>Hieu</w:t>
      </w:r>
      <w:proofErr w:type="spellEnd"/>
      <w:r w:rsidRPr="008B0900">
        <w:rPr>
          <w:rFonts w:ascii="宋体" w:eastAsia="宋体" w:hAnsi="宋体"/>
          <w:sz w:val="24"/>
          <w:szCs w:val="24"/>
        </w:rPr>
        <w:t xml:space="preserve"> Pham, and Christopher D Manning. Effective approaches to attentionbased neural machine translation.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arXiv:1508.04025, 2015.</w:t>
      </w:r>
    </w:p>
    <w:p w14:paraId="75413C74"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[25] Mitchell P Marcus, Mary Ann </w:t>
      </w:r>
      <w:proofErr w:type="spellStart"/>
      <w:r w:rsidRPr="008B0900">
        <w:rPr>
          <w:rFonts w:ascii="宋体" w:eastAsia="宋体" w:hAnsi="宋体"/>
          <w:sz w:val="24"/>
          <w:szCs w:val="24"/>
        </w:rPr>
        <w:t>Marcinkiewicz</w:t>
      </w:r>
      <w:proofErr w:type="spellEnd"/>
      <w:r w:rsidRPr="008B0900">
        <w:rPr>
          <w:rFonts w:ascii="宋体" w:eastAsia="宋体" w:hAnsi="宋体"/>
          <w:sz w:val="24"/>
          <w:szCs w:val="24"/>
        </w:rPr>
        <w:t xml:space="preserve">, and Beatrice Santorini. Building a large annotated corpus of </w:t>
      </w:r>
      <w:proofErr w:type="spellStart"/>
      <w:r w:rsidRPr="008B0900">
        <w:rPr>
          <w:rFonts w:ascii="宋体" w:eastAsia="宋体" w:hAnsi="宋体"/>
          <w:sz w:val="24"/>
          <w:szCs w:val="24"/>
        </w:rPr>
        <w:t>english</w:t>
      </w:r>
      <w:proofErr w:type="spellEnd"/>
      <w:r w:rsidRPr="008B0900">
        <w:rPr>
          <w:rFonts w:ascii="宋体" w:eastAsia="宋体" w:hAnsi="宋体"/>
          <w:sz w:val="24"/>
          <w:szCs w:val="24"/>
        </w:rPr>
        <w:t xml:space="preserve">: The </w:t>
      </w:r>
      <w:proofErr w:type="spellStart"/>
      <w:r w:rsidRPr="008B0900">
        <w:rPr>
          <w:rFonts w:ascii="宋体" w:eastAsia="宋体" w:hAnsi="宋体"/>
          <w:sz w:val="24"/>
          <w:szCs w:val="24"/>
        </w:rPr>
        <w:t>penn</w:t>
      </w:r>
      <w:proofErr w:type="spellEnd"/>
      <w:r w:rsidRPr="008B0900">
        <w:rPr>
          <w:rFonts w:ascii="宋体" w:eastAsia="宋体" w:hAnsi="宋体"/>
          <w:sz w:val="24"/>
          <w:szCs w:val="24"/>
        </w:rPr>
        <w:t xml:space="preserve"> treebank. Computational linguistics, 19(2):313–330, 1993.</w:t>
      </w:r>
    </w:p>
    <w:p w14:paraId="1EA1CD09" w14:textId="62B91EC2" w:rsidR="00E45D8E" w:rsidRDefault="008B0900" w:rsidP="008B0900">
      <w:pPr>
        <w:rPr>
          <w:rFonts w:ascii="宋体" w:eastAsia="宋体" w:hAnsi="宋体"/>
          <w:sz w:val="24"/>
          <w:szCs w:val="24"/>
        </w:rPr>
      </w:pPr>
      <w:r w:rsidRPr="008B0900">
        <w:rPr>
          <w:rFonts w:ascii="宋体" w:eastAsia="宋体" w:hAnsi="宋体"/>
          <w:sz w:val="24"/>
          <w:szCs w:val="24"/>
        </w:rPr>
        <w:t xml:space="preserve">[26] David </w:t>
      </w:r>
      <w:proofErr w:type="spellStart"/>
      <w:r w:rsidRPr="008B0900">
        <w:rPr>
          <w:rFonts w:ascii="宋体" w:eastAsia="宋体" w:hAnsi="宋体"/>
          <w:sz w:val="24"/>
          <w:szCs w:val="24"/>
        </w:rPr>
        <w:t>McClosky</w:t>
      </w:r>
      <w:proofErr w:type="spellEnd"/>
      <w:r w:rsidRPr="008B0900">
        <w:rPr>
          <w:rFonts w:ascii="宋体" w:eastAsia="宋体" w:hAnsi="宋体"/>
          <w:sz w:val="24"/>
          <w:szCs w:val="24"/>
        </w:rPr>
        <w:t xml:space="preserve">, Eugene </w:t>
      </w:r>
      <w:proofErr w:type="spellStart"/>
      <w:r w:rsidRPr="008B0900">
        <w:rPr>
          <w:rFonts w:ascii="宋体" w:eastAsia="宋体" w:hAnsi="宋体"/>
          <w:sz w:val="24"/>
          <w:szCs w:val="24"/>
        </w:rPr>
        <w:t>Charniak</w:t>
      </w:r>
      <w:proofErr w:type="spellEnd"/>
      <w:r w:rsidRPr="008B0900">
        <w:rPr>
          <w:rFonts w:ascii="宋体" w:eastAsia="宋体" w:hAnsi="宋体"/>
          <w:sz w:val="24"/>
          <w:szCs w:val="24"/>
        </w:rPr>
        <w:t>, and Mark Johnson. Effective self-training for parsing. In Proceedings of the Human Language Technology Conference of the NAACL, Main Conference, pages 152–159. ACL, June 2006.</w:t>
      </w:r>
    </w:p>
    <w:p w14:paraId="458D5DA3"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[27] Ankur Parikh, Oscar </w:t>
      </w:r>
      <w:proofErr w:type="spellStart"/>
      <w:r w:rsidRPr="008B0900">
        <w:rPr>
          <w:rFonts w:ascii="宋体" w:eastAsia="宋体" w:hAnsi="宋体"/>
          <w:sz w:val="24"/>
          <w:szCs w:val="24"/>
        </w:rPr>
        <w:t>Täckström</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Dipanjan</w:t>
      </w:r>
      <w:proofErr w:type="spellEnd"/>
      <w:r w:rsidRPr="008B0900">
        <w:rPr>
          <w:rFonts w:ascii="宋体" w:eastAsia="宋体" w:hAnsi="宋体"/>
          <w:sz w:val="24"/>
          <w:szCs w:val="24"/>
        </w:rPr>
        <w:t xml:space="preserve"> Das, and Jakob </w:t>
      </w:r>
      <w:proofErr w:type="spellStart"/>
      <w:r w:rsidRPr="008B0900">
        <w:rPr>
          <w:rFonts w:ascii="宋体" w:eastAsia="宋体" w:hAnsi="宋体"/>
          <w:sz w:val="24"/>
          <w:szCs w:val="24"/>
        </w:rPr>
        <w:t>Uszkoreit</w:t>
      </w:r>
      <w:proofErr w:type="spellEnd"/>
      <w:r w:rsidRPr="008B0900">
        <w:rPr>
          <w:rFonts w:ascii="宋体" w:eastAsia="宋体" w:hAnsi="宋体"/>
          <w:sz w:val="24"/>
          <w:szCs w:val="24"/>
        </w:rPr>
        <w:t xml:space="preserve">. A decomposable attention </w:t>
      </w:r>
      <w:proofErr w:type="gramStart"/>
      <w:r w:rsidRPr="008B0900">
        <w:rPr>
          <w:rFonts w:ascii="宋体" w:eastAsia="宋体" w:hAnsi="宋体"/>
          <w:sz w:val="24"/>
          <w:szCs w:val="24"/>
        </w:rPr>
        <w:t>model</w:t>
      </w:r>
      <w:proofErr w:type="gramEnd"/>
      <w:r w:rsidRPr="008B0900">
        <w:rPr>
          <w:rFonts w:ascii="宋体" w:eastAsia="宋体" w:hAnsi="宋体"/>
          <w:sz w:val="24"/>
          <w:szCs w:val="24"/>
        </w:rPr>
        <w:t>. In Empirical Methods in Natural Language Processing, 2016.</w:t>
      </w:r>
    </w:p>
    <w:p w14:paraId="5B4E1D51"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[28] Romain Paulus, </w:t>
      </w:r>
      <w:proofErr w:type="spellStart"/>
      <w:r w:rsidRPr="008B0900">
        <w:rPr>
          <w:rFonts w:ascii="宋体" w:eastAsia="宋体" w:hAnsi="宋体"/>
          <w:sz w:val="24"/>
          <w:szCs w:val="24"/>
        </w:rPr>
        <w:t>Caiming</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Xiong</w:t>
      </w:r>
      <w:proofErr w:type="spellEnd"/>
      <w:r w:rsidRPr="008B0900">
        <w:rPr>
          <w:rFonts w:ascii="宋体" w:eastAsia="宋体" w:hAnsi="宋体"/>
          <w:sz w:val="24"/>
          <w:szCs w:val="24"/>
        </w:rPr>
        <w:t xml:space="preserve">, and Richard </w:t>
      </w:r>
      <w:proofErr w:type="spellStart"/>
      <w:r w:rsidRPr="008B0900">
        <w:rPr>
          <w:rFonts w:ascii="宋体" w:eastAsia="宋体" w:hAnsi="宋体"/>
          <w:sz w:val="24"/>
          <w:szCs w:val="24"/>
        </w:rPr>
        <w:t>Socher</w:t>
      </w:r>
      <w:proofErr w:type="spellEnd"/>
      <w:r w:rsidRPr="008B0900">
        <w:rPr>
          <w:rFonts w:ascii="宋体" w:eastAsia="宋体" w:hAnsi="宋体"/>
          <w:sz w:val="24"/>
          <w:szCs w:val="24"/>
        </w:rPr>
        <w:t xml:space="preserve">. A deep reinforced model for abstractive summarization.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arXiv:1705.04304, 2017.</w:t>
      </w:r>
    </w:p>
    <w:p w14:paraId="5EC783DE"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[29] Slav Petrov, Leon Barrett, Romain </w:t>
      </w:r>
      <w:proofErr w:type="spellStart"/>
      <w:r w:rsidRPr="008B0900">
        <w:rPr>
          <w:rFonts w:ascii="宋体" w:eastAsia="宋体" w:hAnsi="宋体"/>
          <w:sz w:val="24"/>
          <w:szCs w:val="24"/>
        </w:rPr>
        <w:t>Thibaux</w:t>
      </w:r>
      <w:proofErr w:type="spellEnd"/>
      <w:r w:rsidRPr="008B0900">
        <w:rPr>
          <w:rFonts w:ascii="宋体" w:eastAsia="宋体" w:hAnsi="宋体"/>
          <w:sz w:val="24"/>
          <w:szCs w:val="24"/>
        </w:rPr>
        <w:t>, and Dan Klein. Learning accurate, compact, and interpretable tree annotation. In Proceedings of the 21st International Conference on Computational Linguistics and 44th Annual Meeting of the ACL, pages 433–440. ACL, July 2006.</w:t>
      </w:r>
    </w:p>
    <w:p w14:paraId="271AB484"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[30] </w:t>
      </w:r>
      <w:proofErr w:type="spellStart"/>
      <w:r w:rsidRPr="008B0900">
        <w:rPr>
          <w:rFonts w:ascii="宋体" w:eastAsia="宋体" w:hAnsi="宋体"/>
          <w:sz w:val="24"/>
          <w:szCs w:val="24"/>
        </w:rPr>
        <w:t>Ofir</w:t>
      </w:r>
      <w:proofErr w:type="spellEnd"/>
      <w:r w:rsidRPr="008B0900">
        <w:rPr>
          <w:rFonts w:ascii="宋体" w:eastAsia="宋体" w:hAnsi="宋体"/>
          <w:sz w:val="24"/>
          <w:szCs w:val="24"/>
        </w:rPr>
        <w:t xml:space="preserve"> Press and </w:t>
      </w:r>
      <w:proofErr w:type="spellStart"/>
      <w:r w:rsidRPr="008B0900">
        <w:rPr>
          <w:rFonts w:ascii="宋体" w:eastAsia="宋体" w:hAnsi="宋体"/>
          <w:sz w:val="24"/>
          <w:szCs w:val="24"/>
        </w:rPr>
        <w:t>Lior</w:t>
      </w:r>
      <w:proofErr w:type="spellEnd"/>
      <w:r w:rsidRPr="008B0900">
        <w:rPr>
          <w:rFonts w:ascii="宋体" w:eastAsia="宋体" w:hAnsi="宋体"/>
          <w:sz w:val="24"/>
          <w:szCs w:val="24"/>
        </w:rPr>
        <w:t xml:space="preserve"> Wolf. Using the output embedding to improve language models.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arXiv:1608.05859, 2016.</w:t>
      </w:r>
    </w:p>
    <w:p w14:paraId="468BEFC3"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lastRenderedPageBreak/>
        <w:t xml:space="preserve">[31] Rico </w:t>
      </w:r>
      <w:proofErr w:type="spellStart"/>
      <w:r w:rsidRPr="008B0900">
        <w:rPr>
          <w:rFonts w:ascii="宋体" w:eastAsia="宋体" w:hAnsi="宋体"/>
          <w:sz w:val="24"/>
          <w:szCs w:val="24"/>
        </w:rPr>
        <w:t>Sennrich</w:t>
      </w:r>
      <w:proofErr w:type="spellEnd"/>
      <w:r w:rsidRPr="008B0900">
        <w:rPr>
          <w:rFonts w:ascii="宋体" w:eastAsia="宋体" w:hAnsi="宋体"/>
          <w:sz w:val="24"/>
          <w:szCs w:val="24"/>
        </w:rPr>
        <w:t xml:space="preserve">, Barry Haddow, and Alexandra Birch. Neural machine translation of rare words with </w:t>
      </w:r>
      <w:proofErr w:type="spellStart"/>
      <w:r w:rsidRPr="008B0900">
        <w:rPr>
          <w:rFonts w:ascii="宋体" w:eastAsia="宋体" w:hAnsi="宋体"/>
          <w:sz w:val="24"/>
          <w:szCs w:val="24"/>
        </w:rPr>
        <w:t>subword</w:t>
      </w:r>
      <w:proofErr w:type="spellEnd"/>
      <w:r w:rsidRPr="008B0900">
        <w:rPr>
          <w:rFonts w:ascii="宋体" w:eastAsia="宋体" w:hAnsi="宋体"/>
          <w:sz w:val="24"/>
          <w:szCs w:val="24"/>
        </w:rPr>
        <w:t xml:space="preserve"> units.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arXiv:1508.07909, 2015.</w:t>
      </w:r>
    </w:p>
    <w:p w14:paraId="0179F472"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[32] Noam </w:t>
      </w:r>
      <w:proofErr w:type="spellStart"/>
      <w:r w:rsidRPr="008B0900">
        <w:rPr>
          <w:rFonts w:ascii="宋体" w:eastAsia="宋体" w:hAnsi="宋体"/>
          <w:sz w:val="24"/>
          <w:szCs w:val="24"/>
        </w:rPr>
        <w:t>Shazeer</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Azalia</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Mirhoseini</w:t>
      </w:r>
      <w:proofErr w:type="spellEnd"/>
      <w:r w:rsidRPr="008B0900">
        <w:rPr>
          <w:rFonts w:ascii="宋体" w:eastAsia="宋体" w:hAnsi="宋体"/>
          <w:sz w:val="24"/>
          <w:szCs w:val="24"/>
        </w:rPr>
        <w:t xml:space="preserve">, Krzysztof </w:t>
      </w:r>
      <w:proofErr w:type="spellStart"/>
      <w:r w:rsidRPr="008B0900">
        <w:rPr>
          <w:rFonts w:ascii="宋体" w:eastAsia="宋体" w:hAnsi="宋体"/>
          <w:sz w:val="24"/>
          <w:szCs w:val="24"/>
        </w:rPr>
        <w:t>Maziarz</w:t>
      </w:r>
      <w:proofErr w:type="spellEnd"/>
      <w:r w:rsidRPr="008B0900">
        <w:rPr>
          <w:rFonts w:ascii="宋体" w:eastAsia="宋体" w:hAnsi="宋体"/>
          <w:sz w:val="24"/>
          <w:szCs w:val="24"/>
        </w:rPr>
        <w:t xml:space="preserve">, Andy Davis, Quoc Le, Geoffrey Hinton, and Jeff Dean. Outrageously large neural networks: The sparsely-gated mixture-of-experts layer.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arXiv:1701.06538, 2017.</w:t>
      </w:r>
    </w:p>
    <w:p w14:paraId="3EA35C68"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[33] Nitish Srivastava, Geoffrey E Hinton, Alex </w:t>
      </w:r>
      <w:proofErr w:type="spellStart"/>
      <w:r w:rsidRPr="008B0900">
        <w:rPr>
          <w:rFonts w:ascii="宋体" w:eastAsia="宋体" w:hAnsi="宋体"/>
          <w:sz w:val="24"/>
          <w:szCs w:val="24"/>
        </w:rPr>
        <w:t>Krizhevsky</w:t>
      </w:r>
      <w:proofErr w:type="spellEnd"/>
      <w:r w:rsidRPr="008B0900">
        <w:rPr>
          <w:rFonts w:ascii="宋体" w:eastAsia="宋体" w:hAnsi="宋体"/>
          <w:sz w:val="24"/>
          <w:szCs w:val="24"/>
        </w:rPr>
        <w:t xml:space="preserve">, Ilya </w:t>
      </w:r>
      <w:proofErr w:type="spellStart"/>
      <w:r w:rsidRPr="008B0900">
        <w:rPr>
          <w:rFonts w:ascii="宋体" w:eastAsia="宋体" w:hAnsi="宋体"/>
          <w:sz w:val="24"/>
          <w:szCs w:val="24"/>
        </w:rPr>
        <w:t>Sutskever</w:t>
      </w:r>
      <w:proofErr w:type="spellEnd"/>
      <w:r w:rsidRPr="008B0900">
        <w:rPr>
          <w:rFonts w:ascii="宋体" w:eastAsia="宋体" w:hAnsi="宋体"/>
          <w:sz w:val="24"/>
          <w:szCs w:val="24"/>
        </w:rPr>
        <w:t xml:space="preserve">, and Ruslan </w:t>
      </w:r>
      <w:proofErr w:type="spellStart"/>
      <w:r w:rsidRPr="008B0900">
        <w:rPr>
          <w:rFonts w:ascii="宋体" w:eastAsia="宋体" w:hAnsi="宋体"/>
          <w:sz w:val="24"/>
          <w:szCs w:val="24"/>
        </w:rPr>
        <w:t>Salakhutdinov</w:t>
      </w:r>
      <w:proofErr w:type="spellEnd"/>
      <w:r w:rsidRPr="008B0900">
        <w:rPr>
          <w:rFonts w:ascii="宋体" w:eastAsia="宋体" w:hAnsi="宋体"/>
          <w:sz w:val="24"/>
          <w:szCs w:val="24"/>
        </w:rPr>
        <w:t>. Dropout: a simple way to prevent neural networks from overfitting. Journal of Machine Learning Research, 15(1):1929–1958, 2014.</w:t>
      </w:r>
    </w:p>
    <w:p w14:paraId="1C1CD4F5"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[34] </w:t>
      </w:r>
      <w:proofErr w:type="spellStart"/>
      <w:r w:rsidRPr="008B0900">
        <w:rPr>
          <w:rFonts w:ascii="宋体" w:eastAsia="宋体" w:hAnsi="宋体"/>
          <w:sz w:val="24"/>
          <w:szCs w:val="24"/>
        </w:rPr>
        <w:t>Sainbayar</w:t>
      </w:r>
      <w:proofErr w:type="spellEnd"/>
      <w:r w:rsidRPr="008B0900">
        <w:rPr>
          <w:rFonts w:ascii="宋体" w:eastAsia="宋体" w:hAnsi="宋体"/>
          <w:sz w:val="24"/>
          <w:szCs w:val="24"/>
        </w:rPr>
        <w:t xml:space="preserve"> </w:t>
      </w:r>
      <w:proofErr w:type="spellStart"/>
      <w:r w:rsidRPr="008B0900">
        <w:rPr>
          <w:rFonts w:ascii="宋体" w:eastAsia="宋体" w:hAnsi="宋体"/>
          <w:sz w:val="24"/>
          <w:szCs w:val="24"/>
        </w:rPr>
        <w:t>Sukhbaatar</w:t>
      </w:r>
      <w:proofErr w:type="spellEnd"/>
      <w:r w:rsidRPr="008B0900">
        <w:rPr>
          <w:rFonts w:ascii="宋体" w:eastAsia="宋体" w:hAnsi="宋体"/>
          <w:sz w:val="24"/>
          <w:szCs w:val="24"/>
        </w:rPr>
        <w:t xml:space="preserve">, Arthur </w:t>
      </w:r>
      <w:proofErr w:type="spellStart"/>
      <w:r w:rsidRPr="008B0900">
        <w:rPr>
          <w:rFonts w:ascii="宋体" w:eastAsia="宋体" w:hAnsi="宋体"/>
          <w:sz w:val="24"/>
          <w:szCs w:val="24"/>
        </w:rPr>
        <w:t>Szlam</w:t>
      </w:r>
      <w:proofErr w:type="spellEnd"/>
      <w:r w:rsidRPr="008B0900">
        <w:rPr>
          <w:rFonts w:ascii="宋体" w:eastAsia="宋体" w:hAnsi="宋体"/>
          <w:sz w:val="24"/>
          <w:szCs w:val="24"/>
        </w:rPr>
        <w:t>, Jason Weston, and Rob Fergus. End-to-end memory networks. In C. Cortes, N. D. Lawrence, D. D. Lee, M. Sugiyama, and R. Garnett, editors, Advances in Neural Information Processing Systems 28, pages 2440–2448. Curran Associates, Inc., 2015.</w:t>
      </w:r>
    </w:p>
    <w:p w14:paraId="19226B69"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[35] Ilya </w:t>
      </w:r>
      <w:proofErr w:type="spellStart"/>
      <w:r w:rsidRPr="008B0900">
        <w:rPr>
          <w:rFonts w:ascii="宋体" w:eastAsia="宋体" w:hAnsi="宋体"/>
          <w:sz w:val="24"/>
          <w:szCs w:val="24"/>
        </w:rPr>
        <w:t>Sutskever</w:t>
      </w:r>
      <w:proofErr w:type="spellEnd"/>
      <w:r w:rsidRPr="008B0900">
        <w:rPr>
          <w:rFonts w:ascii="宋体" w:eastAsia="宋体" w:hAnsi="宋体"/>
          <w:sz w:val="24"/>
          <w:szCs w:val="24"/>
        </w:rPr>
        <w:t xml:space="preserve">, Oriol </w:t>
      </w:r>
      <w:proofErr w:type="spellStart"/>
      <w:r w:rsidRPr="008B0900">
        <w:rPr>
          <w:rFonts w:ascii="宋体" w:eastAsia="宋体" w:hAnsi="宋体"/>
          <w:sz w:val="24"/>
          <w:szCs w:val="24"/>
        </w:rPr>
        <w:t>Vinyals</w:t>
      </w:r>
      <w:proofErr w:type="spellEnd"/>
      <w:r w:rsidRPr="008B0900">
        <w:rPr>
          <w:rFonts w:ascii="宋体" w:eastAsia="宋体" w:hAnsi="宋体"/>
          <w:sz w:val="24"/>
          <w:szCs w:val="24"/>
        </w:rPr>
        <w:t>, and Quoc VV Le. Sequence to sequence learning with neural networks. In Advances in Neural Information Processing Systems, pages 3104–3112, 2014.</w:t>
      </w:r>
    </w:p>
    <w:p w14:paraId="587F5BA8"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[36] Christian </w:t>
      </w:r>
      <w:proofErr w:type="spellStart"/>
      <w:r w:rsidRPr="008B0900">
        <w:rPr>
          <w:rFonts w:ascii="宋体" w:eastAsia="宋体" w:hAnsi="宋体"/>
          <w:sz w:val="24"/>
          <w:szCs w:val="24"/>
        </w:rPr>
        <w:t>Szegedy</w:t>
      </w:r>
      <w:proofErr w:type="spellEnd"/>
      <w:r w:rsidRPr="008B0900">
        <w:rPr>
          <w:rFonts w:ascii="宋体" w:eastAsia="宋体" w:hAnsi="宋体"/>
          <w:sz w:val="24"/>
          <w:szCs w:val="24"/>
        </w:rPr>
        <w:t xml:space="preserve">, Vincent </w:t>
      </w:r>
      <w:proofErr w:type="spellStart"/>
      <w:r w:rsidRPr="008B0900">
        <w:rPr>
          <w:rFonts w:ascii="宋体" w:eastAsia="宋体" w:hAnsi="宋体"/>
          <w:sz w:val="24"/>
          <w:szCs w:val="24"/>
        </w:rPr>
        <w:t>Vanhoucke</w:t>
      </w:r>
      <w:proofErr w:type="spellEnd"/>
      <w:r w:rsidRPr="008B0900">
        <w:rPr>
          <w:rFonts w:ascii="宋体" w:eastAsia="宋体" w:hAnsi="宋体"/>
          <w:sz w:val="24"/>
          <w:szCs w:val="24"/>
        </w:rPr>
        <w:t xml:space="preserve">, Sergey </w:t>
      </w:r>
      <w:proofErr w:type="spellStart"/>
      <w:r w:rsidRPr="008B0900">
        <w:rPr>
          <w:rFonts w:ascii="宋体" w:eastAsia="宋体" w:hAnsi="宋体"/>
          <w:sz w:val="24"/>
          <w:szCs w:val="24"/>
        </w:rPr>
        <w:t>Ioffe</w:t>
      </w:r>
      <w:proofErr w:type="spellEnd"/>
      <w:r w:rsidRPr="008B0900">
        <w:rPr>
          <w:rFonts w:ascii="宋体" w:eastAsia="宋体" w:hAnsi="宋体"/>
          <w:sz w:val="24"/>
          <w:szCs w:val="24"/>
        </w:rPr>
        <w:t xml:space="preserve">, Jonathon </w:t>
      </w:r>
      <w:proofErr w:type="spellStart"/>
      <w:r w:rsidRPr="008B0900">
        <w:rPr>
          <w:rFonts w:ascii="宋体" w:eastAsia="宋体" w:hAnsi="宋体"/>
          <w:sz w:val="24"/>
          <w:szCs w:val="24"/>
        </w:rPr>
        <w:t>Shlens</w:t>
      </w:r>
      <w:proofErr w:type="spellEnd"/>
      <w:r w:rsidRPr="008B0900">
        <w:rPr>
          <w:rFonts w:ascii="宋体" w:eastAsia="宋体" w:hAnsi="宋体"/>
          <w:sz w:val="24"/>
          <w:szCs w:val="24"/>
        </w:rPr>
        <w:t xml:space="preserve">, and Zbigniew </w:t>
      </w:r>
      <w:proofErr w:type="spellStart"/>
      <w:r w:rsidRPr="008B0900">
        <w:rPr>
          <w:rFonts w:ascii="宋体" w:eastAsia="宋体" w:hAnsi="宋体"/>
          <w:sz w:val="24"/>
          <w:szCs w:val="24"/>
        </w:rPr>
        <w:t>Wojna</w:t>
      </w:r>
      <w:proofErr w:type="spellEnd"/>
      <w:r w:rsidRPr="008B0900">
        <w:rPr>
          <w:rFonts w:ascii="宋体" w:eastAsia="宋体" w:hAnsi="宋体"/>
          <w:sz w:val="24"/>
          <w:szCs w:val="24"/>
        </w:rPr>
        <w:t xml:space="preserve">. Rethinking the inception architecture for computer vision. </w:t>
      </w:r>
      <w:proofErr w:type="spellStart"/>
      <w:r w:rsidRPr="008B0900">
        <w:rPr>
          <w:rFonts w:ascii="宋体" w:eastAsia="宋体" w:hAnsi="宋体"/>
          <w:sz w:val="24"/>
          <w:szCs w:val="24"/>
        </w:rPr>
        <w:t>CoRR</w:t>
      </w:r>
      <w:proofErr w:type="spellEnd"/>
      <w:r w:rsidRPr="008B0900">
        <w:rPr>
          <w:rFonts w:ascii="宋体" w:eastAsia="宋体" w:hAnsi="宋体"/>
          <w:sz w:val="24"/>
          <w:szCs w:val="24"/>
        </w:rPr>
        <w:t>, abs/1512.00567, 2015.</w:t>
      </w:r>
    </w:p>
    <w:p w14:paraId="28EC24EF"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[37] </w:t>
      </w:r>
      <w:proofErr w:type="spellStart"/>
      <w:r w:rsidRPr="008B0900">
        <w:rPr>
          <w:rFonts w:ascii="宋体" w:eastAsia="宋体" w:hAnsi="宋体"/>
          <w:sz w:val="24"/>
          <w:szCs w:val="24"/>
        </w:rPr>
        <w:t>Vinyals</w:t>
      </w:r>
      <w:proofErr w:type="spellEnd"/>
      <w:r w:rsidRPr="008B0900">
        <w:rPr>
          <w:rFonts w:ascii="宋体" w:eastAsia="宋体" w:hAnsi="宋体"/>
          <w:sz w:val="24"/>
          <w:szCs w:val="24"/>
        </w:rPr>
        <w:t xml:space="preserve"> &amp; Kaiser, Koo, Petrov, </w:t>
      </w:r>
      <w:proofErr w:type="spellStart"/>
      <w:r w:rsidRPr="008B0900">
        <w:rPr>
          <w:rFonts w:ascii="宋体" w:eastAsia="宋体" w:hAnsi="宋体"/>
          <w:sz w:val="24"/>
          <w:szCs w:val="24"/>
        </w:rPr>
        <w:t>Sutskever</w:t>
      </w:r>
      <w:proofErr w:type="spellEnd"/>
      <w:r w:rsidRPr="008B0900">
        <w:rPr>
          <w:rFonts w:ascii="宋体" w:eastAsia="宋体" w:hAnsi="宋体"/>
          <w:sz w:val="24"/>
          <w:szCs w:val="24"/>
        </w:rPr>
        <w:t>, and Hinton. Grammar as a foreign language. In Advances in Neural Information Processing Systems, 2015.</w:t>
      </w:r>
    </w:p>
    <w:p w14:paraId="0651A3B1"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[38] </w:t>
      </w:r>
      <w:proofErr w:type="spellStart"/>
      <w:r w:rsidRPr="008B0900">
        <w:rPr>
          <w:rFonts w:ascii="宋体" w:eastAsia="宋体" w:hAnsi="宋体"/>
          <w:sz w:val="24"/>
          <w:szCs w:val="24"/>
        </w:rPr>
        <w:t>Yonghui</w:t>
      </w:r>
      <w:proofErr w:type="spellEnd"/>
      <w:r w:rsidRPr="008B0900">
        <w:rPr>
          <w:rFonts w:ascii="宋体" w:eastAsia="宋体" w:hAnsi="宋体"/>
          <w:sz w:val="24"/>
          <w:szCs w:val="24"/>
        </w:rPr>
        <w:t xml:space="preserve"> Wu, Mike Schuster, </w:t>
      </w:r>
      <w:proofErr w:type="spellStart"/>
      <w:r w:rsidRPr="008B0900">
        <w:rPr>
          <w:rFonts w:ascii="宋体" w:eastAsia="宋体" w:hAnsi="宋体"/>
          <w:sz w:val="24"/>
          <w:szCs w:val="24"/>
        </w:rPr>
        <w:t>Zhifeng</w:t>
      </w:r>
      <w:proofErr w:type="spellEnd"/>
      <w:r w:rsidRPr="008B0900">
        <w:rPr>
          <w:rFonts w:ascii="宋体" w:eastAsia="宋体" w:hAnsi="宋体"/>
          <w:sz w:val="24"/>
          <w:szCs w:val="24"/>
        </w:rPr>
        <w:t xml:space="preserve"> Chen, Quoc V Le, Mohammad </w:t>
      </w:r>
      <w:proofErr w:type="spellStart"/>
      <w:r w:rsidRPr="008B0900">
        <w:rPr>
          <w:rFonts w:ascii="宋体" w:eastAsia="宋体" w:hAnsi="宋体"/>
          <w:sz w:val="24"/>
          <w:szCs w:val="24"/>
        </w:rPr>
        <w:t>Norouzi</w:t>
      </w:r>
      <w:proofErr w:type="spellEnd"/>
      <w:r w:rsidRPr="008B0900">
        <w:rPr>
          <w:rFonts w:ascii="宋体" w:eastAsia="宋体" w:hAnsi="宋体"/>
          <w:sz w:val="24"/>
          <w:szCs w:val="24"/>
        </w:rPr>
        <w:t xml:space="preserve">, Wolfgang </w:t>
      </w:r>
      <w:proofErr w:type="spellStart"/>
      <w:r w:rsidRPr="008B0900">
        <w:rPr>
          <w:rFonts w:ascii="宋体" w:eastAsia="宋体" w:hAnsi="宋体"/>
          <w:sz w:val="24"/>
          <w:szCs w:val="24"/>
        </w:rPr>
        <w:t>Macherey</w:t>
      </w:r>
      <w:proofErr w:type="spellEnd"/>
      <w:r w:rsidRPr="008B0900">
        <w:rPr>
          <w:rFonts w:ascii="宋体" w:eastAsia="宋体" w:hAnsi="宋体"/>
          <w:sz w:val="24"/>
          <w:szCs w:val="24"/>
        </w:rPr>
        <w:t xml:space="preserve">, Maxim </w:t>
      </w:r>
      <w:proofErr w:type="spellStart"/>
      <w:r w:rsidRPr="008B0900">
        <w:rPr>
          <w:rFonts w:ascii="宋体" w:eastAsia="宋体" w:hAnsi="宋体"/>
          <w:sz w:val="24"/>
          <w:szCs w:val="24"/>
        </w:rPr>
        <w:t>Krikun</w:t>
      </w:r>
      <w:proofErr w:type="spellEnd"/>
      <w:r w:rsidRPr="008B0900">
        <w:rPr>
          <w:rFonts w:ascii="宋体" w:eastAsia="宋体" w:hAnsi="宋体"/>
          <w:sz w:val="24"/>
          <w:szCs w:val="24"/>
        </w:rPr>
        <w:t xml:space="preserve">, Yuan Cao, Qin Gao, Klaus </w:t>
      </w:r>
      <w:proofErr w:type="spellStart"/>
      <w:r w:rsidRPr="008B0900">
        <w:rPr>
          <w:rFonts w:ascii="宋体" w:eastAsia="宋体" w:hAnsi="宋体"/>
          <w:sz w:val="24"/>
          <w:szCs w:val="24"/>
        </w:rPr>
        <w:t>Macherey</w:t>
      </w:r>
      <w:proofErr w:type="spellEnd"/>
      <w:r w:rsidRPr="008B0900">
        <w:rPr>
          <w:rFonts w:ascii="宋体" w:eastAsia="宋体" w:hAnsi="宋体"/>
          <w:sz w:val="24"/>
          <w:szCs w:val="24"/>
        </w:rPr>
        <w:t xml:space="preserve">, et al. Google’s neural machine translation system: Bridging the gap between human and machine translation. </w:t>
      </w:r>
      <w:proofErr w:type="spellStart"/>
      <w:r w:rsidRPr="008B0900">
        <w:rPr>
          <w:rFonts w:ascii="宋体" w:eastAsia="宋体" w:hAnsi="宋体"/>
          <w:sz w:val="24"/>
          <w:szCs w:val="24"/>
        </w:rPr>
        <w:t>arXiv</w:t>
      </w:r>
      <w:proofErr w:type="spellEnd"/>
      <w:r w:rsidRPr="008B0900">
        <w:rPr>
          <w:rFonts w:ascii="宋体" w:eastAsia="宋体" w:hAnsi="宋体"/>
          <w:sz w:val="24"/>
          <w:szCs w:val="24"/>
        </w:rPr>
        <w:t xml:space="preserve"> preprint arXiv:1609.08144, 2016.</w:t>
      </w:r>
    </w:p>
    <w:p w14:paraId="05017FFE" w14:textId="77777777" w:rsidR="008B0900" w:rsidRPr="008B0900" w:rsidRDefault="008B0900" w:rsidP="008B0900">
      <w:pPr>
        <w:rPr>
          <w:rFonts w:ascii="宋体" w:eastAsia="宋体" w:hAnsi="宋体"/>
          <w:sz w:val="24"/>
          <w:szCs w:val="24"/>
        </w:rPr>
      </w:pPr>
      <w:r w:rsidRPr="008B0900">
        <w:rPr>
          <w:rFonts w:ascii="宋体" w:eastAsia="宋体" w:hAnsi="宋体"/>
          <w:sz w:val="24"/>
          <w:szCs w:val="24"/>
        </w:rPr>
        <w:t xml:space="preserve">[39] </w:t>
      </w:r>
      <w:proofErr w:type="spellStart"/>
      <w:r w:rsidRPr="008B0900">
        <w:rPr>
          <w:rFonts w:ascii="宋体" w:eastAsia="宋体" w:hAnsi="宋体"/>
          <w:sz w:val="24"/>
          <w:szCs w:val="24"/>
        </w:rPr>
        <w:t>Jie</w:t>
      </w:r>
      <w:proofErr w:type="spellEnd"/>
      <w:r w:rsidRPr="008B0900">
        <w:rPr>
          <w:rFonts w:ascii="宋体" w:eastAsia="宋体" w:hAnsi="宋体"/>
          <w:sz w:val="24"/>
          <w:szCs w:val="24"/>
        </w:rPr>
        <w:t xml:space="preserve"> Zhou, Ying Cao, </w:t>
      </w:r>
      <w:proofErr w:type="spellStart"/>
      <w:r w:rsidRPr="008B0900">
        <w:rPr>
          <w:rFonts w:ascii="宋体" w:eastAsia="宋体" w:hAnsi="宋体"/>
          <w:sz w:val="24"/>
          <w:szCs w:val="24"/>
        </w:rPr>
        <w:t>Xuguang</w:t>
      </w:r>
      <w:proofErr w:type="spellEnd"/>
      <w:r w:rsidRPr="008B0900">
        <w:rPr>
          <w:rFonts w:ascii="宋体" w:eastAsia="宋体" w:hAnsi="宋体"/>
          <w:sz w:val="24"/>
          <w:szCs w:val="24"/>
        </w:rPr>
        <w:t xml:space="preserve"> Wang, Peng Li, and Wei Xu. Deep recurrent models with fast-forward connections for neural machine translation. </w:t>
      </w:r>
      <w:proofErr w:type="spellStart"/>
      <w:r w:rsidRPr="008B0900">
        <w:rPr>
          <w:rFonts w:ascii="宋体" w:eastAsia="宋体" w:hAnsi="宋体"/>
          <w:sz w:val="24"/>
          <w:szCs w:val="24"/>
        </w:rPr>
        <w:t>CoRR</w:t>
      </w:r>
      <w:proofErr w:type="spellEnd"/>
      <w:r w:rsidRPr="008B0900">
        <w:rPr>
          <w:rFonts w:ascii="宋体" w:eastAsia="宋体" w:hAnsi="宋体"/>
          <w:sz w:val="24"/>
          <w:szCs w:val="24"/>
        </w:rPr>
        <w:t>, abs/1606.04199, 2016.</w:t>
      </w:r>
    </w:p>
    <w:p w14:paraId="7AC1F2CB" w14:textId="2597D9B7" w:rsidR="00E45D8E" w:rsidRDefault="008B0900" w:rsidP="008B0900">
      <w:pPr>
        <w:rPr>
          <w:rFonts w:ascii="宋体" w:eastAsia="宋体" w:hAnsi="宋体"/>
          <w:sz w:val="24"/>
          <w:szCs w:val="24"/>
        </w:rPr>
      </w:pPr>
      <w:r w:rsidRPr="008B0900">
        <w:rPr>
          <w:rFonts w:ascii="宋体" w:eastAsia="宋体" w:hAnsi="宋体"/>
          <w:sz w:val="24"/>
          <w:szCs w:val="24"/>
        </w:rPr>
        <w:t xml:space="preserve">[40] </w:t>
      </w:r>
      <w:proofErr w:type="spellStart"/>
      <w:r w:rsidRPr="008B0900">
        <w:rPr>
          <w:rFonts w:ascii="宋体" w:eastAsia="宋体" w:hAnsi="宋体"/>
          <w:sz w:val="24"/>
          <w:szCs w:val="24"/>
        </w:rPr>
        <w:t>Muhua</w:t>
      </w:r>
      <w:proofErr w:type="spellEnd"/>
      <w:r w:rsidRPr="008B0900">
        <w:rPr>
          <w:rFonts w:ascii="宋体" w:eastAsia="宋体" w:hAnsi="宋体"/>
          <w:sz w:val="24"/>
          <w:szCs w:val="24"/>
        </w:rPr>
        <w:t xml:space="preserve"> Zhu, Yue Zhang, Wenliang Chen, Min Zhang, and </w:t>
      </w:r>
      <w:proofErr w:type="spellStart"/>
      <w:r w:rsidRPr="008B0900">
        <w:rPr>
          <w:rFonts w:ascii="宋体" w:eastAsia="宋体" w:hAnsi="宋体"/>
          <w:sz w:val="24"/>
          <w:szCs w:val="24"/>
        </w:rPr>
        <w:t>Jingbo</w:t>
      </w:r>
      <w:proofErr w:type="spellEnd"/>
      <w:r w:rsidRPr="008B0900">
        <w:rPr>
          <w:rFonts w:ascii="宋体" w:eastAsia="宋体" w:hAnsi="宋体"/>
          <w:sz w:val="24"/>
          <w:szCs w:val="24"/>
        </w:rPr>
        <w:t xml:space="preserve"> Zhu. Fast and accurate shift-reduce constituent parsing. In Proceedings of the 51st Annual Meeting of the ACL (Volume 1: Long Papers), pages 434–443. ACL, August 2013.</w:t>
      </w:r>
    </w:p>
    <w:p w14:paraId="0D960856" w14:textId="4FCA7E1E" w:rsidR="00E45D8E" w:rsidRDefault="00E45D8E">
      <w:pPr>
        <w:rPr>
          <w:rFonts w:ascii="宋体" w:eastAsia="宋体" w:hAnsi="宋体"/>
          <w:sz w:val="24"/>
          <w:szCs w:val="24"/>
        </w:rPr>
      </w:pPr>
    </w:p>
    <w:p w14:paraId="26552B8D" w14:textId="53E067E7" w:rsidR="00E45D8E" w:rsidRDefault="00E45D8E">
      <w:pPr>
        <w:rPr>
          <w:rFonts w:ascii="宋体" w:eastAsia="宋体" w:hAnsi="宋体"/>
          <w:sz w:val="24"/>
          <w:szCs w:val="24"/>
        </w:rPr>
      </w:pPr>
    </w:p>
    <w:p w14:paraId="62FEFBB5" w14:textId="6B0B3315" w:rsidR="008B0900" w:rsidRDefault="008B0900">
      <w:pPr>
        <w:rPr>
          <w:rFonts w:ascii="宋体" w:eastAsia="宋体" w:hAnsi="宋体"/>
          <w:sz w:val="24"/>
          <w:szCs w:val="24"/>
        </w:rPr>
      </w:pPr>
    </w:p>
    <w:p w14:paraId="27B38EC9" w14:textId="2E798D10" w:rsidR="008B0900" w:rsidRDefault="008B0900">
      <w:pPr>
        <w:rPr>
          <w:rFonts w:ascii="宋体" w:eastAsia="宋体" w:hAnsi="宋体"/>
          <w:sz w:val="24"/>
          <w:szCs w:val="24"/>
        </w:rPr>
      </w:pPr>
    </w:p>
    <w:p w14:paraId="082562B4" w14:textId="1D48363C" w:rsidR="008B0900" w:rsidRDefault="008B0900">
      <w:pPr>
        <w:rPr>
          <w:rFonts w:ascii="宋体" w:eastAsia="宋体" w:hAnsi="宋体"/>
          <w:sz w:val="24"/>
          <w:szCs w:val="24"/>
        </w:rPr>
      </w:pPr>
    </w:p>
    <w:p w14:paraId="76556107" w14:textId="44784374" w:rsidR="008B0900" w:rsidRDefault="008B0900">
      <w:pPr>
        <w:rPr>
          <w:rFonts w:ascii="宋体" w:eastAsia="宋体" w:hAnsi="宋体"/>
          <w:sz w:val="24"/>
          <w:szCs w:val="24"/>
        </w:rPr>
      </w:pPr>
    </w:p>
    <w:p w14:paraId="54C080FF" w14:textId="782197E4" w:rsidR="008B0900" w:rsidRDefault="008B0900">
      <w:pPr>
        <w:rPr>
          <w:rFonts w:ascii="宋体" w:eastAsia="宋体" w:hAnsi="宋体"/>
          <w:sz w:val="24"/>
          <w:szCs w:val="24"/>
        </w:rPr>
      </w:pPr>
    </w:p>
    <w:p w14:paraId="3BCCFD31" w14:textId="421A01EA" w:rsidR="008B0900" w:rsidRDefault="008B0900">
      <w:pPr>
        <w:rPr>
          <w:rFonts w:ascii="宋体" w:eastAsia="宋体" w:hAnsi="宋体"/>
          <w:sz w:val="24"/>
          <w:szCs w:val="24"/>
        </w:rPr>
      </w:pPr>
    </w:p>
    <w:p w14:paraId="37EA2BA7" w14:textId="77777777" w:rsidR="008B0900" w:rsidRDefault="008B0900">
      <w:pPr>
        <w:rPr>
          <w:rFonts w:ascii="宋体" w:eastAsia="宋体" w:hAnsi="宋体"/>
          <w:sz w:val="24"/>
          <w:szCs w:val="24"/>
        </w:rPr>
      </w:pPr>
    </w:p>
    <w:p w14:paraId="0F66F393" w14:textId="4694C1EC" w:rsidR="00E45D8E" w:rsidRPr="008B0900" w:rsidRDefault="008B0900">
      <w:pPr>
        <w:rPr>
          <w:rFonts w:ascii="宋体" w:eastAsia="宋体" w:hAnsi="宋体"/>
          <w:sz w:val="22"/>
          <w:szCs w:val="24"/>
        </w:rPr>
      </w:pPr>
      <w:r>
        <w:rPr>
          <w:rFonts w:ascii="黑体" w:eastAsia="黑体" w:hAnsi="黑体" w:hint="eastAsia"/>
          <w:b/>
          <w:sz w:val="28"/>
          <w:szCs w:val="30"/>
        </w:rPr>
        <w:t>注意力可视化</w:t>
      </w:r>
    </w:p>
    <w:p w14:paraId="41D8FAAB" w14:textId="412B6652" w:rsidR="00F351B0" w:rsidRPr="004262A7" w:rsidRDefault="008B0900">
      <w:pPr>
        <w:rPr>
          <w:rFonts w:ascii="宋体" w:eastAsia="宋体" w:hAnsi="宋体"/>
          <w:sz w:val="24"/>
          <w:szCs w:val="24"/>
        </w:rPr>
      </w:pPr>
      <w:r>
        <w:rPr>
          <w:noProof/>
        </w:rPr>
        <w:drawing>
          <wp:inline distT="0" distB="0" distL="0" distR="0" wp14:anchorId="0B3F10B3" wp14:editId="57570D4C">
            <wp:extent cx="5274310" cy="33642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64230"/>
                    </a:xfrm>
                    <a:prstGeom prst="rect">
                      <a:avLst/>
                    </a:prstGeom>
                  </pic:spPr>
                </pic:pic>
              </a:graphicData>
            </a:graphic>
          </wp:inline>
        </w:drawing>
      </w:r>
      <w:r w:rsidRPr="008B0900">
        <w:rPr>
          <w:noProof/>
        </w:rPr>
        <w:t xml:space="preserve"> </w:t>
      </w:r>
      <w:r>
        <w:rPr>
          <w:noProof/>
        </w:rPr>
        <w:lastRenderedPageBreak/>
        <w:drawing>
          <wp:inline distT="0" distB="0" distL="0" distR="0" wp14:anchorId="50A8106F" wp14:editId="308673EE">
            <wp:extent cx="5274310" cy="58693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869305"/>
                    </a:xfrm>
                    <a:prstGeom prst="rect">
                      <a:avLst/>
                    </a:prstGeom>
                  </pic:spPr>
                </pic:pic>
              </a:graphicData>
            </a:graphic>
          </wp:inline>
        </w:drawing>
      </w:r>
      <w:r w:rsidRPr="008B0900">
        <w:rPr>
          <w:noProof/>
        </w:rPr>
        <w:t xml:space="preserve"> </w:t>
      </w:r>
      <w:r>
        <w:rPr>
          <w:noProof/>
        </w:rPr>
        <w:lastRenderedPageBreak/>
        <w:drawing>
          <wp:inline distT="0" distB="0" distL="0" distR="0" wp14:anchorId="77CE8BE5" wp14:editId="7FCFF9AD">
            <wp:extent cx="5274310" cy="57473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747385"/>
                    </a:xfrm>
                    <a:prstGeom prst="rect">
                      <a:avLst/>
                    </a:prstGeom>
                  </pic:spPr>
                </pic:pic>
              </a:graphicData>
            </a:graphic>
          </wp:inline>
        </w:drawing>
      </w:r>
    </w:p>
    <w:sectPr w:rsidR="00F351B0" w:rsidRPr="004262A7" w:rsidSect="00655626">
      <w:footerReference w:type="default" r:id="rId2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1B82" w14:textId="77777777" w:rsidR="0064112D" w:rsidRDefault="0064112D" w:rsidP="004262A7">
      <w:r>
        <w:separator/>
      </w:r>
    </w:p>
  </w:endnote>
  <w:endnote w:type="continuationSeparator" w:id="0">
    <w:p w14:paraId="0FD057DF" w14:textId="77777777" w:rsidR="0064112D" w:rsidRDefault="0064112D" w:rsidP="0042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大标宋简体">
    <w:charset w:val="86"/>
    <w:family w:val="auto"/>
    <w:pitch w:val="variable"/>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4390047"/>
      <w:docPartObj>
        <w:docPartGallery w:val="Page Numbers (Bottom of Page)"/>
        <w:docPartUnique/>
      </w:docPartObj>
    </w:sdtPr>
    <w:sdtEndPr/>
    <w:sdtContent>
      <w:p w14:paraId="1DB49DF8" w14:textId="33B75ED4" w:rsidR="00655626" w:rsidRDefault="00655626">
        <w:pPr>
          <w:pStyle w:val="a7"/>
          <w:jc w:val="center"/>
        </w:pPr>
        <w:r>
          <w:fldChar w:fldCharType="begin"/>
        </w:r>
        <w:r>
          <w:instrText>PAGE   \* MERGEFORMAT</w:instrText>
        </w:r>
        <w:r>
          <w:fldChar w:fldCharType="separate"/>
        </w:r>
        <w:r>
          <w:rPr>
            <w:lang w:val="zh-CN"/>
          </w:rPr>
          <w:t>2</w:t>
        </w:r>
        <w:r>
          <w:fldChar w:fldCharType="end"/>
        </w:r>
      </w:p>
    </w:sdtContent>
  </w:sdt>
  <w:p w14:paraId="71060C1D" w14:textId="77777777" w:rsidR="008A74AF" w:rsidRDefault="008A74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D4CA9" w14:textId="77777777" w:rsidR="0064112D" w:rsidRDefault="0064112D" w:rsidP="004262A7">
      <w:r>
        <w:separator/>
      </w:r>
    </w:p>
  </w:footnote>
  <w:footnote w:type="continuationSeparator" w:id="0">
    <w:p w14:paraId="00094665" w14:textId="77777777" w:rsidR="0064112D" w:rsidRDefault="0064112D" w:rsidP="00426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17B5"/>
    <w:multiLevelType w:val="hybridMultilevel"/>
    <w:tmpl w:val="6902DD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7D2128"/>
    <w:multiLevelType w:val="hybridMultilevel"/>
    <w:tmpl w:val="B62411D4"/>
    <w:lvl w:ilvl="0" w:tplc="BCE2CB0A">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D0A0E03"/>
    <w:multiLevelType w:val="hybridMultilevel"/>
    <w:tmpl w:val="5D9EDC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CE"/>
    <w:rsid w:val="00094637"/>
    <w:rsid w:val="000C7F3D"/>
    <w:rsid w:val="000D4CDB"/>
    <w:rsid w:val="001512EE"/>
    <w:rsid w:val="002E1A70"/>
    <w:rsid w:val="002E6DC6"/>
    <w:rsid w:val="003218B1"/>
    <w:rsid w:val="003D0352"/>
    <w:rsid w:val="004262A7"/>
    <w:rsid w:val="00513554"/>
    <w:rsid w:val="00513B6B"/>
    <w:rsid w:val="005762E4"/>
    <w:rsid w:val="005F635C"/>
    <w:rsid w:val="0064112D"/>
    <w:rsid w:val="00655626"/>
    <w:rsid w:val="0074675D"/>
    <w:rsid w:val="00786C58"/>
    <w:rsid w:val="00810A03"/>
    <w:rsid w:val="00893812"/>
    <w:rsid w:val="008A74AF"/>
    <w:rsid w:val="008B0900"/>
    <w:rsid w:val="00A046C3"/>
    <w:rsid w:val="00A76B62"/>
    <w:rsid w:val="00AC01C7"/>
    <w:rsid w:val="00B369DB"/>
    <w:rsid w:val="00BC68B0"/>
    <w:rsid w:val="00C65ACE"/>
    <w:rsid w:val="00E45D8E"/>
    <w:rsid w:val="00E510A8"/>
    <w:rsid w:val="00E974C9"/>
    <w:rsid w:val="00EB13B8"/>
    <w:rsid w:val="00F240F4"/>
    <w:rsid w:val="00F351B0"/>
    <w:rsid w:val="00F42DA9"/>
    <w:rsid w:val="00FA78CD"/>
    <w:rsid w:val="00FF2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27EB2"/>
  <w15:chartTrackingRefBased/>
  <w15:docId w15:val="{8D5BC1E5-A999-4EEF-8501-6E59704E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09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262A7"/>
    <w:rPr>
      <w:color w:val="808080"/>
    </w:rPr>
  </w:style>
  <w:style w:type="paragraph" w:styleId="a5">
    <w:name w:val="header"/>
    <w:basedOn w:val="a"/>
    <w:link w:val="a6"/>
    <w:uiPriority w:val="99"/>
    <w:unhideWhenUsed/>
    <w:rsid w:val="004262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262A7"/>
    <w:rPr>
      <w:sz w:val="18"/>
      <w:szCs w:val="18"/>
    </w:rPr>
  </w:style>
  <w:style w:type="paragraph" w:styleId="a7">
    <w:name w:val="footer"/>
    <w:basedOn w:val="a"/>
    <w:link w:val="a8"/>
    <w:uiPriority w:val="99"/>
    <w:unhideWhenUsed/>
    <w:rsid w:val="004262A7"/>
    <w:pPr>
      <w:tabs>
        <w:tab w:val="center" w:pos="4153"/>
        <w:tab w:val="right" w:pos="8306"/>
      </w:tabs>
      <w:snapToGrid w:val="0"/>
      <w:jc w:val="left"/>
    </w:pPr>
    <w:rPr>
      <w:sz w:val="18"/>
      <w:szCs w:val="18"/>
    </w:rPr>
  </w:style>
  <w:style w:type="character" w:customStyle="1" w:styleId="a8">
    <w:name w:val="页脚 字符"/>
    <w:basedOn w:val="a0"/>
    <w:link w:val="a7"/>
    <w:uiPriority w:val="99"/>
    <w:rsid w:val="004262A7"/>
    <w:rPr>
      <w:sz w:val="18"/>
      <w:szCs w:val="18"/>
    </w:rPr>
  </w:style>
  <w:style w:type="paragraph" w:styleId="a9">
    <w:name w:val="List Paragraph"/>
    <w:basedOn w:val="a"/>
    <w:uiPriority w:val="34"/>
    <w:qFormat/>
    <w:rsid w:val="00EB13B8"/>
    <w:pPr>
      <w:ind w:firstLineChars="200" w:firstLine="420"/>
    </w:pPr>
  </w:style>
  <w:style w:type="character" w:styleId="aa">
    <w:name w:val="page number"/>
    <w:basedOn w:val="a0"/>
    <w:uiPriority w:val="99"/>
    <w:unhideWhenUsed/>
    <w:rsid w:val="008A74AF"/>
  </w:style>
  <w:style w:type="paragraph" w:styleId="ab">
    <w:name w:val="Body Text"/>
    <w:basedOn w:val="a"/>
    <w:link w:val="ac"/>
    <w:rsid w:val="00655626"/>
    <w:pPr>
      <w:jc w:val="center"/>
    </w:pPr>
    <w:rPr>
      <w:rFonts w:ascii="Times New Roman" w:eastAsia="方正大标宋简体" w:hAnsi="Times New Roman" w:cs="Times New Roman"/>
      <w:sz w:val="76"/>
      <w:szCs w:val="24"/>
    </w:rPr>
  </w:style>
  <w:style w:type="character" w:customStyle="1" w:styleId="ac">
    <w:name w:val="正文文本 字符"/>
    <w:basedOn w:val="a0"/>
    <w:link w:val="ab"/>
    <w:rsid w:val="00655626"/>
    <w:rPr>
      <w:rFonts w:ascii="Times New Roman" w:eastAsia="方正大标宋简体" w:hAnsi="Times New Roman" w:cs="Times New Roman"/>
      <w:sz w:val="7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307A-8EAE-4752-A27C-FAC81ED3F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17</Pages>
  <Words>2336</Words>
  <Characters>13318</Characters>
  <Application>Microsoft Office Word</Application>
  <DocSecurity>0</DocSecurity>
  <Lines>110</Lines>
  <Paragraphs>31</Paragraphs>
  <ScaleCrop>false</ScaleCrop>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叶宏庭</dc:creator>
  <cp:keywords/>
  <dc:description/>
  <cp:lastModifiedBy>叶宏庭</cp:lastModifiedBy>
  <cp:revision>19</cp:revision>
  <dcterms:created xsi:type="dcterms:W3CDTF">2022-02-10T03:11:00Z</dcterms:created>
  <dcterms:modified xsi:type="dcterms:W3CDTF">2022-02-17T14:52:00Z</dcterms:modified>
</cp:coreProperties>
</file>