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573E" w14:textId="36FB5576" w:rsidR="0090168F" w:rsidRDefault="0090168F">
      <w:bookmarkStart w:id="0" w:name="_GoBack"/>
      <w:bookmarkEnd w:id="0"/>
      <w:r w:rsidRPr="0090168F">
        <w:rPr>
          <w:noProof/>
        </w:rPr>
        <w:drawing>
          <wp:anchor distT="0" distB="0" distL="114300" distR="114300" simplePos="0" relativeHeight="251659264" behindDoc="0" locked="0" layoutInCell="1" allowOverlap="1" wp14:anchorId="060C0420" wp14:editId="5A27DD61">
            <wp:simplePos x="0" y="0"/>
            <wp:positionH relativeFrom="column">
              <wp:posOffset>5145405</wp:posOffset>
            </wp:positionH>
            <wp:positionV relativeFrom="paragraph">
              <wp:posOffset>0</wp:posOffset>
            </wp:positionV>
            <wp:extent cx="710565" cy="710565"/>
            <wp:effectExtent l="0" t="0" r="635" b="635"/>
            <wp:wrapNone/>
            <wp:docPr id="12" name="图片 3" descr="东大校徽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3" descr="东大校徽11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6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0168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0D6E15" wp14:editId="0FC02A6A">
                <wp:simplePos x="0" y="0"/>
                <wp:positionH relativeFrom="margin">
                  <wp:posOffset>503555</wp:posOffset>
                </wp:positionH>
                <wp:positionV relativeFrom="paragraph">
                  <wp:posOffset>3331845</wp:posOffset>
                </wp:positionV>
                <wp:extent cx="4267200" cy="891540"/>
                <wp:effectExtent l="0" t="0" r="0" b="38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60A9CA3" w14:textId="77777777" w:rsidR="0090168F" w:rsidRDefault="0090168F" w:rsidP="0090168F">
                            <w:pPr>
                              <w:jc w:val="center"/>
                              <w:rPr>
                                <w:rFonts w:ascii="华文中宋" w:eastAsia="华文中宋" w:hAnsi="华文中宋"/>
                                <w:b/>
                                <w:spacing w:val="3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华文中宋" w:eastAsia="华文中宋" w:hAnsi="华文中宋" w:hint="eastAsia"/>
                                <w:b/>
                                <w:spacing w:val="32"/>
                                <w:sz w:val="72"/>
                                <w:szCs w:val="72"/>
                              </w:rPr>
                              <w:t>传感器实验报告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0D6E15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9.65pt;margin-top:262.35pt;width:336pt;height:70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" filled="f" stroked="f">
                <v:textbox>
                  <w:txbxContent>
                    <w:p w14:paraId="160A9CA3" w14:textId="77777777" w:rsidR="0090168F" w:rsidRDefault="0090168F" w:rsidP="0090168F">
                      <w:pPr>
                        <w:jc w:val="center"/>
                        <w:rPr>
                          <w:rFonts w:ascii="华文中宋" w:eastAsia="华文中宋" w:hAnsi="华文中宋"/>
                          <w:b/>
                          <w:spacing w:val="32"/>
                          <w:sz w:val="72"/>
                          <w:szCs w:val="72"/>
                        </w:rPr>
                      </w:pPr>
                      <w:r>
                        <w:rPr>
                          <w:rFonts w:ascii="华文中宋" w:eastAsia="华文中宋" w:hAnsi="华文中宋" w:hint="eastAsia"/>
                          <w:b/>
                          <w:spacing w:val="32"/>
                          <w:sz w:val="72"/>
                          <w:szCs w:val="72"/>
                        </w:rPr>
                        <w:t>传感器实验报告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68F">
        <w:rPr>
          <w:noProof/>
        </w:rPr>
        <w:drawing>
          <wp:anchor distT="0" distB="0" distL="114300" distR="114300" simplePos="0" relativeHeight="251661312" behindDoc="1" locked="0" layoutInCell="1" allowOverlap="1" wp14:anchorId="61A12440" wp14:editId="7F237EB0">
            <wp:simplePos x="0" y="0"/>
            <wp:positionH relativeFrom="margin">
              <wp:posOffset>-622300</wp:posOffset>
            </wp:positionH>
            <wp:positionV relativeFrom="paragraph">
              <wp:posOffset>132715</wp:posOffset>
            </wp:positionV>
            <wp:extent cx="6515100" cy="3812540"/>
            <wp:effectExtent l="0" t="0" r="0" b="0"/>
            <wp:wrapNone/>
            <wp:docPr id="9" name="图片 410" descr="硕士学位论文封面(1)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10" descr="硕士学位论文封面(1) 拷贝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06D2FD6" w14:textId="77777777" w:rsidR="0090168F" w:rsidRDefault="0090168F"/>
    <w:p w14:paraId="0A4D0E94" w14:textId="77777777" w:rsidR="0090168F" w:rsidRDefault="0090168F"/>
    <w:p w14:paraId="0E546A57" w14:textId="77777777" w:rsidR="0090168F" w:rsidRDefault="0090168F"/>
    <w:p w14:paraId="6D5A21CD" w14:textId="77777777" w:rsidR="0090168F" w:rsidRDefault="0090168F"/>
    <w:p w14:paraId="77FBB352" w14:textId="77777777" w:rsidR="0090168F" w:rsidRDefault="0090168F"/>
    <w:p w14:paraId="49CB08EA" w14:textId="77777777" w:rsidR="0090168F" w:rsidRDefault="0090168F"/>
    <w:p w14:paraId="640D52BD" w14:textId="77777777" w:rsidR="0090168F" w:rsidRDefault="0090168F"/>
    <w:p w14:paraId="2862B540" w14:textId="77777777" w:rsidR="0090168F" w:rsidRDefault="0090168F"/>
    <w:p w14:paraId="64B189F6" w14:textId="77777777" w:rsidR="0090168F" w:rsidRDefault="0090168F"/>
    <w:p w14:paraId="36F741FE" w14:textId="77777777" w:rsidR="0090168F" w:rsidRDefault="0090168F"/>
    <w:p w14:paraId="3ED564EA" w14:textId="77777777" w:rsidR="0090168F" w:rsidRDefault="0090168F"/>
    <w:p w14:paraId="118C00B8" w14:textId="77777777" w:rsidR="0090168F" w:rsidRDefault="0090168F"/>
    <w:p w14:paraId="3890B2FA" w14:textId="4664A6E8" w:rsidR="008C31B1" w:rsidRDefault="008C31B1"/>
    <w:p w14:paraId="1E63F5DD" w14:textId="7CF8CAD8" w:rsidR="0090168F" w:rsidRDefault="0090168F"/>
    <w:p w14:paraId="6F8AB56E" w14:textId="375F2BA2" w:rsidR="0090168F" w:rsidRDefault="0090168F"/>
    <w:p w14:paraId="5919A444" w14:textId="47BFAA4E" w:rsidR="0090168F" w:rsidRDefault="0090168F"/>
    <w:p w14:paraId="1EF557DE" w14:textId="453897D8" w:rsidR="0090168F" w:rsidRDefault="0090168F"/>
    <w:p w14:paraId="27261C27" w14:textId="7C12C01B" w:rsidR="0090168F" w:rsidRDefault="0090168F"/>
    <w:p w14:paraId="7660D7FF" w14:textId="7C4B4C24" w:rsidR="0090168F" w:rsidRDefault="0090168F"/>
    <w:p w14:paraId="6FB500AE" w14:textId="0DE7F9F1" w:rsidR="0090168F" w:rsidRDefault="0090168F"/>
    <w:p w14:paraId="176C473A" w14:textId="2FF54A26" w:rsidR="0090168F" w:rsidRDefault="0090168F"/>
    <w:p w14:paraId="702A519E" w14:textId="228A14FC" w:rsidR="0090168F" w:rsidRDefault="0090168F"/>
    <w:p w14:paraId="2653C152" w14:textId="762C1BFC" w:rsidR="0090168F" w:rsidRDefault="0090168F"/>
    <w:p w14:paraId="3B78F377" w14:textId="2A20DF98" w:rsidR="0090168F" w:rsidRDefault="0090168F"/>
    <w:p w14:paraId="4A2EA003" w14:textId="79BD6C1A" w:rsidR="0090168F" w:rsidRDefault="0090168F"/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8"/>
        <w:gridCol w:w="3128"/>
      </w:tblGrid>
      <w:tr w:rsidR="0090168F" w:rsidRPr="00A423F9" w14:paraId="57D64C9B" w14:textId="77777777" w:rsidTr="00156643">
        <w:trPr>
          <w:trHeight w:val="473"/>
          <w:jc w:val="center"/>
        </w:trPr>
        <w:tc>
          <w:tcPr>
            <w:tcW w:w="2138" w:type="dxa"/>
          </w:tcPr>
          <w:p w14:paraId="7B674527" w14:textId="77777777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4"/>
              </w:rPr>
              <w:t>专业名称</w:t>
            </w:r>
            <w:r w:rsidRPr="0090168F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4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43D4DAAF" w14:textId="77777777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 w:rsidRPr="00A423F9"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软件工程</w:t>
            </w:r>
          </w:p>
        </w:tc>
      </w:tr>
      <w:tr w:rsidR="0090168F" w:rsidRPr="00A423F9" w14:paraId="799DF273" w14:textId="77777777" w:rsidTr="00156643">
        <w:trPr>
          <w:trHeight w:val="473"/>
          <w:jc w:val="center"/>
        </w:trPr>
        <w:tc>
          <w:tcPr>
            <w:tcW w:w="2138" w:type="dxa"/>
          </w:tcPr>
          <w:p w14:paraId="7EF92CB8" w14:textId="6BE11799" w:rsidR="0090168F" w:rsidRPr="0090168F" w:rsidRDefault="0090168F" w:rsidP="0090168F">
            <w:pPr>
              <w:jc w:val="center"/>
              <w:rPr>
                <w:rFonts w:ascii="黑体" w:eastAsia="黑体" w:hAnsi="黑体"/>
                <w:b/>
                <w:kern w:val="0"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54"/>
                <w:w w:val="88"/>
                <w:kern w:val="0"/>
                <w:position w:val="-46"/>
                <w:sz w:val="32"/>
                <w:szCs w:val="32"/>
                <w:fitText w:val="1920" w:id="-1775969023"/>
              </w:rPr>
              <w:t>学生</w:t>
            </w:r>
            <w:r w:rsidRPr="0090168F">
              <w:rPr>
                <w:rFonts w:ascii="黑体" w:eastAsia="黑体" w:hAnsi="黑体" w:hint="eastAsia"/>
                <w:b/>
                <w:spacing w:val="54"/>
                <w:kern w:val="0"/>
                <w:position w:val="-46"/>
                <w:sz w:val="32"/>
                <w:szCs w:val="32"/>
                <w:fitText w:val="1920" w:id="-1775969023"/>
              </w:rPr>
              <w:t>学号</w:t>
            </w:r>
            <w:r w:rsidRPr="0090168F">
              <w:rPr>
                <w:rFonts w:hint="eastAsia"/>
                <w:b/>
                <w:spacing w:val="1"/>
                <w:w w:val="88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bottom w:val="single" w:sz="4" w:space="0" w:color="auto"/>
            </w:tcBorders>
          </w:tcPr>
          <w:p w14:paraId="38358E39" w14:textId="58B06EDF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71118415</w:t>
            </w:r>
          </w:p>
        </w:tc>
      </w:tr>
      <w:tr w:rsidR="0090168F" w:rsidRPr="00A423F9" w14:paraId="5E937A22" w14:textId="77777777" w:rsidTr="00156643">
        <w:trPr>
          <w:trHeight w:val="484"/>
          <w:jc w:val="center"/>
        </w:trPr>
        <w:tc>
          <w:tcPr>
            <w:tcW w:w="2138" w:type="dxa"/>
          </w:tcPr>
          <w:p w14:paraId="5345B8C3" w14:textId="6E6AD219" w:rsidR="0090168F" w:rsidRPr="00A423F9" w:rsidRDefault="0090168F" w:rsidP="00156643">
            <w:pPr>
              <w:rPr>
                <w:b/>
                <w:position w:val="-46"/>
                <w:sz w:val="32"/>
                <w:szCs w:val="32"/>
              </w:rPr>
            </w:pPr>
            <w:r w:rsidRPr="0090168F">
              <w:rPr>
                <w:rFonts w:ascii="黑体" w:eastAsia="黑体" w:hAnsi="黑体" w:hint="eastAsia"/>
                <w:b/>
                <w:spacing w:val="39"/>
                <w:kern w:val="0"/>
                <w:position w:val="-46"/>
                <w:sz w:val="32"/>
                <w:szCs w:val="32"/>
                <w:fitText w:val="1920" w:id="-1775969023"/>
              </w:rPr>
              <w:t>学生姓名</w:t>
            </w:r>
            <w:r w:rsidRPr="0090168F">
              <w:rPr>
                <w:rFonts w:hint="eastAsia"/>
                <w:b/>
                <w:spacing w:val="2"/>
                <w:kern w:val="0"/>
                <w:position w:val="-46"/>
                <w:sz w:val="32"/>
                <w:szCs w:val="32"/>
                <w:fitText w:val="1920" w:id="-1775969023"/>
              </w:rPr>
              <w:t>：</w:t>
            </w:r>
          </w:p>
        </w:tc>
        <w:tc>
          <w:tcPr>
            <w:tcW w:w="3128" w:type="dxa"/>
            <w:tcBorders>
              <w:top w:val="single" w:sz="4" w:space="0" w:color="auto"/>
              <w:bottom w:val="single" w:sz="4" w:space="0" w:color="auto"/>
            </w:tcBorders>
          </w:tcPr>
          <w:p w14:paraId="34CE049B" w14:textId="7C9283D8" w:rsidR="0090168F" w:rsidRPr="00A423F9" w:rsidRDefault="0090168F" w:rsidP="00156643">
            <w:pPr>
              <w:jc w:val="center"/>
              <w:rPr>
                <w:rFonts w:ascii="宋体" w:eastAsia="宋体" w:hAnsi="宋体"/>
                <w:b/>
                <w:position w:val="-46"/>
                <w:sz w:val="32"/>
                <w:szCs w:val="32"/>
              </w:rPr>
            </w:pPr>
            <w:proofErr w:type="gramStart"/>
            <w:r>
              <w:rPr>
                <w:rFonts w:ascii="宋体" w:eastAsia="宋体" w:hAnsi="宋体" w:hint="eastAsia"/>
                <w:b/>
                <w:position w:val="-46"/>
                <w:sz w:val="32"/>
                <w:szCs w:val="32"/>
              </w:rPr>
              <w:t>叶宏庭</w:t>
            </w:r>
            <w:proofErr w:type="gramEnd"/>
          </w:p>
        </w:tc>
      </w:tr>
    </w:tbl>
    <w:p w14:paraId="72E9198D" w14:textId="73863D04" w:rsidR="0090168F" w:rsidRDefault="0090168F"/>
    <w:p w14:paraId="7FDFB9F6" w14:textId="44EE07C8" w:rsidR="0090168F" w:rsidRDefault="0090168F"/>
    <w:p w14:paraId="7AAD4F68" w14:textId="65CC3B1F" w:rsidR="0090168F" w:rsidRDefault="0090168F"/>
    <w:p w14:paraId="6704F54B" w14:textId="444320B4" w:rsidR="0090168F" w:rsidRDefault="0090168F"/>
    <w:p w14:paraId="5E4A66CA" w14:textId="67564592" w:rsidR="0090168F" w:rsidRDefault="0090168F"/>
    <w:p w14:paraId="73B7EB58" w14:textId="71CC9217" w:rsidR="0090168F" w:rsidRDefault="0090168F"/>
    <w:p w14:paraId="500D77C3" w14:textId="2FB853F9" w:rsidR="0090168F" w:rsidRDefault="0090168F"/>
    <w:p w14:paraId="4D7A5305" w14:textId="68CFBF4E" w:rsidR="0090168F" w:rsidRDefault="0090168F"/>
    <w:p w14:paraId="04EB0109" w14:textId="469366C0" w:rsidR="0090168F" w:rsidRDefault="0090168F"/>
    <w:p w14:paraId="0454AAA6" w14:textId="3F236597" w:rsidR="0090168F" w:rsidRDefault="0090168F"/>
    <w:p w14:paraId="28475971" w14:textId="3849FBD7" w:rsidR="0090168F" w:rsidRPr="00B73778" w:rsidRDefault="0090168F" w:rsidP="00B73778">
      <w:pPr>
        <w:jc w:val="center"/>
        <w:rPr>
          <w:b/>
          <w:sz w:val="28"/>
        </w:rPr>
      </w:pPr>
      <w:r w:rsidRPr="0090168F">
        <w:rPr>
          <w:b/>
          <w:sz w:val="28"/>
        </w:rPr>
        <w:t>2021年6月4日</w:t>
      </w:r>
    </w:p>
    <w:p w14:paraId="551AA40D" w14:textId="10BAAD62" w:rsidR="0090168F" w:rsidRPr="0090168F" w:rsidRDefault="004061A3" w:rsidP="0090168F">
      <w:pPr>
        <w:pStyle w:val="2"/>
        <w:spacing w:line="240" w:lineRule="auto"/>
        <w:rPr>
          <w:b/>
          <w:sz w:val="36"/>
        </w:rPr>
      </w:pPr>
      <w:r w:rsidRPr="004061A3">
        <w:rPr>
          <w:rFonts w:hint="eastAsia"/>
          <w:b/>
          <w:sz w:val="36"/>
        </w:rPr>
        <w:lastRenderedPageBreak/>
        <w:t>实验三</w:t>
      </w:r>
      <w:r w:rsidRPr="004061A3">
        <w:rPr>
          <w:b/>
          <w:sz w:val="36"/>
        </w:rPr>
        <w:t xml:space="preserve">  </w:t>
      </w:r>
      <w:r w:rsidRPr="004061A3">
        <w:rPr>
          <w:b/>
          <w:sz w:val="36"/>
        </w:rPr>
        <w:t>金属箔式应变片</w:t>
      </w:r>
      <w:r w:rsidRPr="004061A3">
        <w:rPr>
          <w:b/>
          <w:sz w:val="36"/>
        </w:rPr>
        <w:t>——</w:t>
      </w:r>
      <w:r w:rsidRPr="004061A3">
        <w:rPr>
          <w:b/>
          <w:sz w:val="36"/>
        </w:rPr>
        <w:t>全桥性能实验</w:t>
      </w:r>
    </w:p>
    <w:p w14:paraId="10E6CDFB" w14:textId="0178E11E" w:rsidR="0090168F" w:rsidRPr="0090168F" w:rsidRDefault="0090168F"/>
    <w:p w14:paraId="1560E197" w14:textId="5D6B9383" w:rsidR="0090168F" w:rsidRDefault="0090168F" w:rsidP="0090168F">
      <w:pPr>
        <w:pStyle w:val="3"/>
      </w:pPr>
      <w:r>
        <w:rPr>
          <w:rFonts w:hint="eastAsia"/>
        </w:rPr>
        <w:t>一、实验目的</w:t>
      </w:r>
    </w:p>
    <w:p w14:paraId="7405CE5C" w14:textId="64659C5C" w:rsidR="0090168F" w:rsidRPr="0090168F" w:rsidRDefault="0090168F">
      <w:pPr>
        <w:rPr>
          <w:rFonts w:ascii="宋体" w:eastAsia="宋体" w:hAnsi="宋体"/>
          <w:sz w:val="24"/>
          <w:szCs w:val="24"/>
        </w:rPr>
      </w:pPr>
      <w:r>
        <w:tab/>
      </w:r>
      <w:r w:rsidR="004061A3" w:rsidRPr="004061A3">
        <w:rPr>
          <w:rFonts w:ascii="宋体" w:eastAsia="宋体" w:hAnsi="宋体" w:hint="eastAsia"/>
          <w:sz w:val="24"/>
          <w:szCs w:val="24"/>
        </w:rPr>
        <w:t>比较全桥、</w:t>
      </w:r>
      <w:proofErr w:type="gramStart"/>
      <w:r w:rsidR="004061A3" w:rsidRPr="004061A3">
        <w:rPr>
          <w:rFonts w:ascii="宋体" w:eastAsia="宋体" w:hAnsi="宋体" w:hint="eastAsia"/>
          <w:sz w:val="24"/>
          <w:szCs w:val="24"/>
        </w:rPr>
        <w:t>半桥与</w:t>
      </w:r>
      <w:proofErr w:type="gramEnd"/>
      <w:r w:rsidR="004061A3" w:rsidRPr="004061A3">
        <w:rPr>
          <w:rFonts w:ascii="宋体" w:eastAsia="宋体" w:hAnsi="宋体" w:hint="eastAsia"/>
          <w:sz w:val="24"/>
          <w:szCs w:val="24"/>
        </w:rPr>
        <w:t>单臂电桥的不同性能，了解其特点。</w:t>
      </w:r>
    </w:p>
    <w:p w14:paraId="0257837F" w14:textId="49A99BD9" w:rsidR="0090168F" w:rsidRDefault="0090168F" w:rsidP="0090168F">
      <w:pPr>
        <w:pStyle w:val="3"/>
      </w:pPr>
      <w:r>
        <w:rPr>
          <w:rFonts w:hint="eastAsia"/>
        </w:rPr>
        <w:t>二、实验原理</w:t>
      </w:r>
    </w:p>
    <w:p w14:paraId="15EED9FB" w14:textId="782371BB" w:rsidR="004061A3" w:rsidRDefault="004061A3" w:rsidP="003E5A51">
      <w:pPr>
        <w:ind w:firstLine="420"/>
        <w:rPr>
          <w:rFonts w:ascii="宋体" w:eastAsia="宋体" w:hAnsi="宋体"/>
          <w:sz w:val="24"/>
          <w:szCs w:val="24"/>
        </w:rPr>
      </w:pPr>
      <w:r w:rsidRPr="004061A3">
        <w:rPr>
          <w:rFonts w:ascii="宋体" w:eastAsia="宋体" w:hAnsi="宋体" w:hint="eastAsia"/>
          <w:sz w:val="24"/>
          <w:szCs w:val="24"/>
        </w:rPr>
        <w:t>全桥测量电路中，将受力方向相同的两应变片接入电桥对边，受力方向相反的应变片接入电桥邻边。当应变片初始阻值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4</m:t>
            </m:r>
          </m:sub>
        </m:sSub>
      </m:oMath>
      <w:r w:rsidRPr="004061A3">
        <w:rPr>
          <w:rFonts w:ascii="宋体" w:eastAsia="宋体" w:hAnsi="宋体"/>
          <w:sz w:val="24"/>
          <w:szCs w:val="24"/>
        </w:rPr>
        <w:t>、其变化值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∆R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∆R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∆R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∆R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4</m:t>
            </m:r>
          </m:sub>
        </m:sSub>
      </m:oMath>
      <w:r w:rsidRPr="004061A3">
        <w:rPr>
          <w:rFonts w:ascii="宋体" w:eastAsia="宋体" w:hAnsi="宋体"/>
          <w:sz w:val="24"/>
          <w:szCs w:val="24"/>
        </w:rPr>
        <w:t>时，桥路输出电压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U</m:t>
        </m:r>
        <m:r>
          <w:rPr>
            <w:rFonts w:ascii="Cambria Math" w:eastAsia="宋体" w:hAnsi="Cambria Math" w:hint="eastAsia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 xml:space="preserve"> EKε</m:t>
        </m:r>
      </m:oMath>
      <w:r w:rsidRPr="004061A3">
        <w:rPr>
          <w:rFonts w:ascii="宋体" w:eastAsia="宋体" w:hAnsi="宋体"/>
          <w:sz w:val="24"/>
          <w:szCs w:val="24"/>
        </w:rPr>
        <w:t>。输出灵敏度</w:t>
      </w:r>
      <w:proofErr w:type="gramStart"/>
      <w:r w:rsidRPr="004061A3">
        <w:rPr>
          <w:rFonts w:ascii="宋体" w:eastAsia="宋体" w:hAnsi="宋体"/>
          <w:sz w:val="24"/>
          <w:szCs w:val="24"/>
        </w:rPr>
        <w:t>比半桥又</w:t>
      </w:r>
      <w:proofErr w:type="gramEnd"/>
      <w:r w:rsidRPr="004061A3">
        <w:rPr>
          <w:rFonts w:ascii="宋体" w:eastAsia="宋体" w:hAnsi="宋体"/>
          <w:sz w:val="24"/>
          <w:szCs w:val="24"/>
        </w:rPr>
        <w:t>提高了一倍，非线性误差和温度误差均得到改善。</w:t>
      </w:r>
    </w:p>
    <w:p w14:paraId="7B42B1C9" w14:textId="78660406" w:rsidR="0090168F" w:rsidRDefault="0090168F" w:rsidP="0090168F">
      <w:pPr>
        <w:pStyle w:val="3"/>
      </w:pPr>
      <w:r>
        <w:rPr>
          <w:rFonts w:hint="eastAsia"/>
        </w:rPr>
        <w:t>三、实验器材</w:t>
      </w:r>
    </w:p>
    <w:p w14:paraId="7CB552BC" w14:textId="2BA7F5BB" w:rsidR="0090168F" w:rsidRPr="004061A3" w:rsidRDefault="003E5A51" w:rsidP="004061A3">
      <w:pPr>
        <w:ind w:leftChars="200" w:left="420"/>
        <w:rPr>
          <w:rFonts w:ascii="宋体" w:eastAsia="宋体" w:hAnsi="宋体"/>
          <w:bCs/>
          <w:sz w:val="24"/>
          <w:szCs w:val="24"/>
        </w:rPr>
      </w:pPr>
      <w:r w:rsidRPr="003E5A51">
        <w:rPr>
          <w:rFonts w:ascii="宋体" w:eastAsia="宋体" w:hAnsi="宋体" w:hint="eastAsia"/>
          <w:bCs/>
          <w:sz w:val="24"/>
          <w:szCs w:val="24"/>
        </w:rPr>
        <w:t>主机箱(±4V、±15V、电压表)、应变传感器实验模板、托盘、砝码、导线等。</w:t>
      </w:r>
    </w:p>
    <w:p w14:paraId="23C12D4C" w14:textId="6D1C2C96" w:rsidR="0090168F" w:rsidRPr="0090168F" w:rsidRDefault="0090168F" w:rsidP="0090168F">
      <w:pPr>
        <w:pStyle w:val="3"/>
      </w:pPr>
      <w:r>
        <w:rPr>
          <w:rFonts w:hint="eastAsia"/>
        </w:rPr>
        <w:t>四、实验步骤</w:t>
      </w:r>
    </w:p>
    <w:p w14:paraId="7052DBD5" w14:textId="168FBD2A" w:rsidR="0090168F" w:rsidRPr="003E5A51" w:rsidRDefault="003E5A51">
      <w:pPr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1.</w:t>
      </w:r>
      <w:r w:rsidRPr="003E5A51">
        <w:rPr>
          <w:rFonts w:ascii="宋体" w:eastAsia="宋体" w:hAnsi="宋体"/>
          <w:sz w:val="24"/>
          <w:szCs w:val="24"/>
        </w:rPr>
        <w:t xml:space="preserve"> </w:t>
      </w:r>
      <w:r w:rsidRPr="003E5A51">
        <w:rPr>
          <w:rFonts w:ascii="宋体" w:eastAsia="宋体" w:hAnsi="宋体" w:hint="eastAsia"/>
          <w:sz w:val="24"/>
          <w:szCs w:val="24"/>
        </w:rPr>
        <w:t>根据示意图安装接线</w:t>
      </w:r>
    </w:p>
    <w:p w14:paraId="3AEC9C4B" w14:textId="6B218BEF" w:rsidR="0090168F" w:rsidRPr="003E5A51" w:rsidRDefault="004061A3" w:rsidP="00B73778">
      <w:pPr>
        <w:jc w:val="center"/>
        <w:rPr>
          <w:rFonts w:ascii="宋体" w:eastAsia="宋体" w:hAnsi="宋体"/>
          <w:sz w:val="24"/>
          <w:szCs w:val="24"/>
        </w:rPr>
      </w:pPr>
      <w:r w:rsidRPr="00E207FE">
        <w:rPr>
          <w:noProof/>
        </w:rPr>
        <w:drawing>
          <wp:inline distT="0" distB="0" distL="0" distR="0" wp14:anchorId="01024CE2" wp14:editId="38F6560E">
            <wp:extent cx="5274310" cy="3432487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32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89F2F" w14:textId="7200EB13" w:rsidR="003E5A51" w:rsidRPr="003E5A51" w:rsidRDefault="003E5A51" w:rsidP="003E5A51">
      <w:pPr>
        <w:spacing w:line="360" w:lineRule="auto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2.</w:t>
      </w:r>
      <w:r w:rsidRPr="003E5A51">
        <w:rPr>
          <w:rFonts w:ascii="宋体" w:eastAsia="宋体" w:hAnsi="宋体"/>
          <w:sz w:val="24"/>
          <w:szCs w:val="24"/>
        </w:rPr>
        <w:t xml:space="preserve"> </w:t>
      </w:r>
      <w:r w:rsidRPr="003E5A51">
        <w:rPr>
          <w:rFonts w:ascii="宋体" w:eastAsia="宋体" w:hAnsi="宋体" w:hint="eastAsia"/>
          <w:sz w:val="24"/>
          <w:szCs w:val="24"/>
        </w:rPr>
        <w:t>放大器调零</w:t>
      </w:r>
    </w:p>
    <w:p w14:paraId="25C3B8AC" w14:textId="77777777" w:rsidR="004061A3" w:rsidRPr="004061A3" w:rsidRDefault="004061A3" w:rsidP="004061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061A3">
        <w:rPr>
          <w:rFonts w:ascii="宋体" w:eastAsia="宋体" w:hAnsi="宋体" w:hint="eastAsia"/>
          <w:sz w:val="24"/>
          <w:szCs w:val="24"/>
        </w:rPr>
        <w:lastRenderedPageBreak/>
        <w:t>在做实验一时，已经完成了放大器调零，所以不需要再进行放大器调零，即不需要再调节差分放大器的调零电位器</w:t>
      </w:r>
      <w:r w:rsidRPr="004061A3">
        <w:rPr>
          <w:rFonts w:ascii="宋体" w:eastAsia="宋体" w:hAnsi="宋体"/>
          <w:sz w:val="24"/>
          <w:szCs w:val="24"/>
        </w:rPr>
        <w:t>RW4。</w:t>
      </w:r>
    </w:p>
    <w:p w14:paraId="609060A5" w14:textId="77777777" w:rsidR="004061A3" w:rsidRPr="004061A3" w:rsidRDefault="004061A3" w:rsidP="004061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061A3">
        <w:rPr>
          <w:rFonts w:ascii="宋体" w:eastAsia="宋体" w:hAnsi="宋体" w:hint="eastAsia"/>
          <w:sz w:val="24"/>
          <w:szCs w:val="24"/>
        </w:rPr>
        <w:t>同时，为了比较全桥、</w:t>
      </w:r>
      <w:proofErr w:type="gramStart"/>
      <w:r w:rsidRPr="004061A3">
        <w:rPr>
          <w:rFonts w:ascii="宋体" w:eastAsia="宋体" w:hAnsi="宋体" w:hint="eastAsia"/>
          <w:sz w:val="24"/>
          <w:szCs w:val="24"/>
        </w:rPr>
        <w:t>半桥与</w:t>
      </w:r>
      <w:proofErr w:type="gramEnd"/>
      <w:r w:rsidRPr="004061A3">
        <w:rPr>
          <w:rFonts w:ascii="宋体" w:eastAsia="宋体" w:hAnsi="宋体" w:hint="eastAsia"/>
          <w:sz w:val="24"/>
          <w:szCs w:val="24"/>
        </w:rPr>
        <w:t>单臂电桥的性能，不要再改变差分放大器的增益，即不要再调节差分放大器的增益电位器</w:t>
      </w:r>
      <w:r w:rsidRPr="004061A3">
        <w:rPr>
          <w:rFonts w:ascii="宋体" w:eastAsia="宋体" w:hAnsi="宋体"/>
          <w:sz w:val="24"/>
          <w:szCs w:val="24"/>
        </w:rPr>
        <w:t>RW3。</w:t>
      </w:r>
    </w:p>
    <w:p w14:paraId="73374C0B" w14:textId="161A9798" w:rsidR="003E5A51" w:rsidRPr="004061A3" w:rsidRDefault="004061A3" w:rsidP="004061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061A3">
        <w:rPr>
          <w:rFonts w:ascii="宋体" w:eastAsia="宋体" w:hAnsi="宋体" w:hint="eastAsia"/>
          <w:sz w:val="24"/>
          <w:szCs w:val="24"/>
        </w:rPr>
        <w:t>如果没有做实验</w:t>
      </w:r>
      <w:proofErr w:type="gramStart"/>
      <w:r w:rsidRPr="004061A3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4061A3">
        <w:rPr>
          <w:rFonts w:ascii="宋体" w:eastAsia="宋体" w:hAnsi="宋体" w:hint="eastAsia"/>
          <w:sz w:val="24"/>
          <w:szCs w:val="24"/>
        </w:rPr>
        <w:t>，请参考实验一进行放大器调零。</w:t>
      </w:r>
    </w:p>
    <w:p w14:paraId="2B6D2EDE" w14:textId="0DDD07D4" w:rsidR="003E5A51" w:rsidRPr="003E5A51" w:rsidRDefault="003E5A51" w:rsidP="003E5A51">
      <w:pPr>
        <w:spacing w:line="360" w:lineRule="auto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3.</w:t>
      </w:r>
      <w:r w:rsidRPr="003E5A51">
        <w:rPr>
          <w:rFonts w:ascii="宋体" w:eastAsia="宋体" w:hAnsi="宋体"/>
          <w:sz w:val="24"/>
          <w:szCs w:val="24"/>
        </w:rPr>
        <w:t xml:space="preserve"> </w:t>
      </w:r>
      <w:r w:rsidRPr="003E5A51">
        <w:rPr>
          <w:rFonts w:ascii="宋体" w:eastAsia="宋体" w:hAnsi="宋体" w:hint="eastAsia"/>
          <w:sz w:val="24"/>
          <w:szCs w:val="24"/>
        </w:rPr>
        <w:t>电桥调零</w:t>
      </w:r>
    </w:p>
    <w:p w14:paraId="589655FF" w14:textId="7D018FEF" w:rsidR="003E5A51" w:rsidRPr="003E5A51" w:rsidRDefault="004061A3" w:rsidP="004061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061A3">
        <w:rPr>
          <w:rFonts w:ascii="宋体" w:eastAsia="宋体" w:hAnsi="宋体" w:hint="eastAsia"/>
          <w:sz w:val="24"/>
          <w:szCs w:val="24"/>
        </w:rPr>
        <w:t>应变传感器的托盘上零负载，调节实验模板上的电桥平衡电位器</w:t>
      </w:r>
      <w:r w:rsidRPr="004061A3">
        <w:rPr>
          <w:rFonts w:ascii="宋体" w:eastAsia="宋体" w:hAnsi="宋体"/>
          <w:sz w:val="24"/>
          <w:szCs w:val="24"/>
        </w:rPr>
        <w:t>RW1，使电压表显示为零（根据输出电压的大小，可依次选择电压表20 V档、2V档、200mV档调零）。</w:t>
      </w:r>
    </w:p>
    <w:p w14:paraId="1A6DF42D" w14:textId="227139FB" w:rsidR="003E5A51" w:rsidRPr="003E5A51" w:rsidRDefault="003E5A51" w:rsidP="003E5A51">
      <w:pPr>
        <w:spacing w:line="360" w:lineRule="auto"/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 w:hint="eastAsia"/>
          <w:sz w:val="24"/>
          <w:szCs w:val="24"/>
        </w:rPr>
        <w:t>4.</w:t>
      </w:r>
      <w:r w:rsidRPr="003E5A51">
        <w:rPr>
          <w:rFonts w:ascii="宋体" w:eastAsia="宋体" w:hAnsi="宋体"/>
          <w:sz w:val="24"/>
          <w:szCs w:val="24"/>
        </w:rPr>
        <w:t xml:space="preserve"> </w:t>
      </w:r>
      <w:r w:rsidRPr="003E5A51">
        <w:rPr>
          <w:rFonts w:ascii="宋体" w:eastAsia="宋体" w:hAnsi="宋体" w:hint="eastAsia"/>
          <w:sz w:val="24"/>
          <w:szCs w:val="24"/>
        </w:rPr>
        <w:t>应变片</w:t>
      </w:r>
      <w:r w:rsidR="004061A3">
        <w:rPr>
          <w:rFonts w:ascii="宋体" w:eastAsia="宋体" w:hAnsi="宋体" w:hint="eastAsia"/>
          <w:sz w:val="24"/>
          <w:szCs w:val="24"/>
        </w:rPr>
        <w:t>全</w:t>
      </w:r>
      <w:r w:rsidRPr="003E5A51">
        <w:rPr>
          <w:rFonts w:ascii="宋体" w:eastAsia="宋体" w:hAnsi="宋体" w:hint="eastAsia"/>
          <w:sz w:val="24"/>
          <w:szCs w:val="24"/>
        </w:rPr>
        <w:t>桥实验</w:t>
      </w:r>
    </w:p>
    <w:p w14:paraId="62FE2EC7" w14:textId="77777777" w:rsidR="004061A3" w:rsidRPr="004061A3" w:rsidRDefault="004061A3" w:rsidP="004061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061A3">
        <w:rPr>
          <w:rFonts w:ascii="宋体" w:eastAsia="宋体" w:hAnsi="宋体" w:hint="eastAsia"/>
          <w:sz w:val="24"/>
          <w:szCs w:val="24"/>
        </w:rPr>
        <w:t>在应变传感器的托盘上放置一只砝码，读取电压表数值；</w:t>
      </w:r>
    </w:p>
    <w:p w14:paraId="4C5578C3" w14:textId="77777777" w:rsidR="004061A3" w:rsidRPr="004061A3" w:rsidRDefault="004061A3" w:rsidP="004061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061A3">
        <w:rPr>
          <w:rFonts w:ascii="宋体" w:eastAsia="宋体" w:hAnsi="宋体" w:hint="eastAsia"/>
          <w:sz w:val="24"/>
          <w:szCs w:val="24"/>
        </w:rPr>
        <w:t>在实验测量中，根据输出电压的大小，选择合适的电压表量程（</w:t>
      </w:r>
      <w:r w:rsidRPr="004061A3">
        <w:rPr>
          <w:rFonts w:ascii="宋体" w:eastAsia="宋体" w:hAnsi="宋体"/>
          <w:sz w:val="24"/>
          <w:szCs w:val="24"/>
        </w:rPr>
        <w:t>20 V档、2V档或200mV档）；</w:t>
      </w:r>
    </w:p>
    <w:p w14:paraId="06069CF9" w14:textId="77777777" w:rsidR="004061A3" w:rsidRPr="004061A3" w:rsidRDefault="004061A3" w:rsidP="004061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061A3">
        <w:rPr>
          <w:rFonts w:ascii="宋体" w:eastAsia="宋体" w:hAnsi="宋体" w:hint="eastAsia"/>
          <w:sz w:val="24"/>
          <w:szCs w:val="24"/>
        </w:rPr>
        <w:t>依次增加砝码、读取记录相应的电压表数值，直到</w:t>
      </w:r>
      <w:r w:rsidRPr="004061A3">
        <w:rPr>
          <w:rFonts w:ascii="宋体" w:eastAsia="宋体" w:hAnsi="宋体"/>
          <w:sz w:val="24"/>
          <w:szCs w:val="24"/>
        </w:rPr>
        <w:t>200g（或500 g）砝码加完；</w:t>
      </w:r>
    </w:p>
    <w:p w14:paraId="46C09E8D" w14:textId="0BDE20EB" w:rsidR="004061A3" w:rsidRPr="004061A3" w:rsidRDefault="004061A3" w:rsidP="004061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061A3">
        <w:rPr>
          <w:rFonts w:ascii="宋体" w:eastAsia="宋体" w:hAnsi="宋体" w:hint="eastAsia"/>
          <w:sz w:val="24"/>
          <w:szCs w:val="24"/>
        </w:rPr>
        <w:t>实验结果填入</w:t>
      </w:r>
      <w:r>
        <w:rPr>
          <w:rFonts w:ascii="宋体" w:eastAsia="宋体" w:hAnsi="宋体" w:hint="eastAsia"/>
          <w:sz w:val="24"/>
          <w:szCs w:val="24"/>
        </w:rPr>
        <w:t>下</w:t>
      </w:r>
      <w:r w:rsidRPr="004061A3">
        <w:rPr>
          <w:rFonts w:ascii="宋体" w:eastAsia="宋体" w:hAnsi="宋体" w:hint="eastAsia"/>
          <w:sz w:val="24"/>
          <w:szCs w:val="24"/>
        </w:rPr>
        <w:t>表</w:t>
      </w:r>
      <w:r w:rsidRPr="004061A3">
        <w:rPr>
          <w:rFonts w:ascii="宋体" w:eastAsia="宋体" w:hAnsi="宋体"/>
          <w:sz w:val="24"/>
          <w:szCs w:val="24"/>
        </w:rPr>
        <w:t>；</w:t>
      </w:r>
    </w:p>
    <w:p w14:paraId="5BC783A8" w14:textId="23832BE5" w:rsidR="003E5A51" w:rsidRPr="004061A3" w:rsidRDefault="004061A3" w:rsidP="004061A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061A3">
        <w:rPr>
          <w:rFonts w:ascii="宋体" w:eastAsia="宋体" w:hAnsi="宋体" w:hint="eastAsia"/>
          <w:sz w:val="24"/>
          <w:szCs w:val="24"/>
        </w:rPr>
        <w:t>实验完毕，关闭电源。</w:t>
      </w:r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9"/>
        <w:gridCol w:w="699"/>
        <w:gridCol w:w="698"/>
        <w:gridCol w:w="698"/>
        <w:gridCol w:w="698"/>
        <w:gridCol w:w="698"/>
        <w:gridCol w:w="698"/>
        <w:gridCol w:w="698"/>
        <w:gridCol w:w="698"/>
        <w:gridCol w:w="698"/>
        <w:gridCol w:w="692"/>
      </w:tblGrid>
      <w:tr w:rsidR="003E5A51" w:rsidRPr="00B40190" w14:paraId="0EA0290C" w14:textId="77777777" w:rsidTr="003E5A51">
        <w:trPr>
          <w:trHeight w:val="420"/>
          <w:jc w:val="center"/>
        </w:trPr>
        <w:tc>
          <w:tcPr>
            <w:tcW w:w="664" w:type="pct"/>
            <w:vAlign w:val="center"/>
          </w:tcPr>
          <w:p w14:paraId="5859687E" w14:textId="77777777" w:rsidR="003E5A51" w:rsidRPr="00B40190" w:rsidRDefault="003E5A51" w:rsidP="00156643">
            <w:r w:rsidRPr="00B40190">
              <w:rPr>
                <w:rFonts w:hint="eastAsia"/>
              </w:rPr>
              <w:t>重量</w:t>
            </w:r>
            <w:r w:rsidRPr="00B40190">
              <w:t>(g)</w:t>
            </w:r>
          </w:p>
        </w:tc>
        <w:tc>
          <w:tcPr>
            <w:tcW w:w="434" w:type="pct"/>
          </w:tcPr>
          <w:p w14:paraId="790A978A" w14:textId="77777777" w:rsidR="003E5A51" w:rsidRPr="00B40190" w:rsidRDefault="003E5A51" w:rsidP="00156643"/>
        </w:tc>
        <w:tc>
          <w:tcPr>
            <w:tcW w:w="434" w:type="pct"/>
          </w:tcPr>
          <w:p w14:paraId="26648D4F" w14:textId="77777777" w:rsidR="003E5A51" w:rsidRPr="00B40190" w:rsidRDefault="003E5A51" w:rsidP="00156643"/>
        </w:tc>
        <w:tc>
          <w:tcPr>
            <w:tcW w:w="434" w:type="pct"/>
          </w:tcPr>
          <w:p w14:paraId="7A8DD30E" w14:textId="77777777" w:rsidR="003E5A51" w:rsidRPr="00B40190" w:rsidRDefault="003E5A51" w:rsidP="00156643"/>
        </w:tc>
        <w:tc>
          <w:tcPr>
            <w:tcW w:w="434" w:type="pct"/>
          </w:tcPr>
          <w:p w14:paraId="2DE6CB9B" w14:textId="77777777" w:rsidR="003E5A51" w:rsidRPr="00B40190" w:rsidRDefault="003E5A51" w:rsidP="00156643"/>
        </w:tc>
        <w:tc>
          <w:tcPr>
            <w:tcW w:w="434" w:type="pct"/>
          </w:tcPr>
          <w:p w14:paraId="0A1DB52E" w14:textId="77777777" w:rsidR="003E5A51" w:rsidRPr="00B40190" w:rsidRDefault="003E5A51" w:rsidP="00156643"/>
        </w:tc>
        <w:tc>
          <w:tcPr>
            <w:tcW w:w="434" w:type="pct"/>
          </w:tcPr>
          <w:p w14:paraId="30BC5E35" w14:textId="77777777" w:rsidR="003E5A51" w:rsidRPr="00B40190" w:rsidRDefault="003E5A51" w:rsidP="00156643"/>
        </w:tc>
        <w:tc>
          <w:tcPr>
            <w:tcW w:w="434" w:type="pct"/>
          </w:tcPr>
          <w:p w14:paraId="4576EF72" w14:textId="77777777" w:rsidR="003E5A51" w:rsidRPr="00B40190" w:rsidRDefault="003E5A51" w:rsidP="00156643"/>
        </w:tc>
        <w:tc>
          <w:tcPr>
            <w:tcW w:w="434" w:type="pct"/>
          </w:tcPr>
          <w:p w14:paraId="7ECCBA3B" w14:textId="77777777" w:rsidR="003E5A51" w:rsidRPr="00B40190" w:rsidRDefault="003E5A51" w:rsidP="00156643"/>
        </w:tc>
        <w:tc>
          <w:tcPr>
            <w:tcW w:w="434" w:type="pct"/>
          </w:tcPr>
          <w:p w14:paraId="0F117720" w14:textId="77777777" w:rsidR="003E5A51" w:rsidRPr="00B40190" w:rsidRDefault="003E5A51" w:rsidP="00156643"/>
        </w:tc>
        <w:tc>
          <w:tcPr>
            <w:tcW w:w="430" w:type="pct"/>
          </w:tcPr>
          <w:p w14:paraId="2C13CCAF" w14:textId="77777777" w:rsidR="003E5A51" w:rsidRPr="00B40190" w:rsidRDefault="003E5A51" w:rsidP="00156643"/>
        </w:tc>
      </w:tr>
      <w:tr w:rsidR="003E5A51" w:rsidRPr="00B40190" w14:paraId="1432CA20" w14:textId="77777777" w:rsidTr="003E5A51">
        <w:trPr>
          <w:trHeight w:val="420"/>
          <w:jc w:val="center"/>
        </w:trPr>
        <w:tc>
          <w:tcPr>
            <w:tcW w:w="664" w:type="pct"/>
            <w:vAlign w:val="center"/>
          </w:tcPr>
          <w:p w14:paraId="3153722C" w14:textId="77777777" w:rsidR="003E5A51" w:rsidRPr="00B40190" w:rsidRDefault="003E5A51" w:rsidP="00156643">
            <w:r>
              <w:rPr>
                <w:rFonts w:hint="eastAsia"/>
              </w:rPr>
              <w:t>电</w:t>
            </w:r>
            <w:r w:rsidRPr="00B40190">
              <w:rPr>
                <w:rFonts w:hint="eastAsia"/>
              </w:rPr>
              <w:t>压</w:t>
            </w:r>
            <w:r w:rsidRPr="00B40190">
              <w:t>(mv)</w:t>
            </w:r>
          </w:p>
        </w:tc>
        <w:tc>
          <w:tcPr>
            <w:tcW w:w="434" w:type="pct"/>
          </w:tcPr>
          <w:p w14:paraId="694FE064" w14:textId="77777777" w:rsidR="003E5A51" w:rsidRPr="00B40190" w:rsidRDefault="003E5A51" w:rsidP="00156643"/>
        </w:tc>
        <w:tc>
          <w:tcPr>
            <w:tcW w:w="434" w:type="pct"/>
          </w:tcPr>
          <w:p w14:paraId="38605770" w14:textId="77777777" w:rsidR="003E5A51" w:rsidRPr="00B40190" w:rsidRDefault="003E5A51" w:rsidP="00156643"/>
        </w:tc>
        <w:tc>
          <w:tcPr>
            <w:tcW w:w="434" w:type="pct"/>
          </w:tcPr>
          <w:p w14:paraId="630727DF" w14:textId="77777777" w:rsidR="003E5A51" w:rsidRPr="00B40190" w:rsidRDefault="003E5A51" w:rsidP="00156643"/>
        </w:tc>
        <w:tc>
          <w:tcPr>
            <w:tcW w:w="434" w:type="pct"/>
          </w:tcPr>
          <w:p w14:paraId="24917B18" w14:textId="77777777" w:rsidR="003E5A51" w:rsidRPr="00B40190" w:rsidRDefault="003E5A51" w:rsidP="00156643"/>
        </w:tc>
        <w:tc>
          <w:tcPr>
            <w:tcW w:w="434" w:type="pct"/>
          </w:tcPr>
          <w:p w14:paraId="7C2BFC77" w14:textId="77777777" w:rsidR="003E5A51" w:rsidRPr="00B40190" w:rsidRDefault="003E5A51" w:rsidP="00156643"/>
        </w:tc>
        <w:tc>
          <w:tcPr>
            <w:tcW w:w="434" w:type="pct"/>
          </w:tcPr>
          <w:p w14:paraId="3E815CA3" w14:textId="77777777" w:rsidR="003E5A51" w:rsidRPr="00B40190" w:rsidRDefault="003E5A51" w:rsidP="00156643"/>
        </w:tc>
        <w:tc>
          <w:tcPr>
            <w:tcW w:w="434" w:type="pct"/>
          </w:tcPr>
          <w:p w14:paraId="03CBB95A" w14:textId="77777777" w:rsidR="003E5A51" w:rsidRPr="00B40190" w:rsidRDefault="003E5A51" w:rsidP="00156643"/>
        </w:tc>
        <w:tc>
          <w:tcPr>
            <w:tcW w:w="434" w:type="pct"/>
          </w:tcPr>
          <w:p w14:paraId="399266E5" w14:textId="77777777" w:rsidR="003E5A51" w:rsidRPr="00B40190" w:rsidRDefault="003E5A51" w:rsidP="00156643"/>
        </w:tc>
        <w:tc>
          <w:tcPr>
            <w:tcW w:w="434" w:type="pct"/>
          </w:tcPr>
          <w:p w14:paraId="408237AF" w14:textId="77777777" w:rsidR="003E5A51" w:rsidRPr="00B40190" w:rsidRDefault="003E5A51" w:rsidP="00156643"/>
        </w:tc>
        <w:tc>
          <w:tcPr>
            <w:tcW w:w="430" w:type="pct"/>
          </w:tcPr>
          <w:p w14:paraId="5E9EFBE8" w14:textId="77777777" w:rsidR="003E5A51" w:rsidRPr="00B40190" w:rsidRDefault="003E5A51" w:rsidP="00156643"/>
        </w:tc>
      </w:tr>
    </w:tbl>
    <w:p w14:paraId="5524B20F" w14:textId="48AD5F0F" w:rsidR="0090168F" w:rsidRDefault="0090168F" w:rsidP="0090168F">
      <w:pPr>
        <w:pStyle w:val="3"/>
      </w:pPr>
      <w:r>
        <w:rPr>
          <w:rFonts w:hint="eastAsia"/>
        </w:rPr>
        <w:t>五、实验数据记录及分析</w:t>
      </w:r>
    </w:p>
    <w:p w14:paraId="6FD0D988" w14:textId="72ED55C0" w:rsidR="0090168F" w:rsidRPr="00947E5A" w:rsidRDefault="003E5A51">
      <w:pPr>
        <w:rPr>
          <w:rFonts w:ascii="宋体" w:eastAsia="宋体" w:hAnsi="宋体"/>
          <w:sz w:val="24"/>
          <w:szCs w:val="24"/>
        </w:rPr>
      </w:pPr>
      <w:r w:rsidRPr="003E5A51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实验数据记录如下表：</w:t>
      </w:r>
    </w:p>
    <w:tbl>
      <w:tblPr>
        <w:tblW w:w="48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4"/>
        <w:gridCol w:w="696"/>
        <w:gridCol w:w="696"/>
        <w:gridCol w:w="696"/>
        <w:gridCol w:w="696"/>
        <w:gridCol w:w="696"/>
        <w:gridCol w:w="696"/>
        <w:gridCol w:w="696"/>
        <w:gridCol w:w="816"/>
        <w:gridCol w:w="816"/>
        <w:gridCol w:w="816"/>
      </w:tblGrid>
      <w:tr w:rsidR="003E5A51" w:rsidRPr="00947E5A" w14:paraId="7DE3E556" w14:textId="77777777" w:rsidTr="00156643">
        <w:trPr>
          <w:trHeight w:val="420"/>
          <w:jc w:val="center"/>
        </w:trPr>
        <w:tc>
          <w:tcPr>
            <w:tcW w:w="664" w:type="pct"/>
            <w:vAlign w:val="center"/>
          </w:tcPr>
          <w:p w14:paraId="4A309A2B" w14:textId="77777777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重量</w:t>
            </w:r>
            <w:r w:rsidRPr="00947E5A">
              <w:rPr>
                <w:rFonts w:ascii="宋体" w:eastAsia="宋体" w:hAnsi="宋体"/>
                <w:sz w:val="24"/>
                <w:szCs w:val="24"/>
              </w:rPr>
              <w:t>(g)</w:t>
            </w:r>
          </w:p>
        </w:tc>
        <w:tc>
          <w:tcPr>
            <w:tcW w:w="434" w:type="pct"/>
          </w:tcPr>
          <w:p w14:paraId="45973FDC" w14:textId="091F8E23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20</w:t>
            </w:r>
          </w:p>
        </w:tc>
        <w:tc>
          <w:tcPr>
            <w:tcW w:w="434" w:type="pct"/>
          </w:tcPr>
          <w:p w14:paraId="5679A566" w14:textId="016C79A0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40</w:t>
            </w:r>
          </w:p>
        </w:tc>
        <w:tc>
          <w:tcPr>
            <w:tcW w:w="434" w:type="pct"/>
          </w:tcPr>
          <w:p w14:paraId="13CB2907" w14:textId="623D6FC8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60</w:t>
            </w:r>
          </w:p>
        </w:tc>
        <w:tc>
          <w:tcPr>
            <w:tcW w:w="434" w:type="pct"/>
          </w:tcPr>
          <w:p w14:paraId="73F1A564" w14:textId="27255B7A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80</w:t>
            </w:r>
          </w:p>
        </w:tc>
        <w:tc>
          <w:tcPr>
            <w:tcW w:w="434" w:type="pct"/>
          </w:tcPr>
          <w:p w14:paraId="1862E1D8" w14:textId="7CB2ED6E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100</w:t>
            </w:r>
          </w:p>
        </w:tc>
        <w:tc>
          <w:tcPr>
            <w:tcW w:w="434" w:type="pct"/>
          </w:tcPr>
          <w:p w14:paraId="247EE054" w14:textId="679CABC1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120</w:t>
            </w:r>
          </w:p>
        </w:tc>
        <w:tc>
          <w:tcPr>
            <w:tcW w:w="434" w:type="pct"/>
          </w:tcPr>
          <w:p w14:paraId="3270CD95" w14:textId="134DC962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140</w:t>
            </w:r>
          </w:p>
        </w:tc>
        <w:tc>
          <w:tcPr>
            <w:tcW w:w="434" w:type="pct"/>
          </w:tcPr>
          <w:p w14:paraId="2C8BA984" w14:textId="51B91567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160</w:t>
            </w:r>
          </w:p>
        </w:tc>
        <w:tc>
          <w:tcPr>
            <w:tcW w:w="434" w:type="pct"/>
          </w:tcPr>
          <w:p w14:paraId="04F3055F" w14:textId="016E1FC9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180</w:t>
            </w:r>
          </w:p>
        </w:tc>
        <w:tc>
          <w:tcPr>
            <w:tcW w:w="430" w:type="pct"/>
          </w:tcPr>
          <w:p w14:paraId="7A21CDDF" w14:textId="073746A3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200</w:t>
            </w:r>
          </w:p>
        </w:tc>
      </w:tr>
      <w:tr w:rsidR="003E5A51" w:rsidRPr="00947E5A" w14:paraId="2C37B027" w14:textId="77777777" w:rsidTr="00156643">
        <w:trPr>
          <w:trHeight w:val="420"/>
          <w:jc w:val="center"/>
        </w:trPr>
        <w:tc>
          <w:tcPr>
            <w:tcW w:w="664" w:type="pct"/>
            <w:vAlign w:val="center"/>
          </w:tcPr>
          <w:p w14:paraId="2AE201DD" w14:textId="77777777" w:rsidR="003E5A51" w:rsidRPr="00947E5A" w:rsidRDefault="003E5A51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947E5A">
              <w:rPr>
                <w:rFonts w:ascii="宋体" w:eastAsia="宋体" w:hAnsi="宋体" w:hint="eastAsia"/>
                <w:sz w:val="24"/>
                <w:szCs w:val="24"/>
              </w:rPr>
              <w:t>电压</w:t>
            </w:r>
            <w:r w:rsidRPr="00947E5A">
              <w:rPr>
                <w:rFonts w:ascii="宋体" w:eastAsia="宋体" w:hAnsi="宋体"/>
                <w:sz w:val="24"/>
                <w:szCs w:val="24"/>
              </w:rPr>
              <w:t>(mv)</w:t>
            </w:r>
          </w:p>
        </w:tc>
        <w:tc>
          <w:tcPr>
            <w:tcW w:w="434" w:type="pct"/>
          </w:tcPr>
          <w:p w14:paraId="3B6E4B3C" w14:textId="706FBC08" w:rsidR="003E5A51" w:rsidRPr="00947E5A" w:rsidRDefault="004061A3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13.4</w:t>
            </w:r>
          </w:p>
        </w:tc>
        <w:tc>
          <w:tcPr>
            <w:tcW w:w="434" w:type="pct"/>
          </w:tcPr>
          <w:p w14:paraId="11490F5F" w14:textId="4C24A486" w:rsidR="003E5A51" w:rsidRPr="00947E5A" w:rsidRDefault="004061A3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26.2</w:t>
            </w:r>
          </w:p>
        </w:tc>
        <w:tc>
          <w:tcPr>
            <w:tcW w:w="434" w:type="pct"/>
          </w:tcPr>
          <w:p w14:paraId="3ADF696F" w14:textId="45FBF48D" w:rsidR="003E5A51" w:rsidRPr="00947E5A" w:rsidRDefault="004061A3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39.2</w:t>
            </w:r>
          </w:p>
        </w:tc>
        <w:tc>
          <w:tcPr>
            <w:tcW w:w="434" w:type="pct"/>
          </w:tcPr>
          <w:p w14:paraId="27DC8A76" w14:textId="6F0DC415" w:rsidR="003E5A51" w:rsidRPr="00947E5A" w:rsidRDefault="004061A3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52.2</w:t>
            </w:r>
          </w:p>
        </w:tc>
        <w:tc>
          <w:tcPr>
            <w:tcW w:w="434" w:type="pct"/>
          </w:tcPr>
          <w:p w14:paraId="52B8A11D" w14:textId="5918F140" w:rsidR="003E5A51" w:rsidRPr="00947E5A" w:rsidRDefault="004061A3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65.2</w:t>
            </w:r>
          </w:p>
        </w:tc>
        <w:tc>
          <w:tcPr>
            <w:tcW w:w="434" w:type="pct"/>
          </w:tcPr>
          <w:p w14:paraId="1009C3FC" w14:textId="5ED2B809" w:rsidR="003E5A51" w:rsidRPr="00947E5A" w:rsidRDefault="004061A3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78.5</w:t>
            </w:r>
          </w:p>
        </w:tc>
        <w:tc>
          <w:tcPr>
            <w:tcW w:w="434" w:type="pct"/>
          </w:tcPr>
          <w:p w14:paraId="61B043FB" w14:textId="11E22F66" w:rsidR="003E5A51" w:rsidRPr="00947E5A" w:rsidRDefault="004061A3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91.6</w:t>
            </w:r>
          </w:p>
        </w:tc>
        <w:tc>
          <w:tcPr>
            <w:tcW w:w="434" w:type="pct"/>
          </w:tcPr>
          <w:p w14:paraId="422CDF2E" w14:textId="66E99362" w:rsidR="003E5A51" w:rsidRPr="00947E5A" w:rsidRDefault="004061A3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104.7</w:t>
            </w:r>
          </w:p>
        </w:tc>
        <w:tc>
          <w:tcPr>
            <w:tcW w:w="434" w:type="pct"/>
          </w:tcPr>
          <w:p w14:paraId="4E7AD03C" w14:textId="0C11DC07" w:rsidR="003E5A51" w:rsidRPr="00947E5A" w:rsidRDefault="004061A3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117.8</w:t>
            </w:r>
          </w:p>
        </w:tc>
        <w:tc>
          <w:tcPr>
            <w:tcW w:w="430" w:type="pct"/>
          </w:tcPr>
          <w:p w14:paraId="5893768C" w14:textId="335E35DD" w:rsidR="003E5A51" w:rsidRPr="00947E5A" w:rsidRDefault="004061A3" w:rsidP="003E5A51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130.9</w:t>
            </w:r>
          </w:p>
        </w:tc>
      </w:tr>
    </w:tbl>
    <w:p w14:paraId="7B707134" w14:textId="62CBA466" w:rsidR="003E5A51" w:rsidRPr="00947E5A" w:rsidRDefault="003E5A51">
      <w:pPr>
        <w:rPr>
          <w:rFonts w:ascii="宋体" w:eastAsia="宋体" w:hAnsi="宋体"/>
          <w:sz w:val="24"/>
          <w:szCs w:val="24"/>
        </w:rPr>
      </w:pPr>
      <w:r w:rsidRPr="00947E5A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实验曲线如下图：</w:t>
      </w:r>
    </w:p>
    <w:p w14:paraId="396ED1F2" w14:textId="5B75E111" w:rsidR="00935224" w:rsidRPr="00947E5A" w:rsidRDefault="004061A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4827CF" wp14:editId="60083873">
            <wp:extent cx="5274310" cy="3124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813E" w14:textId="1A801B8C" w:rsidR="003E5A51" w:rsidRPr="00947E5A" w:rsidRDefault="003E5A51" w:rsidP="00D93F95">
      <w:pPr>
        <w:jc w:val="center"/>
        <w:rPr>
          <w:rFonts w:ascii="宋体" w:eastAsia="宋体" w:hAnsi="宋体"/>
          <w:sz w:val="24"/>
          <w:szCs w:val="24"/>
        </w:rPr>
      </w:pPr>
    </w:p>
    <w:p w14:paraId="2A2158E6" w14:textId="25BC60CC" w:rsidR="0090168F" w:rsidRPr="00947E5A" w:rsidRDefault="001F1B74">
      <w:pPr>
        <w:rPr>
          <w:rFonts w:ascii="宋体" w:eastAsia="宋体" w:hAnsi="宋体"/>
          <w:sz w:val="24"/>
          <w:szCs w:val="24"/>
        </w:rPr>
      </w:pPr>
      <w:r w:rsidRPr="00947E5A">
        <w:rPr>
          <w:rFonts w:ascii="宋体" w:eastAsia="宋体" w:hAnsi="宋体"/>
          <w:sz w:val="24"/>
          <w:szCs w:val="24"/>
        </w:rPr>
        <w:tab/>
      </w:r>
      <w:r w:rsidRPr="00947E5A">
        <w:rPr>
          <w:rFonts w:ascii="宋体" w:eastAsia="宋体" w:hAnsi="宋体" w:hint="eastAsia"/>
          <w:sz w:val="24"/>
          <w:szCs w:val="24"/>
        </w:rPr>
        <w:t>分析：从图中可以看出，输出电压与加载重量基本成线性关系，根据表中数据计算系统的灵敏度</w:t>
      </w:r>
      <m:oMath>
        <m:r>
          <w:rPr>
            <w:rFonts w:ascii="Cambria Math" w:eastAsia="宋体" w:hAns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f>
          <m:fPr>
            <m:type m:val="lin"/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∆U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∆W</m:t>
            </m:r>
          </m:den>
        </m:f>
      </m:oMath>
      <w:r w:rsidRPr="00947E5A">
        <w:rPr>
          <w:rFonts w:ascii="宋体" w:eastAsia="宋体" w:hAnsi="宋体" w:hint="eastAsia"/>
          <w:sz w:val="24"/>
          <w:szCs w:val="24"/>
        </w:rPr>
        <w:t>（</w:t>
      </w:r>
      <m:oMath>
        <m:r>
          <w:rPr>
            <w:rFonts w:ascii="Cambria Math" w:eastAsia="宋体" w:hAnsi="Cambria Math"/>
            <w:sz w:val="24"/>
            <w:szCs w:val="24"/>
          </w:rPr>
          <m:t>∆U</m:t>
        </m:r>
      </m:oMath>
      <w:r w:rsidRPr="00947E5A">
        <w:rPr>
          <w:rFonts w:ascii="宋体" w:eastAsia="宋体" w:hAnsi="宋体" w:hint="eastAsia"/>
          <w:sz w:val="24"/>
          <w:szCs w:val="24"/>
        </w:rPr>
        <w:t>为输出电压变化量，</w:t>
      </w:r>
      <m:oMath>
        <m:r>
          <w:rPr>
            <w:rFonts w:ascii="Cambria Math" w:eastAsia="宋体" w:hAnsi="Cambria Math"/>
            <w:sz w:val="24"/>
            <w:szCs w:val="24"/>
          </w:rPr>
          <m:t>∆W</m:t>
        </m:r>
      </m:oMath>
      <w:r w:rsidRPr="00947E5A">
        <w:rPr>
          <w:rFonts w:ascii="宋体" w:eastAsia="宋体" w:hAnsi="宋体" w:hint="eastAsia"/>
          <w:sz w:val="24"/>
          <w:szCs w:val="24"/>
        </w:rPr>
        <w:t>为重量变化量）和非线性误差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δ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∆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FS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100%</m:t>
        </m:r>
      </m:oMath>
      <w:r w:rsidRPr="00947E5A">
        <w:rPr>
          <w:rFonts w:ascii="宋体" w:eastAsia="宋体" w:hAnsi="宋体" w:hint="eastAsia"/>
          <w:sz w:val="24"/>
          <w:szCs w:val="24"/>
        </w:rPr>
        <w:t>，式中</w:t>
      </w:r>
      <m:oMath>
        <m: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</m:oMath>
      <w:r w:rsidRPr="00947E5A">
        <w:rPr>
          <w:rFonts w:ascii="宋体" w:eastAsia="宋体" w:hAnsi="宋体" w:hint="eastAsia"/>
          <w:sz w:val="24"/>
          <w:szCs w:val="24"/>
        </w:rPr>
        <w:t>为输出值与拟合直线的最大偏差，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FS</m:t>
            </m:r>
          </m:sub>
        </m:sSub>
      </m:oMath>
      <w:r w:rsidRPr="00947E5A">
        <w:rPr>
          <w:rFonts w:ascii="宋体" w:eastAsia="宋体" w:hAnsi="宋体" w:hint="eastAsia"/>
          <w:sz w:val="24"/>
          <w:szCs w:val="24"/>
        </w:rPr>
        <w:t>为满量程输出值，在此次实验中为</w:t>
      </w:r>
      <w:r w:rsidR="004061A3">
        <w:rPr>
          <w:rFonts w:ascii="宋体" w:eastAsia="宋体" w:hAnsi="宋体" w:hint="eastAsia"/>
          <w:sz w:val="24"/>
          <w:szCs w:val="24"/>
        </w:rPr>
        <w:t>130.9</w:t>
      </w:r>
      <m:oMath>
        <m:r>
          <w:rPr>
            <w:rFonts w:ascii="Cambria Math" w:eastAsia="宋体" w:hAnsi="Cambria Math" w:hint="eastAsia"/>
            <w:sz w:val="24"/>
            <w:szCs w:val="24"/>
          </w:rPr>
          <m:t xml:space="preserve"> mv</m:t>
        </m:r>
      </m:oMath>
      <w:r w:rsidRPr="00947E5A">
        <w:rPr>
          <w:rFonts w:ascii="宋体" w:eastAsia="宋体" w:hAnsi="宋体" w:hint="eastAsia"/>
          <w:sz w:val="24"/>
          <w:szCs w:val="24"/>
        </w:rPr>
        <w:t>。</w:t>
      </w:r>
    </w:p>
    <w:p w14:paraId="58509B98" w14:textId="348DDAD5" w:rsidR="001F1B74" w:rsidRPr="00947E5A" w:rsidRDefault="001F1B74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∆U</m:t>
        </m:r>
        <m:r>
          <w:rPr>
            <w:rFonts w:ascii="Cambria Math" w:eastAsia="宋体" w:hAnsi="Cambria Math" w:hint="eastAsia"/>
            <w:sz w:val="24"/>
            <w:szCs w:val="24"/>
          </w:rPr>
          <m:t>=130.9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w:rPr>
            <w:rFonts w:ascii="Cambria Math" w:eastAsia="宋体" w:hAnsi="Cambria Math" w:hint="eastAsia"/>
            <w:sz w:val="24"/>
            <w:szCs w:val="24"/>
          </w:rPr>
          <m:t>mv</m:t>
        </m:r>
      </m:oMath>
      <w:r w:rsidRPr="00947E5A">
        <w:rPr>
          <w:rFonts w:ascii="宋体" w:eastAsia="宋体" w:hAnsi="宋体" w:hint="eastAsia"/>
          <w:sz w:val="24"/>
          <w:szCs w:val="24"/>
        </w:rPr>
        <w:t>,</w:t>
      </w:r>
      <w:r w:rsidRPr="00947E5A">
        <w:rPr>
          <w:rFonts w:ascii="宋体" w:eastAsia="宋体" w:hAnsi="宋体"/>
          <w:sz w:val="24"/>
          <w:szCs w:val="24"/>
        </w:rPr>
        <w:t xml:space="preserve"> </w:t>
      </w:r>
      <m:oMath>
        <m:r>
          <w:rPr>
            <w:rFonts w:ascii="Cambria Math" w:eastAsia="宋体" w:hAnsi="Cambria Math"/>
            <w:sz w:val="24"/>
            <w:szCs w:val="24"/>
          </w:rPr>
          <m:t>∆W=200 g</m:t>
        </m:r>
      </m:oMath>
    </w:p>
    <w:p w14:paraId="4465F803" w14:textId="0B3AA684" w:rsidR="001F1B74" w:rsidRPr="00947E5A" w:rsidRDefault="001F1B74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/>
              <w:sz w:val="24"/>
              <w:szCs w:val="24"/>
            </w:rPr>
            <m:t>S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130.9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200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=0.6545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</m:t>
          </m:r>
          <m:r>
            <w:rPr>
              <w:rFonts w:ascii="Cambria Math" w:eastAsia="宋体" w:hAnsi="Cambria Math" w:hint="eastAsia"/>
              <w:sz w:val="24"/>
              <w:szCs w:val="24"/>
            </w:rPr>
            <m:t>mv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/</m:t>
          </m:r>
          <m:r>
            <w:rPr>
              <w:rFonts w:ascii="Cambria Math" w:eastAsia="宋体" w:hAnsi="Cambria Math"/>
              <w:sz w:val="24"/>
              <w:szCs w:val="24"/>
            </w:rPr>
            <m:t>g</m:t>
          </m:r>
        </m:oMath>
      </m:oMathPara>
    </w:p>
    <w:p w14:paraId="11F29D4B" w14:textId="53C7DF15" w:rsidR="001F1B74" w:rsidRPr="00947E5A" w:rsidRDefault="001F1B74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>
        <m:r>
          <w:rPr>
            <w:rFonts w:ascii="Cambria Math" w:eastAsia="宋体" w:hAnsi="Cambria Math"/>
            <w:sz w:val="24"/>
            <w:szCs w:val="24"/>
          </w:rPr>
          <m:t>∆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max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=0.</m:t>
        </m:r>
        <m:r>
          <w:rPr>
            <w:rFonts w:ascii="Cambria Math" w:eastAsia="宋体" w:hAnsi="Cambria Math" w:hint="eastAsia"/>
            <w:sz w:val="24"/>
            <w:szCs w:val="24"/>
          </w:rPr>
          <m:t>297</m:t>
        </m:r>
        <m:r>
          <w:rPr>
            <w:rFonts w:ascii="Cambria Math" w:eastAsia="宋体" w:hAnsi="Cambria Math"/>
            <w:sz w:val="24"/>
            <w:szCs w:val="24"/>
          </w:rPr>
          <m:t xml:space="preserve"> mv </m:t>
        </m:r>
      </m:oMath>
      <w:r w:rsidR="00D93F95" w:rsidRPr="00947E5A">
        <w:rPr>
          <w:rFonts w:ascii="宋体" w:eastAsia="宋体" w:hAnsi="宋体" w:hint="eastAsia"/>
          <w:sz w:val="24"/>
          <w:szCs w:val="24"/>
        </w:rPr>
        <w:t>,</w:t>
      </w:r>
      <w:r w:rsidR="00D93F95" w:rsidRPr="00947E5A">
        <w:rPr>
          <w:rFonts w:ascii="宋体" w:eastAsia="宋体" w:hAnsi="宋体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FS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 w:hint="eastAsia"/>
            <w:sz w:val="24"/>
            <w:szCs w:val="24"/>
          </w:rPr>
          <m:t>130.9</m:t>
        </m:r>
        <m:r>
          <w:rPr>
            <w:rFonts w:ascii="Cambria Math" w:eastAsia="宋体" w:hAnsi="Cambria Math"/>
            <w:sz w:val="24"/>
            <w:szCs w:val="24"/>
          </w:rPr>
          <m:t xml:space="preserve"> mv</m:t>
        </m:r>
      </m:oMath>
    </w:p>
    <w:p w14:paraId="44130B8F" w14:textId="69EF79EA" w:rsidR="00947E5A" w:rsidRPr="00947E5A" w:rsidRDefault="00947E5A" w:rsidP="00947E5A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 xml:space="preserve"> δ= 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0.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297</m:t>
              </m:r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130.9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*100%=</m:t>
          </m:r>
          <m:r>
            <w:rPr>
              <w:rFonts w:ascii="Cambria Math" w:eastAsia="宋体" w:hAnsi="Cambria Math" w:hint="eastAsia"/>
              <w:sz w:val="24"/>
              <w:szCs w:val="24"/>
            </w:rPr>
            <m:t>0.227</m:t>
          </m:r>
          <m:r>
            <w:rPr>
              <w:rFonts w:ascii="Cambria Math" w:eastAsia="宋体" w:hAnsi="Cambria Math"/>
              <w:sz w:val="24"/>
              <w:szCs w:val="24"/>
            </w:rPr>
            <m:t>%</m:t>
          </m:r>
        </m:oMath>
      </m:oMathPara>
    </w:p>
    <w:p w14:paraId="58E0773C" w14:textId="78D6C8E4" w:rsidR="0090168F" w:rsidRPr="0090168F" w:rsidRDefault="0090168F" w:rsidP="0090168F">
      <w:pPr>
        <w:pStyle w:val="3"/>
      </w:pPr>
      <w:r>
        <w:rPr>
          <w:rFonts w:hint="eastAsia"/>
        </w:rPr>
        <w:t>六、思考题</w:t>
      </w:r>
    </w:p>
    <w:p w14:paraId="672BAC04" w14:textId="77777777" w:rsidR="003E0253" w:rsidRPr="003E0253" w:rsidRDefault="003E0253" w:rsidP="003E0253">
      <w:pPr>
        <w:rPr>
          <w:rFonts w:ascii="宋体" w:eastAsia="宋体" w:hAnsi="宋体"/>
          <w:b/>
          <w:sz w:val="24"/>
          <w:szCs w:val="24"/>
        </w:rPr>
      </w:pPr>
      <w:r w:rsidRPr="003E0253">
        <w:rPr>
          <w:rFonts w:ascii="宋体" w:eastAsia="宋体" w:hAnsi="宋体" w:hint="eastAsia"/>
          <w:b/>
          <w:sz w:val="24"/>
          <w:szCs w:val="24"/>
        </w:rPr>
        <w:t>1．测量中，当两组对边（如R1、R3为对边）电阻值R相同时，即R1＝R3，R2＝R4，而R1≠R2时，是否可以组成全桥：</w:t>
      </w:r>
    </w:p>
    <w:p w14:paraId="1172F4FD" w14:textId="77777777" w:rsidR="003E0253" w:rsidRPr="003E0253" w:rsidRDefault="003E0253" w:rsidP="003E0253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3E0253">
        <w:rPr>
          <w:rFonts w:ascii="宋体" w:eastAsia="宋体" w:hAnsi="宋体" w:hint="eastAsia"/>
          <w:b/>
          <w:sz w:val="24"/>
          <w:szCs w:val="24"/>
        </w:rPr>
        <w:t>（1）可以；</w:t>
      </w:r>
    </w:p>
    <w:p w14:paraId="022D5818" w14:textId="498ADEFD" w:rsidR="003E0253" w:rsidRDefault="003E0253" w:rsidP="003E0253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  <w:r w:rsidRPr="003E0253">
        <w:rPr>
          <w:rFonts w:ascii="宋体" w:eastAsia="宋体" w:hAnsi="宋体" w:hint="eastAsia"/>
          <w:b/>
          <w:sz w:val="24"/>
          <w:szCs w:val="24"/>
        </w:rPr>
        <w:t>（2）不可以。</w:t>
      </w:r>
    </w:p>
    <w:p w14:paraId="6F9959C9" w14:textId="2756A664" w:rsidR="003E0253" w:rsidRDefault="003E0253" w:rsidP="003E0253">
      <w:pPr>
        <w:ind w:firstLineChars="100" w:firstLine="241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答：</w:t>
      </w:r>
      <w:r w:rsidRPr="003E0253">
        <w:rPr>
          <w:rFonts w:ascii="宋体" w:eastAsia="宋体" w:hAnsi="宋体" w:hint="eastAsia"/>
          <w:sz w:val="24"/>
          <w:szCs w:val="24"/>
        </w:rPr>
        <w:t>不可以。</w:t>
      </w:r>
    </w:p>
    <w:p w14:paraId="423A00A7" w14:textId="77777777" w:rsidR="003E0253" w:rsidRPr="003E0253" w:rsidRDefault="003E0253" w:rsidP="003E0253">
      <w:pPr>
        <w:ind w:firstLineChars="100" w:firstLine="241"/>
        <w:rPr>
          <w:rFonts w:ascii="宋体" w:eastAsia="宋体" w:hAnsi="宋体"/>
          <w:b/>
          <w:sz w:val="24"/>
          <w:szCs w:val="24"/>
        </w:rPr>
      </w:pPr>
    </w:p>
    <w:p w14:paraId="20993D74" w14:textId="31D672CC" w:rsidR="003E0253" w:rsidRPr="003E0253" w:rsidRDefault="003E0253" w:rsidP="003E0253">
      <w:pPr>
        <w:rPr>
          <w:rFonts w:ascii="宋体" w:eastAsia="宋体" w:hAnsi="宋体"/>
          <w:b/>
          <w:sz w:val="24"/>
          <w:szCs w:val="24"/>
        </w:rPr>
      </w:pPr>
      <w:r w:rsidRPr="003E0253">
        <w:rPr>
          <w:rFonts w:ascii="宋体" w:eastAsia="宋体" w:hAnsi="宋体" w:hint="eastAsia"/>
          <w:b/>
          <w:sz w:val="24"/>
          <w:szCs w:val="24"/>
        </w:rPr>
        <w:t>2．某工程技术人员在进行材料拉力测试时，在棒材上贴了两组应变片，如</w:t>
      </w:r>
      <w:r>
        <w:rPr>
          <w:rFonts w:ascii="宋体" w:eastAsia="宋体" w:hAnsi="宋体" w:hint="eastAsia"/>
          <w:b/>
          <w:sz w:val="24"/>
          <w:szCs w:val="24"/>
        </w:rPr>
        <w:t>下图</w:t>
      </w:r>
      <w:r w:rsidRPr="003E0253">
        <w:rPr>
          <w:rFonts w:ascii="宋体" w:eastAsia="宋体" w:hAnsi="宋体" w:hint="eastAsia"/>
          <w:b/>
          <w:sz w:val="24"/>
          <w:szCs w:val="24"/>
        </w:rPr>
        <w:t>，能否利用这四片应变片组成电桥？是否需要外加电阻？</w:t>
      </w:r>
    </w:p>
    <w:p w14:paraId="31D74F7B" w14:textId="77777777" w:rsidR="003E0253" w:rsidRPr="003E0253" w:rsidRDefault="003E0253" w:rsidP="003E0253">
      <w:pPr>
        <w:jc w:val="center"/>
        <w:rPr>
          <w:rFonts w:ascii="宋体" w:eastAsia="宋体" w:hAnsi="宋体"/>
          <w:sz w:val="24"/>
          <w:szCs w:val="24"/>
        </w:rPr>
      </w:pPr>
      <w:r w:rsidRPr="003E0253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4E6EF8B" wp14:editId="5A808D53">
            <wp:extent cx="4324350" cy="16002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0DEFA" w14:textId="0AFED3B4" w:rsidR="003E0253" w:rsidRDefault="003E0253" w:rsidP="003E0253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 w:rsidRPr="003E0253">
        <w:rPr>
          <w:rFonts w:ascii="宋体" w:eastAsia="宋体" w:hAnsi="宋体" w:hint="eastAsia"/>
          <w:sz w:val="24"/>
          <w:szCs w:val="24"/>
        </w:rPr>
        <w:t>图</w:t>
      </w:r>
      <w:r w:rsidRPr="003E0253">
        <w:rPr>
          <w:rFonts w:ascii="宋体" w:eastAsia="宋体" w:hAnsi="宋体"/>
          <w:sz w:val="24"/>
          <w:szCs w:val="24"/>
        </w:rPr>
        <w:t>3</w:t>
      </w:r>
      <w:r w:rsidRPr="003E0253">
        <w:rPr>
          <w:rFonts w:ascii="宋体" w:eastAsia="宋体" w:hAnsi="宋体" w:hint="eastAsia"/>
          <w:sz w:val="24"/>
          <w:szCs w:val="24"/>
        </w:rPr>
        <w:t>-</w:t>
      </w:r>
      <w:r w:rsidRPr="003E0253">
        <w:rPr>
          <w:rFonts w:ascii="宋体" w:eastAsia="宋体" w:hAnsi="宋体"/>
          <w:sz w:val="24"/>
          <w:szCs w:val="24"/>
        </w:rPr>
        <w:t>93</w:t>
      </w:r>
      <w:r w:rsidRPr="003E0253">
        <w:rPr>
          <w:rFonts w:ascii="宋体" w:eastAsia="宋体" w:hAnsi="宋体" w:hint="eastAsia"/>
          <w:sz w:val="24"/>
          <w:szCs w:val="24"/>
        </w:rPr>
        <w:t>受拉力时应变式传感器圆周面展开图</w:t>
      </w:r>
    </w:p>
    <w:p w14:paraId="5456F736" w14:textId="77777777" w:rsidR="003E0253" w:rsidRPr="003E0253" w:rsidRDefault="003E0253" w:rsidP="003E025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E0253">
        <w:rPr>
          <w:rFonts w:ascii="宋体" w:eastAsia="宋体" w:hAnsi="宋体" w:hint="eastAsia"/>
          <w:b/>
          <w:sz w:val="24"/>
          <w:szCs w:val="24"/>
        </w:rPr>
        <w:t>答：</w:t>
      </w:r>
      <w:r w:rsidRPr="003E0253">
        <w:rPr>
          <w:rFonts w:ascii="宋体" w:eastAsia="宋体" w:hAnsi="宋体" w:hint="eastAsia"/>
          <w:sz w:val="24"/>
          <w:szCs w:val="24"/>
        </w:rPr>
        <w:t>能够利用它们组成电桥。对于左边一副图，可以任意选取两个电阻接入电桥的对边，则输出为两倍的横向应变，如果已知泊松比则可知纵向应变。对于右边的一幅图，可以选取</w:t>
      </w:r>
      <w:r w:rsidRPr="003E0253">
        <w:rPr>
          <w:rFonts w:ascii="宋体" w:eastAsia="宋体" w:hAnsi="宋体"/>
          <w:sz w:val="24"/>
          <w:szCs w:val="24"/>
        </w:rPr>
        <w:t xml:space="preserve"> R3、R4 接入电桥对边，则输出为两倍的纵向应变。两种情况下都需要接入与应变片阻值相等的电阻组成电桥。</w:t>
      </w:r>
    </w:p>
    <w:p w14:paraId="6D0C60D4" w14:textId="60B51ECC" w:rsidR="003E0253" w:rsidRPr="003E0253" w:rsidRDefault="003E0253" w:rsidP="003E0253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1E46E6A1" w14:textId="77777777" w:rsidR="003E0253" w:rsidRPr="003E0253" w:rsidRDefault="003E0253" w:rsidP="003E0253">
      <w:pPr>
        <w:rPr>
          <w:rFonts w:ascii="宋体" w:eastAsia="宋体" w:hAnsi="宋体"/>
          <w:b/>
          <w:sz w:val="24"/>
          <w:szCs w:val="24"/>
        </w:rPr>
      </w:pPr>
      <w:r w:rsidRPr="003E0253">
        <w:rPr>
          <w:rFonts w:ascii="宋体" w:eastAsia="宋体" w:hAnsi="宋体" w:hint="eastAsia"/>
          <w:b/>
          <w:sz w:val="24"/>
          <w:szCs w:val="24"/>
        </w:rPr>
        <w:t>3．金属箔式应变片单臂、半桥、全桥性能比较</w:t>
      </w:r>
    </w:p>
    <w:p w14:paraId="210A5EBF" w14:textId="77777777" w:rsidR="003E0253" w:rsidRPr="003E0253" w:rsidRDefault="003E0253" w:rsidP="003E0253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E0253">
        <w:rPr>
          <w:rFonts w:ascii="宋体" w:eastAsia="宋体" w:hAnsi="宋体" w:hint="eastAsia"/>
          <w:b/>
          <w:sz w:val="24"/>
          <w:szCs w:val="24"/>
        </w:rPr>
        <w:t>基本原理如图</w:t>
      </w:r>
      <w:r w:rsidRPr="003E0253">
        <w:rPr>
          <w:rFonts w:ascii="宋体" w:eastAsia="宋体" w:hAnsi="宋体"/>
          <w:b/>
          <w:sz w:val="24"/>
          <w:szCs w:val="24"/>
        </w:rPr>
        <w:t>3</w:t>
      </w:r>
      <w:r w:rsidRPr="003E0253">
        <w:rPr>
          <w:rFonts w:ascii="宋体" w:eastAsia="宋体" w:hAnsi="宋体" w:hint="eastAsia"/>
          <w:b/>
          <w:sz w:val="24"/>
          <w:szCs w:val="24"/>
        </w:rPr>
        <w:t>-</w:t>
      </w:r>
      <w:r w:rsidRPr="003E0253">
        <w:rPr>
          <w:rFonts w:ascii="宋体" w:eastAsia="宋体" w:hAnsi="宋体"/>
          <w:b/>
          <w:sz w:val="24"/>
          <w:szCs w:val="24"/>
        </w:rPr>
        <w:t>4</w:t>
      </w:r>
      <w:r w:rsidRPr="003E0253">
        <w:rPr>
          <w:rFonts w:ascii="宋体" w:eastAsia="宋体" w:hAnsi="宋体" w:hint="eastAsia"/>
          <w:b/>
          <w:sz w:val="24"/>
          <w:szCs w:val="24"/>
        </w:rPr>
        <w:t>（a）、（b）、（c）。比较单臂、半桥、全桥输出时的灵敏度和非线性度，根据实验结果和理论分析，阐述原因，得出相应的结论。</w:t>
      </w:r>
    </w:p>
    <w:p w14:paraId="25E177F7" w14:textId="77777777" w:rsidR="003E0253" w:rsidRPr="003E0253" w:rsidRDefault="003E0253" w:rsidP="003E0253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3E0253">
        <w:rPr>
          <w:rFonts w:ascii="宋体" w:eastAsia="宋体" w:hAnsi="宋体" w:hint="eastAsia"/>
          <w:b/>
          <w:sz w:val="24"/>
          <w:szCs w:val="24"/>
        </w:rPr>
        <w:t>注意：比较实验中，（a）、（b）、（c）放大电路的放大器增益必须相同。</w:t>
      </w:r>
    </w:p>
    <w:p w14:paraId="55C40982" w14:textId="77777777" w:rsidR="003E0253" w:rsidRPr="003E0253" w:rsidRDefault="003E0253" w:rsidP="003E0253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 w:rsidRPr="003E0253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10BA7D4D" wp14:editId="5D65A5C6">
            <wp:extent cx="5038725" cy="1647825"/>
            <wp:effectExtent l="0" t="0" r="9525" b="9525"/>
            <wp:docPr id="23" name="图片 23" descr="3000型单、半、全桥比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3000型单、半、全桥比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DA4B4" w14:textId="45B60854" w:rsidR="003E0253" w:rsidRPr="003E0253" w:rsidRDefault="003E0253" w:rsidP="003E0253">
      <w:pPr>
        <w:rPr>
          <w:rFonts w:ascii="宋体" w:eastAsia="宋体" w:hAnsi="宋体"/>
          <w:sz w:val="24"/>
          <w:szCs w:val="24"/>
        </w:rPr>
      </w:pPr>
      <w:r w:rsidRPr="003E0253">
        <w:rPr>
          <w:rFonts w:ascii="宋体" w:eastAsia="宋体" w:hAnsi="宋体" w:hint="eastAsia"/>
          <w:sz w:val="24"/>
          <w:szCs w:val="24"/>
        </w:rPr>
        <w:t xml:space="preserve">    </w:t>
      </w:r>
      <w:r w:rsidRPr="003E0253">
        <w:rPr>
          <w:rFonts w:ascii="宋体" w:eastAsia="宋体" w:hAnsi="宋体"/>
          <w:sz w:val="24"/>
          <w:szCs w:val="24"/>
        </w:rPr>
        <w:t xml:space="preserve"> </w:t>
      </w:r>
      <w:r w:rsidRPr="003E0253">
        <w:rPr>
          <w:rFonts w:ascii="宋体" w:eastAsia="宋体" w:hAnsi="宋体" w:hint="eastAsia"/>
          <w:sz w:val="24"/>
          <w:szCs w:val="24"/>
        </w:rPr>
        <w:t>（a）单臂                  （b）</w:t>
      </w:r>
      <w:proofErr w:type="gramStart"/>
      <w:r w:rsidRPr="003E0253">
        <w:rPr>
          <w:rFonts w:ascii="宋体" w:eastAsia="宋体" w:hAnsi="宋体" w:hint="eastAsia"/>
          <w:sz w:val="24"/>
          <w:szCs w:val="24"/>
        </w:rPr>
        <w:t>半桥</w:t>
      </w:r>
      <w:proofErr w:type="gramEnd"/>
      <w:r w:rsidRPr="003E0253">
        <w:rPr>
          <w:rFonts w:ascii="宋体" w:eastAsia="宋体" w:hAnsi="宋体" w:hint="eastAsia"/>
          <w:sz w:val="24"/>
          <w:szCs w:val="24"/>
        </w:rPr>
        <w:t xml:space="preserve">                 （c）全桥</w:t>
      </w:r>
    </w:p>
    <w:p w14:paraId="0C947D7D" w14:textId="736A5DE6" w:rsidR="003E0253" w:rsidRDefault="003E0253" w:rsidP="003E0253">
      <w:pPr>
        <w:spacing w:beforeLines="50" w:before="156" w:afterLines="50" w:after="156"/>
        <w:jc w:val="center"/>
        <w:rPr>
          <w:rFonts w:ascii="宋体" w:eastAsia="宋体" w:hAnsi="宋体"/>
          <w:sz w:val="24"/>
          <w:szCs w:val="24"/>
        </w:rPr>
      </w:pPr>
      <w:r w:rsidRPr="003E0253">
        <w:rPr>
          <w:rFonts w:ascii="宋体" w:eastAsia="宋体" w:hAnsi="宋体" w:hint="eastAsia"/>
          <w:sz w:val="24"/>
          <w:szCs w:val="24"/>
        </w:rPr>
        <w:t>图</w:t>
      </w:r>
      <w:r w:rsidRPr="003E0253">
        <w:rPr>
          <w:rFonts w:ascii="宋体" w:eastAsia="宋体" w:hAnsi="宋体"/>
          <w:sz w:val="24"/>
          <w:szCs w:val="24"/>
        </w:rPr>
        <w:t>3</w:t>
      </w:r>
      <w:r w:rsidRPr="003E0253">
        <w:rPr>
          <w:rFonts w:ascii="宋体" w:eastAsia="宋体" w:hAnsi="宋体" w:hint="eastAsia"/>
          <w:sz w:val="24"/>
          <w:szCs w:val="24"/>
        </w:rPr>
        <w:t>-</w:t>
      </w:r>
      <w:r w:rsidRPr="003E0253">
        <w:rPr>
          <w:rFonts w:ascii="宋体" w:eastAsia="宋体" w:hAnsi="宋体"/>
          <w:sz w:val="24"/>
          <w:szCs w:val="24"/>
        </w:rPr>
        <w:t>4</w:t>
      </w:r>
      <w:r w:rsidRPr="003E0253">
        <w:rPr>
          <w:rFonts w:ascii="宋体" w:eastAsia="宋体" w:hAnsi="宋体" w:hint="eastAsia"/>
          <w:sz w:val="24"/>
          <w:szCs w:val="24"/>
        </w:rPr>
        <w:t xml:space="preserve"> 应变电桥</w:t>
      </w:r>
    </w:p>
    <w:p w14:paraId="52A12329" w14:textId="639A0F8E" w:rsidR="003E0253" w:rsidRPr="00E476ED" w:rsidRDefault="003E0253" w:rsidP="003E0253">
      <w:pPr>
        <w:spacing w:beforeLines="50" w:before="156" w:afterLines="50" w:after="156"/>
        <w:rPr>
          <w:rFonts w:ascii="宋体" w:eastAsia="宋体" w:hAnsi="宋体"/>
          <w:b/>
          <w:sz w:val="24"/>
          <w:szCs w:val="24"/>
        </w:rPr>
      </w:pPr>
      <w:r w:rsidRPr="00E476ED">
        <w:rPr>
          <w:rFonts w:ascii="宋体" w:eastAsia="宋体" w:hAnsi="宋体"/>
          <w:b/>
          <w:sz w:val="24"/>
          <w:szCs w:val="24"/>
        </w:rPr>
        <w:tab/>
      </w:r>
      <w:r w:rsidRPr="00E476ED">
        <w:rPr>
          <w:rFonts w:ascii="宋体" w:eastAsia="宋体" w:hAnsi="宋体" w:hint="eastAsia"/>
          <w:b/>
          <w:sz w:val="24"/>
          <w:szCs w:val="24"/>
        </w:rPr>
        <w:t>答：</w:t>
      </w:r>
    </w:p>
    <w:p w14:paraId="4DAB7559" w14:textId="77777777" w:rsidR="003E0253" w:rsidRPr="003E0253" w:rsidRDefault="003E0253" w:rsidP="003E0253">
      <w:pPr>
        <w:spacing w:beforeLines="50" w:before="156" w:afterLines="50" w:after="156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Pr="003E0253">
        <w:rPr>
          <w:rFonts w:ascii="宋体" w:eastAsia="宋体" w:hAnsi="宋体" w:cs="Times New Roman"/>
          <w:sz w:val="24"/>
          <w:szCs w:val="24"/>
        </w:rPr>
        <w:t xml:space="preserve">根据实验结果可知：灵敏度：全桥&gt;单臂 </w:t>
      </w:r>
    </w:p>
    <w:p w14:paraId="37C7461A" w14:textId="77777777" w:rsidR="003E0253" w:rsidRPr="003E0253" w:rsidRDefault="003E0253" w:rsidP="003E0253">
      <w:pPr>
        <w:spacing w:beforeLines="50" w:before="156" w:afterLines="50" w:after="156"/>
        <w:ind w:firstLine="420"/>
        <w:rPr>
          <w:rFonts w:ascii="宋体" w:eastAsia="宋体" w:hAnsi="宋体" w:cs="Times New Roman"/>
          <w:sz w:val="24"/>
          <w:szCs w:val="24"/>
        </w:rPr>
      </w:pPr>
      <w:r w:rsidRPr="003E0253">
        <w:rPr>
          <w:rFonts w:ascii="宋体" w:eastAsia="宋体" w:hAnsi="宋体" w:cs="Times New Roman"/>
          <w:sz w:val="24"/>
          <w:szCs w:val="24"/>
        </w:rPr>
        <w:t xml:space="preserve">非线性度：单臂&gt;全桥 </w:t>
      </w:r>
    </w:p>
    <w:p w14:paraId="4228F56F" w14:textId="77777777" w:rsidR="003E0253" w:rsidRPr="003E0253" w:rsidRDefault="003E0253" w:rsidP="003E0253">
      <w:pPr>
        <w:spacing w:beforeLines="50" w:before="156" w:afterLines="50" w:after="156"/>
        <w:ind w:firstLine="420"/>
        <w:rPr>
          <w:rFonts w:ascii="宋体" w:eastAsia="宋体" w:hAnsi="宋体" w:cs="Times New Roman"/>
          <w:sz w:val="24"/>
          <w:szCs w:val="24"/>
        </w:rPr>
      </w:pPr>
      <w:r w:rsidRPr="003E0253">
        <w:rPr>
          <w:rFonts w:ascii="宋体" w:eastAsia="宋体" w:hAnsi="宋体" w:cs="Times New Roman"/>
          <w:sz w:val="24"/>
          <w:szCs w:val="24"/>
        </w:rPr>
        <w:t xml:space="preserve">理论上：灵敏度：单臂 </w:t>
      </w:r>
      <m:oMath>
        <m:r>
          <w:rPr>
            <w:rFonts w:ascii="Cambria Math" w:eastAsia="宋体" w:hAnsi="Cambria Math" w:cs="Times New Roman"/>
            <w:sz w:val="28"/>
            <w:szCs w:val="24"/>
          </w:rPr>
          <m:t xml:space="preserve">S= </m:t>
        </m:r>
        <m:f>
          <m:fPr>
            <m:ctrlPr>
              <w:rPr>
                <w:rFonts w:ascii="Cambria Math" w:eastAsia="宋体" w:hAnsi="Cambria Math" w:cs="Times New Roman"/>
                <w:i/>
                <w:sz w:val="28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8"/>
                <w:szCs w:val="24"/>
              </w:rPr>
              <m:t>E</m:t>
            </m:r>
          </m:num>
          <m:den>
            <m:r>
              <w:rPr>
                <w:rFonts w:ascii="Cambria Math" w:eastAsia="宋体" w:hAnsi="Cambria Math" w:cs="Times New Roman"/>
                <w:sz w:val="28"/>
                <w:szCs w:val="24"/>
              </w:rPr>
              <m:t>4</m:t>
            </m:r>
          </m:den>
        </m:f>
      </m:oMath>
      <w:r w:rsidRPr="003E0253">
        <w:rPr>
          <w:rFonts w:ascii="宋体" w:eastAsia="宋体" w:hAnsi="宋体" w:cs="Times New Roman"/>
          <w:sz w:val="24"/>
          <w:szCs w:val="24"/>
        </w:rPr>
        <w:t xml:space="preserve">，全桥 </w:t>
      </w:r>
      <m:oMath>
        <m:r>
          <w:rPr>
            <w:rFonts w:ascii="Cambria Math" w:eastAsia="宋体" w:hAnsi="Cambria Math" w:cs="Times New Roman"/>
            <w:sz w:val="24"/>
            <w:szCs w:val="24"/>
          </w:rPr>
          <m:t>S=E</m:t>
        </m:r>
      </m:oMath>
      <w:r w:rsidRPr="003E0253">
        <w:rPr>
          <w:rFonts w:ascii="宋体" w:eastAsia="宋体" w:hAnsi="宋体" w:cs="Times New Roman"/>
          <w:sz w:val="24"/>
          <w:szCs w:val="24"/>
        </w:rPr>
        <w:t xml:space="preserve">。 </w:t>
      </w:r>
    </w:p>
    <w:p w14:paraId="1CE5BD8D" w14:textId="06B22608" w:rsidR="003E0253" w:rsidRPr="003E0253" w:rsidRDefault="003E0253" w:rsidP="003E0253">
      <w:pPr>
        <w:spacing w:beforeLines="50" w:before="156" w:afterLines="50" w:after="156"/>
        <w:ind w:firstLine="420"/>
        <w:rPr>
          <w:rFonts w:ascii="宋体" w:eastAsia="宋体" w:hAnsi="宋体" w:cs="Times New Roman"/>
          <w:sz w:val="24"/>
          <w:szCs w:val="24"/>
        </w:rPr>
      </w:pPr>
      <w:r w:rsidRPr="003E0253">
        <w:rPr>
          <w:rFonts w:ascii="宋体" w:eastAsia="宋体" w:hAnsi="宋体" w:cs="Times New Roman"/>
          <w:sz w:val="24"/>
          <w:szCs w:val="24"/>
        </w:rPr>
        <w:t xml:space="preserve">非线性度：单臂 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4"/>
          </w:rPr>
          <m:t xml:space="preserve">δ= 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sz w:val="28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8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Kε</m:t>
                </m:r>
              </m:num>
              <m:den>
                <m:r>
                  <w:rPr>
                    <w:rFonts w:ascii="Cambria Math" w:eastAsia="宋体" w:hAnsi="Cambria Math" w:cs="Times New Roman"/>
                    <w:sz w:val="28"/>
                    <w:szCs w:val="24"/>
                  </w:rPr>
                  <m:t>2+ Kε</m:t>
                </m:r>
              </m:den>
            </m:f>
          </m:e>
        </m:d>
        <m:r>
          <w:rPr>
            <w:rFonts w:ascii="Cambria Math" w:eastAsia="宋体" w:hAnsi="Cambria Math" w:cs="Times New Roman" w:hint="eastAsia"/>
            <w:sz w:val="28"/>
            <w:szCs w:val="24"/>
          </w:rPr>
          <m:t>×</m:t>
        </m:r>
        <m:r>
          <w:rPr>
            <w:rFonts w:ascii="Cambria Math" w:eastAsia="宋体" w:hAnsi="Cambria Math" w:cs="Times New Roman" w:hint="eastAsia"/>
            <w:sz w:val="28"/>
            <w:szCs w:val="24"/>
          </w:rPr>
          <m:t>100%</m:t>
        </m:r>
      </m:oMath>
      <w:r w:rsidRPr="003E0253">
        <w:rPr>
          <w:rFonts w:ascii="宋体" w:eastAsia="宋体" w:hAnsi="宋体" w:cs="Times New Roman"/>
          <w:sz w:val="24"/>
          <w:szCs w:val="24"/>
        </w:rPr>
        <w:t xml:space="preserve">，全桥 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δ=0</m:t>
        </m:r>
      </m:oMath>
      <w:r w:rsidRPr="003E0253">
        <w:rPr>
          <w:rFonts w:ascii="宋体" w:eastAsia="宋体" w:hAnsi="宋体" w:cs="Times New Roman"/>
          <w:sz w:val="24"/>
          <w:szCs w:val="24"/>
        </w:rPr>
        <w:t xml:space="preserve">。 </w:t>
      </w:r>
    </w:p>
    <w:p w14:paraId="4E830ECA" w14:textId="77777777" w:rsidR="003E0253" w:rsidRPr="003E0253" w:rsidRDefault="003E0253" w:rsidP="003E0253">
      <w:pPr>
        <w:spacing w:beforeLines="50" w:before="156" w:afterLines="50" w:after="156"/>
        <w:ind w:firstLine="420"/>
        <w:rPr>
          <w:rFonts w:ascii="宋体" w:eastAsia="宋体" w:hAnsi="宋体" w:cs="Times New Roman"/>
          <w:sz w:val="24"/>
          <w:szCs w:val="24"/>
        </w:rPr>
      </w:pPr>
      <w:r w:rsidRPr="003E0253">
        <w:rPr>
          <w:rFonts w:ascii="宋体" w:eastAsia="宋体" w:hAnsi="宋体" w:cs="Times New Roman"/>
          <w:sz w:val="24"/>
          <w:szCs w:val="24"/>
        </w:rPr>
        <w:t xml:space="preserve">原因：全桥能使相邻两臂的传感器有相同的温度特性，达到消除温度误差的 </w:t>
      </w:r>
      <w:r w:rsidRPr="003E0253">
        <w:rPr>
          <w:rFonts w:ascii="宋体" w:eastAsia="宋体" w:hAnsi="宋体" w:cs="Times New Roman"/>
          <w:sz w:val="24"/>
          <w:szCs w:val="24"/>
        </w:rPr>
        <w:lastRenderedPageBreak/>
        <w:t xml:space="preserve">效果。同时还能消除非线性误差。 </w:t>
      </w:r>
    </w:p>
    <w:p w14:paraId="45C1C494" w14:textId="34A58F9B" w:rsidR="003E0253" w:rsidRPr="003E0253" w:rsidRDefault="003E0253" w:rsidP="003E0253">
      <w:pPr>
        <w:spacing w:beforeLines="50" w:before="156" w:afterLines="50" w:after="156"/>
        <w:ind w:firstLine="420"/>
        <w:rPr>
          <w:rFonts w:ascii="宋体" w:eastAsia="宋体" w:hAnsi="宋体" w:cs="Times New Roman"/>
          <w:sz w:val="24"/>
          <w:szCs w:val="24"/>
        </w:rPr>
      </w:pPr>
      <w:r w:rsidRPr="003E0253">
        <w:rPr>
          <w:rFonts w:ascii="宋体" w:eastAsia="宋体" w:hAnsi="宋体" w:cs="Times New Roman"/>
          <w:sz w:val="24"/>
          <w:szCs w:val="24"/>
        </w:rPr>
        <w:t>结论：利用差动技术，能有效地提高灵敏度、降低非线性误差、有效地补偿 温度误差。</w:t>
      </w:r>
    </w:p>
    <w:p w14:paraId="28539B3F" w14:textId="2A777F81" w:rsidR="003E0253" w:rsidRPr="003E0253" w:rsidRDefault="003E0253" w:rsidP="003E0253">
      <w:pPr>
        <w:spacing w:beforeLines="50" w:before="156" w:afterLines="50" w:after="156"/>
        <w:rPr>
          <w:rFonts w:ascii="宋体" w:eastAsia="宋体" w:hAnsi="宋体"/>
          <w:sz w:val="24"/>
          <w:szCs w:val="24"/>
        </w:rPr>
      </w:pPr>
    </w:p>
    <w:p w14:paraId="379ECDB2" w14:textId="77777777" w:rsidR="003E0253" w:rsidRPr="00E476ED" w:rsidRDefault="003E0253" w:rsidP="003E0253">
      <w:pPr>
        <w:spacing w:beforeLines="50" w:before="156"/>
        <w:rPr>
          <w:rFonts w:ascii="宋体" w:eastAsia="宋体" w:hAnsi="宋体"/>
          <w:b/>
          <w:sz w:val="24"/>
          <w:szCs w:val="24"/>
        </w:rPr>
      </w:pPr>
      <w:r w:rsidRPr="00E476ED">
        <w:rPr>
          <w:rFonts w:ascii="宋体" w:eastAsia="宋体" w:hAnsi="宋体" w:hint="eastAsia"/>
          <w:b/>
          <w:sz w:val="24"/>
          <w:szCs w:val="24"/>
        </w:rPr>
        <w:t>4．金属箔式应变片的温度影响</w:t>
      </w:r>
    </w:p>
    <w:p w14:paraId="624602B9" w14:textId="77777777" w:rsidR="003E0253" w:rsidRPr="006F6135" w:rsidRDefault="003E0253" w:rsidP="003E0253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F6135">
        <w:rPr>
          <w:rFonts w:ascii="宋体" w:eastAsia="宋体" w:hAnsi="宋体" w:hint="eastAsia"/>
          <w:b/>
          <w:sz w:val="24"/>
          <w:szCs w:val="24"/>
        </w:rPr>
        <w:t>电阻应变片的温度影响主要有两个方面：</w:t>
      </w:r>
      <w:proofErr w:type="gramStart"/>
      <w:r w:rsidRPr="006F6135">
        <w:rPr>
          <w:rFonts w:ascii="宋体" w:eastAsia="宋体" w:hAnsi="宋体" w:hint="eastAsia"/>
          <w:b/>
          <w:sz w:val="24"/>
          <w:szCs w:val="24"/>
        </w:rPr>
        <w:t>敏感栅丝的</w:t>
      </w:r>
      <w:proofErr w:type="gramEnd"/>
      <w:r w:rsidRPr="006F6135">
        <w:rPr>
          <w:rFonts w:ascii="宋体" w:eastAsia="宋体" w:hAnsi="宋体" w:hint="eastAsia"/>
          <w:b/>
          <w:sz w:val="24"/>
          <w:szCs w:val="24"/>
        </w:rPr>
        <w:t>温度系数，应变栅的线膨胀系数与弹性体（或被测试件）的线膨胀系数不一致而产生附加应变。当温度变化时，即使被测体受力状态不变，输出也会有变化。</w:t>
      </w:r>
    </w:p>
    <w:p w14:paraId="32E363FA" w14:textId="77777777" w:rsidR="003E0253" w:rsidRPr="006F6135" w:rsidRDefault="003E0253" w:rsidP="003E0253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F6135">
        <w:rPr>
          <w:rFonts w:ascii="宋体" w:eastAsia="宋体" w:hAnsi="宋体" w:hint="eastAsia"/>
          <w:b/>
          <w:sz w:val="24"/>
          <w:szCs w:val="24"/>
        </w:rPr>
        <w:t>（1）按照全桥性能实验步骤，将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0"/>
          <w:attr w:name="UnitName" w:val="g"/>
        </w:smartTagPr>
        <w:r w:rsidRPr="006F6135">
          <w:rPr>
            <w:rFonts w:ascii="宋体" w:eastAsia="宋体" w:hAnsi="宋体" w:hint="eastAsia"/>
            <w:b/>
            <w:sz w:val="24"/>
            <w:szCs w:val="24"/>
          </w:rPr>
          <w:t>200</w:t>
        </w:r>
        <w:r w:rsidRPr="006F6135">
          <w:rPr>
            <w:rFonts w:ascii="宋体" w:eastAsia="宋体" w:hAnsi="宋体"/>
            <w:b/>
            <w:sz w:val="24"/>
            <w:szCs w:val="24"/>
          </w:rPr>
          <w:t>g</w:t>
        </w:r>
      </w:smartTag>
      <w:r w:rsidRPr="006F6135">
        <w:rPr>
          <w:rFonts w:ascii="宋体" w:eastAsia="宋体" w:hAnsi="宋体" w:hint="eastAsia"/>
          <w:b/>
          <w:sz w:val="24"/>
          <w:szCs w:val="24"/>
        </w:rPr>
        <w:t>砝码放在砝码盘上，在数显表上读取数值Uo1；</w:t>
      </w:r>
    </w:p>
    <w:p w14:paraId="587F2F75" w14:textId="77777777" w:rsidR="003E0253" w:rsidRPr="006F6135" w:rsidRDefault="003E0253" w:rsidP="003E0253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F6135">
        <w:rPr>
          <w:rFonts w:ascii="宋体" w:eastAsia="宋体" w:hAnsi="宋体" w:hint="eastAsia"/>
          <w:b/>
          <w:sz w:val="24"/>
          <w:szCs w:val="24"/>
        </w:rPr>
        <w:t>（2）将主机箱中直流稳压电源＋5V、地（⊥）接于实验模板的加热器电源＋、地（⊥）插孔上，数分钟后待电压表显示基本稳定后，记下读数</w:t>
      </w:r>
      <w:proofErr w:type="spellStart"/>
      <w:r w:rsidRPr="006F6135">
        <w:rPr>
          <w:rFonts w:ascii="宋体" w:eastAsia="宋体" w:hAnsi="宋体" w:hint="eastAsia"/>
          <w:b/>
          <w:sz w:val="24"/>
          <w:szCs w:val="24"/>
        </w:rPr>
        <w:t>U</w:t>
      </w:r>
      <w:r w:rsidRPr="006F6135">
        <w:rPr>
          <w:rFonts w:ascii="宋体" w:eastAsia="宋体" w:hAnsi="宋体"/>
          <w:b/>
          <w:sz w:val="24"/>
          <w:szCs w:val="24"/>
        </w:rPr>
        <w:t>ot</w:t>
      </w:r>
      <w:proofErr w:type="spellEnd"/>
      <w:r w:rsidRPr="006F6135">
        <w:rPr>
          <w:rFonts w:ascii="宋体" w:eastAsia="宋体" w:hAnsi="宋体"/>
          <w:b/>
          <w:sz w:val="24"/>
          <w:szCs w:val="24"/>
        </w:rPr>
        <w:t xml:space="preserve"> </w:t>
      </w:r>
      <w:r w:rsidRPr="006F6135">
        <w:rPr>
          <w:rFonts w:ascii="宋体" w:eastAsia="宋体" w:hAnsi="宋体" w:hint="eastAsia"/>
          <w:b/>
          <w:sz w:val="24"/>
          <w:szCs w:val="24"/>
        </w:rPr>
        <w:t>；</w:t>
      </w:r>
    </w:p>
    <w:p w14:paraId="224C79D7" w14:textId="77777777" w:rsidR="003E0253" w:rsidRPr="006F6135" w:rsidRDefault="003E0253" w:rsidP="003E0253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F6135">
        <w:rPr>
          <w:rFonts w:ascii="宋体" w:eastAsia="宋体" w:hAnsi="宋体" w:hint="eastAsia"/>
          <w:b/>
          <w:sz w:val="24"/>
          <w:szCs w:val="24"/>
        </w:rPr>
        <w:t>（3）（</w:t>
      </w:r>
      <w:proofErr w:type="spellStart"/>
      <w:r w:rsidRPr="006F6135">
        <w:rPr>
          <w:rFonts w:ascii="宋体" w:eastAsia="宋体" w:hAnsi="宋体"/>
          <w:b/>
          <w:sz w:val="24"/>
          <w:szCs w:val="24"/>
        </w:rPr>
        <w:t>U</w:t>
      </w:r>
      <w:r w:rsidRPr="006F6135">
        <w:rPr>
          <w:rFonts w:ascii="宋体" w:eastAsia="宋体" w:hAnsi="宋体" w:hint="eastAsia"/>
          <w:b/>
          <w:sz w:val="24"/>
          <w:szCs w:val="24"/>
        </w:rPr>
        <w:t>o</w:t>
      </w:r>
      <w:r w:rsidRPr="006F6135">
        <w:rPr>
          <w:rFonts w:ascii="宋体" w:eastAsia="宋体" w:hAnsi="宋体"/>
          <w:b/>
          <w:sz w:val="24"/>
          <w:szCs w:val="24"/>
        </w:rPr>
        <w:t>t</w:t>
      </w:r>
      <w:proofErr w:type="spellEnd"/>
      <w:r w:rsidRPr="006F6135">
        <w:rPr>
          <w:rFonts w:ascii="宋体" w:eastAsia="宋体" w:hAnsi="宋体"/>
          <w:b/>
          <w:sz w:val="24"/>
          <w:szCs w:val="24"/>
        </w:rPr>
        <w:t xml:space="preserve"> </w:t>
      </w:r>
      <w:r w:rsidRPr="006F6135">
        <w:rPr>
          <w:rFonts w:ascii="宋体" w:eastAsia="宋体" w:hAnsi="宋体" w:hint="eastAsia"/>
          <w:b/>
          <w:sz w:val="24"/>
          <w:szCs w:val="24"/>
        </w:rPr>
        <w:t>—</w:t>
      </w:r>
      <w:r w:rsidRPr="006F6135">
        <w:rPr>
          <w:rFonts w:ascii="宋体" w:eastAsia="宋体" w:hAnsi="宋体"/>
          <w:b/>
          <w:sz w:val="24"/>
          <w:szCs w:val="24"/>
        </w:rPr>
        <w:t>U01</w:t>
      </w:r>
      <w:r w:rsidRPr="006F6135">
        <w:rPr>
          <w:rFonts w:ascii="宋体" w:eastAsia="宋体" w:hAnsi="宋体" w:hint="eastAsia"/>
          <w:b/>
          <w:sz w:val="24"/>
          <w:szCs w:val="24"/>
        </w:rPr>
        <w:t>）即为温度变化的影响。</w:t>
      </w:r>
    </w:p>
    <w:p w14:paraId="6AEAFAE1" w14:textId="77777777" w:rsidR="003E0253" w:rsidRPr="006F6135" w:rsidRDefault="00223B9C" w:rsidP="003E0253">
      <w:pPr>
        <w:ind w:firstLineChars="450" w:firstLine="1084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object w:dxaOrig="1440" w:dyaOrig="1440" w14:anchorId="3BB6A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6.25pt;margin-top:7.1pt;width:117.7pt;height:35.6pt;z-index:251663360">
            <v:imagedata r:id="rId12" o:title=""/>
          </v:shape>
          <o:OLEObject Type="Embed" ProgID="Equation.3" ShapeID="_x0000_s1026" DrawAspect="Content" ObjectID="_1684671227" r:id="rId13"/>
        </w:object>
      </w:r>
      <w:r w:rsidR="003E0253" w:rsidRPr="006F6135">
        <w:rPr>
          <w:rFonts w:ascii="宋体" w:eastAsia="宋体" w:hAnsi="宋体" w:hint="eastAsia"/>
          <w:b/>
          <w:sz w:val="24"/>
          <w:szCs w:val="24"/>
        </w:rPr>
        <w:t>温度变化产生的相对误差：</w:t>
      </w:r>
    </w:p>
    <w:p w14:paraId="53A77868" w14:textId="77777777" w:rsidR="003E0253" w:rsidRPr="003E0253" w:rsidRDefault="003E0253" w:rsidP="003E0253">
      <w:pPr>
        <w:rPr>
          <w:rFonts w:ascii="宋体" w:eastAsia="宋体" w:hAnsi="宋体"/>
          <w:sz w:val="24"/>
          <w:szCs w:val="24"/>
        </w:rPr>
      </w:pPr>
    </w:p>
    <w:p w14:paraId="5AC3128F" w14:textId="77777777" w:rsidR="003E0253" w:rsidRPr="003E0253" w:rsidRDefault="003E0253" w:rsidP="003E0253">
      <w:pPr>
        <w:rPr>
          <w:rFonts w:ascii="宋体" w:eastAsia="宋体" w:hAnsi="宋体"/>
          <w:sz w:val="24"/>
          <w:szCs w:val="24"/>
        </w:rPr>
      </w:pPr>
    </w:p>
    <w:p w14:paraId="08ABDD8E" w14:textId="77777777" w:rsidR="003E0253" w:rsidRPr="006F6135" w:rsidRDefault="003E0253" w:rsidP="003E0253">
      <w:pPr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6F6135">
        <w:rPr>
          <w:rFonts w:ascii="宋体" w:eastAsia="宋体" w:hAnsi="宋体" w:hint="eastAsia"/>
          <w:b/>
          <w:sz w:val="24"/>
          <w:szCs w:val="24"/>
        </w:rPr>
        <w:t>（</w:t>
      </w:r>
      <w:r w:rsidRPr="006F6135">
        <w:rPr>
          <w:rFonts w:ascii="宋体" w:eastAsia="宋体" w:hAnsi="宋体"/>
          <w:b/>
          <w:sz w:val="24"/>
          <w:szCs w:val="24"/>
        </w:rPr>
        <w:t>4</w:t>
      </w:r>
      <w:r w:rsidRPr="006F6135">
        <w:rPr>
          <w:rFonts w:ascii="宋体" w:eastAsia="宋体" w:hAnsi="宋体" w:hint="eastAsia"/>
          <w:b/>
          <w:sz w:val="24"/>
          <w:szCs w:val="24"/>
        </w:rPr>
        <w:t>）如何消除金属箔式应变片温度影响？</w:t>
      </w:r>
    </w:p>
    <w:p w14:paraId="17835750" w14:textId="71E478E6" w:rsidR="003E0253" w:rsidRPr="005A287A" w:rsidRDefault="006F6135" w:rsidP="003E0253">
      <w:r>
        <w:tab/>
      </w:r>
      <w:r w:rsidRPr="006F6135">
        <w:rPr>
          <w:rFonts w:hint="eastAsia"/>
          <w:b/>
        </w:rPr>
        <w:t>答：</w:t>
      </w:r>
      <w:r w:rsidRPr="006F6135">
        <w:rPr>
          <w:rFonts w:hint="eastAsia"/>
        </w:rPr>
        <w:t>利用温度补偿片或采用全桥测量。</w:t>
      </w:r>
    </w:p>
    <w:p w14:paraId="24B95462" w14:textId="77777777" w:rsidR="003E0253" w:rsidRPr="00D66E98" w:rsidRDefault="003E0253" w:rsidP="003E0253">
      <w:pPr>
        <w:spacing w:beforeLines="50" w:before="156" w:afterLines="50" w:after="156"/>
        <w:jc w:val="center"/>
      </w:pPr>
    </w:p>
    <w:p w14:paraId="00D4EA45" w14:textId="77777777" w:rsidR="0090168F" w:rsidRPr="003E0253" w:rsidRDefault="0090168F"/>
    <w:sectPr w:rsidR="0090168F" w:rsidRPr="003E0253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446FD" w14:textId="77777777" w:rsidR="00223B9C" w:rsidRDefault="00223B9C" w:rsidP="009E1571">
      <w:r>
        <w:separator/>
      </w:r>
    </w:p>
  </w:endnote>
  <w:endnote w:type="continuationSeparator" w:id="0">
    <w:p w14:paraId="5CC8CB26" w14:textId="77777777" w:rsidR="00223B9C" w:rsidRDefault="00223B9C" w:rsidP="009E15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4813743"/>
      <w:docPartObj>
        <w:docPartGallery w:val="Page Numbers (Bottom of Page)"/>
        <w:docPartUnique/>
      </w:docPartObj>
    </w:sdtPr>
    <w:sdtContent>
      <w:p w14:paraId="7D2D07F5" w14:textId="1E15AE85" w:rsidR="009E1571" w:rsidRDefault="009E157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7D41CBB" w14:textId="77777777" w:rsidR="009E1571" w:rsidRDefault="009E157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F7FA6" w14:textId="77777777" w:rsidR="00223B9C" w:rsidRDefault="00223B9C" w:rsidP="009E1571">
      <w:r>
        <w:separator/>
      </w:r>
    </w:p>
  </w:footnote>
  <w:footnote w:type="continuationSeparator" w:id="0">
    <w:p w14:paraId="575ED5B5" w14:textId="77777777" w:rsidR="00223B9C" w:rsidRDefault="00223B9C" w:rsidP="009E15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A2"/>
    <w:rsid w:val="001F1B74"/>
    <w:rsid w:val="00223B9C"/>
    <w:rsid w:val="002E7FA2"/>
    <w:rsid w:val="003E0253"/>
    <w:rsid w:val="003E5A51"/>
    <w:rsid w:val="004061A3"/>
    <w:rsid w:val="006F6135"/>
    <w:rsid w:val="008C31B1"/>
    <w:rsid w:val="0090168F"/>
    <w:rsid w:val="00935224"/>
    <w:rsid w:val="00947E5A"/>
    <w:rsid w:val="009E1571"/>
    <w:rsid w:val="00B73778"/>
    <w:rsid w:val="00D93F95"/>
    <w:rsid w:val="00E476ED"/>
    <w:rsid w:val="00FD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7"/>
    <o:shapelayout v:ext="edit">
      <o:idmap v:ext="edit" data="1"/>
    </o:shapelayout>
  </w:shapeDefaults>
  <w:decimalSymbol w:val="."/>
  <w:listSeparator w:val=","/>
  <w14:docId w14:val="0BE75E3C"/>
  <w15:chartTrackingRefBased/>
  <w15:docId w15:val="{EDAA609F-C56D-4EE2-B19F-4BA245151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qFormat/>
    <w:rsid w:val="0090168F"/>
    <w:pPr>
      <w:keepNext/>
      <w:keepLines/>
      <w:spacing w:line="400" w:lineRule="exact"/>
      <w:jc w:val="center"/>
      <w:outlineLvl w:val="1"/>
    </w:pPr>
    <w:rPr>
      <w:rFonts w:ascii="黑体" w:eastAsia="宋体" w:hAnsi="Arial" w:cs="Times New Roman"/>
      <w:sz w:val="28"/>
      <w:szCs w:val="20"/>
    </w:rPr>
  </w:style>
  <w:style w:type="paragraph" w:styleId="3">
    <w:name w:val="heading 3"/>
    <w:basedOn w:val="a"/>
    <w:next w:val="a"/>
    <w:link w:val="30"/>
    <w:uiPriority w:val="9"/>
    <w:unhideWhenUsed/>
    <w:qFormat/>
    <w:rsid w:val="009016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16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rsid w:val="0090168F"/>
    <w:rPr>
      <w:rFonts w:ascii="黑体" w:eastAsia="宋体" w:hAnsi="Arial" w:cs="Times New Roman"/>
      <w:sz w:val="28"/>
      <w:szCs w:val="20"/>
    </w:rPr>
  </w:style>
  <w:style w:type="character" w:customStyle="1" w:styleId="30">
    <w:name w:val="标题 3 字符"/>
    <w:basedOn w:val="a0"/>
    <w:link w:val="3"/>
    <w:uiPriority w:val="9"/>
    <w:rsid w:val="0090168F"/>
    <w:rPr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D6475"/>
    <w:rPr>
      <w:color w:val="808080"/>
    </w:rPr>
  </w:style>
  <w:style w:type="paragraph" w:styleId="a5">
    <w:name w:val="header"/>
    <w:basedOn w:val="a"/>
    <w:link w:val="a6"/>
    <w:uiPriority w:val="99"/>
    <w:unhideWhenUsed/>
    <w:rsid w:val="009E15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157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15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15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w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6</cp:revision>
  <dcterms:created xsi:type="dcterms:W3CDTF">2021-06-04T11:27:00Z</dcterms:created>
  <dcterms:modified xsi:type="dcterms:W3CDTF">2021-06-08T07:27:00Z</dcterms:modified>
</cp:coreProperties>
</file>