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92368" w14:textId="30EE2C27" w:rsidR="000268A2" w:rsidRPr="006A21E4" w:rsidRDefault="006A21E4" w:rsidP="006A21E4">
      <w:pPr>
        <w:jc w:val="center"/>
        <w:rPr>
          <w:b/>
          <w:bCs/>
          <w:sz w:val="24"/>
          <w:szCs w:val="28"/>
        </w:rPr>
      </w:pPr>
      <w:r w:rsidRPr="006A21E4">
        <w:rPr>
          <w:rFonts w:hint="eastAsia"/>
          <w:b/>
          <w:bCs/>
          <w:sz w:val="24"/>
          <w:szCs w:val="28"/>
        </w:rPr>
        <w:t>计算机网络作业</w:t>
      </w:r>
    </w:p>
    <w:p w14:paraId="3C20A2C5" w14:textId="666CB43C" w:rsidR="006A21E4" w:rsidRDefault="006A21E4" w:rsidP="006A21E4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</w:p>
    <w:p w14:paraId="4AB24599" w14:textId="3424DE7E" w:rsidR="006A21E4" w:rsidRDefault="006A21E4">
      <w:pPr>
        <w:rPr>
          <w:rFonts w:hint="eastAsia"/>
        </w:rPr>
      </w:pPr>
      <w:r>
        <w:rPr>
          <w:rFonts w:hint="eastAsia"/>
        </w:rPr>
        <w:t>题目：</w:t>
      </w:r>
    </w:p>
    <w:p w14:paraId="35CBC58B" w14:textId="05784E6F" w:rsidR="006A21E4" w:rsidRDefault="006A21E4">
      <w:r>
        <w:rPr>
          <w:noProof/>
        </w:rPr>
        <w:drawing>
          <wp:inline distT="0" distB="0" distL="0" distR="0" wp14:anchorId="021E6904" wp14:editId="30A74471">
            <wp:extent cx="5349240" cy="1706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420" b="34279"/>
                    <a:stretch/>
                  </pic:blipFill>
                  <pic:spPr bwMode="auto">
                    <a:xfrm>
                      <a:off x="0" y="0"/>
                      <a:ext cx="5349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5B6D0" w14:textId="13372133" w:rsidR="006A21E4" w:rsidRDefault="006A21E4"/>
    <w:p w14:paraId="158D422C" w14:textId="550CF255" w:rsidR="006A21E4" w:rsidRDefault="006A21E4" w:rsidP="006A21E4">
      <w:r>
        <w:rPr>
          <w:rFonts w:hint="eastAsia"/>
        </w:rPr>
        <w:t>解答：</w:t>
      </w:r>
    </w:p>
    <w:p w14:paraId="6CB99A7E" w14:textId="60EC7F45" w:rsidR="006A21E4" w:rsidRDefault="006A21E4" w:rsidP="006A21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采用“三次握手“（客户</w:t>
      </w:r>
      <w:r>
        <w:t>—</w:t>
      </w:r>
      <w:r>
        <w:rPr>
          <w:rFonts w:hint="eastAsia"/>
        </w:rPr>
        <w:t>服务</w:t>
      </w:r>
      <w:r>
        <w:t>—</w:t>
      </w:r>
      <w:r>
        <w:rPr>
          <w:rFonts w:hint="eastAsia"/>
        </w:rPr>
        <w:t>客户</w:t>
      </w:r>
      <w:r>
        <w:t>—</w:t>
      </w:r>
      <w:r>
        <w:rPr>
          <w:rFonts w:hint="eastAsia"/>
        </w:rPr>
        <w:t>服务）机</w:t>
      </w:r>
      <w:bookmarkStart w:id="0" w:name="_GoBack"/>
      <w:bookmarkEnd w:id="0"/>
      <w:r>
        <w:rPr>
          <w:rFonts w:hint="eastAsia"/>
        </w:rPr>
        <w:t>制，建立双向通道。连接超时自动释放资源。双方均可主动发送数据，利用A</w:t>
      </w:r>
      <w:r>
        <w:t>CK</w:t>
      </w:r>
      <w:r>
        <w:rPr>
          <w:rFonts w:hint="eastAsia"/>
        </w:rPr>
        <w:t>等符号位捎带应答，利用Windows控制发方的发送速率。</w:t>
      </w:r>
    </w:p>
    <w:p w14:paraId="6BDB6A15" w14:textId="3D32965C" w:rsidR="006A21E4" w:rsidRDefault="006A21E4" w:rsidP="006A21E4"/>
    <w:p w14:paraId="6D93EF99" w14:textId="0239A108" w:rsidR="006A21E4" w:rsidRDefault="006A21E4" w:rsidP="006A21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①在尽量提高网络吞吐量的同时，设法减少入口的流量。</w:t>
      </w:r>
    </w:p>
    <w:p w14:paraId="7AB2C04F" w14:textId="4C808031" w:rsidR="006A21E4" w:rsidRDefault="006A21E4" w:rsidP="006A21E4">
      <w:pPr>
        <w:ind w:left="780"/>
      </w:pPr>
      <w:r>
        <w:rPr>
          <w:rFonts w:hint="eastAsia"/>
        </w:rPr>
        <w:t>②根据R</w:t>
      </w:r>
      <w:r>
        <w:t>TT</w:t>
      </w:r>
      <w:r>
        <w:rPr>
          <w:rFonts w:hint="eastAsia"/>
        </w:rPr>
        <w:t>时间，将T</w:t>
      </w:r>
      <w:r>
        <w:t>CP</w:t>
      </w:r>
      <w:r>
        <w:rPr>
          <w:rFonts w:hint="eastAsia"/>
        </w:rPr>
        <w:t>连接期分为慢启动和拥塞避免阶段。</w:t>
      </w:r>
    </w:p>
    <w:p w14:paraId="78C2C378" w14:textId="5768EC45" w:rsidR="006A21E4" w:rsidRDefault="006A21E4" w:rsidP="006A21E4">
      <w:pPr>
        <w:ind w:left="780"/>
      </w:pPr>
      <w:r>
        <w:rPr>
          <w:rFonts w:hint="eastAsia"/>
        </w:rPr>
        <w:t>③慢启动阶段，拥塞窗口指数增长，提高网络利用率。</w:t>
      </w:r>
    </w:p>
    <w:p w14:paraId="6F3CF6F1" w14:textId="67F9D6F2" w:rsidR="006A21E4" w:rsidRDefault="006A21E4" w:rsidP="006A21E4">
      <w:pPr>
        <w:ind w:left="780"/>
        <w:rPr>
          <w:rFonts w:hint="eastAsia"/>
        </w:rPr>
      </w:pPr>
      <w:r>
        <w:rPr>
          <w:rFonts w:hint="eastAsia"/>
        </w:rPr>
        <w:t>④拥塞避免阶段，拥塞窗口加增倍减，尽快消除网络拥塞。</w:t>
      </w:r>
    </w:p>
    <w:sectPr w:rsidR="006A2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B3DCC"/>
    <w:multiLevelType w:val="hybridMultilevel"/>
    <w:tmpl w:val="0442AC0E"/>
    <w:lvl w:ilvl="0" w:tplc="9FA4D3D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134FE6"/>
    <w:multiLevelType w:val="hybridMultilevel"/>
    <w:tmpl w:val="064A9362"/>
    <w:lvl w:ilvl="0" w:tplc="24CC0E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EA"/>
    <w:rsid w:val="000268A2"/>
    <w:rsid w:val="005F3DB5"/>
    <w:rsid w:val="006A21E4"/>
    <w:rsid w:val="008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6513"/>
  <w15:chartTrackingRefBased/>
  <w15:docId w15:val="{A9CD791B-2F23-418E-A17A-B14CAEBB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2020-04-10T06:43:00Z</dcterms:created>
  <dcterms:modified xsi:type="dcterms:W3CDTF">2020-04-10T06:54:00Z</dcterms:modified>
</cp:coreProperties>
</file>