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75CB" w14:textId="711C33E2" w:rsidR="002B4B27" w:rsidRPr="00D70BE8" w:rsidRDefault="00D70BE8" w:rsidP="00D70BE8">
      <w:pPr>
        <w:jc w:val="center"/>
        <w:rPr>
          <w:b/>
          <w:bCs/>
          <w:sz w:val="24"/>
          <w:szCs w:val="28"/>
        </w:rPr>
      </w:pPr>
      <w:r w:rsidRPr="00D70BE8">
        <w:rPr>
          <w:rFonts w:hint="eastAsia"/>
          <w:b/>
          <w:bCs/>
          <w:sz w:val="24"/>
          <w:szCs w:val="28"/>
        </w:rPr>
        <w:t>计算机网络作业</w:t>
      </w:r>
    </w:p>
    <w:p w14:paraId="61FF4F59" w14:textId="3F434DE0" w:rsidR="00D70BE8" w:rsidRDefault="00D70BE8" w:rsidP="00D70BE8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39C63AE5" w14:textId="643C88C1" w:rsidR="00D70BE8" w:rsidRDefault="00D70BE8">
      <w:r>
        <w:rPr>
          <w:rFonts w:hint="eastAsia"/>
        </w:rPr>
        <w:t>题目：</w:t>
      </w:r>
    </w:p>
    <w:p w14:paraId="015752D2" w14:textId="31BA0E03" w:rsidR="00D70BE8" w:rsidRDefault="00D70BE8">
      <w:r>
        <w:rPr>
          <w:noProof/>
        </w:rPr>
        <w:drawing>
          <wp:inline distT="0" distB="0" distL="0" distR="0" wp14:anchorId="0A32F3B8" wp14:editId="1E942B54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5AB0" w14:textId="4B4E4A90" w:rsidR="00D70BE8" w:rsidRDefault="00D70BE8"/>
    <w:p w14:paraId="158F5360" w14:textId="1087F82A" w:rsidR="00D70BE8" w:rsidRDefault="00D70BE8">
      <w:r>
        <w:rPr>
          <w:rFonts w:hint="eastAsia"/>
        </w:rPr>
        <w:t>解答：</w:t>
      </w:r>
    </w:p>
    <w:p w14:paraId="4B482319" w14:textId="5E7A8F1D" w:rsidR="00D70BE8" w:rsidRDefault="00D70BE8" w:rsidP="00D70B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身份鉴别中存在冒充或假冒的问题； 解决方法：基于摘录的两次握手；</w:t>
      </w:r>
    </w:p>
    <w:p w14:paraId="1ED133C3" w14:textId="63053E4F" w:rsidR="00D70BE8" w:rsidRDefault="00D70BE8" w:rsidP="00D70B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合法用户对于所作的操作进行否认； </w:t>
      </w:r>
      <w:r>
        <w:t xml:space="preserve"> </w:t>
      </w:r>
      <w:r>
        <w:rPr>
          <w:rFonts w:hint="eastAsia"/>
        </w:rPr>
        <w:t>解决方法：可信认证中心，第三方参与；</w:t>
      </w:r>
    </w:p>
    <w:sectPr w:rsidR="00D70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6731"/>
    <w:multiLevelType w:val="hybridMultilevel"/>
    <w:tmpl w:val="D9A8AD2A"/>
    <w:lvl w:ilvl="0" w:tplc="5A9479C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CA3D8F"/>
    <w:multiLevelType w:val="hybridMultilevel"/>
    <w:tmpl w:val="71DCA50E"/>
    <w:lvl w:ilvl="0" w:tplc="E168E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D8"/>
    <w:rsid w:val="000D1CD8"/>
    <w:rsid w:val="002B4B27"/>
    <w:rsid w:val="00D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2612"/>
  <w15:chartTrackingRefBased/>
  <w15:docId w15:val="{60BF8365-8903-454C-A13C-F3049A9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2020-04-21T03:01:00Z</dcterms:created>
  <dcterms:modified xsi:type="dcterms:W3CDTF">2020-04-21T03:11:00Z</dcterms:modified>
</cp:coreProperties>
</file>