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76F0" w14:textId="08411272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CSC 300: Assignment</w:t>
      </w:r>
      <w:r w:rsidR="000D794C">
        <w:rPr>
          <w:rFonts w:ascii="Consolas" w:hAnsi="Consolas"/>
          <w:sz w:val="28"/>
          <w:szCs w:val="28"/>
        </w:rPr>
        <w:t>2</w:t>
      </w:r>
      <w:r>
        <w:rPr>
          <w:rFonts w:ascii="Consolas" w:hAnsi="Consolas"/>
          <w:sz w:val="28"/>
          <w:szCs w:val="28"/>
        </w:rPr>
        <w:t xml:space="preserve"> </w:t>
      </w:r>
      <w:r w:rsidR="00762599">
        <w:rPr>
          <w:rFonts w:ascii="Consolas" w:hAnsi="Consolas"/>
          <w:sz w:val="28"/>
          <w:szCs w:val="28"/>
        </w:rPr>
        <w:t xml:space="preserve">   War</w:t>
      </w:r>
      <w:r w:rsidR="00F904EC">
        <w:rPr>
          <w:rFonts w:ascii="Consolas" w:hAnsi="Consolas"/>
          <w:sz w:val="28"/>
          <w:szCs w:val="28"/>
        </w:rPr>
        <w:t>2</w:t>
      </w:r>
    </w:p>
    <w:p w14:paraId="58FDD5C4" w14:textId="41AB50C3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</w:p>
    <w:p w14:paraId="644631BD" w14:textId="6396D468" w:rsidR="00E15EEE" w:rsidRPr="00CC13E2" w:rsidRDefault="00E15EEE" w:rsidP="00E15EEE">
      <w:pPr>
        <w:pStyle w:val="NoSpacing"/>
        <w:rPr>
          <w:rFonts w:ascii="Consolas" w:hAnsi="Consolas"/>
          <w:sz w:val="28"/>
          <w:szCs w:val="28"/>
          <w:u w:val="single"/>
        </w:rPr>
      </w:pPr>
      <w:r w:rsidRPr="00CC13E2">
        <w:rPr>
          <w:rFonts w:ascii="Consolas" w:hAnsi="Consolas"/>
          <w:sz w:val="28"/>
          <w:szCs w:val="28"/>
          <w:u w:val="single"/>
        </w:rPr>
        <w:t>Short version</w:t>
      </w:r>
    </w:p>
    <w:p w14:paraId="2000F3DC" w14:textId="5168EC68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Watch the video: </w:t>
      </w:r>
      <w:hyperlink r:id="rId8" w:history="1">
        <w:r w:rsidR="00AE7A1B" w:rsidRPr="00BF27A5">
          <w:rPr>
            <w:rStyle w:val="Hyperlink"/>
            <w:rFonts w:ascii="Consolas" w:hAnsi="Consolas"/>
            <w:sz w:val="28"/>
            <w:szCs w:val="28"/>
          </w:rPr>
          <w:t>https://videos.dsu.edu/Watch/Ka68Aqc5</w:t>
        </w:r>
      </w:hyperlink>
      <w:r w:rsidR="00AE7A1B">
        <w:rPr>
          <w:rFonts w:ascii="Consolas" w:hAnsi="Consolas"/>
          <w:sz w:val="28"/>
          <w:szCs w:val="28"/>
        </w:rPr>
        <w:t xml:space="preserve"> </w:t>
      </w:r>
    </w:p>
    <w:p w14:paraId="4EAD4A8F" w14:textId="34ECFAB2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</w:p>
    <w:p w14:paraId="025A5AAE" w14:textId="53B8B02C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Start with your War1 code as a starting point for each variation below. In the end, you will develop 3 more programs that follow the same model &amp; guidelines. </w:t>
      </w:r>
      <w:r w:rsidR="00391B0D">
        <w:rPr>
          <w:rFonts w:ascii="Consolas" w:hAnsi="Consolas"/>
          <w:sz w:val="28"/>
          <w:szCs w:val="28"/>
        </w:rPr>
        <w:t xml:space="preserve">  Yes, this is 3 programs. But each should take a small amount of time so the workload is very reasonable.  This is practice &amp; review. You have to do work to review. </w:t>
      </w:r>
    </w:p>
    <w:p w14:paraId="5BBC9842" w14:textId="6D2A0A1E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</w:p>
    <w:p w14:paraId="00D3218E" w14:textId="37C86728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Upon completion of War1, a video going through my solution will be available to you.  Consult if you are stuck on any sections or just want to see another version of the code.</w:t>
      </w:r>
      <w:r w:rsidR="002327C1">
        <w:rPr>
          <w:rFonts w:ascii="Consolas" w:hAnsi="Consolas"/>
          <w:sz w:val="28"/>
          <w:szCs w:val="28"/>
        </w:rPr>
        <w:t xml:space="preserve"> But if you aren’t interested there is nothing else essential in that video. </w:t>
      </w:r>
    </w:p>
    <w:p w14:paraId="7675F00F" w14:textId="2587549B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</w:p>
    <w:p w14:paraId="53C57A2D" w14:textId="77777777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</w:p>
    <w:p w14:paraId="0164AFB3" w14:textId="2D9D2339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Due: </w:t>
      </w:r>
      <w:r w:rsidR="006C46C7">
        <w:rPr>
          <w:rFonts w:ascii="Consolas" w:hAnsi="Consolas"/>
          <w:sz w:val="28"/>
          <w:szCs w:val="28"/>
        </w:rPr>
        <w:t>Sunday 5/31</w:t>
      </w:r>
      <w:r>
        <w:rPr>
          <w:rFonts w:ascii="Consolas" w:hAnsi="Consolas"/>
          <w:sz w:val="28"/>
          <w:szCs w:val="28"/>
        </w:rPr>
        <w:t xml:space="preserve">   </w:t>
      </w:r>
      <w:r w:rsidR="006C46C7">
        <w:rPr>
          <w:rFonts w:ascii="Consolas" w:hAnsi="Consolas"/>
          <w:sz w:val="28"/>
          <w:szCs w:val="28"/>
        </w:rPr>
        <w:t>6</w:t>
      </w:r>
      <w:r>
        <w:rPr>
          <w:rFonts w:ascii="Consolas" w:hAnsi="Consolas"/>
          <w:sz w:val="28"/>
          <w:szCs w:val="28"/>
        </w:rPr>
        <w:t>pm</w:t>
      </w:r>
    </w:p>
    <w:p w14:paraId="552A3554" w14:textId="70802DB6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</w:p>
    <w:p w14:paraId="66B33CC3" w14:textId="7DC8AAED" w:rsidR="00E15EEE" w:rsidRDefault="00E15EEE" w:rsidP="00E15EEE">
      <w:pPr>
        <w:pStyle w:val="NoSpacing"/>
        <w:rPr>
          <w:rFonts w:ascii="Consolas" w:hAnsi="Consolas"/>
          <w:sz w:val="28"/>
          <w:szCs w:val="28"/>
        </w:rPr>
      </w:pPr>
    </w:p>
    <w:p w14:paraId="16524029" w14:textId="26CA8AC4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Program war2a: multi-</w:t>
      </w:r>
      <w:r w:rsidR="00875D1E">
        <w:rPr>
          <w:rFonts w:ascii="Consolas" w:hAnsi="Consolas"/>
          <w:sz w:val="28"/>
          <w:szCs w:val="28"/>
        </w:rPr>
        <w:t>dimension</w:t>
      </w:r>
      <w:r>
        <w:rPr>
          <w:rFonts w:ascii="Consolas" w:hAnsi="Consolas"/>
          <w:sz w:val="28"/>
          <w:szCs w:val="28"/>
        </w:rPr>
        <w:t xml:space="preserve"> arrays</w:t>
      </w:r>
    </w:p>
    <w:p w14:paraId="15FB6D20" w14:textId="31A70265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Program war2b: structures</w:t>
      </w:r>
    </w:p>
    <w:p w14:paraId="6F139D5A" w14:textId="3BB46BD2" w:rsidR="00F904EC" w:rsidRDefault="00F904EC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Program war3a: dynamic allocation of parallel arrays</w:t>
      </w:r>
    </w:p>
    <w:p w14:paraId="139922D2" w14:textId="77777777" w:rsidR="00D71F7E" w:rsidRDefault="00D71F7E" w:rsidP="00E15EEE">
      <w:pPr>
        <w:pStyle w:val="NoSpacing"/>
        <w:rPr>
          <w:rFonts w:ascii="Consolas" w:hAnsi="Consolas"/>
          <w:sz w:val="28"/>
          <w:szCs w:val="28"/>
        </w:rPr>
      </w:pPr>
    </w:p>
    <w:p w14:paraId="75C8F9AB" w14:textId="549037AB" w:rsidR="00D71F7E" w:rsidRDefault="00D71F7E" w:rsidP="00E15EEE">
      <w:pPr>
        <w:pStyle w:val="NoSpacing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See below for more details on the requirements for each</w:t>
      </w:r>
    </w:p>
    <w:p w14:paraId="05BD2B49" w14:textId="74D9895C" w:rsidR="00D71F7E" w:rsidRDefault="00D71F7E" w:rsidP="00E15EEE">
      <w:pPr>
        <w:pStyle w:val="NoSpacing"/>
        <w:rPr>
          <w:rFonts w:ascii="Consolas" w:hAnsi="Consolas"/>
          <w:sz w:val="28"/>
          <w:szCs w:val="28"/>
        </w:rPr>
      </w:pPr>
    </w:p>
    <w:p w14:paraId="58777BAB" w14:textId="659E1C07" w:rsidR="00D71F7E" w:rsidRDefault="00D71F7E" w:rsidP="00E15EEE">
      <w:pPr>
        <w:pStyle w:val="NoSpacing"/>
        <w:rPr>
          <w:rFonts w:ascii="Consolas" w:hAnsi="Consolas"/>
          <w:sz w:val="28"/>
          <w:szCs w:val="28"/>
        </w:rPr>
      </w:pPr>
      <w:r w:rsidRPr="000D794C">
        <w:rPr>
          <w:rFonts w:ascii="Consolas" w:hAnsi="Consolas"/>
          <w:sz w:val="28"/>
          <w:szCs w:val="28"/>
          <w:highlight w:val="yellow"/>
        </w:rPr>
        <w:t>Overall:</w:t>
      </w:r>
    </w:p>
    <w:p w14:paraId="3FA82C4B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/*</w:t>
      </w:r>
    </w:p>
    <w:p w14:paraId="31B80466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Start with your code from the A1War1 assignment</w:t>
      </w:r>
    </w:p>
    <w:p w14:paraId="7B8D9E02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02F3B495" w14:textId="1DCEC1E8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Each of the 3 programs below can </w:t>
      </w:r>
      <w:r w:rsidRPr="00D71F7E">
        <w:rPr>
          <w:rFonts w:ascii="Consolas" w:hAnsi="Consolas"/>
          <w:sz w:val="28"/>
          <w:szCs w:val="28"/>
        </w:rPr>
        <w:t>either</w:t>
      </w:r>
      <w:r w:rsidRPr="00D71F7E">
        <w:rPr>
          <w:rFonts w:ascii="Consolas" w:hAnsi="Consolas"/>
          <w:sz w:val="28"/>
          <w:szCs w:val="28"/>
        </w:rPr>
        <w:t xml:space="preserve"> evolve from the</w:t>
      </w:r>
    </w:p>
    <w:p w14:paraId="5A63635C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initial code or from each other. That is up to you.</w:t>
      </w:r>
    </w:p>
    <w:p w14:paraId="31E7B936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*/</w:t>
      </w:r>
    </w:p>
    <w:p w14:paraId="21B90F9B" w14:textId="3561CEEA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044BB2C4" w14:textId="77777777" w:rsidR="000D794C" w:rsidRPr="00D71F7E" w:rsidRDefault="000D794C" w:rsidP="00D71F7E">
      <w:pPr>
        <w:pStyle w:val="NoSpacing"/>
        <w:rPr>
          <w:rFonts w:ascii="Consolas" w:hAnsi="Consolas"/>
          <w:sz w:val="28"/>
          <w:szCs w:val="28"/>
        </w:rPr>
      </w:pPr>
    </w:p>
    <w:p w14:paraId="0541C723" w14:textId="77777777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  <w:highlight w:val="yellow"/>
        </w:rPr>
        <w:t>Program war2a: multi-dimension arrays</w:t>
      </w:r>
    </w:p>
    <w:p w14:paraId="19FEF716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/*</w:t>
      </w:r>
    </w:p>
    <w:p w14:paraId="6559D60A" w14:textId="32B95F9D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Program </w:t>
      </w:r>
      <w:r>
        <w:rPr>
          <w:rFonts w:ascii="Consolas" w:hAnsi="Consolas"/>
          <w:sz w:val="28"/>
          <w:szCs w:val="28"/>
        </w:rPr>
        <w:t>war</w:t>
      </w:r>
      <w:r w:rsidRPr="00D71F7E">
        <w:rPr>
          <w:rFonts w:ascii="Consolas" w:hAnsi="Consolas"/>
          <w:sz w:val="28"/>
          <w:szCs w:val="28"/>
        </w:rPr>
        <w:t>2a:</w:t>
      </w:r>
    </w:p>
    <w:p w14:paraId="42752FAD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- 2d array</w:t>
      </w:r>
    </w:p>
    <w:p w14:paraId="24B2C4DC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7936EA8F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All the rules apply, except for these enhancements:</w:t>
      </w:r>
    </w:p>
    <w:p w14:paraId="4AD16A75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- 2d array stores the 2 columns of numbers</w:t>
      </w:r>
    </w:p>
    <w:p w14:paraId="5EEDE3BE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adjust declarations &amp; parameters to accept</w:t>
      </w:r>
    </w:p>
    <w:p w14:paraId="6746D6AC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lastRenderedPageBreak/>
        <w:t xml:space="preserve"> - function changes: </w:t>
      </w:r>
      <w:proofErr w:type="spellStart"/>
      <w:r w:rsidRPr="00D71F7E">
        <w:rPr>
          <w:rFonts w:ascii="Consolas" w:hAnsi="Consolas"/>
          <w:sz w:val="28"/>
          <w:szCs w:val="28"/>
        </w:rPr>
        <w:t>maxA</w:t>
      </w:r>
      <w:proofErr w:type="spellEnd"/>
      <w:r w:rsidRPr="00D71F7E">
        <w:rPr>
          <w:rFonts w:ascii="Consolas" w:hAnsi="Consolas"/>
          <w:sz w:val="28"/>
          <w:szCs w:val="28"/>
        </w:rPr>
        <w:t xml:space="preserve">, </w:t>
      </w:r>
      <w:proofErr w:type="spellStart"/>
      <w:r w:rsidRPr="00D71F7E">
        <w:rPr>
          <w:rFonts w:ascii="Consolas" w:hAnsi="Consolas"/>
          <w:sz w:val="28"/>
          <w:szCs w:val="28"/>
        </w:rPr>
        <w:t>sumA</w:t>
      </w:r>
      <w:proofErr w:type="spellEnd"/>
      <w:r w:rsidRPr="00D71F7E">
        <w:rPr>
          <w:rFonts w:ascii="Consolas" w:hAnsi="Consolas"/>
          <w:sz w:val="28"/>
          <w:szCs w:val="28"/>
        </w:rPr>
        <w:t xml:space="preserve">, </w:t>
      </w:r>
      <w:proofErr w:type="spellStart"/>
      <w:r w:rsidRPr="00D71F7E">
        <w:rPr>
          <w:rFonts w:ascii="Consolas" w:hAnsi="Consolas"/>
          <w:sz w:val="28"/>
          <w:szCs w:val="28"/>
        </w:rPr>
        <w:t>searchval</w:t>
      </w:r>
      <w:proofErr w:type="spellEnd"/>
    </w:p>
    <w:p w14:paraId="23A67ED8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add another parameter ( last )</w:t>
      </w:r>
    </w:p>
    <w:p w14:paraId="455CEFB2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      1 or 2 to denote which column is to be used</w:t>
      </w:r>
    </w:p>
    <w:p w14:paraId="19646798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you do not need to validate the parameter value</w:t>
      </w:r>
    </w:p>
    <w:p w14:paraId="3BE6E339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function changes: </w:t>
      </w:r>
      <w:proofErr w:type="spellStart"/>
      <w:r w:rsidRPr="00D71F7E">
        <w:rPr>
          <w:rFonts w:ascii="Consolas" w:hAnsi="Consolas"/>
          <w:sz w:val="28"/>
          <w:szCs w:val="28"/>
        </w:rPr>
        <w:t>searchpair</w:t>
      </w:r>
      <w:proofErr w:type="spellEnd"/>
      <w:r w:rsidRPr="00D71F7E">
        <w:rPr>
          <w:rFonts w:ascii="Consolas" w:hAnsi="Consolas"/>
          <w:sz w:val="28"/>
          <w:szCs w:val="28"/>
        </w:rPr>
        <w:t>, adda, war</w:t>
      </w:r>
    </w:p>
    <w:p w14:paraId="23A7D39B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- 2d array replaces parameters for individual lists</w:t>
      </w:r>
    </w:p>
    <w:p w14:paraId="786DA93D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      but you knew that</w:t>
      </w:r>
    </w:p>
    <w:p w14:paraId="22027163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52C4AFEA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*/</w:t>
      </w:r>
    </w:p>
    <w:p w14:paraId="5E9D92C0" w14:textId="6715AED1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45E068CF" w14:textId="77777777" w:rsidR="000D794C" w:rsidRPr="00D71F7E" w:rsidRDefault="000D794C" w:rsidP="00D71F7E">
      <w:pPr>
        <w:pStyle w:val="NoSpacing"/>
        <w:rPr>
          <w:rFonts w:ascii="Consolas" w:hAnsi="Consolas"/>
          <w:sz w:val="28"/>
          <w:szCs w:val="28"/>
        </w:rPr>
      </w:pPr>
    </w:p>
    <w:p w14:paraId="0E5152AA" w14:textId="77777777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  <w:highlight w:val="yellow"/>
        </w:rPr>
        <w:t>Program war2b: structures</w:t>
      </w:r>
    </w:p>
    <w:p w14:paraId="3609F8C0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/*</w:t>
      </w:r>
    </w:p>
    <w:p w14:paraId="3798A169" w14:textId="2FD5EDF1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Program </w:t>
      </w:r>
      <w:r>
        <w:rPr>
          <w:rFonts w:ascii="Consolas" w:hAnsi="Consolas"/>
          <w:sz w:val="28"/>
          <w:szCs w:val="28"/>
        </w:rPr>
        <w:t>war</w:t>
      </w:r>
      <w:r w:rsidRPr="00D71F7E">
        <w:rPr>
          <w:rFonts w:ascii="Consolas" w:hAnsi="Consolas"/>
          <w:sz w:val="28"/>
          <w:szCs w:val="28"/>
        </w:rPr>
        <w:t>2b:</w:t>
      </w:r>
    </w:p>
    <w:p w14:paraId="757513CE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structures</w:t>
      </w:r>
    </w:p>
    <w:p w14:paraId="2785BDCC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50CF0D9B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All the rules apply, except for these enhancements:</w:t>
      </w:r>
    </w:p>
    <w:p w14:paraId="3249CCA0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array of structures stores the 2 columns of numbers</w:t>
      </w:r>
    </w:p>
    <w:p w14:paraId="543BDD62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adjust declarations &amp; parameters to accept</w:t>
      </w:r>
    </w:p>
    <w:p w14:paraId="17A8C87A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function changes: </w:t>
      </w:r>
      <w:proofErr w:type="spellStart"/>
      <w:r w:rsidRPr="00D71F7E">
        <w:rPr>
          <w:rFonts w:ascii="Consolas" w:hAnsi="Consolas"/>
          <w:sz w:val="28"/>
          <w:szCs w:val="28"/>
        </w:rPr>
        <w:t>maxA</w:t>
      </w:r>
      <w:proofErr w:type="spellEnd"/>
      <w:r w:rsidRPr="00D71F7E">
        <w:rPr>
          <w:rFonts w:ascii="Consolas" w:hAnsi="Consolas"/>
          <w:sz w:val="28"/>
          <w:szCs w:val="28"/>
        </w:rPr>
        <w:t xml:space="preserve">, </w:t>
      </w:r>
      <w:proofErr w:type="spellStart"/>
      <w:r w:rsidRPr="00D71F7E">
        <w:rPr>
          <w:rFonts w:ascii="Consolas" w:hAnsi="Consolas"/>
          <w:sz w:val="28"/>
          <w:szCs w:val="28"/>
        </w:rPr>
        <w:t>sumA</w:t>
      </w:r>
      <w:proofErr w:type="spellEnd"/>
      <w:r w:rsidRPr="00D71F7E">
        <w:rPr>
          <w:rFonts w:ascii="Consolas" w:hAnsi="Consolas"/>
          <w:sz w:val="28"/>
          <w:szCs w:val="28"/>
        </w:rPr>
        <w:t xml:space="preserve">, </w:t>
      </w:r>
      <w:proofErr w:type="spellStart"/>
      <w:r w:rsidRPr="00D71F7E">
        <w:rPr>
          <w:rFonts w:ascii="Consolas" w:hAnsi="Consolas"/>
          <w:sz w:val="28"/>
          <w:szCs w:val="28"/>
        </w:rPr>
        <w:t>searchval</w:t>
      </w:r>
      <w:proofErr w:type="spellEnd"/>
    </w:p>
    <w:p w14:paraId="411FBBEC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add another parameter ( last )</w:t>
      </w:r>
    </w:p>
    <w:p w14:paraId="79793123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      1 or 2 to denote which column is to be used</w:t>
      </w:r>
    </w:p>
    <w:p w14:paraId="395EF4D7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you do not need to validate the parameter value</w:t>
      </w:r>
    </w:p>
    <w:p w14:paraId="0AE3AFF4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function changes: </w:t>
      </w:r>
      <w:proofErr w:type="spellStart"/>
      <w:r w:rsidRPr="00D71F7E">
        <w:rPr>
          <w:rFonts w:ascii="Consolas" w:hAnsi="Consolas"/>
          <w:sz w:val="28"/>
          <w:szCs w:val="28"/>
        </w:rPr>
        <w:t>searchpair</w:t>
      </w:r>
      <w:proofErr w:type="spellEnd"/>
      <w:r w:rsidRPr="00D71F7E">
        <w:rPr>
          <w:rFonts w:ascii="Consolas" w:hAnsi="Consolas"/>
          <w:sz w:val="28"/>
          <w:szCs w:val="28"/>
        </w:rPr>
        <w:t>, adda, war</w:t>
      </w:r>
    </w:p>
    <w:p w14:paraId="5BE1E0EE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- array of structures  replaces parameters for individual lists</w:t>
      </w:r>
    </w:p>
    <w:p w14:paraId="037EFAA2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      but you knew that</w:t>
      </w:r>
    </w:p>
    <w:p w14:paraId="3961C91B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776CE9BF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*/</w:t>
      </w:r>
    </w:p>
    <w:p w14:paraId="28503588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282260AC" w14:textId="5DD526C0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0CF0C68A" w14:textId="77777777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  <w:highlight w:val="yellow"/>
        </w:rPr>
        <w:t>Program war3a: dynamic allocation of parallel arrays</w:t>
      </w:r>
    </w:p>
    <w:p w14:paraId="49E37E26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/*</w:t>
      </w:r>
    </w:p>
    <w:p w14:paraId="376B6593" w14:textId="6F27D5FE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Program </w:t>
      </w:r>
      <w:r>
        <w:rPr>
          <w:rFonts w:ascii="Consolas" w:hAnsi="Consolas"/>
          <w:sz w:val="28"/>
          <w:szCs w:val="28"/>
        </w:rPr>
        <w:t>war</w:t>
      </w:r>
      <w:r w:rsidRPr="00D71F7E">
        <w:rPr>
          <w:rFonts w:ascii="Consolas" w:hAnsi="Consolas"/>
          <w:sz w:val="28"/>
          <w:szCs w:val="28"/>
        </w:rPr>
        <w:t>3</w:t>
      </w:r>
      <w:r>
        <w:rPr>
          <w:rFonts w:ascii="Consolas" w:hAnsi="Consolas"/>
          <w:sz w:val="28"/>
          <w:szCs w:val="28"/>
        </w:rPr>
        <w:t>a</w:t>
      </w:r>
      <w:r w:rsidRPr="00D71F7E">
        <w:rPr>
          <w:rFonts w:ascii="Consolas" w:hAnsi="Consolas"/>
          <w:sz w:val="28"/>
          <w:szCs w:val="28"/>
        </w:rPr>
        <w:t>:</w:t>
      </w:r>
    </w:p>
    <w:p w14:paraId="2E249637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dynamically allocated arrays</w:t>
      </w:r>
    </w:p>
    <w:p w14:paraId="4CA37F57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375911C2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All the rules apply, except for these enhancements:</w:t>
      </w:r>
    </w:p>
    <w:p w14:paraId="6F0B218E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- array to store the 2 columns of numbers</w:t>
      </w:r>
    </w:p>
    <w:p w14:paraId="19133BE0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    should be dynamically allocated to the proper size</w:t>
      </w:r>
    </w:p>
    <w:p w14:paraId="1E45E57D" w14:textId="6F220C5C" w:rsidR="000D794C" w:rsidRPr="00D71F7E" w:rsidRDefault="000D794C" w:rsidP="000D794C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 xml:space="preserve">- </w:t>
      </w:r>
      <w:r>
        <w:rPr>
          <w:rFonts w:ascii="Consolas" w:hAnsi="Consolas"/>
          <w:sz w:val="28"/>
          <w:szCs w:val="28"/>
        </w:rPr>
        <w:t>very similar to A1War1 otherwise</w:t>
      </w:r>
    </w:p>
    <w:p w14:paraId="11ECBA73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41B9787D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Add this function &amp; call it from main</w:t>
      </w:r>
    </w:p>
    <w:p w14:paraId="03501B6C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3338A0B4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1E79E227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lastRenderedPageBreak/>
        <w:t>int *</w:t>
      </w:r>
      <w:proofErr w:type="spellStart"/>
      <w:r w:rsidRPr="00D71F7E">
        <w:rPr>
          <w:rFonts w:ascii="Consolas" w:hAnsi="Consolas"/>
          <w:sz w:val="28"/>
          <w:szCs w:val="28"/>
        </w:rPr>
        <w:t>allocArray</w:t>
      </w:r>
      <w:proofErr w:type="spellEnd"/>
      <w:r w:rsidRPr="00D71F7E">
        <w:rPr>
          <w:rFonts w:ascii="Consolas" w:hAnsi="Consolas"/>
          <w:sz w:val="28"/>
          <w:szCs w:val="28"/>
        </w:rPr>
        <w:t>( int n )</w:t>
      </w:r>
    </w:p>
    <w:p w14:paraId="44E5A498" w14:textId="77777777" w:rsidR="00D71F7E" w:rsidRP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</w:p>
    <w:p w14:paraId="34D95B75" w14:textId="38E83E6D" w:rsidR="00D71F7E" w:rsidRDefault="00D71F7E" w:rsidP="00D71F7E">
      <w:pPr>
        <w:pStyle w:val="NoSpacing"/>
        <w:rPr>
          <w:rFonts w:ascii="Consolas" w:hAnsi="Consolas"/>
          <w:sz w:val="28"/>
          <w:szCs w:val="28"/>
        </w:rPr>
      </w:pPr>
      <w:r w:rsidRPr="00D71F7E">
        <w:rPr>
          <w:rFonts w:ascii="Consolas" w:hAnsi="Consolas"/>
          <w:sz w:val="28"/>
          <w:szCs w:val="28"/>
        </w:rPr>
        <w:t>*/</w:t>
      </w:r>
    </w:p>
    <w:sectPr w:rsidR="00D71F7E" w:rsidSect="00E22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C5C92"/>
    <w:multiLevelType w:val="hybridMultilevel"/>
    <w:tmpl w:val="45FA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F66DE"/>
    <w:multiLevelType w:val="hybridMultilevel"/>
    <w:tmpl w:val="586A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249DB"/>
    <w:multiLevelType w:val="hybridMultilevel"/>
    <w:tmpl w:val="FFEEE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A2F57"/>
    <w:multiLevelType w:val="hybridMultilevel"/>
    <w:tmpl w:val="CB36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A"/>
    <w:rsid w:val="000D794C"/>
    <w:rsid w:val="000F0510"/>
    <w:rsid w:val="00104D35"/>
    <w:rsid w:val="001B7334"/>
    <w:rsid w:val="002327C1"/>
    <w:rsid w:val="002E76C3"/>
    <w:rsid w:val="003326BA"/>
    <w:rsid w:val="00383CAA"/>
    <w:rsid w:val="00391B0D"/>
    <w:rsid w:val="00526819"/>
    <w:rsid w:val="006B0D65"/>
    <w:rsid w:val="006C46C7"/>
    <w:rsid w:val="00762599"/>
    <w:rsid w:val="0080491E"/>
    <w:rsid w:val="00875D1E"/>
    <w:rsid w:val="008C5F4C"/>
    <w:rsid w:val="009C0911"/>
    <w:rsid w:val="00AE7A1B"/>
    <w:rsid w:val="00C853F1"/>
    <w:rsid w:val="00CB6D3F"/>
    <w:rsid w:val="00CC13E2"/>
    <w:rsid w:val="00CF24E7"/>
    <w:rsid w:val="00D71F7E"/>
    <w:rsid w:val="00E02923"/>
    <w:rsid w:val="00E15EEE"/>
    <w:rsid w:val="00E2230D"/>
    <w:rsid w:val="00F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44D7"/>
  <w15:chartTrackingRefBased/>
  <w15:docId w15:val="{DC707237-4553-4D98-947A-1318F4DC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6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5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s.dsu.edu/Watch/Ka68Aqc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BCCA48D711B48B235CB8FCBB88424" ma:contentTypeVersion="9" ma:contentTypeDescription="Create a new document." ma:contentTypeScope="" ma:versionID="1c7879fb054fed78d1ca30ad089b4a8c">
  <xsd:schema xmlns:xsd="http://www.w3.org/2001/XMLSchema" xmlns:xs="http://www.w3.org/2001/XMLSchema" xmlns:p="http://schemas.microsoft.com/office/2006/metadata/properties" xmlns:ns3="9118ccc8-0dac-42b3-b824-f9944d670af2" targetNamespace="http://schemas.microsoft.com/office/2006/metadata/properties" ma:root="true" ma:fieldsID="4010178541489175cf1056e8d513a563" ns3:_="">
    <xsd:import namespace="9118ccc8-0dac-42b3-b824-f9944d670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8ccc8-0dac-42b3-b824-f9944d67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413C5-5C65-44E6-A3F0-A5EC56670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E1663-B4F1-4AF1-A354-3673971CE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4ABDC9-7EDE-4284-9F4B-1DD43B1C8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8ccc8-0dac-42b3-b824-f9944d67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Halverson, Tom</dc:creator>
  <cp:keywords/>
  <dc:description/>
  <cp:lastModifiedBy>Halverson, Tom</cp:lastModifiedBy>
  <cp:revision>26</cp:revision>
  <dcterms:created xsi:type="dcterms:W3CDTF">2020-05-17T01:06:00Z</dcterms:created>
  <dcterms:modified xsi:type="dcterms:W3CDTF">2020-05-25T18:18:00Z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0x01010083FBCCA48D711B48B235CB8FCBB88424</vt:lpwstr>
  </property>
</Properties>
</file>