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B734" w14:textId="77777777" w:rsidR="004640C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5025F2" w14:textId="77777777" w:rsidR="004640C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CCAFE0" w14:textId="77777777" w:rsidR="004640C9" w:rsidRDefault="004640C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40C9" w14:paraId="308846FE" w14:textId="77777777">
        <w:tc>
          <w:tcPr>
            <w:tcW w:w="4508" w:type="dxa"/>
          </w:tcPr>
          <w:p w14:paraId="6783DA9F" w14:textId="77777777" w:rsidR="004640C9" w:rsidRDefault="00000000">
            <w:r>
              <w:t>Date</w:t>
            </w:r>
          </w:p>
        </w:tc>
        <w:tc>
          <w:tcPr>
            <w:tcW w:w="4843" w:type="dxa"/>
          </w:tcPr>
          <w:p w14:paraId="4866F315" w14:textId="387EB787" w:rsidR="004640C9" w:rsidRDefault="00BD5684">
            <w:r>
              <w:t>15 February 2026</w:t>
            </w:r>
          </w:p>
        </w:tc>
      </w:tr>
      <w:tr w:rsidR="004640C9" w14:paraId="0BE28D5E" w14:textId="77777777">
        <w:tc>
          <w:tcPr>
            <w:tcW w:w="4508" w:type="dxa"/>
          </w:tcPr>
          <w:p w14:paraId="77185A5B" w14:textId="77777777" w:rsidR="004640C9" w:rsidRDefault="00000000">
            <w:r>
              <w:t>Team ID</w:t>
            </w:r>
          </w:p>
        </w:tc>
        <w:tc>
          <w:tcPr>
            <w:tcW w:w="4843" w:type="dxa"/>
          </w:tcPr>
          <w:p w14:paraId="7C4F5E53" w14:textId="70C2DD68" w:rsidR="004640C9" w:rsidRPr="00BD5684" w:rsidRDefault="00BD5684">
            <w:pPr>
              <w:rPr>
                <w:lang w:val="en-US"/>
              </w:rPr>
            </w:pPr>
            <w:r w:rsidRPr="00BD5684">
              <w:rPr>
                <w:lang w:val="en-US"/>
              </w:rPr>
              <w:t>LTVIP2026TMIDS24181</w:t>
            </w:r>
          </w:p>
        </w:tc>
      </w:tr>
      <w:tr w:rsidR="004640C9" w14:paraId="2A9314F0" w14:textId="77777777">
        <w:tc>
          <w:tcPr>
            <w:tcW w:w="4508" w:type="dxa"/>
          </w:tcPr>
          <w:p w14:paraId="0D560254" w14:textId="77777777" w:rsidR="004640C9" w:rsidRDefault="00000000">
            <w:r>
              <w:t>Project Name</w:t>
            </w:r>
          </w:p>
        </w:tc>
        <w:tc>
          <w:tcPr>
            <w:tcW w:w="4843" w:type="dxa"/>
          </w:tcPr>
          <w:p w14:paraId="37A40651" w14:textId="05C40CF2" w:rsidR="004640C9" w:rsidRPr="00BD5684" w:rsidRDefault="00BD5684">
            <w:pPr>
              <w:rPr>
                <w:lang w:val="en-US"/>
              </w:rPr>
            </w:pPr>
            <w:proofErr w:type="spellStart"/>
            <w:r w:rsidRPr="00BD5684">
              <w:rPr>
                <w:lang w:val="en-US"/>
              </w:rPr>
              <w:t>ToyCraft</w:t>
            </w:r>
            <w:proofErr w:type="spellEnd"/>
            <w:r w:rsidRPr="00BD5684">
              <w:rPr>
                <w:lang w:val="en-US"/>
              </w:rPr>
              <w:t xml:space="preserve"> Tales – Tableau’s Vision into Toy Manufacturer Data</w:t>
            </w:r>
          </w:p>
        </w:tc>
      </w:tr>
      <w:tr w:rsidR="004640C9" w14:paraId="2710D781" w14:textId="77777777">
        <w:tc>
          <w:tcPr>
            <w:tcW w:w="4508" w:type="dxa"/>
          </w:tcPr>
          <w:p w14:paraId="679707E9" w14:textId="77777777" w:rsidR="004640C9" w:rsidRDefault="00000000">
            <w:r>
              <w:t>Maximum Marks</w:t>
            </w:r>
          </w:p>
        </w:tc>
        <w:tc>
          <w:tcPr>
            <w:tcW w:w="4843" w:type="dxa"/>
          </w:tcPr>
          <w:p w14:paraId="281775D9" w14:textId="77777777" w:rsidR="004640C9" w:rsidRDefault="00000000">
            <w:r>
              <w:t>4 Marks</w:t>
            </w:r>
          </w:p>
        </w:tc>
      </w:tr>
    </w:tbl>
    <w:p w14:paraId="4C284941" w14:textId="77777777" w:rsidR="004640C9" w:rsidRDefault="004640C9">
      <w:pPr>
        <w:rPr>
          <w:b/>
        </w:rPr>
      </w:pPr>
    </w:p>
    <w:p w14:paraId="408F10D7" w14:textId="77777777" w:rsidR="004640C9" w:rsidRDefault="00000000">
      <w:pPr>
        <w:rPr>
          <w:b/>
        </w:rPr>
      </w:pPr>
      <w:r>
        <w:rPr>
          <w:b/>
        </w:rPr>
        <w:t>Functional Requirements:</w:t>
      </w:r>
    </w:p>
    <w:p w14:paraId="4B85D3DC" w14:textId="77777777" w:rsidR="004640C9" w:rsidRDefault="00000000">
      <w:r>
        <w:t>Following are the functional requirements of the proposed solution.</w:t>
      </w:r>
    </w:p>
    <w:p w14:paraId="36450B1C" w14:textId="1F0C3919" w:rsidR="004640C9" w:rsidRDefault="007B7E23">
      <w:pPr>
        <w:rPr>
          <w:b/>
        </w:rPr>
      </w:pPr>
      <w:r w:rsidRPr="007B7E23">
        <w:drawing>
          <wp:inline distT="0" distB="0" distL="0" distR="0" wp14:anchorId="0FBC7AE2" wp14:editId="2E2E9A95">
            <wp:extent cx="5731510" cy="3511550"/>
            <wp:effectExtent l="0" t="0" r="2540" b="0"/>
            <wp:docPr id="1824626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FA88" w14:textId="77777777" w:rsidR="004640C9" w:rsidRDefault="004640C9">
      <w:pPr>
        <w:rPr>
          <w:b/>
        </w:rPr>
      </w:pPr>
    </w:p>
    <w:p w14:paraId="3FE2E037" w14:textId="77777777" w:rsidR="004640C9" w:rsidRDefault="00000000">
      <w:pPr>
        <w:rPr>
          <w:b/>
        </w:rPr>
      </w:pPr>
      <w:r>
        <w:rPr>
          <w:b/>
        </w:rPr>
        <w:t>Non-functional Requirements:</w:t>
      </w:r>
    </w:p>
    <w:p w14:paraId="7DC06948" w14:textId="77777777" w:rsidR="004640C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40C9" w14:paraId="4808698F" w14:textId="77777777">
        <w:trPr>
          <w:trHeight w:val="333"/>
        </w:trPr>
        <w:tc>
          <w:tcPr>
            <w:tcW w:w="926" w:type="dxa"/>
          </w:tcPr>
          <w:p w14:paraId="5993DE0D" w14:textId="77777777" w:rsidR="004640C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8BA6BF9" w14:textId="77777777" w:rsidR="004640C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2CCDB5D" w14:textId="77777777" w:rsidR="004640C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40C9" w14:paraId="08CB2AB8" w14:textId="77777777">
        <w:trPr>
          <w:trHeight w:val="489"/>
        </w:trPr>
        <w:tc>
          <w:tcPr>
            <w:tcW w:w="926" w:type="dxa"/>
          </w:tcPr>
          <w:p w14:paraId="05C66693" w14:textId="77777777" w:rsidR="004640C9" w:rsidRDefault="00000000">
            <w:r>
              <w:t>NFR-1</w:t>
            </w:r>
          </w:p>
        </w:tc>
        <w:tc>
          <w:tcPr>
            <w:tcW w:w="3464" w:type="dxa"/>
          </w:tcPr>
          <w:p w14:paraId="2759BDCA" w14:textId="77777777" w:rsidR="004640C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D2C48D" w14:textId="10F56EC8" w:rsidR="004640C9" w:rsidRDefault="00BD5684">
            <w:r w:rsidRPr="00BD5684">
              <w:t>System ensures high usability standards.</w:t>
            </w:r>
          </w:p>
        </w:tc>
      </w:tr>
      <w:tr w:rsidR="004640C9" w14:paraId="77B73F3A" w14:textId="77777777">
        <w:trPr>
          <w:trHeight w:val="489"/>
        </w:trPr>
        <w:tc>
          <w:tcPr>
            <w:tcW w:w="926" w:type="dxa"/>
          </w:tcPr>
          <w:p w14:paraId="753291FB" w14:textId="77777777" w:rsidR="004640C9" w:rsidRDefault="00000000">
            <w:r>
              <w:t>NFR-2</w:t>
            </w:r>
          </w:p>
        </w:tc>
        <w:tc>
          <w:tcPr>
            <w:tcW w:w="3464" w:type="dxa"/>
          </w:tcPr>
          <w:p w14:paraId="301752C7" w14:textId="77777777" w:rsidR="004640C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9CF7B3B" w14:textId="693DDE79" w:rsidR="004640C9" w:rsidRPr="00BD5684" w:rsidRDefault="00BD5684">
            <w:pPr>
              <w:rPr>
                <w:lang w:val="en-US"/>
              </w:rPr>
            </w:pPr>
            <w:r w:rsidRPr="00BD5684">
              <w:rPr>
                <w:lang w:val="en-US"/>
              </w:rPr>
              <w:t>System ensures high security standards.</w:t>
            </w:r>
          </w:p>
        </w:tc>
      </w:tr>
      <w:tr w:rsidR="004640C9" w14:paraId="63B97A02" w14:textId="77777777">
        <w:trPr>
          <w:trHeight w:val="470"/>
        </w:trPr>
        <w:tc>
          <w:tcPr>
            <w:tcW w:w="926" w:type="dxa"/>
          </w:tcPr>
          <w:p w14:paraId="4C018822" w14:textId="77777777" w:rsidR="004640C9" w:rsidRDefault="00000000">
            <w:r>
              <w:t>NFR-3</w:t>
            </w:r>
          </w:p>
        </w:tc>
        <w:tc>
          <w:tcPr>
            <w:tcW w:w="3464" w:type="dxa"/>
          </w:tcPr>
          <w:p w14:paraId="71D06820" w14:textId="77777777" w:rsidR="004640C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37836B" w14:textId="5CDF8089" w:rsidR="004640C9" w:rsidRDefault="00BD5684">
            <w:r w:rsidRPr="00BD5684">
              <w:t>System ensures high reliability standards.</w:t>
            </w:r>
          </w:p>
        </w:tc>
      </w:tr>
      <w:tr w:rsidR="004640C9" w14:paraId="66FC43C2" w14:textId="77777777">
        <w:trPr>
          <w:trHeight w:val="489"/>
        </w:trPr>
        <w:tc>
          <w:tcPr>
            <w:tcW w:w="926" w:type="dxa"/>
          </w:tcPr>
          <w:p w14:paraId="5D8A8C45" w14:textId="77777777" w:rsidR="004640C9" w:rsidRDefault="00000000">
            <w:r>
              <w:t>NFR-4</w:t>
            </w:r>
          </w:p>
        </w:tc>
        <w:tc>
          <w:tcPr>
            <w:tcW w:w="3464" w:type="dxa"/>
          </w:tcPr>
          <w:p w14:paraId="27342256" w14:textId="77777777" w:rsidR="004640C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6160CF8" w14:textId="3AC836BB" w:rsidR="004640C9" w:rsidRDefault="00BD5684">
            <w:r w:rsidRPr="00BD5684">
              <w:t>System ensures high performance standards.</w:t>
            </w:r>
          </w:p>
        </w:tc>
      </w:tr>
      <w:tr w:rsidR="004640C9" w14:paraId="601E56F2" w14:textId="77777777">
        <w:trPr>
          <w:trHeight w:val="489"/>
        </w:trPr>
        <w:tc>
          <w:tcPr>
            <w:tcW w:w="926" w:type="dxa"/>
          </w:tcPr>
          <w:p w14:paraId="76C0561F" w14:textId="77777777" w:rsidR="004640C9" w:rsidRDefault="00000000">
            <w:r>
              <w:t>NFR-5</w:t>
            </w:r>
          </w:p>
        </w:tc>
        <w:tc>
          <w:tcPr>
            <w:tcW w:w="3464" w:type="dxa"/>
          </w:tcPr>
          <w:p w14:paraId="4BB4CBA3" w14:textId="77777777" w:rsidR="004640C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1F5071A" w14:textId="2C9FC0C5" w:rsidR="004640C9" w:rsidRDefault="00BD5684">
            <w:r w:rsidRPr="00BD5684">
              <w:t>System ensures high availability standards.</w:t>
            </w:r>
          </w:p>
        </w:tc>
      </w:tr>
      <w:tr w:rsidR="004640C9" w14:paraId="6EC080A7" w14:textId="77777777">
        <w:trPr>
          <w:trHeight w:val="489"/>
        </w:trPr>
        <w:tc>
          <w:tcPr>
            <w:tcW w:w="926" w:type="dxa"/>
          </w:tcPr>
          <w:p w14:paraId="06FA6E57" w14:textId="77777777" w:rsidR="004640C9" w:rsidRDefault="00000000">
            <w:r>
              <w:t>NFR-6</w:t>
            </w:r>
          </w:p>
        </w:tc>
        <w:tc>
          <w:tcPr>
            <w:tcW w:w="3464" w:type="dxa"/>
          </w:tcPr>
          <w:p w14:paraId="5067ACB6" w14:textId="77777777" w:rsidR="004640C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459A94B" w14:textId="32232258" w:rsidR="004640C9" w:rsidRDefault="00BD5684">
            <w:r w:rsidRPr="00BD5684">
              <w:t>System ensures high scalability standards.</w:t>
            </w:r>
          </w:p>
        </w:tc>
      </w:tr>
    </w:tbl>
    <w:p w14:paraId="6A1481C6" w14:textId="77777777" w:rsidR="004640C9" w:rsidRDefault="004640C9"/>
    <w:sectPr w:rsidR="004640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C9"/>
    <w:rsid w:val="004640C9"/>
    <w:rsid w:val="007B7E23"/>
    <w:rsid w:val="00A82EA3"/>
    <w:rsid w:val="00B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3EF1"/>
  <w15:docId w15:val="{B19558BA-A135-4875-B562-14C91813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SANJANA PEDASINGU</cp:lastModifiedBy>
  <cp:revision>3</cp:revision>
  <dcterms:created xsi:type="dcterms:W3CDTF">2022-09-18T16:51:00Z</dcterms:created>
  <dcterms:modified xsi:type="dcterms:W3CDTF">2026-02-28T11:10:00Z</dcterms:modified>
</cp:coreProperties>
</file>