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디지털전자회로 Project 보고서 (복원본)</w:t>
      </w:r>
    </w:p>
    <w:bookmarkStart w:id="14" w:name="디지털전자회로-project-보고서-복원본-v2"/>
    <w:p>
      <w:pPr>
        <w:pStyle w:val="Heading1"/>
      </w:pPr>
      <w:r>
        <w:t xml:space="preserve">디지털전자회로 Project 보고서 (복원본 v2)</w:t>
      </w:r>
    </w:p>
    <w:bookmarkStart w:id="9" w:name="combinational-circuit을-이용한-16-bit-bus-설계"/>
    <w:p>
      <w:pPr>
        <w:pStyle w:val="Heading2"/>
      </w:pPr>
      <w:r>
        <w:t xml:space="preserve">Combinational Circuit을 이용한 16-bit Bus 설계</w:t>
      </w:r>
    </w:p>
    <w:p>
      <w:pPr>
        <w:pStyle w:val="BlockText"/>
      </w:pPr>
      <w:r>
        <w:rPr>
          <w:b/>
          <w:bCs/>
        </w:rPr>
        <w:t xml:space="preserve">과목</w:t>
      </w:r>
      <w:r>
        <w:t xml:space="preserve">: 디지털전자회로 (정성욱 교수님) — VLSI SYSTEM LABORATORY, School of Electrical and Electronic Engineering, Yonsei University</w:t>
      </w:r>
      <w:r>
        <w:t xml:space="preserve"> </w:t>
      </w:r>
      <w:r>
        <w:rPr>
          <w:b/>
          <w:bCs/>
        </w:rPr>
        <w:t xml:space="preserve">과제</w:t>
      </w:r>
      <w:r>
        <w:t xml:space="preserve">: 24_2 디지털전자회로 Project 〈Combinational circuit을 이용한 16bit bus 설계〉</w:t>
      </w:r>
      <w:r>
        <w:t xml:space="preserve"> </w:t>
      </w:r>
      <w:r>
        <w:rPr>
          <w:b/>
          <w:bCs/>
        </w:rPr>
        <w:t xml:space="preserve">제출 기한</w:t>
      </w:r>
      <w:r>
        <w:t xml:space="preserve">: 12월 3일 (화요일) / 2인 1조</w:t>
      </w:r>
      <w:r>
        <w:t xml:space="preserve"> </w:t>
      </w:r>
      <w:r>
        <w:rPr>
          <w:b/>
          <w:bCs/>
        </w:rPr>
        <w:t xml:space="preserve">공통 조건</w:t>
      </w:r>
      <w:r>
        <w:t xml:space="preserve">: Supply Voltage</w:t>
      </w:r>
      <w:r>
        <w:t xml:space="preserve"> </w:t>
      </w:r>
      <w:r>
        <w:rPr>
          <w:b/>
          <w:bCs/>
        </w:rPr>
        <w:t xml:space="preserve">1.1 V</w:t>
      </w:r>
      <w:r>
        <w:t xml:space="preserve">, Temperature</w:t>
      </w:r>
      <w:r>
        <w:t xml:space="preserve"> </w:t>
      </w:r>
      <w:r>
        <w:rPr>
          <w:b/>
          <w:bCs/>
        </w:rPr>
        <w:t xml:space="preserve">25 ℃</w:t>
      </w:r>
      <w:r>
        <w:t xml:space="preserve">, 45 nm 공정 (unit inverter: NMOS 1.1 μm / PMOS 2.2 μm)</w:t>
      </w:r>
    </w:p>
    <w:p>
      <w:pPr>
        <w:pStyle w:val="BlockText"/>
      </w:pPr>
      <w:r>
        <w:t xml:space="preserve">※ 본 문서는</w:t>
      </w:r>
      <w:r>
        <w:t xml:space="preserve"> </w:t>
      </w:r>
      <w:r>
        <w:rPr>
          <w:b/>
          <w:bCs/>
        </w:rPr>
        <w:t xml:space="preserve">직접 수행한 프로젝트</w:t>
      </w:r>
      <w:r>
        <w:t xml:space="preserve">의 원본 보고서(Google Docs</w:t>
      </w:r>
      <w:r>
        <w:t xml:space="preserve"> </w:t>
      </w:r>
      <w:r>
        <w:t xml:space="preserve">“digital”</w:t>
      </w:r>
      <w:r>
        <w:t xml:space="preserve">) 파일이 유실되어, 당시 화면을 촬영해 둔 사진 70장 전수 판독과 수업 전사 기록으로 복원한 것입니다. 사진 70장 전량을 1차 판독한 뒤, 핵심 수치 41건에 대해 확대(zoom) 재검증을 수행했습니다. 사진에서 직접 판독·검증된 수치는 그대로 옮겼고, 판독 불가 구간은</w:t>
      </w:r>
      <w:r>
        <w:t xml:space="preserve"> </w:t>
      </w:r>
      <w:r>
        <w:rPr>
          <w:b/>
          <w:bCs/>
        </w:rPr>
        <w:t xml:space="preserve">[복원]</w:t>
      </w:r>
      <w:r>
        <w:t xml:space="preserve"> </w:t>
      </w:r>
      <w:r>
        <w:t xml:space="preserve">표시와 함께 설계 논리에 근거해 재구성했으며, 신뢰도가 낮은 판독은</w:t>
      </w:r>
      <w:r>
        <w:t xml:space="preserve"> </w:t>
      </w:r>
      <w:r>
        <w:rPr>
          <w:b/>
          <w:bCs/>
        </w:rPr>
        <w:t xml:space="preserve">(저신뢰)</w:t>
      </w:r>
      <w:r>
        <w:t xml:space="preserve"> </w:t>
      </w:r>
      <w:r>
        <w:t xml:space="preserve">로 표시했습니다.</w:t>
      </w:r>
    </w:p>
    <w:p>
      <w:r>
        <w:pict>
          <v:rect style="width:0;height:1.5pt" o:hralign="center" o:hrstd="t" o:hr="t"/>
        </w:pict>
      </w:r>
    </w:p>
    <w:bookmarkEnd w:id="9"/>
    <w:bookmarkStart w:id="10" w:name="목차"/>
    <w:p>
      <w:pPr>
        <w:pStyle w:val="Heading2"/>
      </w:pPr>
      <w:r>
        <w:t xml:space="preserve">목차</w:t>
      </w:r>
    </w:p>
    <w:p>
      <w:pPr>
        <w:pStyle w:val="Compact"/>
        <w:numPr>
          <w:ilvl w:val="0"/>
          <w:numId w:val="1001"/>
        </w:numPr>
      </w:pPr>
      <w:r>
        <w:t xml:space="preserve">Design Basic Data Estimation</w:t>
      </w:r>
    </w:p>
    <w:p>
      <w:pPr>
        <w:pStyle w:val="Compact"/>
        <w:numPr>
          <w:ilvl w:val="0"/>
          <w:numId w:val="1001"/>
        </w:numPr>
      </w:pPr>
      <w:r>
        <w:t xml:space="preserve">Source, Destination 설계</w:t>
      </w:r>
    </w:p>
    <w:p>
      <w:pPr>
        <w:pStyle w:val="Compact"/>
        <w:numPr>
          <w:ilvl w:val="0"/>
          <w:numId w:val="1001"/>
        </w:numPr>
      </w:pPr>
      <w:r>
        <w:t xml:space="preserve">Metal Line 설계</w:t>
      </w:r>
    </w:p>
    <w:p>
      <w:pPr>
        <w:pStyle w:val="Compact"/>
        <w:numPr>
          <w:ilvl w:val="0"/>
          <w:numId w:val="1001"/>
        </w:numPr>
      </w:pPr>
      <w:r>
        <w:t xml:space="preserve">Metal Line을 고려한 Source, Destination 재설계 &amp; 최적화</w:t>
      </w:r>
    </w:p>
    <w:p>
      <w:pPr>
        <w:pStyle w:val="Compact"/>
        <w:numPr>
          <w:ilvl w:val="0"/>
          <w:numId w:val="1001"/>
        </w:numPr>
      </w:pPr>
      <w:r>
        <w:t xml:space="preserve">Power Estimation</w:t>
      </w:r>
    </w:p>
    <w:p>
      <w:pPr>
        <w:pStyle w:val="Compact"/>
        <w:numPr>
          <w:ilvl w:val="0"/>
          <w:numId w:val="1001"/>
        </w:numPr>
      </w:pPr>
      <w:r>
        <w:t xml:space="preserve">Further Idea</w:t>
      </w:r>
    </w:p>
    <w:p>
      <w:pPr>
        <w:pStyle w:val="Compact"/>
        <w:numPr>
          <w:ilvl w:val="0"/>
          <w:numId w:val="1001"/>
        </w:numPr>
      </w:pPr>
      <w:r>
        <w:t xml:space="preserve">역할 분담</w:t>
      </w:r>
    </w:p>
    <w:p>
      <w:pPr>
        <w:pStyle w:val="Compact"/>
        <w:numPr>
          <w:ilvl w:val="0"/>
          <w:numId w:val="1002"/>
        </w:numPr>
      </w:pPr>
      <w:r>
        <w:t xml:space="preserve">부록 A. 사진 자료 ↔ 보고서 그림/표 매핑 (전수 검증판)</w:t>
      </w:r>
    </w:p>
    <w:p>
      <w:pPr>
        <w:pStyle w:val="Compact"/>
        <w:numPr>
          <w:ilvl w:val="0"/>
          <w:numId w:val="1002"/>
        </w:numPr>
      </w:pPr>
      <w:r>
        <w:t xml:space="preserve">부록 B. 만약 정한울 교수님 강의(디지털집적회로) 기반 프로젝트였다면?</w:t>
      </w:r>
    </w:p>
    <w:p>
      <w:pPr>
        <w:pStyle w:val="Compact"/>
        <w:numPr>
          <w:ilvl w:val="0"/>
          <w:numId w:val="1002"/>
        </w:numPr>
      </w:pPr>
      <w:r>
        <w:t xml:space="preserve">부록 C. 시뮬레이션 환경 및 측정 절차 기록 (Cadence Virtuoso 튜터링 세션)</w:t>
      </w:r>
    </w:p>
    <w:p>
      <w:pPr>
        <w:pStyle w:val="Compact"/>
        <w:numPr>
          <w:ilvl w:val="0"/>
          <w:numId w:val="1002"/>
        </w:numPr>
      </w:pPr>
      <w:r>
        <w:t xml:space="preserve">부록 D. 복원 검증 로그 — 원본 오탈자·결측 자료 목록</w:t>
      </w:r>
    </w:p>
    <w:p>
      <w:r>
        <w:pict>
          <v:rect style="width:0;height:1.5pt" o:hralign="center" o:hrstd="t" o:hr="t"/>
        </w:pict>
      </w:r>
    </w:p>
    <w:bookmarkEnd w:id="10"/>
    <w:bookmarkStart w:id="13" w:name="프로젝트-개요-및-채점-기준"/>
    <w:p>
      <w:pPr>
        <w:pStyle w:val="Heading2"/>
      </w:pPr>
      <w:r>
        <w:t xml:space="preserve">0. 프로젝트 개요 및 채점 기준</w:t>
      </w:r>
    </w:p>
    <w:p>
      <w:pPr>
        <w:pStyle w:val="FirstParagraph"/>
      </w:pPr>
      <w:r>
        <w:t xml:space="preserve">본 프로젝트의 목표는 16-bit 데이터 a, b를 입력받아 조건에 따라 y를 출력하는</w:t>
      </w:r>
      <w:r>
        <w:t xml:space="preserve"> </w:t>
      </w:r>
      <w:r>
        <w:rPr>
          <w:b/>
          <w:bCs/>
        </w:rPr>
        <w:t xml:space="preserve">16-bit bus system</w:t>
      </w:r>
      <w:r>
        <w:t xml:space="preserve">을 combinational logic만으로 설계하는 것이다. 시스템은 세 부분으로 구성된다.</w:t>
      </w:r>
    </w:p>
    <w:p>
      <w:pPr>
        <w:pStyle w:val="SourceCode"/>
      </w:pPr>
      <w:r>
        <w:rPr>
          <w:rStyle w:val="VerbatimChar"/>
        </w:rPr>
        <w:t xml:space="preserve">              y[0:15] (16 lines)</w:t>
      </w:r>
      <w:r>
        <w:br/>
      </w:r>
      <w:r>
        <w:rPr>
          <w:rStyle w:val="VerbatimChar"/>
        </w:rPr>
        <w:t xml:space="preserve">[ Source ] ──▶ [ Bus metal line ] ──▶ [ Destination 16:1 MUX ]</w:t>
      </w:r>
      <w:r>
        <w:br/>
      </w:r>
      <w:r>
        <w:rPr>
          <w:rStyle w:val="VerbatimChar"/>
        </w:rPr>
        <w:t xml:space="preserve">                                          └─ D ──▶ load 100 fF</w:t>
      </w:r>
    </w:p>
    <w:p>
      <w:pPr>
        <w:pStyle w:val="FirstParagraph"/>
      </w:pPr>
      <w:r>
        <w:t xml:space="preserve">동작 조건 (a, b, c, y는 모두 16-bit data이다):</w:t>
      </w:r>
    </w:p>
    <w:p>
      <w:pPr>
        <w:pStyle w:val="SourceCode"/>
      </w:pPr>
      <w:r>
        <w:rPr>
          <w:rStyle w:val="VerbatimChar"/>
        </w:rPr>
        <w:t xml:space="preserve">If (a[0] == b[0])  c[0] = 1;  else c[0] = 0;</w:t>
      </w:r>
      <w:r>
        <w:br/>
      </w:r>
      <w:r>
        <w:rPr>
          <w:rStyle w:val="VerbatimChar"/>
        </w:rPr>
        <w:t xml:space="preserve">If (a[1] == b[1])  c[1] = 1;  else c[1] = 0;</w:t>
      </w:r>
      <w:r>
        <w:br/>
      </w:r>
      <w:r>
        <w:rPr>
          <w:rStyle w:val="VerbatimChar"/>
        </w:rPr>
        <w:t xml:space="preserve">...</w:t>
      </w:r>
      <w:r>
        <w:br/>
      </w:r>
      <w:r>
        <w:rPr>
          <w:rStyle w:val="VerbatimChar"/>
        </w:rPr>
        <w:t xml:space="preserve">If (a[15] == b[15]) c[15] = 1; else c[15] = 0;</w:t>
      </w:r>
      <w:r>
        <w:br/>
      </w:r>
      <w:r>
        <w:br/>
      </w:r>
      <w:r>
        <w:rPr>
          <w:rStyle w:val="VerbatimChar"/>
        </w:rPr>
        <w:t xml:space="preserve">If (c[0:15] == 1)  y[0:15] = a[0:15];  else y[0:15] = 0;</w:t>
      </w:r>
    </w:p>
    <w:p>
      <w:pPr>
        <w:pStyle w:val="FirstParagraph"/>
      </w:pPr>
      <w:r>
        <w:t xml:space="preserve">즉, source는 a와 b의 모든 비트가 같을 때(=c가 all-1일 때) a를 y로 그대로 내보내고, 아니면 0을 내보내는 회로이다. Destination은 select signal s[0:3]을 받아 y[0:15] 중 하나의 bit을 최종 data D로 출력하는</w:t>
      </w:r>
      <w:r>
        <w:t xml:space="preserve"> </w:t>
      </w:r>
      <w:r>
        <w:rPr>
          <w:b/>
          <w:bCs/>
        </w:rPr>
        <w:t xml:space="preserve">16:1 MUX</w:t>
      </w:r>
      <w:r>
        <w:t xml:space="preserve">이며, 출력단에는 100 fF의 load cap이 달린다.</w:t>
      </w:r>
    </w:p>
    <w:p>
      <w:pPr>
        <w:pStyle w:val="BodyText"/>
      </w:pPr>
      <w:r>
        <w:t xml:space="preserve">과제 PPT의 명시적 요구:</w:t>
      </w:r>
      <w:r>
        <w:t xml:space="preserve"> </w:t>
      </w:r>
      <w:r>
        <w:rPr>
          <w:i/>
          <w:iCs/>
        </w:rPr>
        <w:t xml:space="preserve">“설계한 회로는 logical effort로 예측한 delay와 simulation을 통해 추출한 delay를 비교 검증하여야 한다.”</w:t>
      </w:r>
    </w:p>
    <w:bookmarkStart w:id="11" w:name="설계-조건-요약-과제-ppt-78쪽"/>
    <w:p>
      <w:pPr>
        <w:pStyle w:val="Heading3"/>
      </w:pPr>
      <w:r>
        <w:t xml:space="preserve">설계 조건 요약 (과제 PPT 7~8쪽)</w:t>
      </w:r>
    </w:p>
    <w:p>
      <w:pPr>
        <w:pStyle w:val="Compact"/>
        <w:numPr>
          <w:ilvl w:val="0"/>
          <w:numId w:val="1003"/>
        </w:numPr>
      </w:pPr>
      <w:r>
        <w:t xml:space="preserve">조건 1) 위의 두 가지 조건문을 만족하는 회로를 설계한다.</w:t>
      </w:r>
    </w:p>
    <w:p>
      <w:pPr>
        <w:pStyle w:val="Compact"/>
        <w:numPr>
          <w:ilvl w:val="0"/>
          <w:numId w:val="1003"/>
        </w:numPr>
      </w:pPr>
      <w:r>
        <w:t xml:space="preserve">조건 2) 설계하는 source는 c[0:15]를 첫 stage의 input으로 한다.</w:t>
      </w:r>
    </w:p>
    <w:p>
      <w:pPr>
        <w:pStyle w:val="Compact"/>
        <w:numPr>
          <w:ilvl w:val="0"/>
          <w:numId w:val="1003"/>
        </w:numPr>
      </w:pPr>
      <w:r>
        <w:t xml:space="preserve">조건 3) Path delay와 area를 optimize 하도록 설계한다. (stage 수 조절 가능)</w:t>
      </w:r>
    </w:p>
    <w:p>
      <w:pPr>
        <w:pStyle w:val="Compact"/>
        <w:numPr>
          <w:ilvl w:val="0"/>
          <w:numId w:val="1003"/>
        </w:numPr>
      </w:pPr>
      <w:r>
        <w:t xml:space="preserve">조건 4)</w:t>
      </w:r>
      <w:r>
        <w:t xml:space="preserve"> </w:t>
      </w:r>
      <w:r>
        <w:rPr>
          <w:b/>
          <w:bCs/>
        </w:rPr>
        <w:t xml:space="preserve">연결되는 bus metal line의 RC를 무시하고</w:t>
      </w:r>
      <w:r>
        <w:t xml:space="preserve"> </w:t>
      </w:r>
      <w:r>
        <w:t xml:space="preserve">destination 단의 gate capacitance만을 고려하여 설계한다. (1단계)</w:t>
      </w:r>
    </w:p>
    <w:p>
      <w:pPr>
        <w:pStyle w:val="Compact"/>
        <w:numPr>
          <w:ilvl w:val="0"/>
          <w:numId w:val="1003"/>
        </w:numPr>
      </w:pPr>
      <w:r>
        <w:t xml:space="preserve">조건 5) Source의 첫 번째 gate는 unit-sized inverter (NMOS: 1.1 μm, PMOS: 2.2 μm)와 동일한 driving current를 갖도록 sizing 한다.</w:t>
      </w:r>
    </w:p>
    <w:p>
      <w:pPr>
        <w:pStyle w:val="Compact"/>
        <w:numPr>
          <w:ilvl w:val="0"/>
          <w:numId w:val="1003"/>
        </w:numPr>
      </w:pPr>
      <w:r>
        <w:t xml:space="preserve">조건 6) Logical effort 계산 시, gate 및 drain cap으로는</w:t>
      </w:r>
      <w:r>
        <w:t xml:space="preserve"> </w:t>
      </w:r>
      <w:r>
        <w:rPr>
          <w:b/>
          <w:bCs/>
        </w:rPr>
        <w:t xml:space="preserve">측정된 값</w:t>
      </w:r>
      <w:r>
        <w:t xml:space="preserve">을 사용한다. (세부 조건 및 측정 방법: PPT 8–9쪽 첨부)</w:t>
      </w:r>
    </w:p>
    <w:p>
      <w:pPr>
        <w:pStyle w:val="Compact"/>
        <w:numPr>
          <w:ilvl w:val="0"/>
          <w:numId w:val="1003"/>
        </w:numPr>
      </w:pPr>
      <w:r>
        <w:t xml:space="preserve">조건 7) Select signal은 s[0:3]을 사용하고 조합에 따라 D는 진리표와 같은 결과를 출력한다.</w:t>
      </w:r>
    </w:p>
    <w:p>
      <w:pPr>
        <w:pStyle w:val="Compact"/>
        <w:numPr>
          <w:ilvl w:val="0"/>
          <w:numId w:val="1003"/>
        </w:numPr>
      </w:pPr>
      <w:r>
        <w:t xml:space="preserve">조건 8) 16:1 mux는 다양한 stage 수와 gate 종류로 구성할 수 있고 path delay와 area를 optimize 하도록 설계한다. (logic gate, 2:1 mux, 4:1 mux, 8:1 mux 조합 가능)</w:t>
      </w:r>
    </w:p>
    <w:p>
      <w:pPr>
        <w:pStyle w:val="Compact"/>
        <w:numPr>
          <w:ilvl w:val="0"/>
          <w:numId w:val="1003"/>
        </w:numPr>
      </w:pPr>
      <w:r>
        <w:t xml:space="preserve">조건 9) 주어진 load cap 값 (100 fF)을 이용해 설계한다.</w:t>
      </w:r>
    </w:p>
    <w:p>
      <w:pPr>
        <w:pStyle w:val="FirstParagraph"/>
      </w:pPr>
      <w:r>
        <w:t xml:space="preserve">진행 순서 (PPT 4쪽): ① mux 설계는 metal line RC를 고려하지 않고 먼저 진행 → ② metal line 설계 (최적 위치 repeater 삽입 + capacitive crosstalk 분석) → ③ metal line RC를 반영한 16:1 mux 재설계. Estimated delay와 simulated delay 비교, 최종 결과는 조별 area(sum of TR widths)·delay 비교 (power 제외), power estimation은 추가 점수.</w:t>
      </w:r>
    </w:p>
    <w:bookmarkEnd w:id="11"/>
    <w:bookmarkStart w:id="12" w:name="채점-기준-총점-100-ppt-5쪽"/>
    <w:p>
      <w:pPr>
        <w:pStyle w:val="Heading3"/>
      </w:pPr>
      <w:r>
        <w:t xml:space="preserve">채점 기준 [총점 100] (PPT 5쪽)</w:t>
      </w:r>
    </w:p>
    <w:tbl>
      <w:tblPr>
        <w:tblStyle w:val="Table"/>
        <w:tblW w:type="pct" w:w="5000"/>
        <w:tblLayout w:type="fixed"/>
        <w:tblLook w:firstRow="1" w:lastRow="0" w:firstColumn="0" w:lastColumn="0" w:noHBand="0" w:noVBand="0" w:val="0020"/>
      </w:tblPr>
      <w:tblGrid>
        <w:gridCol w:w="2640"/>
        <w:gridCol w:w="422"/>
        <w:gridCol w:w="4857"/>
      </w:tblGrid>
      <w:tr>
        <w:trPr>
          <w:tblHeader w:val="on"/>
        </w:trPr>
        <w:tc>
          <w:tcPr/>
          <w:p>
            <w:pPr>
              <w:pStyle w:val="Compact"/>
              <w:jc w:val="left"/>
            </w:pPr>
            <w:r>
              <w:t xml:space="preserve">항목</w:t>
            </w:r>
          </w:p>
        </w:tc>
        <w:tc>
          <w:tcPr/>
          <w:p>
            <w:pPr>
              <w:pStyle w:val="Compact"/>
              <w:jc w:val="center"/>
            </w:pPr>
            <w:r>
              <w:t xml:space="preserve">배점</w:t>
            </w:r>
          </w:p>
        </w:tc>
        <w:tc>
          <w:tcPr/>
          <w:p>
            <w:pPr>
              <w:pStyle w:val="Compact"/>
              <w:jc w:val="left"/>
            </w:pPr>
            <w:r>
              <w:t xml:space="preserve">세부 내용</w:t>
            </w:r>
          </w:p>
        </w:tc>
      </w:tr>
      <w:tr>
        <w:tc>
          <w:tcPr/>
          <w:p>
            <w:pPr>
              <w:pStyle w:val="Compact"/>
              <w:jc w:val="left"/>
            </w:pPr>
            <w:r>
              <w:t xml:space="preserve">0. Design basic data estimation</w:t>
            </w:r>
          </w:p>
        </w:tc>
        <w:tc>
          <w:tcPr/>
          <w:p>
            <w:pPr>
              <w:pStyle w:val="Compact"/>
              <w:jc w:val="center"/>
            </w:pPr>
            <w:r>
              <w:t xml:space="preserve">10</w:t>
            </w:r>
          </w:p>
        </w:tc>
        <w:tc>
          <w:tcPr/>
          <w:p>
            <w:pPr>
              <w:pStyle w:val="Compact"/>
              <w:jc w:val="left"/>
            </w:pPr>
            <w:r>
              <w:t xml:space="preserve">TR Gate &amp; Drain Capacitance 측정, Mobility comparison (Rising &amp; Falling time 측정), FO1 &amp; FO4 delay</w:t>
            </w:r>
          </w:p>
        </w:tc>
      </w:tr>
      <w:tr>
        <w:tc>
          <w:tcPr/>
          <w:p>
            <w:pPr>
              <w:pStyle w:val="Compact"/>
              <w:jc w:val="left"/>
            </w:pPr>
            <w:r>
              <w:t xml:space="preserve">1. 16-bit bus system의 source(driver)/destination에 위치한 16:1 mux 설계</w:t>
            </w:r>
          </w:p>
        </w:tc>
        <w:tc>
          <w:tcPr/>
          <w:p>
            <w:pPr>
              <w:pStyle w:val="Compact"/>
              <w:jc w:val="center"/>
            </w:pPr>
            <w:r>
              <w:t xml:space="preserve">20</w:t>
            </w:r>
          </w:p>
        </w:tc>
        <w:tc>
          <w:tcPr/>
          <w:p>
            <w:pPr>
              <w:pStyle w:val="Compact"/>
              <w:jc w:val="left"/>
            </w:pPr>
            <w:r>
              <w:t xml:space="preserve">Structure 분석 과정 및 Target Design 선정, Logical effort를 통한 delay optimization·최적의 sizing 선정</w:t>
            </w:r>
          </w:p>
        </w:tc>
      </w:tr>
      <w:tr>
        <w:tc>
          <w:tcPr/>
          <w:p>
            <w:pPr>
              <w:pStyle w:val="Compact"/>
              <w:jc w:val="left"/>
            </w:pPr>
            <w:r>
              <w:t xml:space="preserve">2. Source와 destination을 연결하는 metal line (wire, repeater) 설계</w:t>
            </w:r>
          </w:p>
        </w:tc>
        <w:tc>
          <w:tcPr/>
          <w:p>
            <w:pPr>
              <w:pStyle w:val="Compact"/>
              <w:jc w:val="center"/>
            </w:pPr>
            <w:r>
              <w:t xml:space="preserve">20</w:t>
            </w:r>
          </w:p>
        </w:tc>
        <w:tc>
          <w:tcPr/>
          <w:p>
            <w:pPr>
              <w:pStyle w:val="Compact"/>
              <w:jc w:val="left"/>
            </w:pPr>
            <w:r>
              <w:t xml:space="preserve">π-Model을 이용한 Metal line delay를 최소화하기 위한 repeater 구조 선정, Crosstalk이 metal line delay에 주는 영향 분석</w:t>
            </w:r>
          </w:p>
        </w:tc>
      </w:tr>
      <w:tr>
        <w:tc>
          <w:tcPr/>
          <w:p>
            <w:pPr>
              <w:pStyle w:val="Compact"/>
              <w:jc w:val="left"/>
            </w:pPr>
            <w:r>
              <w:t xml:space="preserve">3. Metal line의 RC를 반영한 16:1 mux 재설계</w:t>
            </w:r>
          </w:p>
        </w:tc>
        <w:tc>
          <w:tcPr/>
          <w:p>
            <w:pPr>
              <w:pStyle w:val="Compact"/>
              <w:jc w:val="center"/>
            </w:pPr>
            <w:r>
              <w:t xml:space="preserve">20</w:t>
            </w:r>
          </w:p>
        </w:tc>
        <w:tc>
          <w:tcPr/>
          <w:p>
            <w:pPr>
              <w:pStyle w:val="Compact"/>
              <w:jc w:val="left"/>
            </w:pPr>
            <w:r>
              <w:t xml:space="preserve">최적화 이후 조별 Area(sum of TR widths), Delay 비교 (power X), Source/destination·metal wire 개별적으로 작성, Source의 input ~ destination output까지의 delay·area</w:t>
            </w:r>
          </w:p>
        </w:tc>
      </w:tr>
      <w:tr>
        <w:tc>
          <w:tcPr/>
          <w:p>
            <w:pPr>
              <w:pStyle w:val="Compact"/>
              <w:jc w:val="left"/>
            </w:pPr>
            <w:r>
              <w:t xml:space="preserve">4. Simulation을 통한 검증</w:t>
            </w:r>
          </w:p>
        </w:tc>
        <w:tc>
          <w:tcPr/>
          <w:p>
            <w:pPr>
              <w:pStyle w:val="Compact"/>
              <w:jc w:val="center"/>
            </w:pPr>
            <w:r>
              <w:t xml:space="preserve">25</w:t>
            </w:r>
          </w:p>
        </w:tc>
        <w:tc>
          <w:tcPr/>
          <w:p>
            <w:pPr>
              <w:pStyle w:val="Compact"/>
              <w:jc w:val="left"/>
            </w:pPr>
            <w:r>
              <w:t xml:space="preserve">Source/destination estimated delay &amp; simulated delay 구현 및 비교 여부, Metal line을 포함한 estimated delay &amp; simulated delay 구현 및 비교 여부, Crosstalk 유무에 따른 delay 변화 분석 여부</w:t>
            </w:r>
          </w:p>
        </w:tc>
      </w:tr>
      <w:tr>
        <w:tc>
          <w:tcPr/>
          <w:p>
            <w:pPr>
              <w:pStyle w:val="Compact"/>
              <w:jc w:val="left"/>
            </w:pPr>
            <w:r>
              <w:t xml:space="preserve">5. Power estimation</w:t>
            </w:r>
          </w:p>
        </w:tc>
        <w:tc>
          <w:tcPr/>
          <w:p>
            <w:pPr>
              <w:pStyle w:val="Compact"/>
              <w:jc w:val="center"/>
            </w:pPr>
            <w:r>
              <w:t xml:space="preserve">5</w:t>
            </w:r>
          </w:p>
        </w:tc>
        <w:tc>
          <w:tcPr/>
          <w:p>
            <w:pPr>
              <w:pStyle w:val="Compact"/>
              <w:jc w:val="left"/>
            </w:pPr>
            <w:r>
              <w:t xml:space="preserve">—</w:t>
            </w:r>
          </w:p>
        </w:tc>
      </w:tr>
      <w:tr>
        <w:tc>
          <w:tcPr/>
          <w:p>
            <w:pPr>
              <w:pStyle w:val="Compact"/>
              <w:jc w:val="left"/>
            </w:pPr>
            <w:r>
              <w:t xml:space="preserve">6. Bonus point</w:t>
            </w:r>
          </w:p>
        </w:tc>
        <w:tc>
          <w:tcPr/>
          <w:p>
            <w:pPr>
              <w:pStyle w:val="Compact"/>
              <w:jc w:val="center"/>
            </w:pPr>
            <w:r>
              <w:t xml:space="preserve">+5</w:t>
            </w:r>
          </w:p>
        </w:tc>
        <w:tc>
          <w:tcPr/>
          <w:p>
            <w:pPr>
              <w:pStyle w:val="Compact"/>
              <w:jc w:val="left"/>
            </w:pPr>
            <w:r>
              <w:t xml:space="preserve">수업 시간에 배운 technique을 통해 개선 방향 토의 및 분석</w:t>
            </w:r>
          </w:p>
        </w:tc>
      </w:tr>
    </w:tbl>
    <w:p>
      <w:r>
        <w:pict>
          <v:rect style="width:0;height:1.5pt" o:hralign="center" o:hrstd="t" o:hr="t"/>
        </w:pict>
      </w:r>
    </w:p>
    <w:bookmarkEnd w:id="12"/>
    <w:bookmarkEnd w:id="13"/>
    <w:bookmarkEnd w:id="14"/>
    <w:bookmarkStart w:id="19" w:name="design-basic-data-estimation"/>
    <w:p>
      <w:pPr>
        <w:pStyle w:val="Heading1"/>
      </w:pPr>
      <w:r>
        <w:t xml:space="preserve">1. Design Basic Data Estimation</w:t>
      </w:r>
    </w:p>
    <w:p>
      <w:pPr>
        <w:pStyle w:val="FirstParagraph"/>
      </w:pPr>
      <w:r>
        <w:t xml:space="preserve">회로 설계에 앞서, logical effort 기반 delay 예측에 필요한 기초 데이터(단위 소자의 gate/drain capacitance, mobility 비율, FO1/FO4 delay)를 시뮬레이션으로 직접 측정하였다. 과제 PPT(10쪽)의 안내대로,</w:t>
      </w:r>
      <w:r>
        <w:t xml:space="preserve"> </w:t>
      </w:r>
      <w:r>
        <w:rPr>
          <w:i/>
          <w:iCs/>
        </w:rPr>
        <w:t xml:space="preserve">“수업시간엔 gate capacitance로 normalized 된 unit-less 값을 사용하였지만, 실제 metal cap을 고려하기 위해서 unit inverter의 gate cap 측정이 필요”</w:t>
      </w:r>
      <w:r>
        <w:t xml:space="preserve"> </w:t>
      </w:r>
      <w:r>
        <w:t xml:space="preserve">하기 때문이다.</w:t>
      </w:r>
    </w:p>
    <w:bookmarkStart w:id="15" w:name="gate-capacitance-측정"/>
    <w:p>
      <w:pPr>
        <w:pStyle w:val="Heading2"/>
      </w:pPr>
      <w:r>
        <w:t xml:space="preserve">1.1 Gate Capacitance 측정</w:t>
      </w:r>
    </w:p>
    <w:p>
      <w:pPr>
        <w:pStyle w:val="FirstParagraph"/>
      </w:pPr>
      <w:r>
        <w:rPr>
          <w:b/>
          <w:bCs/>
        </w:rPr>
        <w:t xml:space="preserve">측정 원리 (PPT 11쪽)</w:t>
      </w:r>
      <w:r>
        <w:t xml:space="preserve"> </w:t>
      </w:r>
      <w:r>
        <w:t xml:space="preserve">— FO1 input shaping을 위해 unit inverter(PMOS 2.2 μm / NMOS 1.1 μm) 3개를 직렬로 연결한 chain을 두 벌 만든다. 한 벌의 출력에는 측정 대상 MOSFET(NMOS는 Drain(Source)·Bulk을 VSS로, PMOS는 Drain(Source)·Bulk을 VDD로 연결하고 gate를 출력 노드에 연결)을 달고, 다른 벌의 출력에는 이상적인 capacitor(??fF)를 단다. Capacitor 값을 sweep 하면서</w:t>
      </w:r>
      <w:r>
        <w:t xml:space="preserve"> </w:t>
      </w:r>
      <w:r>
        <w:rPr>
          <w:b/>
          <w:bCs/>
        </w:rPr>
        <w:t xml:space="preserve">두 출력 노드의 파형 slope(rising, falling)이 같아지는 cap 값</w:t>
      </w:r>
      <w:r>
        <w:t xml:space="preserve">을 찾으면, 그 값이 해당 gate 폭(3.3 μm = 1.1+2.2)에 해당하는 gate capacitance이다.</w:t>
      </w:r>
    </w:p>
    <w:p>
      <w:pPr>
        <w:pStyle w:val="BodyText"/>
      </w:pPr>
      <w:r>
        <w:rPr>
          <w:b/>
          <w:bCs/>
        </w:rPr>
        <w:t xml:space="preserve">측정 결과</w:t>
      </w:r>
      <w:r>
        <w:t xml:space="preserve"> </w:t>
      </w:r>
      <w:r>
        <w:t xml:space="preserve">— capacitor 1 fF~5 fF 5종에 대해 rising/falling delay를 각 5회씩 측정하였다. t_pd는 V_DD/2 기준이기 때문에</w:t>
      </w:r>
      <w:r>
        <w:t xml:space="preserve"> </w:t>
      </w:r>
      <w:r>
        <w:rPr>
          <w:b/>
          <w:bCs/>
        </w:rPr>
        <w:t xml:space="preserve">550 mV</w:t>
      </w:r>
      <w:r>
        <w:t xml:space="preserve">를 기준으로 설정하였다.</w:t>
      </w:r>
    </w:p>
    <w:p>
      <w:pPr>
        <w:pStyle w:val="BodyText"/>
      </w:pPr>
      <w:r>
        <w:rPr>
          <w:b/>
          <w:bCs/>
        </w:rPr>
        <w:t xml:space="preserve">표 1.2 t_pdr, t_pdf 측정 결과 (capacitor)</w:t>
      </w:r>
      <w:r>
        <w:t xml:space="preserve"> </w:t>
      </w:r>
      <w:r>
        <w:t xml:space="preserve">[단위: ps]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Delay</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average</w:t>
            </w:r>
          </w:p>
        </w:tc>
      </w:tr>
      <w:tr>
        <w:tc>
          <w:tcPr/>
          <w:p>
            <w:pPr>
              <w:pStyle w:val="Compact"/>
            </w:pPr>
            <w:r>
              <w:t xml:space="preserve">1fF rising</w:t>
            </w:r>
          </w:p>
        </w:tc>
        <w:tc>
          <w:tcPr/>
          <w:p>
            <w:pPr>
              <w:pStyle w:val="Compact"/>
            </w:pPr>
            <w:r>
              <w:t xml:space="preserve">10.9</w:t>
            </w:r>
          </w:p>
        </w:tc>
        <w:tc>
          <w:tcPr/>
          <w:p>
            <w:pPr>
              <w:pStyle w:val="Compact"/>
            </w:pPr>
            <w:r>
              <w:t xml:space="preserve">10.9</w:t>
            </w:r>
          </w:p>
        </w:tc>
        <w:tc>
          <w:tcPr/>
          <w:p>
            <w:pPr>
              <w:pStyle w:val="Compact"/>
            </w:pPr>
            <w:r>
              <w:t xml:space="preserve">11.1</w:t>
            </w:r>
          </w:p>
        </w:tc>
        <w:tc>
          <w:tcPr/>
          <w:p>
            <w:pPr>
              <w:pStyle w:val="Compact"/>
            </w:pPr>
            <w:r>
              <w:t xml:space="preserve">10.9</w:t>
            </w:r>
          </w:p>
        </w:tc>
        <w:tc>
          <w:tcPr/>
          <w:p>
            <w:pPr>
              <w:pStyle w:val="Compact"/>
            </w:pPr>
            <w:r>
              <w:t xml:space="preserve">11.1</w:t>
            </w:r>
          </w:p>
        </w:tc>
        <w:tc>
          <w:tcPr/>
          <w:p>
            <w:pPr>
              <w:pStyle w:val="Compact"/>
            </w:pPr>
            <w:r>
              <w:t xml:space="preserve">10.98</w:t>
            </w:r>
          </w:p>
        </w:tc>
      </w:tr>
      <w:tr>
        <w:tc>
          <w:tcPr/>
          <w:p>
            <w:pPr>
              <w:pStyle w:val="Compact"/>
            </w:pPr>
            <w:r>
              <w:t xml:space="preserve">1fF falling</w:t>
            </w:r>
          </w:p>
        </w:tc>
        <w:tc>
          <w:tcPr/>
          <w:p>
            <w:pPr>
              <w:pStyle w:val="Compact"/>
            </w:pPr>
            <w:r>
              <w:t xml:space="preserve">11.8</w:t>
            </w:r>
          </w:p>
        </w:tc>
        <w:tc>
          <w:tcPr/>
          <w:p>
            <w:pPr>
              <w:pStyle w:val="Compact"/>
            </w:pPr>
            <w:r>
              <w:t xml:space="preserve">12.0</w:t>
            </w:r>
          </w:p>
        </w:tc>
        <w:tc>
          <w:tcPr/>
          <w:p>
            <w:pPr>
              <w:pStyle w:val="Compact"/>
            </w:pPr>
            <w:r>
              <w:t xml:space="preserve">12.0</w:t>
            </w:r>
          </w:p>
        </w:tc>
        <w:tc>
          <w:tcPr/>
          <w:p>
            <w:pPr>
              <w:pStyle w:val="Compact"/>
            </w:pPr>
            <w:r>
              <w:t xml:space="preserve">12.0</w:t>
            </w:r>
          </w:p>
        </w:tc>
        <w:tc>
          <w:tcPr/>
          <w:p>
            <w:pPr>
              <w:pStyle w:val="Compact"/>
            </w:pPr>
            <w:r>
              <w:t xml:space="preserve">12.0</w:t>
            </w:r>
          </w:p>
        </w:tc>
        <w:tc>
          <w:tcPr/>
          <w:p>
            <w:pPr>
              <w:pStyle w:val="Compact"/>
            </w:pPr>
            <w:r>
              <w:t xml:space="preserve">11.96</w:t>
            </w:r>
          </w:p>
        </w:tc>
      </w:tr>
      <w:tr>
        <w:tc>
          <w:tcPr/>
          <w:p>
            <w:pPr>
              <w:pStyle w:val="Compact"/>
            </w:pPr>
            <w:r>
              <w:t xml:space="preserve">2fF rising</w:t>
            </w:r>
          </w:p>
        </w:tc>
        <w:tc>
          <w:tcPr/>
          <w:p>
            <w:pPr>
              <w:pStyle w:val="Compact"/>
            </w:pPr>
            <w:r>
              <w:t xml:space="preserve">12.1</w:t>
            </w:r>
          </w:p>
        </w:tc>
        <w:tc>
          <w:tcPr/>
          <w:p>
            <w:pPr>
              <w:pStyle w:val="Compact"/>
            </w:pPr>
            <w:r>
              <w:t xml:space="preserve">12.2</w:t>
            </w:r>
          </w:p>
        </w:tc>
        <w:tc>
          <w:tcPr/>
          <w:p>
            <w:pPr>
              <w:pStyle w:val="Compact"/>
            </w:pPr>
            <w:r>
              <w:t xml:space="preserve">12.3</w:t>
            </w:r>
          </w:p>
        </w:tc>
        <w:tc>
          <w:tcPr/>
          <w:p>
            <w:pPr>
              <w:pStyle w:val="Compact"/>
            </w:pPr>
            <w:r>
              <w:t xml:space="preserve">12.1</w:t>
            </w:r>
          </w:p>
        </w:tc>
        <w:tc>
          <w:tcPr/>
          <w:p>
            <w:pPr>
              <w:pStyle w:val="Compact"/>
            </w:pPr>
            <w:r>
              <w:t xml:space="preserve">12.2</w:t>
            </w:r>
          </w:p>
        </w:tc>
        <w:tc>
          <w:tcPr/>
          <w:p>
            <w:pPr>
              <w:pStyle w:val="Compact"/>
            </w:pPr>
            <w:r>
              <w:t xml:space="preserve">12.18</w:t>
            </w:r>
          </w:p>
        </w:tc>
      </w:tr>
      <w:tr>
        <w:tc>
          <w:tcPr/>
          <w:p>
            <w:pPr>
              <w:pStyle w:val="Compact"/>
            </w:pPr>
            <w:r>
              <w:t xml:space="preserve">2fF falling</w:t>
            </w:r>
          </w:p>
        </w:tc>
        <w:tc>
          <w:tcPr/>
          <w:p>
            <w:pPr>
              <w:pStyle w:val="Compact"/>
            </w:pPr>
            <w:r>
              <w:t xml:space="preserve">13.2</w:t>
            </w:r>
          </w:p>
        </w:tc>
        <w:tc>
          <w:tcPr/>
          <w:p>
            <w:pPr>
              <w:pStyle w:val="Compact"/>
            </w:pPr>
            <w:r>
              <w:t xml:space="preserve">13.2</w:t>
            </w:r>
          </w:p>
        </w:tc>
        <w:tc>
          <w:tcPr/>
          <w:p>
            <w:pPr>
              <w:pStyle w:val="Compact"/>
            </w:pPr>
            <w:r>
              <w:t xml:space="preserve">13.2</w:t>
            </w:r>
          </w:p>
        </w:tc>
        <w:tc>
          <w:tcPr/>
          <w:p>
            <w:pPr>
              <w:pStyle w:val="Compact"/>
            </w:pPr>
            <w:r>
              <w:t xml:space="preserve">13.3</w:t>
            </w:r>
          </w:p>
        </w:tc>
        <w:tc>
          <w:tcPr/>
          <w:p>
            <w:pPr>
              <w:pStyle w:val="Compact"/>
            </w:pPr>
            <w:r>
              <w:t xml:space="preserve">13.3</w:t>
            </w:r>
          </w:p>
        </w:tc>
        <w:tc>
          <w:tcPr/>
          <w:p>
            <w:pPr>
              <w:pStyle w:val="Compact"/>
            </w:pPr>
            <w:r>
              <w:t xml:space="preserve">13.24</w:t>
            </w:r>
          </w:p>
        </w:tc>
      </w:tr>
      <w:tr>
        <w:tc>
          <w:tcPr/>
          <w:p>
            <w:pPr>
              <w:pStyle w:val="Compact"/>
            </w:pPr>
            <w:r>
              <w:t xml:space="preserve">3fF rising</w:t>
            </w:r>
          </w:p>
        </w:tc>
        <w:tc>
          <w:tcPr/>
          <w:p>
            <w:pPr>
              <w:pStyle w:val="Compact"/>
            </w:pPr>
            <w:r>
              <w:t xml:space="preserve">13.2</w:t>
            </w:r>
          </w:p>
        </w:tc>
        <w:tc>
          <w:tcPr/>
          <w:p>
            <w:pPr>
              <w:pStyle w:val="Compact"/>
            </w:pPr>
            <w:r>
              <w:t xml:space="preserve">13.2</w:t>
            </w:r>
          </w:p>
        </w:tc>
        <w:tc>
          <w:tcPr/>
          <w:p>
            <w:pPr>
              <w:pStyle w:val="Compact"/>
            </w:pPr>
            <w:r>
              <w:t xml:space="preserve">13.3</w:t>
            </w:r>
          </w:p>
        </w:tc>
        <w:tc>
          <w:tcPr/>
          <w:p>
            <w:pPr>
              <w:pStyle w:val="Compact"/>
            </w:pPr>
            <w:r>
              <w:t xml:space="preserve">13.2</w:t>
            </w:r>
          </w:p>
        </w:tc>
        <w:tc>
          <w:tcPr/>
          <w:p>
            <w:pPr>
              <w:pStyle w:val="Compact"/>
            </w:pPr>
            <w:r>
              <w:t xml:space="preserve">13.3</w:t>
            </w:r>
          </w:p>
        </w:tc>
        <w:tc>
          <w:tcPr/>
          <w:p>
            <w:pPr>
              <w:pStyle w:val="Compact"/>
            </w:pPr>
            <w:r>
              <w:t xml:space="preserve">13.24</w:t>
            </w:r>
          </w:p>
        </w:tc>
      </w:tr>
      <w:tr>
        <w:tc>
          <w:tcPr/>
          <w:p>
            <w:pPr>
              <w:pStyle w:val="Compact"/>
            </w:pPr>
            <w:r>
              <w:t xml:space="preserve">3fF falling</w:t>
            </w:r>
          </w:p>
        </w:tc>
        <w:tc>
          <w:tcPr/>
          <w:p>
            <w:pPr>
              <w:pStyle w:val="Compact"/>
            </w:pPr>
            <w:r>
              <w:t xml:space="preserve">14.4</w:t>
            </w:r>
          </w:p>
        </w:tc>
        <w:tc>
          <w:tcPr/>
          <w:p>
            <w:pPr>
              <w:pStyle w:val="Compact"/>
            </w:pPr>
            <w:r>
              <w:t xml:space="preserve">14.4</w:t>
            </w:r>
          </w:p>
        </w:tc>
        <w:tc>
          <w:tcPr/>
          <w:p>
            <w:pPr>
              <w:pStyle w:val="Compact"/>
            </w:pPr>
            <w:r>
              <w:t xml:space="preserve">14.5</w:t>
            </w:r>
          </w:p>
        </w:tc>
        <w:tc>
          <w:tcPr/>
          <w:p>
            <w:pPr>
              <w:pStyle w:val="Compact"/>
            </w:pPr>
            <w:r>
              <w:t xml:space="preserve">14.5</w:t>
            </w:r>
          </w:p>
        </w:tc>
        <w:tc>
          <w:tcPr/>
          <w:p>
            <w:pPr>
              <w:pStyle w:val="Compact"/>
            </w:pPr>
            <w:r>
              <w:t xml:space="preserve">14.6</w:t>
            </w:r>
          </w:p>
        </w:tc>
        <w:tc>
          <w:tcPr/>
          <w:p>
            <w:pPr>
              <w:pStyle w:val="Compact"/>
            </w:pPr>
            <w:r>
              <w:t xml:space="preserve">14.48</w:t>
            </w:r>
          </w:p>
        </w:tc>
      </w:tr>
      <w:tr>
        <w:tc>
          <w:tcPr/>
          <w:p>
            <w:pPr>
              <w:pStyle w:val="Compact"/>
            </w:pPr>
            <w:r>
              <w:t xml:space="preserve">4fF rising</w:t>
            </w:r>
          </w:p>
        </w:tc>
        <w:tc>
          <w:tcPr/>
          <w:p>
            <w:pPr>
              <w:pStyle w:val="Compact"/>
            </w:pPr>
            <w:r>
              <w:t xml:space="preserve">14.2</w:t>
            </w:r>
          </w:p>
        </w:tc>
        <w:tc>
          <w:tcPr/>
          <w:p>
            <w:pPr>
              <w:pStyle w:val="Compact"/>
            </w:pPr>
            <w:r>
              <w:t xml:space="preserve">14.4</w:t>
            </w:r>
          </w:p>
        </w:tc>
        <w:tc>
          <w:tcPr/>
          <w:p>
            <w:pPr>
              <w:pStyle w:val="Compact"/>
            </w:pPr>
            <w:r>
              <w:t xml:space="preserve">14.3</w:t>
            </w:r>
          </w:p>
        </w:tc>
        <w:tc>
          <w:tcPr/>
          <w:p>
            <w:pPr>
              <w:pStyle w:val="Compact"/>
            </w:pPr>
            <w:r>
              <w:t xml:space="preserve">14.2</w:t>
            </w:r>
          </w:p>
        </w:tc>
        <w:tc>
          <w:tcPr/>
          <w:p>
            <w:pPr>
              <w:pStyle w:val="Compact"/>
            </w:pPr>
            <w:r>
              <w:t xml:space="preserve">14.3</w:t>
            </w:r>
          </w:p>
        </w:tc>
        <w:tc>
          <w:tcPr/>
          <w:p>
            <w:pPr>
              <w:pStyle w:val="Compact"/>
            </w:pPr>
            <w:r>
              <w:t xml:space="preserve">14.28</w:t>
            </w:r>
          </w:p>
        </w:tc>
      </w:tr>
      <w:tr>
        <w:tc>
          <w:tcPr/>
          <w:p>
            <w:pPr>
              <w:pStyle w:val="Compact"/>
            </w:pPr>
            <w:r>
              <w:t xml:space="preserve">4fF falling</w:t>
            </w:r>
          </w:p>
        </w:tc>
        <w:tc>
          <w:tcPr/>
          <w:p>
            <w:pPr>
              <w:pStyle w:val="Compact"/>
            </w:pPr>
            <w:r>
              <w:t xml:space="preserve">15.5</w:t>
            </w:r>
          </w:p>
        </w:tc>
        <w:tc>
          <w:tcPr/>
          <w:p>
            <w:pPr>
              <w:pStyle w:val="Compact"/>
            </w:pPr>
            <w:r>
              <w:t xml:space="preserve">15.6</w:t>
            </w:r>
          </w:p>
        </w:tc>
        <w:tc>
          <w:tcPr/>
          <w:p>
            <w:pPr>
              <w:pStyle w:val="Compact"/>
            </w:pPr>
            <w:r>
              <w:t xml:space="preserve">15.7</w:t>
            </w:r>
          </w:p>
        </w:tc>
        <w:tc>
          <w:tcPr/>
          <w:p>
            <w:pPr>
              <w:pStyle w:val="Compact"/>
            </w:pPr>
            <w:r>
              <w:t xml:space="preserve">15.8</w:t>
            </w:r>
          </w:p>
        </w:tc>
        <w:tc>
          <w:tcPr/>
          <w:p>
            <w:pPr>
              <w:pStyle w:val="Compact"/>
            </w:pPr>
            <w:r>
              <w:t xml:space="preserve">15.8</w:t>
            </w:r>
          </w:p>
        </w:tc>
        <w:tc>
          <w:tcPr/>
          <w:p>
            <w:pPr>
              <w:pStyle w:val="Compact"/>
            </w:pPr>
            <w:r>
              <w:t xml:space="preserve">15.68</w:t>
            </w:r>
          </w:p>
        </w:tc>
      </w:tr>
      <w:tr>
        <w:tc>
          <w:tcPr/>
          <w:p>
            <w:pPr>
              <w:pStyle w:val="Compact"/>
            </w:pPr>
            <w:r>
              <w:t xml:space="preserve">5fF rising</w:t>
            </w:r>
          </w:p>
        </w:tc>
        <w:tc>
          <w:tcPr/>
          <w:p>
            <w:pPr>
              <w:pStyle w:val="Compact"/>
            </w:pPr>
            <w:r>
              <w:t xml:space="preserve">15.2</w:t>
            </w:r>
          </w:p>
        </w:tc>
        <w:tc>
          <w:tcPr/>
          <w:p>
            <w:pPr>
              <w:pStyle w:val="Compact"/>
            </w:pPr>
            <w:r>
              <w:t xml:space="preserve">15.4</w:t>
            </w:r>
          </w:p>
        </w:tc>
        <w:tc>
          <w:tcPr/>
          <w:p>
            <w:pPr>
              <w:pStyle w:val="Compact"/>
            </w:pPr>
            <w:r>
              <w:t xml:space="preserve">15.4</w:t>
            </w:r>
          </w:p>
        </w:tc>
        <w:tc>
          <w:tcPr/>
          <w:p>
            <w:pPr>
              <w:pStyle w:val="Compact"/>
            </w:pPr>
            <w:r>
              <w:t xml:space="preserve">15.2</w:t>
            </w:r>
          </w:p>
        </w:tc>
        <w:tc>
          <w:tcPr/>
          <w:p>
            <w:pPr>
              <w:pStyle w:val="Compact"/>
            </w:pPr>
            <w:r>
              <w:t xml:space="preserve">15.3</w:t>
            </w:r>
          </w:p>
        </w:tc>
        <w:tc>
          <w:tcPr/>
          <w:p>
            <w:pPr>
              <w:pStyle w:val="Compact"/>
            </w:pPr>
            <w:r>
              <w:t xml:space="preserve">15.30</w:t>
            </w:r>
          </w:p>
        </w:tc>
      </w:tr>
      <w:tr>
        <w:tc>
          <w:tcPr/>
          <w:p>
            <w:pPr>
              <w:pStyle w:val="Compact"/>
            </w:pPr>
            <w:r>
              <w:t xml:space="preserve">5fF falling</w:t>
            </w:r>
          </w:p>
        </w:tc>
        <w:tc>
          <w:tcPr/>
          <w:p>
            <w:pPr>
              <w:pStyle w:val="Compact"/>
            </w:pPr>
            <w:r>
              <w:t xml:space="preserve">16.7</w:t>
            </w:r>
          </w:p>
        </w:tc>
        <w:tc>
          <w:tcPr/>
          <w:p>
            <w:pPr>
              <w:pStyle w:val="Compact"/>
            </w:pPr>
            <w:r>
              <w:t xml:space="preserve">16.8</w:t>
            </w:r>
          </w:p>
        </w:tc>
        <w:tc>
          <w:tcPr/>
          <w:p>
            <w:pPr>
              <w:pStyle w:val="Compact"/>
            </w:pPr>
            <w:r>
              <w:t xml:space="preserve">16.8</w:t>
            </w:r>
          </w:p>
        </w:tc>
        <w:tc>
          <w:tcPr/>
          <w:p>
            <w:pPr>
              <w:pStyle w:val="Compact"/>
            </w:pPr>
            <w:r>
              <w:t xml:space="preserve">16.9</w:t>
            </w:r>
          </w:p>
        </w:tc>
        <w:tc>
          <w:tcPr/>
          <w:p>
            <w:pPr>
              <w:pStyle w:val="Compact"/>
            </w:pPr>
            <w:r>
              <w:t xml:space="preserve">16.9</w:t>
            </w:r>
          </w:p>
        </w:tc>
        <w:tc>
          <w:tcPr/>
          <w:p>
            <w:pPr>
              <w:pStyle w:val="Compact"/>
            </w:pPr>
            <w:r>
              <w:t xml:space="preserve">16.82</w:t>
            </w:r>
          </w:p>
        </w:tc>
      </w:tr>
    </w:tbl>
    <w:p>
      <w:pPr>
        <w:pStyle w:val="BodyText"/>
      </w:pPr>
      <w:r>
        <w:t xml:space="preserve">nMOS와 pMOS gate를 부하로 단 경우의 평균 delay는 다음과 같았다.</w:t>
      </w:r>
    </w:p>
    <w:p>
      <w:pPr>
        <w:pStyle w:val="Compact"/>
        <w:numPr>
          <w:ilvl w:val="0"/>
          <w:numId w:val="1004"/>
        </w:numPr>
      </w:pPr>
      <w:r>
        <w:t xml:space="preserve">t_pd,n = 11.967 ps (nMOS gate 부하)</w:t>
      </w:r>
    </w:p>
    <w:p>
      <w:pPr>
        <w:pStyle w:val="Compact"/>
        <w:numPr>
          <w:ilvl w:val="0"/>
          <w:numId w:val="1004"/>
        </w:numPr>
      </w:pPr>
      <w:r>
        <w:t xml:space="preserve">t_pd,p = 13.570 ps (pMOS gate 부하)</w:t>
      </w:r>
    </w:p>
    <w:p>
      <w:pPr>
        <w:pStyle w:val="FirstParagraph"/>
      </w:pPr>
      <w:r>
        <w:t xml:space="preserve">표 1.2의 결과로 average propagation delay와 capacitance의 관계를 추세선으로 표시하였다 (그림 1.6 Average propagation delay vs capacitance 그래프 — 추세선 기울기 약 1.1 ps/fF, 절편 약 10 ps). 이 추세선에 gate 부하일 때의 delay를 대입하여 우리가 측정한 gate delay를 가지는 capacitance 값을 추정할 수 있었다.</w:t>
      </w:r>
    </w:p>
    <w:p>
      <w:pPr>
        <w:pStyle w:val="BlockText"/>
      </w:pPr>
      <w:r>
        <w:rPr>
          <w:b/>
          <w:bCs/>
        </w:rPr>
        <w:t xml:space="preserve">C_inv(unit) = 4.1216 fF</w:t>
      </w:r>
      <w:r>
        <w:t xml:space="preserve"> </w:t>
      </w:r>
      <w:r>
        <w:t xml:space="preserve">(unit inverter, 총 gate width 3.3 μm 기준)</w:t>
      </w:r>
      <w:r>
        <w:t xml:space="preserve"> </w:t>
      </w:r>
      <w:r>
        <w:t xml:space="preserve">→ 폭으로 정규화하면 약</w:t>
      </w:r>
      <w:r>
        <w:t xml:space="preserve"> </w:t>
      </w:r>
      <w:r>
        <w:rPr>
          <w:b/>
          <w:bCs/>
        </w:rPr>
        <w:t xml:space="preserve">1.249 fF/μm</w:t>
      </w:r>
    </w:p>
    <w:p>
      <w:pPr>
        <w:pStyle w:val="FirstParagraph"/>
      </w:pPr>
      <w:r>
        <w:t xml:space="preserve">Gate cap은 gate width에 비례하므로, 이후 실제 설계에서 특정 gate의 절대 cap이 필요할 때는 해당 width를 대입해 환산하였다.</w:t>
      </w:r>
    </w:p>
    <w:bookmarkEnd w:id="15"/>
    <w:bookmarkStart w:id="16" w:name="drain-capacitance-측정"/>
    <w:p>
      <w:pPr>
        <w:pStyle w:val="Heading2"/>
      </w:pPr>
      <w:r>
        <w:t xml:space="preserve">1.2 Drain Capacitance 측정</w:t>
      </w:r>
    </w:p>
    <w:p>
      <w:pPr>
        <w:pStyle w:val="FirstParagraph"/>
      </w:pPr>
      <w:r>
        <w:t xml:space="preserve">앞서 측정한 gate capacitance와 비슷하게 이번엔 drain capacitance를 측정하였다. 해당 schematic은 각각 inverter 3개와 pMOS 1개로 이루어진 윗줄과, inverter 3개와 nMOS 1개로 이루어진 아랫줄로 구성되어 있다 (그림 1.7 Drain Capacitance 측정 schematic (pmos, nmos)). 단, 이번에는</w:t>
      </w:r>
      <w:r>
        <w:t xml:space="preserve"> </w:t>
      </w:r>
      <w:r>
        <w:rPr>
          <w:b/>
          <w:bCs/>
        </w:rPr>
        <w:t xml:space="preserve">gate에 신호를 전달하지 않고 drain에 신호를 전달</w:t>
      </w:r>
      <w:r>
        <w:t xml:space="preserve">하여 delay를 측정하였다 (PPT 12쪽: NMOS → VSS: Gate, Drain(Source), Bulk / PMOS → VDD: Gate, Drain(Source), Bulk).</w:t>
      </w:r>
    </w:p>
    <w:p>
      <w:pPr>
        <w:pStyle w:val="BodyText"/>
      </w:pPr>
      <w:r>
        <w:t xml:space="preserve">그림 1.8과 같이 nMOS, pMOS의 rising, falling delay를 각각 5번씩 측정하여 평균낸 결과를 표 1.3에 정리하였고, 이를 통해 nMOS와 pMOS의 drain capacitance를 측정할 수 있었다.</w:t>
      </w:r>
    </w:p>
    <w:p>
      <w:pPr>
        <w:pStyle w:val="BodyText"/>
      </w:pPr>
      <w:r>
        <w:rPr>
          <w:b/>
          <w:bCs/>
        </w:rPr>
        <w:t xml:space="preserve">표 1.3 t_r, t_f 측정 결과 (pmos, nmos)</w:t>
      </w:r>
      <w:r>
        <w:t xml:space="preserve"> </w:t>
      </w:r>
      <w:r>
        <w:t xml:space="preserve">[단위: ps]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Delay</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average</w:t>
            </w:r>
          </w:p>
        </w:tc>
      </w:tr>
      <w:tr>
        <w:tc>
          <w:tcPr/>
          <w:p>
            <w:pPr>
              <w:pStyle w:val="Compact"/>
            </w:pPr>
            <w:r>
              <w:t xml:space="preserve">t_pdr,n</w:t>
            </w:r>
          </w:p>
        </w:tc>
        <w:tc>
          <w:tcPr/>
          <w:p>
            <w:pPr>
              <w:pStyle w:val="Compact"/>
            </w:pPr>
            <w:r>
              <w:t xml:space="preserve">11.6</w:t>
            </w:r>
          </w:p>
        </w:tc>
        <w:tc>
          <w:tcPr/>
          <w:p>
            <w:pPr>
              <w:pStyle w:val="Compact"/>
            </w:pPr>
            <w:r>
              <w:t xml:space="preserve">11.5</w:t>
            </w:r>
          </w:p>
        </w:tc>
        <w:tc>
          <w:tcPr/>
          <w:p>
            <w:pPr>
              <w:pStyle w:val="Compact"/>
            </w:pPr>
            <w:r>
              <w:t xml:space="preserve">11.4</w:t>
            </w:r>
          </w:p>
        </w:tc>
        <w:tc>
          <w:tcPr/>
          <w:p>
            <w:pPr>
              <w:pStyle w:val="Compact"/>
            </w:pPr>
            <w:r>
              <w:t xml:space="preserve">11.0</w:t>
            </w:r>
          </w:p>
        </w:tc>
        <w:tc>
          <w:tcPr/>
          <w:p>
            <w:pPr>
              <w:pStyle w:val="Compact"/>
            </w:pPr>
            <w:r>
              <w:t xml:space="preserve">11.6</w:t>
            </w:r>
          </w:p>
        </w:tc>
        <w:tc>
          <w:tcPr/>
          <w:p>
            <w:pPr>
              <w:pStyle w:val="Compact"/>
            </w:pPr>
            <w:r>
              <w:t xml:space="preserve">11.42</w:t>
            </w:r>
          </w:p>
        </w:tc>
      </w:tr>
      <w:tr>
        <w:tc>
          <w:tcPr/>
          <w:p>
            <w:pPr>
              <w:pStyle w:val="Compact"/>
            </w:pPr>
            <w:r>
              <w:t xml:space="preserve">t_pdf,n</w:t>
            </w:r>
          </w:p>
        </w:tc>
        <w:tc>
          <w:tcPr/>
          <w:p>
            <w:pPr>
              <w:pStyle w:val="Compact"/>
            </w:pPr>
            <w:r>
              <w:t xml:space="preserve">10.6</w:t>
            </w:r>
          </w:p>
        </w:tc>
        <w:tc>
          <w:tcPr/>
          <w:p>
            <w:pPr>
              <w:pStyle w:val="Compact"/>
            </w:pPr>
            <w:r>
              <w:t xml:space="preserve">10.7</w:t>
            </w:r>
          </w:p>
        </w:tc>
        <w:tc>
          <w:tcPr/>
          <w:p>
            <w:pPr>
              <w:pStyle w:val="Compact"/>
            </w:pPr>
            <w:r>
              <w:t xml:space="preserve">10.8</w:t>
            </w:r>
          </w:p>
        </w:tc>
        <w:tc>
          <w:tcPr/>
          <w:p>
            <w:pPr>
              <w:pStyle w:val="Compact"/>
            </w:pPr>
            <w:r>
              <w:t xml:space="preserve">10.9</w:t>
            </w:r>
          </w:p>
        </w:tc>
        <w:tc>
          <w:tcPr/>
          <w:p>
            <w:pPr>
              <w:pStyle w:val="Compact"/>
            </w:pPr>
            <w:r>
              <w:t xml:space="preserve">10.5</w:t>
            </w:r>
          </w:p>
        </w:tc>
        <w:tc>
          <w:tcPr/>
          <w:p>
            <w:pPr>
              <w:pStyle w:val="Compact"/>
            </w:pPr>
            <w:r>
              <w:t xml:space="preserve">10.70</w:t>
            </w:r>
          </w:p>
        </w:tc>
      </w:tr>
      <w:tr>
        <w:tc>
          <w:tcPr/>
          <w:p>
            <w:pPr>
              <w:pStyle w:val="Compact"/>
            </w:pPr>
            <w:r>
              <w:t xml:space="preserve">t_pdr,p</w:t>
            </w:r>
          </w:p>
        </w:tc>
        <w:tc>
          <w:tcPr/>
          <w:p>
            <w:pPr>
              <w:pStyle w:val="Compact"/>
            </w:pPr>
            <w:r>
              <w:t xml:space="preserve">11.3</w:t>
            </w:r>
          </w:p>
        </w:tc>
        <w:tc>
          <w:tcPr/>
          <w:p>
            <w:pPr>
              <w:pStyle w:val="Compact"/>
            </w:pPr>
            <w:r>
              <w:t xml:space="preserve">12.3</w:t>
            </w:r>
          </w:p>
        </w:tc>
        <w:tc>
          <w:tcPr/>
          <w:p>
            <w:pPr>
              <w:pStyle w:val="Compact"/>
            </w:pPr>
            <w:r>
              <w:t xml:space="preserve">12.2</w:t>
            </w:r>
          </w:p>
        </w:tc>
        <w:tc>
          <w:tcPr/>
          <w:p>
            <w:pPr>
              <w:pStyle w:val="Compact"/>
            </w:pPr>
            <w:r>
              <w:t xml:space="preserve">11.8</w:t>
            </w:r>
          </w:p>
        </w:tc>
        <w:tc>
          <w:tcPr/>
          <w:p>
            <w:pPr>
              <w:pStyle w:val="Compact"/>
            </w:pPr>
            <w:r>
              <w:t xml:space="preserve">12.3</w:t>
            </w:r>
          </w:p>
        </w:tc>
        <w:tc>
          <w:tcPr/>
          <w:p>
            <w:pPr>
              <w:pStyle w:val="Compact"/>
            </w:pPr>
            <w:r>
              <w:t xml:space="preserve">11.98</w:t>
            </w:r>
          </w:p>
        </w:tc>
      </w:tr>
      <w:tr>
        <w:tc>
          <w:tcPr/>
          <w:p>
            <w:pPr>
              <w:pStyle w:val="Compact"/>
            </w:pPr>
            <w:r>
              <w:t xml:space="preserve">t_pdf,p</w:t>
            </w:r>
          </w:p>
        </w:tc>
        <w:tc>
          <w:tcPr/>
          <w:p>
            <w:pPr>
              <w:pStyle w:val="Compact"/>
            </w:pPr>
            <w:r>
              <w:t xml:space="preserve">12.0</w:t>
            </w:r>
          </w:p>
        </w:tc>
        <w:tc>
          <w:tcPr/>
          <w:p>
            <w:pPr>
              <w:pStyle w:val="Compact"/>
            </w:pPr>
            <w:r>
              <w:t xml:space="preserve">12.0</w:t>
            </w:r>
          </w:p>
        </w:tc>
        <w:tc>
          <w:tcPr/>
          <w:p>
            <w:pPr>
              <w:pStyle w:val="Compact"/>
            </w:pPr>
            <w:r>
              <w:t xml:space="preserve">12.0</w:t>
            </w:r>
          </w:p>
        </w:tc>
        <w:tc>
          <w:tcPr/>
          <w:p>
            <w:pPr>
              <w:pStyle w:val="Compact"/>
            </w:pPr>
            <w:r>
              <w:t xml:space="preserve">12.1</w:t>
            </w:r>
          </w:p>
        </w:tc>
        <w:tc>
          <w:tcPr/>
          <w:p>
            <w:pPr>
              <w:pStyle w:val="Compact"/>
            </w:pPr>
            <w:r>
              <w:t xml:space="preserve">11.9</w:t>
            </w:r>
          </w:p>
        </w:tc>
        <w:tc>
          <w:tcPr/>
          <w:p>
            <w:pPr>
              <w:pStyle w:val="Compact"/>
            </w:pPr>
            <w:r>
              <w:t xml:space="preserve">12.00</w:t>
            </w:r>
          </w:p>
        </w:tc>
      </w:tr>
    </w:tbl>
    <w:p>
      <w:pPr>
        <w:pStyle w:val="Compact"/>
        <w:numPr>
          <w:ilvl w:val="0"/>
          <w:numId w:val="1005"/>
        </w:numPr>
      </w:pPr>
      <w:r>
        <w:t xml:space="preserve">t_avg,n = 11.060 ps</w:t>
      </w:r>
    </w:p>
    <w:p>
      <w:pPr>
        <w:pStyle w:val="Compact"/>
        <w:numPr>
          <w:ilvl w:val="0"/>
          <w:numId w:val="1005"/>
        </w:numPr>
      </w:pPr>
      <w:r>
        <w:t xml:space="preserve">t_avg,p = 11.990 ps</w:t>
      </w:r>
    </w:p>
    <w:p>
      <w:pPr>
        <w:pStyle w:val="FirstParagraph"/>
      </w:pPr>
      <w:r>
        <w:rPr>
          <w:b/>
          <w:bCs/>
        </w:rPr>
        <w:t xml:space="preserve">측정 결과:</w:t>
      </w:r>
    </w:p>
    <w:p>
      <w:pPr>
        <w:pStyle w:val="Compact"/>
        <w:numPr>
          <w:ilvl w:val="0"/>
          <w:numId w:val="1006"/>
        </w:numPr>
      </w:pPr>
      <w:r>
        <w:t xml:space="preserve">nMOS drain capacitance:</w:t>
      </w:r>
      <w:r>
        <w:t xml:space="preserve"> </w:t>
      </w:r>
      <w:r>
        <w:rPr>
          <w:b/>
          <w:bCs/>
        </w:rPr>
        <w:t xml:space="preserve">C_d,n = 0.5930 fF</w:t>
      </w:r>
      <w:r>
        <w:t xml:space="preserve"> </w:t>
      </w:r>
      <w:r>
        <w:t xml:space="preserve">→ per width</w:t>
      </w:r>
      <w:r>
        <w:t xml:space="preserve"> </w:t>
      </w:r>
      <w:r>
        <w:rPr>
          <w:b/>
          <w:bCs/>
        </w:rPr>
        <w:t xml:space="preserve">0.5391 fF/μm</w:t>
      </w:r>
      <w:r>
        <w:t xml:space="preserve"> </w:t>
      </w:r>
      <w:r>
        <w:t xml:space="preserve">(W = 1.1 μm)</w:t>
      </w:r>
    </w:p>
    <w:p>
      <w:pPr>
        <w:pStyle w:val="Compact"/>
        <w:numPr>
          <w:ilvl w:val="0"/>
          <w:numId w:val="1006"/>
        </w:numPr>
      </w:pPr>
      <w:r>
        <w:t xml:space="preserve">pMOS drain capacitance:</w:t>
      </w:r>
      <w:r>
        <w:t xml:space="preserve"> </w:t>
      </w:r>
      <w:r>
        <w:rPr>
          <w:b/>
          <w:bCs/>
        </w:rPr>
        <w:t xml:space="preserve">C_d,p = 1.405 fF</w:t>
      </w:r>
      <w:r>
        <w:t xml:space="preserve"> </w:t>
      </w:r>
      <w:r>
        <w:t xml:space="preserve">→ per width</w:t>
      </w:r>
      <w:r>
        <w:t xml:space="preserve"> </w:t>
      </w:r>
      <w:r>
        <w:rPr>
          <w:b/>
          <w:bCs/>
        </w:rPr>
        <w:t xml:space="preserve">0.6387 fF/μm</w:t>
      </w:r>
      <w:r>
        <w:t xml:space="preserve"> </w:t>
      </w:r>
      <w:r>
        <w:t xml:space="preserve">(W = 2.2 μm)</w:t>
      </w:r>
    </w:p>
    <w:bookmarkEnd w:id="16"/>
    <w:bookmarkStart w:id="17" w:name="mobility-comparison"/>
    <w:p>
      <w:pPr>
        <w:pStyle w:val="Heading2"/>
      </w:pPr>
      <w:r>
        <w:t xml:space="preserve">1.3 Mobility Comparison</w:t>
      </w:r>
    </w:p>
    <w:p>
      <w:pPr>
        <w:pStyle w:val="FirstParagraph"/>
      </w:pPr>
      <w:r>
        <w:t xml:space="preserve">이번에는 nMOS와 pMOS의 mobility를 측정하였다. 그림 1.9(Mobility comparison schematic)와 같이 inverter를 여러 개 직렬로 연결한 다음 마지막에 capacitor를 달아주었다. nMOS와 pMOS의 mobility 비율은</w:t>
      </w:r>
      <w:r>
        <w:t xml:space="preserve"> </w:t>
      </w:r>
      <w:r>
        <w:rPr>
          <w:b/>
          <w:bCs/>
        </w:rPr>
        <w:t xml:space="preserve">PN ratio를 설정할 때 중요하게 이용</w:t>
      </w:r>
      <w:r>
        <w:t xml:space="preserve">된다.</w:t>
      </w:r>
    </w:p>
    <w:p>
      <w:pPr>
        <w:pStyle w:val="BodyText"/>
      </w:pPr>
      <w:r>
        <w:t xml:space="preserve">현재 사용하는 inverter는 nMOS와 pMOS의 length는 45 nm로 동일하고, width는 각각 1.1 μm, 2.2 μm인 MOSFET으로 구성되어 있다. MOSFET에서 흐르는 전류는 다음의 식을 따른다.</w:t>
      </w:r>
    </w:p>
    <w:p>
      <w:pPr>
        <w:pStyle w:val="BodyText"/>
      </w:pPr>
      <m:oMathPara>
        <m:oMathParaPr>
          <m:jc m:val="center"/>
        </m:oMathParaPr>
        <m:oMath>
          <m:sSub>
            <m:e>
              <m:r>
                <m:t>I</m:t>
              </m:r>
            </m:e>
            <m:sub>
              <m:r>
                <m:t>d</m:t>
              </m:r>
            </m:sub>
          </m:sSub>
          <m:r>
            <m:rPr>
              <m:sty m:val="p"/>
            </m:rPr>
            <m:t>=</m:t>
          </m:r>
          <m:f>
            <m:fPr>
              <m:type m:val="bar"/>
            </m:fPr>
            <m:num>
              <m:r>
                <m:t>1</m:t>
              </m:r>
            </m:num>
            <m:den>
              <m:r>
                <m:t>2</m:t>
              </m:r>
            </m:den>
          </m:f>
          <m:f>
            <m:fPr>
              <m:type m:val="bar"/>
            </m:fPr>
            <m:num>
              <m:r>
                <m:t>W</m:t>
              </m:r>
            </m:num>
            <m:den>
              <m:r>
                <m:t>L</m:t>
              </m:r>
            </m:den>
          </m:f>
          <m:r>
            <m:t>μ</m:t>
          </m:r>
          <m:sSub>
            <m:e>
              <m:r>
                <m:t>C</m:t>
              </m:r>
            </m:e>
            <m:sub>
              <m:r>
                <m:t>o</m:t>
              </m:r>
              <m:r>
                <m:t>x</m:t>
              </m:r>
            </m:sub>
          </m:sSub>
          <m:r>
            <m:rPr>
              <m:sty m:val="p"/>
            </m:rPr>
            <m:t>(</m:t>
          </m:r>
          <m:sSub>
            <m:e>
              <m:r>
                <m:t>V</m:t>
              </m:r>
            </m:e>
            <m:sub>
              <m:r>
                <m:t>D</m:t>
              </m:r>
              <m:r>
                <m:t>D</m:t>
              </m:r>
            </m:sub>
          </m:sSub>
          <m:r>
            <m:rPr>
              <m:sty m:val="p"/>
            </m:rPr>
            <m:t>−</m:t>
          </m:r>
          <m:sSub>
            <m:e>
              <m:r>
                <m:t>V</m:t>
              </m:r>
            </m:e>
            <m:sub>
              <m:r>
                <m:t>t</m:t>
              </m:r>
              <m:r>
                <m:t>h</m:t>
              </m:r>
            </m:sub>
          </m:sSub>
          <m:sSup>
            <m:e>
              <m:r>
                <m:rPr>
                  <m:sty m:val="p"/>
                </m:rPr>
                <m:t>)</m:t>
              </m:r>
            </m:e>
            <m:sup>
              <m:r>
                <m:t>2</m:t>
              </m:r>
            </m:sup>
          </m:sSup>
        </m:oMath>
      </m:oMathPara>
    </w:p>
    <w:p>
      <w:pPr>
        <w:pStyle w:val="FirstParagraph"/>
      </w:pPr>
      <w:r>
        <w:t xml:space="preserve">nMOS와 pMOS의 전류의 비를</w:t>
      </w:r>
      <w:r>
        <w:t xml:space="preserve"> </w:t>
      </w:r>
      <w:r>
        <w:rPr>
          <w:b/>
          <w:bCs/>
        </w:rPr>
        <w:t xml:space="preserve">beta ratio</w:t>
      </w:r>
      <w:r>
        <w:t xml:space="preserve">라고 하며, 이는 mobility, width 두 가지 요소에 의해서만 결정된다. 만약 nMOS와 pMOS가 동일한 strength를 가진다면 동일한 전압과 capacitor에서 동일한 delay를 가질 것이다. 즉,</w:t>
      </w:r>
      <w:r>
        <w:t xml:space="preserve"> </w:t>
      </w:r>
      <w:r>
        <w:rPr>
          <w:b/>
          <w:bCs/>
        </w:rPr>
        <w:t xml:space="preserve">inverter에서 rising time과 falling time이 동일해지는 것</w:t>
      </w:r>
      <w:r>
        <w:t xml:space="preserve">을 찾으면 된다.</w:t>
      </w:r>
    </w:p>
    <w:p>
      <w:pPr>
        <w:pStyle w:val="BodyText"/>
      </w:pPr>
      <w:r>
        <w:t xml:space="preserve">해당 논리를 바탕으로 먼저 현재 inverter의 rising, falling delay 차이를 확인하였다. rising delay와 falling delay는 V_DD의 0.2배, 0.8배가 되는 때를 기준으로 하므로, 각각의 rising, falling delay를 구하기 위해</w:t>
      </w:r>
      <w:r>
        <w:t xml:space="preserve"> </w:t>
      </w:r>
      <w:r>
        <w:rPr>
          <w:b/>
          <w:bCs/>
        </w:rPr>
        <w:t xml:space="preserve">220 mV와 880 mV</w:t>
      </w:r>
      <w:r>
        <w:t xml:space="preserve">를 기준으로 설정하여 delay를 측정하였다 (그림 1.10 Mobility measurement setting, 그림 1.12 Mobility를 반영한 unit inverter, 그림 1.13 Modified inverter t_r, t_f 측정 결과).</w:t>
      </w:r>
    </w:p>
    <w:p>
      <w:pPr>
        <w:pStyle w:val="BodyText"/>
      </w:pPr>
      <w:r>
        <w:rPr>
          <w:b/>
          <w:bCs/>
        </w:rPr>
        <w:t xml:space="preserve">결과 분석</w:t>
      </w:r>
      <w:r>
        <w:t xml:space="preserve"> </w:t>
      </w:r>
      <w:r>
        <w:t xml:space="preserve">— W_p : W_n = 2 : 1 (2.2 μm : 1.1 μm)에서 rising과 falling delay가 근사하게 일치하였다. 이는 nMOS mobility가 pMOS 대비 약 2배임을 의미하며, 이 비율(μ = 2)은 이후 모든 gate의 PN sizing에 사용되었다.</w:t>
      </w:r>
      <w:r>
        <w:t xml:space="preserve"> </w:t>
      </w:r>
      <w:r>
        <w:rPr>
          <w:b/>
          <w:bCs/>
        </w:rPr>
        <w:t xml:space="preserve">[복원]</w:t>
      </w:r>
      <w:r>
        <w:t xml:space="preserve"> </w:t>
      </w:r>
      <w:r>
        <w:t xml:space="preserve">세부 수치 판독 불가 구간은 강의 기준(μ ≈ 2)으로 재구성.</w:t>
      </w:r>
    </w:p>
    <w:bookmarkEnd w:id="17"/>
    <w:bookmarkStart w:id="18" w:name="fo1-fo4-delay"/>
    <w:p>
      <w:pPr>
        <w:pStyle w:val="Heading2"/>
      </w:pPr>
      <w:r>
        <w:t xml:space="preserve">1.4 FO1 &amp; FO4 Delay</w:t>
      </w:r>
    </w:p>
    <w:p>
      <w:pPr>
        <w:pStyle w:val="FirstParagraph"/>
      </w:pPr>
      <w:r>
        <w:t xml:space="preserve">측정 결과 다음과 같이 FO1 delay와 FO4 delay를 구할 수 있었다. Logical effort로 구한 결과에 시상수 τ를 곱하여 P_inv를 구해둘 수 있으며, 이 값들을 추후 회로 설계에 사용할 예정이다.</w:t>
      </w:r>
    </w:p>
    <w:p>
      <w:pPr>
        <w:pStyle w:val="Compact"/>
        <w:numPr>
          <w:ilvl w:val="0"/>
          <w:numId w:val="1007"/>
        </w:numPr>
      </w:pPr>
      <w:r>
        <w:t xml:space="preserve">t_pd,FO1 =</w:t>
      </w:r>
      <w:r>
        <w:t xml:space="preserve"> </w:t>
      </w:r>
      <w:r>
        <w:rPr>
          <w:b/>
          <w:bCs/>
        </w:rPr>
        <w:t xml:space="preserve">15.04 ps</w:t>
      </w:r>
    </w:p>
    <w:p>
      <w:pPr>
        <w:pStyle w:val="Compact"/>
        <w:numPr>
          <w:ilvl w:val="0"/>
          <w:numId w:val="1007"/>
        </w:numPr>
      </w:pPr>
      <w:r>
        <w:t xml:space="preserve">t_pd,FO4 =</w:t>
      </w:r>
      <w:r>
        <w:t xml:space="preserve"> </w:t>
      </w:r>
      <w:r>
        <w:rPr>
          <w:b/>
          <w:bCs/>
        </w:rPr>
        <w:t xml:space="preserve">27.40 ps</w:t>
      </w:r>
    </w:p>
    <w:p>
      <w:pPr>
        <w:pStyle w:val="FirstParagraph"/>
      </w:pPr>
      <w:r>
        <w:t xml:space="preserve">FO delay 식 t_pd,FOh = (h + p_inv)τ 에 대입하면:</w:t>
      </w:r>
    </w:p>
    <w:p>
      <w:pPr>
        <w:pStyle w:val="Compact"/>
        <w:numPr>
          <w:ilvl w:val="0"/>
          <w:numId w:val="1008"/>
        </w:numPr>
      </w:pPr>
      <w:r>
        <w:rPr>
          <w:b/>
          <w:bCs/>
        </w:rPr>
        <w:t xml:space="preserve">τ = 4.121 ps</w:t>
      </w:r>
    </w:p>
    <w:p>
      <w:pPr>
        <w:pStyle w:val="Compact"/>
        <w:numPr>
          <w:ilvl w:val="0"/>
          <w:numId w:val="1008"/>
        </w:numPr>
      </w:pPr>
      <w:r>
        <w:rPr>
          <w:b/>
          <w:bCs/>
        </w:rPr>
        <w:t xml:space="preserve">p_inv = 2.650</w:t>
      </w:r>
    </w:p>
    <w:p>
      <w:pPr>
        <w:pStyle w:val="Compact"/>
        <w:numPr>
          <w:ilvl w:val="0"/>
          <w:numId w:val="1008"/>
        </w:numPr>
      </w:pPr>
      <w:r>
        <w:t xml:space="preserve">C_inv(unit) = 4.1216 fF</w:t>
      </w:r>
    </w:p>
    <w:p>
      <w:pPr>
        <w:pStyle w:val="FirstParagraph"/>
      </w:pPr>
      <w:r>
        <w:t xml:space="preserve">FO4 delay를 측정하기 위해 동일하게 세 개의 inverter와 capacitor가 달린 회로를 3개 추가하였다. 앞에서 네 번째 inverter의 뒷 단에서 동일하게 delay를 측정하였다 (그림 1.15 FO1 delay 측정 결과, 그림 1.16 FO4 delay 측정 schematic, 그림 1.17 FO4 delay 측정 결과).</w:t>
      </w:r>
    </w:p>
    <w:p>
      <w:r>
        <w:pict>
          <v:rect style="width:0;height:1.5pt" o:hralign="center" o:hrstd="t" o:hr="t"/>
        </w:pict>
      </w:r>
    </w:p>
    <w:bookmarkEnd w:id="18"/>
    <w:bookmarkEnd w:id="19"/>
    <w:bookmarkStart w:id="27" w:name="source-destination-설계"/>
    <w:p>
      <w:pPr>
        <w:pStyle w:val="Heading1"/>
      </w:pPr>
      <w:r>
        <w:t xml:space="preserve">2. Source, Destination 설계</w:t>
      </w:r>
    </w:p>
    <w:bookmarkStart w:id="20" w:name="outline"/>
    <w:p>
      <w:pPr>
        <w:pStyle w:val="Heading2"/>
      </w:pPr>
      <w:r>
        <w:t xml:space="preserve">2.1 Outline</w:t>
      </w:r>
    </w:p>
    <w:p>
      <w:pPr>
        <w:pStyle w:val="FirstParagraph"/>
      </w:pPr>
      <w:r>
        <w:t xml:space="preserve">이번 프로젝트는 16-bit bus system과 source, destination을 설계하는 것이다. Source는 a, b, c를 input으로 받아 a[i]와 b[i]가 같으면 c[i]가 1이 되고, c가 모두 1일 때 a를 output으로 내보낸다. 그 외에는 output이 0이 되도록 하는 logic을 가진다. Bus는 그대로 source와 destination을 연결하여 output을 전달하는 역할을 하고, destination에서는 source로부터 전달 받은 16-bit의 값 중 하나를 선택하여 내보내는 역할을 한다. 즉, destination에서는 16-to-1 MUX가 필요하다.</w:t>
      </w:r>
    </w:p>
    <w:p>
      <w:pPr>
        <w:pStyle w:val="BodyText"/>
      </w:pPr>
      <w:r>
        <w:t xml:space="preserve">그러므로, 우리는 c가 모두 1의 bit을 가질 때 output을 y로 가지는 logic을 만들기 위해서 source 단에는</w:t>
      </w:r>
      <w:r>
        <w:t xml:space="preserve"> </w:t>
      </w:r>
      <w:r>
        <w:rPr>
          <w:b/>
          <w:bCs/>
        </w:rPr>
        <w:t xml:space="preserve">1’s detector</w:t>
      </w:r>
      <w:r>
        <w:t xml:space="preserve">가 필요하고, 이 1’s detector의 값이 1일 때 a[i]의 값을 선택하는 logic을 구성해야 한다. 더불어 destination에서는 16-to-1 MUX를 구성해야 한다.</w:t>
      </w:r>
    </w:p>
    <w:bookmarkEnd w:id="20"/>
    <w:bookmarkStart w:id="21" w:name="mux-구조-분석"/>
    <w:p>
      <w:pPr>
        <w:pStyle w:val="Heading2"/>
      </w:pPr>
      <w:r>
        <w:t xml:space="preserve">2.2 MUX 구조 분석</w:t>
      </w:r>
    </w:p>
    <w:p>
      <w:pPr>
        <w:pStyle w:val="FirstParagraph"/>
      </w:pPr>
      <w:r>
        <w:t xml:space="preserve">MUX를 그림 2.2와 그림 2.3에서 볼 수 있듯 NAND gate들을 이용하여 설계하였다. MUX는 여러 가지 방법으로 설계할 수 있는데, 그 중 사용할 수 없는 transmission gate 등을 제외하였다.</w:t>
      </w:r>
      <w:r>
        <w:t xml:space="preserve"> </w:t>
      </w:r>
      <w:r>
        <w:rPr>
          <w:b/>
          <w:bCs/>
        </w:rPr>
        <w:t xml:space="preserve">Compound gate MUX를 사용하지 않은 이유는 2-to-1 MUX를 기준으로 생각해봤을 때 NAND2 gate를 사용한 MUX가 가장 delay가 작았기 때문이다.</w:t>
      </w:r>
      <w:r>
        <w:t xml:space="preserve"> </w:t>
      </w:r>
      <w:r>
        <w:t xml:space="preserve">각 gate의 delay는 다음과 같이 계산하였다.</w:t>
      </w:r>
    </w:p>
    <w:p>
      <w:pPr>
        <w:pStyle w:val="BodyText"/>
      </w:pPr>
      <m:oMathPara>
        <m:oMathParaPr>
          <m:jc m:val="center"/>
        </m:oMathParaPr>
        <m:oMath>
          <m:sSub>
            <m:e>
              <m:r>
                <m:t>g</m:t>
              </m:r>
            </m:e>
            <m:sub>
              <m:r>
                <m:t>c</m:t>
              </m:r>
              <m:r>
                <m:t>o</m:t>
              </m:r>
              <m:r>
                <m:t>m</m:t>
              </m:r>
            </m:sub>
          </m:sSub>
          <m:r>
            <m:rPr>
              <m:sty m:val="p"/>
            </m:rPr>
            <m:t>=</m:t>
          </m:r>
          <m:f>
            <m:fPr>
              <m:type m:val="bar"/>
            </m:fPr>
            <m:num>
              <m:r>
                <m:t>2</m:t>
              </m:r>
              <m:r>
                <m:t>μ</m:t>
              </m:r>
              <m:r>
                <m:rPr>
                  <m:sty m:val="p"/>
                </m:rPr>
                <m:t>+</m:t>
              </m:r>
              <m:r>
                <m:t>2</m:t>
              </m:r>
            </m:num>
            <m:den>
              <m:r>
                <m:t>μ</m:t>
              </m:r>
              <m:r>
                <m:rPr>
                  <m:sty m:val="p"/>
                </m:rPr>
                <m:t>+</m:t>
              </m:r>
              <m:r>
                <m:t>1</m:t>
              </m:r>
            </m:den>
          </m:f>
          <m:r>
            <m:rPr>
              <m:sty m:val="p"/>
            </m:rPr>
            <m:t>×</m:t>
          </m:r>
          <m:r>
            <m:t>1</m:t>
          </m:r>
          <m:r>
            <m:rPr>
              <m:sty m:val="p"/>
            </m:rPr>
            <m:t>=</m:t>
          </m:r>
          <m:r>
            <m:t>2</m:t>
          </m:r>
          <m:r>
            <m:rPr>
              <m:sty m:val="p"/>
            </m:rPr>
            <m:t>,</m:t>
          </m:r>
          <m:r>
            <m:t>  </m:t>
          </m:r>
          <m:sSub>
            <m:e>
              <m:r>
                <m:t>p</m:t>
              </m:r>
            </m:e>
            <m:sub>
              <m:r>
                <m:t>c</m:t>
              </m:r>
              <m:r>
                <m:t>o</m:t>
              </m:r>
              <m:r>
                <m:t>m</m:t>
              </m:r>
            </m:sub>
          </m:sSub>
          <m:r>
            <m:rPr>
              <m:sty m:val="p"/>
            </m:rPr>
            <m:t>=</m:t>
          </m:r>
          <m:f>
            <m:fPr>
              <m:type m:val="bar"/>
            </m:fPr>
            <m:num>
              <m:r>
                <m:t>4</m:t>
              </m:r>
              <m:r>
                <m:t>μ</m:t>
              </m:r>
              <m:r>
                <m:rPr>
                  <m:sty m:val="p"/>
                </m:rPr>
                <m:t>+</m:t>
              </m:r>
              <m:r>
                <m:t>4</m:t>
              </m:r>
            </m:num>
            <m:den>
              <m:r>
                <m:t>μ</m:t>
              </m:r>
              <m:r>
                <m:rPr>
                  <m:sty m:val="p"/>
                </m:rPr>
                <m:t>+</m:t>
              </m:r>
              <m:r>
                <m:t>1</m:t>
              </m:r>
            </m:den>
          </m:f>
          <m:r>
            <m:rPr>
              <m:sty m:val="p"/>
            </m:rPr>
            <m:t>×</m:t>
          </m:r>
          <m:r>
            <m:t>1</m:t>
          </m:r>
          <m:r>
            <m:rPr>
              <m:sty m:val="p"/>
            </m:rPr>
            <m:t>×</m:t>
          </m:r>
          <m:sSub>
            <m:e>
              <m:r>
                <m:t>P</m:t>
              </m:r>
            </m:e>
            <m:sub>
              <m:r>
                <m:t>i</m:t>
              </m:r>
              <m:r>
                <m:t>n</m:t>
              </m:r>
              <m:r>
                <m:t>v</m:t>
              </m:r>
            </m:sub>
          </m:sSub>
          <m:r>
            <m:rPr>
              <m:sty m:val="p"/>
            </m:rPr>
            <m:t>=</m:t>
          </m:r>
          <m:r>
            <m:t>4</m:t>
          </m:r>
          <m:sSub>
            <m:e>
              <m:r>
                <m:t>P</m:t>
              </m:r>
            </m:e>
            <m:sub>
              <m:r>
                <m:t>i</m:t>
              </m:r>
              <m:r>
                <m:t>n</m:t>
              </m:r>
              <m:r>
                <m:t>v</m:t>
              </m:r>
            </m:sub>
          </m:sSub>
        </m:oMath>
      </m:oMathPara>
    </w:p>
    <w:p>
      <w:pPr>
        <w:pStyle w:val="FirstParagraph"/>
      </w:pPr>
      <m:oMathPara>
        <m:oMathParaPr>
          <m:jc m:val="center"/>
        </m:oMathParaPr>
        <m:oMath>
          <m:sSub>
            <m:e>
              <m:r>
                <m:t>g</m:t>
              </m:r>
            </m:e>
            <m:sub>
              <m:r>
                <m:t>t</m:t>
              </m:r>
              <m:r>
                <m:t>r</m:t>
              </m:r>
              <m:r>
                <m:t>i</m:t>
              </m:r>
            </m:sub>
          </m:sSub>
          <m:r>
            <m:rPr>
              <m:sty m:val="p"/>
            </m:rPr>
            <m:t>=</m:t>
          </m:r>
          <m:f>
            <m:fPr>
              <m:type m:val="bar"/>
            </m:fPr>
            <m:num>
              <m:r>
                <m:t>2</m:t>
              </m:r>
              <m:r>
                <m:t>μ</m:t>
              </m:r>
              <m:r>
                <m:rPr>
                  <m:sty m:val="p"/>
                </m:rPr>
                <m:t>+</m:t>
              </m:r>
              <m:r>
                <m:t>2</m:t>
              </m:r>
            </m:num>
            <m:den>
              <m:r>
                <m:t>μ</m:t>
              </m:r>
              <m:r>
                <m:rPr>
                  <m:sty m:val="p"/>
                </m:rPr>
                <m:t>+</m:t>
              </m:r>
              <m:r>
                <m:t>1</m:t>
              </m:r>
            </m:den>
          </m:f>
          <m:r>
            <m:rPr>
              <m:sty m:val="p"/>
            </m:rPr>
            <m:t>×</m:t>
          </m:r>
          <m:r>
            <m:t>1</m:t>
          </m:r>
          <m:r>
            <m:rPr>
              <m:sty m:val="p"/>
            </m:rPr>
            <m:t>=</m:t>
          </m:r>
          <m:r>
            <m:t>2</m:t>
          </m:r>
          <m:r>
            <m:rPr>
              <m:sty m:val="p"/>
            </m:rPr>
            <m:t>,</m:t>
          </m:r>
          <m:r>
            <m:t>  </m:t>
          </m:r>
          <m:sSub>
            <m:e>
              <m:r>
                <m:t>p</m:t>
              </m:r>
            </m:e>
            <m:sub>
              <m:r>
                <m:t>t</m:t>
              </m:r>
              <m:r>
                <m:t>r</m:t>
              </m:r>
              <m:r>
                <m:t>i</m:t>
              </m:r>
            </m:sub>
          </m:sSub>
          <m:r>
            <m:rPr>
              <m:sty m:val="p"/>
            </m:rPr>
            <m:t>=</m:t>
          </m:r>
          <m:f>
            <m:fPr>
              <m:type m:val="bar"/>
            </m:fPr>
            <m:num>
              <m:r>
                <m:t>4</m:t>
              </m:r>
              <m:r>
                <m:t>μ</m:t>
              </m:r>
              <m:r>
                <m:rPr>
                  <m:sty m:val="p"/>
                </m:rPr>
                <m:t>+</m:t>
              </m:r>
              <m:r>
                <m:t>4</m:t>
              </m:r>
            </m:num>
            <m:den>
              <m:r>
                <m:t>μ</m:t>
              </m:r>
              <m:r>
                <m:rPr>
                  <m:sty m:val="p"/>
                </m:rPr>
                <m:t>+</m:t>
              </m:r>
              <m:r>
                <m:t>1</m:t>
              </m:r>
            </m:den>
          </m:f>
          <m:r>
            <m:rPr>
              <m:sty m:val="p"/>
            </m:rPr>
            <m:t>×</m:t>
          </m:r>
          <m:r>
            <m:t>1</m:t>
          </m:r>
          <m:r>
            <m:rPr>
              <m:sty m:val="p"/>
            </m:rPr>
            <m:t>×</m:t>
          </m:r>
          <m:sSub>
            <m:e>
              <m:r>
                <m:t>P</m:t>
              </m:r>
            </m:e>
            <m:sub>
              <m:r>
                <m:t>i</m:t>
              </m:r>
              <m:r>
                <m:t>n</m:t>
              </m:r>
              <m:r>
                <m:t>v</m:t>
              </m:r>
            </m:sub>
          </m:sSub>
          <m:r>
            <m:rPr>
              <m:sty m:val="p"/>
            </m:rPr>
            <m:t>=</m:t>
          </m:r>
          <m:r>
            <m:t>4</m:t>
          </m:r>
          <m:sSub>
            <m:e>
              <m:r>
                <m:t>P</m:t>
              </m:r>
            </m:e>
            <m:sub>
              <m:r>
                <m:t>i</m:t>
              </m:r>
              <m:r>
                <m:t>n</m:t>
              </m:r>
              <m:r>
                <m:t>v</m:t>
              </m:r>
            </m:sub>
          </m:sSub>
        </m:oMath>
      </m:oMathPara>
    </w:p>
    <w:p>
      <w:pPr>
        <w:pStyle w:val="FirstParagraph"/>
      </w:pPr>
      <m:oMathPara>
        <m:oMathParaPr>
          <m:jc m:val="center"/>
        </m:oMathParaPr>
        <m:oMath>
          <m:sSub>
            <m:e>
              <m:r>
                <m:t>g</m:t>
              </m:r>
            </m:e>
            <m:sub>
              <m:r>
                <m:t>n</m:t>
              </m:r>
              <m:r>
                <m:t>a</m:t>
              </m:r>
              <m:r>
                <m:t>n</m:t>
              </m:r>
              <m:r>
                <m:t>d</m:t>
              </m:r>
            </m:sub>
          </m:sSub>
          <m:r>
            <m:rPr>
              <m:sty m:val="p"/>
            </m:rPr>
            <m:t>=</m:t>
          </m:r>
          <m:sSup>
            <m:e>
              <m:d>
                <m:dPr>
                  <m:begChr m:val="("/>
                  <m:sepChr m:val=""/>
                  <m:endChr m:val=")"/>
                  <m:grow/>
                </m:dPr>
                <m:e>
                  <m:f>
                    <m:fPr>
                      <m:type m:val="bar"/>
                    </m:fPr>
                    <m:num>
                      <m:r>
                        <m:t>μ</m:t>
                      </m:r>
                      <m:r>
                        <m:rPr>
                          <m:sty m:val="p"/>
                        </m:rPr>
                        <m:t>+</m:t>
                      </m:r>
                      <m:r>
                        <m:t>2</m:t>
                      </m:r>
                    </m:num>
                    <m:den>
                      <m:r>
                        <m:t>μ</m:t>
                      </m:r>
                      <m:r>
                        <m:rPr>
                          <m:sty m:val="p"/>
                        </m:rPr>
                        <m:t>+</m:t>
                      </m:r>
                      <m:r>
                        <m:t>1</m:t>
                      </m:r>
                    </m:den>
                  </m:f>
                </m:e>
              </m:d>
            </m:e>
            <m:sup>
              <m:r>
                <m:t>2</m:t>
              </m:r>
            </m:sup>
          </m:sSup>
          <m:r>
            <m:rPr>
              <m:sty m:val="p"/>
            </m:rPr>
            <m:t>,</m:t>
          </m:r>
          <m:r>
            <m:t>  </m:t>
          </m:r>
          <m:sSub>
            <m:e>
              <m:r>
                <m:t>p</m:t>
              </m:r>
            </m:e>
            <m:sub>
              <m:r>
                <m:t>c</m:t>
              </m:r>
              <m:r>
                <m:t>o</m:t>
              </m:r>
              <m:r>
                <m:t>m</m:t>
              </m:r>
            </m:sub>
          </m:sSub>
          <m:r>
            <m:rPr>
              <m:sty m:val="p"/>
            </m:rPr>
            <m:t>=</m:t>
          </m:r>
          <m:sSup>
            <m:e>
              <m:d>
                <m:dPr>
                  <m:begChr m:val="("/>
                  <m:sepChr m:val=""/>
                  <m:endChr m:val=")"/>
                  <m:grow/>
                </m:dPr>
                <m:e>
                  <m:f>
                    <m:fPr>
                      <m:type m:val="bar"/>
                    </m:fPr>
                    <m:num>
                      <m:r>
                        <m:t>2</m:t>
                      </m:r>
                      <m:r>
                        <m:t>μ</m:t>
                      </m:r>
                      <m:r>
                        <m:rPr>
                          <m:sty m:val="p"/>
                        </m:rPr>
                        <m:t>+</m:t>
                      </m:r>
                      <m:r>
                        <m:t>2</m:t>
                      </m:r>
                    </m:num>
                    <m:den>
                      <m:r>
                        <m:t>μ</m:t>
                      </m:r>
                      <m:r>
                        <m:rPr>
                          <m:sty m:val="p"/>
                        </m:rPr>
                        <m:t>+</m:t>
                      </m:r>
                      <m:r>
                        <m:t>1</m:t>
                      </m:r>
                    </m:den>
                  </m:f>
                </m:e>
              </m:d>
            </m:e>
            <m:sup>
              <m:r>
                <m:t>2</m:t>
              </m:r>
            </m:sup>
          </m:sSup>
          <m:r>
            <m:rPr>
              <m:sty m:val="p"/>
            </m:rPr>
            <m:t>×</m:t>
          </m:r>
          <m:sSub>
            <m:e>
              <m:r>
                <m:t>P</m:t>
              </m:r>
            </m:e>
            <m:sub>
              <m:r>
                <m:t>i</m:t>
              </m:r>
              <m:r>
                <m:t>n</m:t>
              </m:r>
              <m:r>
                <m:t>v</m:t>
              </m:r>
            </m:sub>
          </m:sSub>
          <m:r>
            <m:rPr>
              <m:sty m:val="p"/>
            </m:rPr>
            <m:t>=</m:t>
          </m:r>
          <m:r>
            <m:t>4</m:t>
          </m:r>
          <m:sSub>
            <m:e>
              <m:r>
                <m:t>P</m:t>
              </m:r>
            </m:e>
            <m:sub>
              <m:r>
                <m:t>i</m:t>
              </m:r>
              <m:r>
                <m:t>n</m:t>
              </m:r>
              <m:r>
                <m:t>v</m:t>
              </m:r>
            </m:sub>
          </m:sSub>
        </m:oMath>
      </m:oMathPara>
    </w:p>
    <w:p>
      <w:pPr>
        <w:pStyle w:val="Compact"/>
        <w:numPr>
          <w:ilvl w:val="0"/>
          <w:numId w:val="1009"/>
        </w:numPr>
      </w:pPr>
      <w:r>
        <w:t xml:space="preserve">그림 2.2:</w:t>
      </w:r>
      <w:r>
        <w:t xml:space="preserve"> </w:t>
      </w:r>
      <w:r>
        <w:rPr>
          <w:b/>
          <w:bCs/>
        </w:rPr>
        <w:t xml:space="preserve">4-to-1 MUX with NAND3+NAND4</w:t>
      </w:r>
      <w:r>
        <w:t xml:space="preserve"> </w:t>
      </w:r>
      <w:r>
        <w:t xml:space="preserve">— (D0,S0’,S1’), (D1,S0’,S1), (D2,S0,S1’), (D3,S0,S1)을 각각 NAND3로 받고 그 출력 4개를 NAND4로 합쳐 Y 출력</w:t>
      </w:r>
    </w:p>
    <w:p>
      <w:pPr>
        <w:pStyle w:val="Compact"/>
        <w:numPr>
          <w:ilvl w:val="0"/>
          <w:numId w:val="1009"/>
        </w:numPr>
      </w:pPr>
      <w:r>
        <w:t xml:space="preserve">그림 2.3:</w:t>
      </w:r>
      <w:r>
        <w:t xml:space="preserve"> </w:t>
      </w:r>
      <w:r>
        <w:rPr>
          <w:b/>
          <w:bCs/>
        </w:rPr>
        <w:t xml:space="preserve">2-to-1 MUX with NAND2+NAND2</w:t>
      </w:r>
      <w:r>
        <w:t xml:space="preserve"> </w:t>
      </w:r>
      <w:r>
        <w:t xml:space="preserve">— (D0,S0’), (D1,S0)을 NAND2로 받고 NAND2로 합쳐 Y 출력</w:t>
      </w:r>
    </w:p>
    <w:p>
      <w:pPr>
        <w:pStyle w:val="FirstParagraph"/>
      </w:pPr>
      <w:r>
        <w:t xml:space="preserve">이를 통해 NAND2를 이용하여 만든 MUX가 가장 delay가 작은 것을 알 수 있었다. 이는 compound gate와 tristate buffer 모두 nmos, pmos transistor를 직렬로 배열해야 하기 때문에 transistor의 width가 증가하기 때문이다. 그러므로, 이는 input 개수가 늘어나도 여전히 NAND를 이용한 MUX가 더 빠를 것임을 예상할 수 있다.</w:t>
      </w:r>
    </w:p>
    <w:bookmarkEnd w:id="21"/>
    <w:bookmarkStart w:id="22" w:name="Xffa410c2b3dd8bc9dc3964006f7283abd0b5358"/>
    <w:p>
      <w:pPr>
        <w:pStyle w:val="Heading2"/>
      </w:pPr>
      <w:r>
        <w:t xml:space="preserve">2.3 Logic Gate별 Logical Effort, Parasitic Delay</w:t>
      </w:r>
    </w:p>
    <w:p>
      <w:pPr>
        <w:pStyle w:val="FirstParagraph"/>
      </w:pPr>
      <w:r>
        <w:t xml:space="preserve">그러므로, Inverter를 포함하여 NAND2, NAND3, NAND4, NAND5, NOR2, NOR4, NAND16, MUX16, MUX4, MUX2에 대한 g와 p를 구하여 표 2.1에 나타내었다. 이때 MUX는 NAND3와 NAND4의 구조로 이루어진 MUX를 사용하였다.</w:t>
      </w:r>
    </w:p>
    <w:p>
      <w:pPr>
        <w:pStyle w:val="BodyText"/>
      </w:pPr>
      <w:r>
        <w:rPr>
          <w:b/>
          <w:bCs/>
        </w:rPr>
        <w:t xml:space="preserve">표 2.1 Logic gate들의 logical effort, parasitic delay (MUX는 NAND3-NAND4 구조)</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Delay</w:t>
            </w:r>
          </w:p>
        </w:tc>
        <w:tc>
          <w:tcPr/>
          <w:p>
            <w:pPr>
              <w:pStyle w:val="Compact"/>
            </w:pPr>
            <w:r>
              <w:t xml:space="preserve">g</w:t>
            </w:r>
          </w:p>
        </w:tc>
        <w:tc>
          <w:tcPr/>
          <w:p>
            <w:pPr>
              <w:pStyle w:val="Compact"/>
            </w:pPr>
            <w:r>
              <w:t xml:space="preserve">p</w:t>
            </w:r>
          </w:p>
        </w:tc>
      </w:tr>
      <w:tr>
        <w:tc>
          <w:tcPr/>
          <w:p>
            <w:pPr>
              <w:pStyle w:val="Compact"/>
            </w:pPr>
            <w:r>
              <w:t xml:space="preserve">INV</w:t>
            </w:r>
          </w:p>
        </w:tc>
        <w:tc>
          <w:tcPr/>
          <w:p>
            <w:pPr>
              <w:pStyle w:val="Compact"/>
            </w:pPr>
            <w:r>
              <w:t xml:space="preserve">1.000</w:t>
            </w:r>
          </w:p>
        </w:tc>
        <w:tc>
          <w:tcPr/>
          <w:p>
            <w:pPr>
              <w:pStyle w:val="Compact"/>
            </w:pPr>
            <w:r>
              <w:t xml:space="preserve">2.65</w:t>
            </w:r>
          </w:p>
        </w:tc>
      </w:tr>
      <w:tr>
        <w:tc>
          <w:tcPr/>
          <w:p>
            <w:pPr>
              <w:pStyle w:val="Compact"/>
            </w:pPr>
            <w:r>
              <w:t xml:space="preserve">NAND2</w:t>
            </w:r>
          </w:p>
        </w:tc>
        <w:tc>
          <w:tcPr/>
          <w:p>
            <w:pPr>
              <w:pStyle w:val="Compact"/>
            </w:pPr>
            <w:r>
              <w:t xml:space="preserve">1.336</w:t>
            </w:r>
          </w:p>
        </w:tc>
        <w:tc>
          <w:tcPr/>
          <w:p>
            <w:pPr>
              <w:pStyle w:val="Compact"/>
            </w:pPr>
            <w:r>
              <w:t xml:space="preserve">5.30</w:t>
            </w:r>
          </w:p>
        </w:tc>
      </w:tr>
      <w:tr>
        <w:tc>
          <w:tcPr/>
          <w:p>
            <w:pPr>
              <w:pStyle w:val="Compact"/>
            </w:pPr>
            <w:r>
              <w:t xml:space="preserve">NAND3</w:t>
            </w:r>
          </w:p>
        </w:tc>
        <w:tc>
          <w:tcPr/>
          <w:p>
            <w:pPr>
              <w:pStyle w:val="Compact"/>
            </w:pPr>
            <w:r>
              <w:t xml:space="preserve">1.672</w:t>
            </w:r>
          </w:p>
        </w:tc>
        <w:tc>
          <w:tcPr/>
          <w:p>
            <w:pPr>
              <w:pStyle w:val="Compact"/>
            </w:pPr>
            <w:r>
              <w:t xml:space="preserve">7.95</w:t>
            </w:r>
          </w:p>
        </w:tc>
      </w:tr>
      <w:tr>
        <w:tc>
          <w:tcPr/>
          <w:p>
            <w:pPr>
              <w:pStyle w:val="Compact"/>
            </w:pPr>
            <w:r>
              <w:t xml:space="preserve">NAND4</w:t>
            </w:r>
          </w:p>
        </w:tc>
        <w:tc>
          <w:tcPr/>
          <w:p>
            <w:pPr>
              <w:pStyle w:val="Compact"/>
            </w:pPr>
            <w:r>
              <w:t xml:space="preserve">2.008</w:t>
            </w:r>
          </w:p>
        </w:tc>
        <w:tc>
          <w:tcPr/>
          <w:p>
            <w:pPr>
              <w:pStyle w:val="Compact"/>
            </w:pPr>
            <w:r>
              <w:t xml:space="preserve">10.60</w:t>
            </w:r>
          </w:p>
        </w:tc>
      </w:tr>
      <w:tr>
        <w:tc>
          <w:tcPr/>
          <w:p>
            <w:pPr>
              <w:pStyle w:val="Compact"/>
            </w:pPr>
            <w:r>
              <w:t xml:space="preserve">NAND5</w:t>
            </w:r>
          </w:p>
        </w:tc>
        <w:tc>
          <w:tcPr/>
          <w:p>
            <w:pPr>
              <w:pStyle w:val="Compact"/>
            </w:pPr>
            <w:r>
              <w:t xml:space="preserve">2.344</w:t>
            </w:r>
          </w:p>
        </w:tc>
        <w:tc>
          <w:tcPr/>
          <w:p>
            <w:pPr>
              <w:pStyle w:val="Compact"/>
            </w:pPr>
            <w:r>
              <w:t xml:space="preserve">13.25</w:t>
            </w:r>
          </w:p>
        </w:tc>
      </w:tr>
      <w:tr>
        <w:tc>
          <w:tcPr/>
          <w:p>
            <w:pPr>
              <w:pStyle w:val="Compact"/>
            </w:pPr>
            <w:r>
              <w:t xml:space="preserve">NOR2</w:t>
            </w:r>
          </w:p>
        </w:tc>
        <w:tc>
          <w:tcPr/>
          <w:p>
            <w:pPr>
              <w:pStyle w:val="Compact"/>
            </w:pPr>
            <w:r>
              <w:t xml:space="preserve">1.664</w:t>
            </w:r>
          </w:p>
        </w:tc>
        <w:tc>
          <w:tcPr/>
          <w:p>
            <w:pPr>
              <w:pStyle w:val="Compact"/>
            </w:pPr>
            <w:r>
              <w:t xml:space="preserve">5.30</w:t>
            </w:r>
          </w:p>
        </w:tc>
      </w:tr>
      <w:tr>
        <w:tc>
          <w:tcPr/>
          <w:p>
            <w:pPr>
              <w:pStyle w:val="Compact"/>
            </w:pPr>
            <w:r>
              <w:t xml:space="preserve">NOR4</w:t>
            </w:r>
          </w:p>
        </w:tc>
        <w:tc>
          <w:tcPr/>
          <w:p>
            <w:pPr>
              <w:pStyle w:val="Compact"/>
            </w:pPr>
            <w:r>
              <w:t xml:space="preserve">2.992</w:t>
            </w:r>
          </w:p>
        </w:tc>
        <w:tc>
          <w:tcPr/>
          <w:p>
            <w:pPr>
              <w:pStyle w:val="Compact"/>
            </w:pPr>
            <w:r>
              <w:t xml:space="preserve">10.60</w:t>
            </w:r>
          </w:p>
        </w:tc>
      </w:tr>
      <w:tr>
        <w:tc>
          <w:tcPr/>
          <w:p>
            <w:pPr>
              <w:pStyle w:val="Compact"/>
            </w:pPr>
            <w:r>
              <w:t xml:space="preserve">NAND16</w:t>
            </w:r>
          </w:p>
        </w:tc>
        <w:tc>
          <w:tcPr/>
          <w:p>
            <w:pPr>
              <w:pStyle w:val="Compact"/>
            </w:pPr>
            <w:r>
              <w:t xml:space="preserve">10.959</w:t>
            </w:r>
          </w:p>
        </w:tc>
        <w:tc>
          <w:tcPr/>
          <w:p>
            <w:pPr>
              <w:pStyle w:val="Compact"/>
            </w:pPr>
            <w:r>
              <w:t xml:space="preserve">42.40</w:t>
            </w:r>
          </w:p>
        </w:tc>
      </w:tr>
      <w:tr>
        <w:tc>
          <w:tcPr/>
          <w:p>
            <w:pPr>
              <w:pStyle w:val="Compact"/>
            </w:pPr>
            <w:r>
              <w:t xml:space="preserve">MUX16</w:t>
            </w:r>
          </w:p>
        </w:tc>
        <w:tc>
          <w:tcPr/>
          <w:p>
            <w:pPr>
              <w:pStyle w:val="Compact"/>
            </w:pPr>
            <w:r>
              <w:t xml:space="preserve">25.691</w:t>
            </w:r>
          </w:p>
        </w:tc>
        <w:tc>
          <w:tcPr/>
          <w:p>
            <w:pPr>
              <w:pStyle w:val="Compact"/>
            </w:pPr>
            <w:r>
              <w:t xml:space="preserve">55.65</w:t>
            </w:r>
          </w:p>
        </w:tc>
      </w:tr>
      <w:tr>
        <w:tc>
          <w:tcPr/>
          <w:p>
            <w:pPr>
              <w:pStyle w:val="Compact"/>
            </w:pPr>
            <w:r>
              <w:t xml:space="preserve">MUX4</w:t>
            </w:r>
          </w:p>
        </w:tc>
        <w:tc>
          <w:tcPr/>
          <w:p>
            <w:pPr>
              <w:pStyle w:val="Compact"/>
            </w:pPr>
            <w:r>
              <w:t xml:space="preserve">3.358</w:t>
            </w:r>
          </w:p>
        </w:tc>
        <w:tc>
          <w:tcPr/>
          <w:p>
            <w:pPr>
              <w:pStyle w:val="Compact"/>
            </w:pPr>
            <w:r>
              <w:t xml:space="preserve">18.55</w:t>
            </w:r>
          </w:p>
        </w:tc>
      </w:tr>
      <w:tr>
        <w:tc>
          <w:tcPr/>
          <w:p>
            <w:pPr>
              <w:pStyle w:val="Compact"/>
            </w:pPr>
            <w:r>
              <w:t xml:space="preserve">MUX2</w:t>
            </w:r>
          </w:p>
        </w:tc>
        <w:tc>
          <w:tcPr/>
          <w:p>
            <w:pPr>
              <w:pStyle w:val="Compact"/>
            </w:pPr>
            <w:r>
              <w:t xml:space="preserve">1.785</w:t>
            </w:r>
          </w:p>
        </w:tc>
        <w:tc>
          <w:tcPr/>
          <w:p>
            <w:pPr>
              <w:pStyle w:val="Compact"/>
            </w:pPr>
            <w:r>
              <w:t xml:space="preserve">10.60</w:t>
            </w:r>
          </w:p>
        </w:tc>
      </w:tr>
    </w:tbl>
    <w:bookmarkEnd w:id="22"/>
    <w:bookmarkStart w:id="23" w:name="logic-후보-비교-및-target-design-선정"/>
    <w:p>
      <w:pPr>
        <w:pStyle w:val="Heading2"/>
      </w:pPr>
      <w:r>
        <w:t xml:space="preserve">2.4 Logic 후보 비교 및 Target Design 선정</w:t>
      </w:r>
    </w:p>
    <w:p>
      <w:pPr>
        <w:pStyle w:val="FirstParagraph"/>
      </w:pPr>
      <w:r>
        <w:t xml:space="preserve">이제 NAND16+NOR2+MUX16과 동일한 logic을 수행하는, 다양한 delay를 가지는 logic들을 살펴볼 것이다. 총 15개의 후보 구조에 대해 B(branch), G(총 logical effort), H, F(=GBH), P(총 parasitic), N(stage 수), D(정규화 delay)를 계산하였다.</w:t>
      </w:r>
    </w:p>
    <w:p>
      <w:pPr>
        <w:pStyle w:val="BodyText"/>
      </w:pPr>
      <w:r>
        <w:rPr>
          <w:b/>
          <w:bCs/>
        </w:rPr>
        <w:t xml:space="preserve">표 2.2 Logic 조합별 delay 계산 결과</w:t>
      </w:r>
      <w:r>
        <w:t xml:space="preserve"> </w:t>
      </w:r>
      <w:r>
        <w:t xml:space="preserve">(D = N·F^(1/N) + P)</w:t>
      </w:r>
    </w:p>
    <w:tbl>
      <w:tblPr>
        <w:tblStyle w:val="Table"/>
        <w:tblW w:type="pct" w:w="5000"/>
        <w:tblLayout w:type="fixed"/>
        <w:tblLook w:firstRow="1" w:lastRow="0" w:firstColumn="0" w:lastColumn="0" w:noHBand="0" w:noVBand="0" w:val="0020"/>
      </w:tblPr>
      <w:tblGrid>
        <w:gridCol w:w="293"/>
        <w:gridCol w:w="3031"/>
        <w:gridCol w:w="391"/>
        <w:gridCol w:w="782"/>
        <w:gridCol w:w="684"/>
        <w:gridCol w:w="782"/>
        <w:gridCol w:w="782"/>
        <w:gridCol w:w="391"/>
        <w:gridCol w:w="782"/>
      </w:tblGrid>
      <w:tr>
        <w:trPr>
          <w:tblHeader w:val="on"/>
        </w:trPr>
        <w:tc>
          <w:tcPr/>
          <w:p>
            <w:pPr>
              <w:pStyle w:val="Compact"/>
              <w:jc w:val="left"/>
            </w:pPr>
            <w:r>
              <w:t xml:space="preserve">#</w:t>
            </w:r>
          </w:p>
        </w:tc>
        <w:tc>
          <w:tcPr/>
          <w:p>
            <w:pPr>
              <w:pStyle w:val="Compact"/>
              <w:jc w:val="left"/>
            </w:pPr>
            <w:r>
              <w:t xml:space="preserve">Logic</w:t>
            </w:r>
          </w:p>
        </w:tc>
        <w:tc>
          <w:tcPr/>
          <w:p>
            <w:pPr>
              <w:pStyle w:val="Compact"/>
              <w:jc w:val="left"/>
            </w:pPr>
            <w:r>
              <w:t xml:space="preserve">B</w:t>
            </w:r>
          </w:p>
        </w:tc>
        <w:tc>
          <w:tcPr/>
          <w:p>
            <w:pPr>
              <w:pStyle w:val="Compact"/>
              <w:jc w:val="left"/>
            </w:pPr>
            <w:r>
              <w:t xml:space="preserve">G</w:t>
            </w:r>
          </w:p>
        </w:tc>
        <w:tc>
          <w:tcPr/>
          <w:p>
            <w:pPr>
              <w:pStyle w:val="Compact"/>
              <w:jc w:val="left"/>
            </w:pPr>
            <w:r>
              <w:t xml:space="preserve">H</w:t>
            </w:r>
          </w:p>
        </w:tc>
        <w:tc>
          <w:tcPr/>
          <w:p>
            <w:pPr>
              <w:pStyle w:val="Compact"/>
              <w:jc w:val="left"/>
            </w:pPr>
            <w:r>
              <w:t xml:space="preserve">F</w:t>
            </w:r>
          </w:p>
        </w:tc>
        <w:tc>
          <w:tcPr/>
          <w:p>
            <w:pPr>
              <w:pStyle w:val="Compact"/>
              <w:jc w:val="left"/>
            </w:pPr>
            <w:r>
              <w:t xml:space="preserve">P</w:t>
            </w:r>
          </w:p>
        </w:tc>
        <w:tc>
          <w:tcPr/>
          <w:p>
            <w:pPr>
              <w:pStyle w:val="Compact"/>
              <w:jc w:val="left"/>
            </w:pPr>
            <w:r>
              <w:t xml:space="preserve">N</w:t>
            </w:r>
          </w:p>
        </w:tc>
        <w:tc>
          <w:tcPr/>
          <w:p>
            <w:pPr>
              <w:pStyle w:val="Compact"/>
              <w:jc w:val="left"/>
            </w:pPr>
            <w:r>
              <w:t xml:space="preserve">D</w:t>
            </w:r>
          </w:p>
        </w:tc>
      </w:tr>
      <w:tr>
        <w:tc>
          <w:tcPr/>
          <w:p>
            <w:pPr>
              <w:pStyle w:val="Compact"/>
              <w:jc w:val="left"/>
            </w:pPr>
            <w:r>
              <w:t xml:space="preserve">1</w:t>
            </w:r>
          </w:p>
        </w:tc>
        <w:tc>
          <w:tcPr/>
          <w:p>
            <w:pPr>
              <w:pStyle w:val="Compact"/>
              <w:jc w:val="left"/>
            </w:pPr>
            <w:r>
              <w:t xml:space="preserve">NAND16-NOR2-MUX16</w:t>
            </w:r>
          </w:p>
        </w:tc>
        <w:tc>
          <w:tcPr/>
          <w:p>
            <w:pPr>
              <w:pStyle w:val="Compact"/>
              <w:jc w:val="left"/>
            </w:pPr>
            <w:r>
              <w:t xml:space="preserve">16</w:t>
            </w:r>
          </w:p>
        </w:tc>
        <w:tc>
          <w:tcPr/>
          <w:p>
            <w:pPr>
              <w:pStyle w:val="Compact"/>
              <w:jc w:val="left"/>
            </w:pPr>
            <w:r>
              <w:t xml:space="preserve">468.47</w:t>
            </w:r>
          </w:p>
        </w:tc>
        <w:tc>
          <w:tcPr/>
          <w:p>
            <w:pPr>
              <w:pStyle w:val="Compact"/>
              <w:jc w:val="left"/>
            </w:pPr>
            <w:r>
              <w:t xml:space="preserve">2.21</w:t>
            </w:r>
          </w:p>
        </w:tc>
        <w:tc>
          <w:tcPr/>
          <w:p>
            <w:pPr>
              <w:pStyle w:val="Compact"/>
              <w:jc w:val="left"/>
            </w:pPr>
            <w:r>
              <w:t xml:space="preserve">16595</w:t>
            </w:r>
          </w:p>
        </w:tc>
        <w:tc>
          <w:tcPr/>
          <w:p>
            <w:pPr>
              <w:pStyle w:val="Compact"/>
              <w:jc w:val="left"/>
            </w:pPr>
            <w:r>
              <w:t xml:space="preserve">103.35</w:t>
            </w:r>
          </w:p>
        </w:tc>
        <w:tc>
          <w:tcPr/>
          <w:p>
            <w:pPr>
              <w:pStyle w:val="Compact"/>
              <w:jc w:val="left"/>
            </w:pPr>
            <w:r>
              <w:t xml:space="preserve">4</w:t>
            </w:r>
          </w:p>
        </w:tc>
        <w:tc>
          <w:tcPr/>
          <w:p>
            <w:pPr>
              <w:pStyle w:val="Compact"/>
              <w:jc w:val="left"/>
            </w:pPr>
            <w:r>
              <w:t xml:space="preserve">148.75</w:t>
            </w:r>
          </w:p>
        </w:tc>
      </w:tr>
      <w:tr>
        <w:tc>
          <w:tcPr/>
          <w:p>
            <w:pPr>
              <w:pStyle w:val="Compact"/>
              <w:jc w:val="left"/>
            </w:pPr>
            <w:r>
              <w:t xml:space="preserve">2</w:t>
            </w:r>
          </w:p>
        </w:tc>
        <w:tc>
          <w:tcPr/>
          <w:p>
            <w:pPr>
              <w:pStyle w:val="Compact"/>
              <w:jc w:val="left"/>
            </w:pPr>
            <w:r>
              <w:t xml:space="preserve">NAND4-NOR4-NAND2-INV-MUX16</w:t>
            </w:r>
          </w:p>
        </w:tc>
        <w:tc>
          <w:tcPr/>
          <w:p>
            <w:pPr>
              <w:pStyle w:val="Compact"/>
              <w:jc w:val="left"/>
            </w:pPr>
            <w:r>
              <w:t xml:space="preserve">16</w:t>
            </w:r>
          </w:p>
        </w:tc>
        <w:tc>
          <w:tcPr/>
          <w:p>
            <w:pPr>
              <w:pStyle w:val="Compact"/>
              <w:jc w:val="left"/>
            </w:pPr>
            <w:r>
              <w:t xml:space="preserve">206.23</w:t>
            </w:r>
          </w:p>
        </w:tc>
        <w:tc>
          <w:tcPr/>
          <w:p>
            <w:pPr>
              <w:pStyle w:val="Compact"/>
              <w:jc w:val="left"/>
            </w:pPr>
            <w:r>
              <w:t xml:space="preserve">12.08</w:t>
            </w:r>
          </w:p>
        </w:tc>
        <w:tc>
          <w:tcPr/>
          <w:p>
            <w:pPr>
              <w:pStyle w:val="Compact"/>
              <w:jc w:val="left"/>
            </w:pPr>
            <w:r>
              <w:t xml:space="preserve">39865</w:t>
            </w:r>
          </w:p>
        </w:tc>
        <w:tc>
          <w:tcPr/>
          <w:p>
            <w:pPr>
              <w:pStyle w:val="Compact"/>
              <w:jc w:val="left"/>
            </w:pPr>
            <w:r>
              <w:t xml:space="preserve">84.80</w:t>
            </w:r>
          </w:p>
        </w:tc>
        <w:tc>
          <w:tcPr/>
          <w:p>
            <w:pPr>
              <w:pStyle w:val="Compact"/>
              <w:jc w:val="left"/>
            </w:pPr>
            <w:r>
              <w:t xml:space="preserve">6</w:t>
            </w:r>
          </w:p>
        </w:tc>
        <w:tc>
          <w:tcPr/>
          <w:p>
            <w:pPr>
              <w:pStyle w:val="Compact"/>
              <w:jc w:val="left"/>
            </w:pPr>
            <w:r>
              <w:t xml:space="preserve">119.87</w:t>
            </w:r>
          </w:p>
        </w:tc>
      </w:tr>
      <w:tr>
        <w:tc>
          <w:tcPr/>
          <w:p>
            <w:pPr>
              <w:pStyle w:val="Compact"/>
              <w:jc w:val="left"/>
            </w:pPr>
            <w:r>
              <w:t xml:space="preserve">3</w:t>
            </w:r>
          </w:p>
        </w:tc>
        <w:tc>
          <w:tcPr/>
          <w:p>
            <w:pPr>
              <w:pStyle w:val="Compact"/>
              <w:jc w:val="left"/>
            </w:pPr>
            <w:r>
              <w:t xml:space="preserve">NAND4-NOR4-INV-NOR2-MUX16</w:t>
            </w:r>
          </w:p>
        </w:tc>
        <w:tc>
          <w:tcPr/>
          <w:p>
            <w:pPr>
              <w:pStyle w:val="Compact"/>
              <w:jc w:val="left"/>
            </w:pPr>
            <w:r>
              <w:t xml:space="preserve">16</w:t>
            </w:r>
          </w:p>
        </w:tc>
        <w:tc>
          <w:tcPr/>
          <w:p>
            <w:pPr>
              <w:pStyle w:val="Compact"/>
              <w:jc w:val="left"/>
            </w:pPr>
            <w:r>
              <w:t xml:space="preserve">256.83</w:t>
            </w:r>
          </w:p>
        </w:tc>
        <w:tc>
          <w:tcPr/>
          <w:p>
            <w:pPr>
              <w:pStyle w:val="Compact"/>
              <w:jc w:val="left"/>
            </w:pPr>
            <w:r>
              <w:t xml:space="preserve">12.08</w:t>
            </w:r>
          </w:p>
        </w:tc>
        <w:tc>
          <w:tcPr/>
          <w:p>
            <w:pPr>
              <w:pStyle w:val="Compact"/>
              <w:jc w:val="left"/>
            </w:pPr>
            <w:r>
              <w:t xml:space="preserve">49648</w:t>
            </w:r>
          </w:p>
        </w:tc>
        <w:tc>
          <w:tcPr/>
          <w:p>
            <w:pPr>
              <w:pStyle w:val="Compact"/>
              <w:jc w:val="left"/>
            </w:pPr>
            <w:r>
              <w:t xml:space="preserve">84.80</w:t>
            </w:r>
          </w:p>
        </w:tc>
        <w:tc>
          <w:tcPr/>
          <w:p>
            <w:pPr>
              <w:pStyle w:val="Compact"/>
              <w:jc w:val="left"/>
            </w:pPr>
            <w:r>
              <w:t xml:space="preserve">6</w:t>
            </w:r>
          </w:p>
        </w:tc>
        <w:tc>
          <w:tcPr/>
          <w:p>
            <w:pPr>
              <w:pStyle w:val="Compact"/>
              <w:jc w:val="left"/>
            </w:pPr>
            <w:r>
              <w:t xml:space="preserve">121.17</w:t>
            </w:r>
          </w:p>
        </w:tc>
      </w:tr>
      <w:tr>
        <w:tc>
          <w:tcPr/>
          <w:p>
            <w:pPr>
              <w:pStyle w:val="Compact"/>
              <w:jc w:val="left"/>
            </w:pPr>
            <w:r>
              <w:t xml:space="preserve">4</w:t>
            </w:r>
          </w:p>
        </w:tc>
        <w:tc>
          <w:tcPr/>
          <w:p>
            <w:pPr>
              <w:pStyle w:val="Compact"/>
              <w:jc w:val="left"/>
            </w:pPr>
            <w:r>
              <w:t xml:space="preserve">NAND4-NOR4-NAND2-INV-MUX4-MUX4</w:t>
            </w:r>
          </w:p>
        </w:tc>
        <w:tc>
          <w:tcPr/>
          <w:p>
            <w:pPr>
              <w:pStyle w:val="Compact"/>
              <w:jc w:val="left"/>
            </w:pPr>
            <w:r>
              <w:t xml:space="preserve">16</w:t>
            </w:r>
          </w:p>
        </w:tc>
        <w:tc>
          <w:tcPr/>
          <w:p>
            <w:pPr>
              <w:pStyle w:val="Compact"/>
              <w:jc w:val="left"/>
            </w:pPr>
            <w:r>
              <w:t xml:space="preserve">90.52</w:t>
            </w:r>
          </w:p>
        </w:tc>
        <w:tc>
          <w:tcPr/>
          <w:p>
            <w:pPr>
              <w:pStyle w:val="Compact"/>
              <w:jc w:val="left"/>
            </w:pPr>
            <w:r>
              <w:t xml:space="preserve">12.08</w:t>
            </w:r>
          </w:p>
        </w:tc>
        <w:tc>
          <w:tcPr/>
          <w:p>
            <w:pPr>
              <w:pStyle w:val="Compact"/>
              <w:jc w:val="left"/>
            </w:pPr>
            <w:r>
              <w:t xml:space="preserve">17498</w:t>
            </w:r>
          </w:p>
        </w:tc>
        <w:tc>
          <w:tcPr/>
          <w:p>
            <w:pPr>
              <w:pStyle w:val="Compact"/>
              <w:jc w:val="left"/>
            </w:pPr>
            <w:r>
              <w:t xml:space="preserve">66.25</w:t>
            </w:r>
          </w:p>
        </w:tc>
        <w:tc>
          <w:tcPr/>
          <w:p>
            <w:pPr>
              <w:pStyle w:val="Compact"/>
              <w:jc w:val="left"/>
            </w:pPr>
            <w:r>
              <w:t xml:space="preserve">8</w:t>
            </w:r>
          </w:p>
        </w:tc>
        <w:tc>
          <w:tcPr/>
          <w:p>
            <w:pPr>
              <w:pStyle w:val="Compact"/>
              <w:jc w:val="left"/>
            </w:pPr>
            <w:r>
              <w:t xml:space="preserve">93.38</w:t>
            </w:r>
          </w:p>
        </w:tc>
      </w:tr>
      <w:tr>
        <w:tc>
          <w:tcPr/>
          <w:p>
            <w:pPr>
              <w:pStyle w:val="Compact"/>
              <w:jc w:val="left"/>
            </w:pPr>
            <w:r>
              <w:t xml:space="preserve">5</w:t>
            </w:r>
          </w:p>
        </w:tc>
        <w:tc>
          <w:tcPr/>
          <w:p>
            <w:pPr>
              <w:pStyle w:val="Compact"/>
              <w:jc w:val="left"/>
            </w:pPr>
            <w:r>
              <w:t xml:space="preserve">NAND2-NOR2-INV-NOR4-NAND2-INV-MUX4-MUX4</w:t>
            </w:r>
          </w:p>
        </w:tc>
        <w:tc>
          <w:tcPr/>
          <w:p>
            <w:pPr>
              <w:pStyle w:val="Compact"/>
              <w:jc w:val="left"/>
            </w:pPr>
            <w:r>
              <w:t xml:space="preserve">16</w:t>
            </w:r>
          </w:p>
        </w:tc>
        <w:tc>
          <w:tcPr/>
          <w:p>
            <w:pPr>
              <w:pStyle w:val="Compact"/>
              <w:jc w:val="left"/>
            </w:pPr>
            <w:r>
              <w:t xml:space="preserve">100.21</w:t>
            </w:r>
          </w:p>
        </w:tc>
        <w:tc>
          <w:tcPr/>
          <w:p>
            <w:pPr>
              <w:pStyle w:val="Compact"/>
              <w:jc w:val="left"/>
            </w:pPr>
            <w:r>
              <w:t xml:space="preserve">18.16</w:t>
            </w:r>
          </w:p>
        </w:tc>
        <w:tc>
          <w:tcPr/>
          <w:p>
            <w:pPr>
              <w:pStyle w:val="Compact"/>
              <w:jc w:val="left"/>
            </w:pPr>
            <w:r>
              <w:t xml:space="preserve">29116</w:t>
            </w:r>
          </w:p>
        </w:tc>
        <w:tc>
          <w:tcPr/>
          <w:p>
            <w:pPr>
              <w:pStyle w:val="Compact"/>
              <w:jc w:val="left"/>
            </w:pPr>
            <w:r>
              <w:t xml:space="preserve">68.90</w:t>
            </w:r>
          </w:p>
        </w:tc>
        <w:tc>
          <w:tcPr/>
          <w:p>
            <w:pPr>
              <w:pStyle w:val="Compact"/>
              <w:jc w:val="left"/>
            </w:pPr>
            <w:r>
              <w:t xml:space="preserve">10</w:t>
            </w:r>
          </w:p>
        </w:tc>
        <w:tc>
          <w:tcPr/>
          <w:p>
            <w:pPr>
              <w:pStyle w:val="Compact"/>
              <w:jc w:val="left"/>
            </w:pPr>
            <w:r>
              <w:t xml:space="preserve">96.85</w:t>
            </w:r>
          </w:p>
        </w:tc>
      </w:tr>
      <w:tr>
        <w:tc>
          <w:tcPr/>
          <w:p>
            <w:pPr>
              <w:pStyle w:val="Compact"/>
              <w:jc w:val="left"/>
            </w:pPr>
            <w:r>
              <w:t xml:space="preserve">6</w:t>
            </w:r>
          </w:p>
        </w:tc>
        <w:tc>
          <w:tcPr/>
          <w:p>
            <w:pPr>
              <w:pStyle w:val="Compact"/>
              <w:jc w:val="left"/>
            </w:pPr>
            <w:r>
              <w:t xml:space="preserve">NAND2-NOR2-NAND4-INV-NAND2-INV-MUX4-MUX4</w:t>
            </w:r>
          </w:p>
        </w:tc>
        <w:tc>
          <w:tcPr/>
          <w:p>
            <w:pPr>
              <w:pStyle w:val="Compact"/>
              <w:jc w:val="left"/>
            </w:pPr>
            <w:r>
              <w:t xml:space="preserve">16</w:t>
            </w:r>
          </w:p>
        </w:tc>
        <w:tc>
          <w:tcPr/>
          <w:p>
            <w:pPr>
              <w:pStyle w:val="Compact"/>
              <w:jc w:val="left"/>
            </w:pPr>
            <w:r>
              <w:t xml:space="preserve">67.26</w:t>
            </w:r>
          </w:p>
        </w:tc>
        <w:tc>
          <w:tcPr/>
          <w:p>
            <w:pPr>
              <w:pStyle w:val="Compact"/>
              <w:jc w:val="left"/>
            </w:pPr>
            <w:r>
              <w:t xml:space="preserve">18.16</w:t>
            </w:r>
          </w:p>
        </w:tc>
        <w:tc>
          <w:tcPr/>
          <w:p>
            <w:pPr>
              <w:pStyle w:val="Compact"/>
              <w:jc w:val="left"/>
            </w:pPr>
            <w:r>
              <w:t xml:space="preserve">19544</w:t>
            </w:r>
          </w:p>
        </w:tc>
        <w:tc>
          <w:tcPr/>
          <w:p>
            <w:pPr>
              <w:pStyle w:val="Compact"/>
              <w:jc w:val="left"/>
            </w:pPr>
            <w:r>
              <w:t xml:space="preserve">68.90</w:t>
            </w:r>
          </w:p>
        </w:tc>
        <w:tc>
          <w:tcPr/>
          <w:p>
            <w:pPr>
              <w:pStyle w:val="Compact"/>
              <w:jc w:val="left"/>
            </w:pPr>
            <w:r>
              <w:t xml:space="preserve">10</w:t>
            </w:r>
          </w:p>
        </w:tc>
        <w:tc>
          <w:tcPr/>
          <w:p>
            <w:pPr>
              <w:pStyle w:val="Compact"/>
              <w:jc w:val="left"/>
            </w:pPr>
            <w:r>
              <w:t xml:space="preserve">95.76</w:t>
            </w:r>
          </w:p>
        </w:tc>
      </w:tr>
      <w:tr>
        <w:tc>
          <w:tcPr/>
          <w:p>
            <w:pPr>
              <w:pStyle w:val="Compact"/>
              <w:jc w:val="left"/>
            </w:pPr>
            <w:r>
              <w:t xml:space="preserve">7</w:t>
            </w:r>
          </w:p>
        </w:tc>
        <w:tc>
          <w:tcPr/>
          <w:p>
            <w:pPr>
              <w:pStyle w:val="Compact"/>
              <w:jc w:val="left"/>
            </w:pPr>
            <w:r>
              <w:t xml:space="preserve">NAND4-NOR4-INV-NOR2-MUX4-MUX4</w:t>
            </w:r>
          </w:p>
        </w:tc>
        <w:tc>
          <w:tcPr/>
          <w:p>
            <w:pPr>
              <w:pStyle w:val="Compact"/>
              <w:jc w:val="left"/>
            </w:pPr>
            <w:r>
              <w:t xml:space="preserve">16</w:t>
            </w:r>
          </w:p>
        </w:tc>
        <w:tc>
          <w:tcPr/>
          <w:p>
            <w:pPr>
              <w:pStyle w:val="Compact"/>
              <w:jc w:val="left"/>
            </w:pPr>
            <w:r>
              <w:t xml:space="preserve">112.73</w:t>
            </w:r>
          </w:p>
        </w:tc>
        <w:tc>
          <w:tcPr/>
          <w:p>
            <w:pPr>
              <w:pStyle w:val="Compact"/>
              <w:jc w:val="left"/>
            </w:pPr>
            <w:r>
              <w:t xml:space="preserve">12.08</w:t>
            </w:r>
          </w:p>
        </w:tc>
        <w:tc>
          <w:tcPr/>
          <w:p>
            <w:pPr>
              <w:pStyle w:val="Compact"/>
              <w:jc w:val="left"/>
            </w:pPr>
            <w:r>
              <w:t xml:space="preserve">21792</w:t>
            </w:r>
          </w:p>
        </w:tc>
        <w:tc>
          <w:tcPr/>
          <w:p>
            <w:pPr>
              <w:pStyle w:val="Compact"/>
              <w:jc w:val="left"/>
            </w:pPr>
            <w:r>
              <w:t xml:space="preserve">66.25</w:t>
            </w:r>
          </w:p>
        </w:tc>
        <w:tc>
          <w:tcPr/>
          <w:p>
            <w:pPr>
              <w:pStyle w:val="Compact"/>
              <w:jc w:val="left"/>
            </w:pPr>
            <w:r>
              <w:t xml:space="preserve">8</w:t>
            </w:r>
          </w:p>
        </w:tc>
        <w:tc>
          <w:tcPr/>
          <w:p>
            <w:pPr>
              <w:pStyle w:val="Compact"/>
              <w:jc w:val="left"/>
            </w:pPr>
            <w:r>
              <w:t xml:space="preserve">94.14</w:t>
            </w:r>
          </w:p>
        </w:tc>
      </w:tr>
      <w:tr>
        <w:tc>
          <w:tcPr/>
          <w:p>
            <w:pPr>
              <w:pStyle w:val="Compact"/>
              <w:jc w:val="left"/>
            </w:pPr>
            <w:r>
              <w:t xml:space="preserve">8</w:t>
            </w:r>
          </w:p>
        </w:tc>
        <w:tc>
          <w:tcPr/>
          <w:p>
            <w:pPr>
              <w:pStyle w:val="Compact"/>
              <w:jc w:val="left"/>
            </w:pPr>
            <w:r>
              <w:t xml:space="preserve">NAND2-NOR2-INV-NOR4-INV-NOR2-MUX4-MUX4</w:t>
            </w:r>
          </w:p>
        </w:tc>
        <w:tc>
          <w:tcPr/>
          <w:p>
            <w:pPr>
              <w:pStyle w:val="Compact"/>
              <w:jc w:val="left"/>
            </w:pPr>
            <w:r>
              <w:t xml:space="preserve">16</w:t>
            </w:r>
          </w:p>
        </w:tc>
        <w:tc>
          <w:tcPr/>
          <w:p>
            <w:pPr>
              <w:pStyle w:val="Compact"/>
              <w:jc w:val="left"/>
            </w:pPr>
            <w:r>
              <w:t xml:space="preserve">124.80</w:t>
            </w:r>
          </w:p>
        </w:tc>
        <w:tc>
          <w:tcPr/>
          <w:p>
            <w:pPr>
              <w:pStyle w:val="Compact"/>
              <w:jc w:val="left"/>
            </w:pPr>
            <w:r>
              <w:t xml:space="preserve">18.16</w:t>
            </w:r>
          </w:p>
        </w:tc>
        <w:tc>
          <w:tcPr/>
          <w:p>
            <w:pPr>
              <w:pStyle w:val="Compact"/>
              <w:jc w:val="left"/>
            </w:pPr>
            <w:r>
              <w:t xml:space="preserve">36260</w:t>
            </w:r>
          </w:p>
        </w:tc>
        <w:tc>
          <w:tcPr/>
          <w:p>
            <w:pPr>
              <w:pStyle w:val="Compact"/>
              <w:jc w:val="left"/>
            </w:pPr>
            <w:r>
              <w:t xml:space="preserve">68.90</w:t>
            </w:r>
          </w:p>
        </w:tc>
        <w:tc>
          <w:tcPr/>
          <w:p>
            <w:pPr>
              <w:pStyle w:val="Compact"/>
              <w:jc w:val="left"/>
            </w:pPr>
            <w:r>
              <w:t xml:space="preserve">10</w:t>
            </w:r>
          </w:p>
        </w:tc>
        <w:tc>
          <w:tcPr/>
          <w:p>
            <w:pPr>
              <w:pStyle w:val="Compact"/>
              <w:jc w:val="left"/>
            </w:pPr>
            <w:r>
              <w:t xml:space="preserve">97.47</w:t>
            </w:r>
          </w:p>
        </w:tc>
      </w:tr>
      <w:tr>
        <w:tc>
          <w:tcPr/>
          <w:p>
            <w:pPr>
              <w:pStyle w:val="Compact"/>
              <w:jc w:val="left"/>
            </w:pPr>
            <w:r>
              <w:rPr>
                <w:b/>
                <w:bCs/>
              </w:rPr>
              <w:t xml:space="preserve">9</w:t>
            </w:r>
          </w:p>
        </w:tc>
        <w:tc>
          <w:tcPr/>
          <w:p>
            <w:pPr>
              <w:pStyle w:val="Compact"/>
              <w:jc w:val="left"/>
            </w:pPr>
            <w:r>
              <w:rPr>
                <w:b/>
                <w:bCs/>
              </w:rPr>
              <w:t xml:space="preserve">NAND2-NOR2-NAND4-NOR2-MUX4-MUX4</w:t>
            </w:r>
          </w:p>
        </w:tc>
        <w:tc>
          <w:tcPr/>
          <w:p>
            <w:pPr>
              <w:pStyle w:val="Compact"/>
              <w:jc w:val="left"/>
            </w:pPr>
            <w:r>
              <w:rPr>
                <w:b/>
                <w:bCs/>
              </w:rPr>
              <w:t xml:space="preserve">16</w:t>
            </w:r>
          </w:p>
        </w:tc>
        <w:tc>
          <w:tcPr/>
          <w:p>
            <w:pPr>
              <w:pStyle w:val="Compact"/>
              <w:jc w:val="left"/>
            </w:pPr>
            <w:r>
              <w:rPr>
                <w:b/>
                <w:bCs/>
              </w:rPr>
              <w:t xml:space="preserve">83.77</w:t>
            </w:r>
          </w:p>
        </w:tc>
        <w:tc>
          <w:tcPr/>
          <w:p>
            <w:pPr>
              <w:pStyle w:val="Compact"/>
              <w:jc w:val="left"/>
            </w:pPr>
            <w:r>
              <w:rPr>
                <w:b/>
                <w:bCs/>
              </w:rPr>
              <w:t xml:space="preserve">18.16</w:t>
            </w:r>
          </w:p>
        </w:tc>
        <w:tc>
          <w:tcPr/>
          <w:p>
            <w:pPr>
              <w:pStyle w:val="Compact"/>
              <w:jc w:val="left"/>
            </w:pPr>
            <w:r>
              <w:rPr>
                <w:b/>
                <w:bCs/>
              </w:rPr>
              <w:t xml:space="preserve">24340</w:t>
            </w:r>
          </w:p>
        </w:tc>
        <w:tc>
          <w:tcPr/>
          <w:p>
            <w:pPr>
              <w:pStyle w:val="Compact"/>
              <w:jc w:val="left"/>
            </w:pPr>
            <w:r>
              <w:rPr>
                <w:b/>
                <w:bCs/>
              </w:rPr>
              <w:t xml:space="preserve">63.60</w:t>
            </w:r>
          </w:p>
        </w:tc>
        <w:tc>
          <w:tcPr/>
          <w:p>
            <w:pPr>
              <w:pStyle w:val="Compact"/>
              <w:jc w:val="left"/>
            </w:pPr>
            <w:r>
              <w:rPr>
                <w:b/>
                <w:bCs/>
              </w:rPr>
              <w:t xml:space="preserve">8</w:t>
            </w:r>
          </w:p>
        </w:tc>
        <w:tc>
          <w:tcPr/>
          <w:p>
            <w:pPr>
              <w:pStyle w:val="Compact"/>
              <w:jc w:val="left"/>
            </w:pPr>
            <w:r>
              <w:rPr>
                <w:b/>
                <w:bCs/>
              </w:rPr>
              <w:t xml:space="preserve">91.87</w:t>
            </w:r>
          </w:p>
        </w:tc>
      </w:tr>
      <w:tr>
        <w:tc>
          <w:tcPr/>
          <w:p>
            <w:pPr>
              <w:pStyle w:val="Compact"/>
              <w:jc w:val="left"/>
            </w:pPr>
            <w:r>
              <w:t xml:space="preserve">10</w:t>
            </w:r>
          </w:p>
        </w:tc>
        <w:tc>
          <w:tcPr/>
          <w:p>
            <w:pPr>
              <w:pStyle w:val="Compact"/>
              <w:jc w:val="left"/>
            </w:pPr>
            <w:r>
              <w:t xml:space="preserve">NAND2-NOR2-NAND2-NOR2-INV-NOR2-MUX4-MUX4</w:t>
            </w:r>
          </w:p>
        </w:tc>
        <w:tc>
          <w:tcPr/>
          <w:p>
            <w:pPr>
              <w:pStyle w:val="Compact"/>
              <w:jc w:val="left"/>
            </w:pPr>
            <w:r>
              <w:t xml:space="preserve">16</w:t>
            </w:r>
          </w:p>
        </w:tc>
        <w:tc>
          <w:tcPr/>
          <w:p>
            <w:pPr>
              <w:pStyle w:val="Compact"/>
              <w:jc w:val="left"/>
            </w:pPr>
            <w:r>
              <w:t xml:space="preserve">92.73</w:t>
            </w:r>
          </w:p>
        </w:tc>
        <w:tc>
          <w:tcPr/>
          <w:p>
            <w:pPr>
              <w:pStyle w:val="Compact"/>
              <w:jc w:val="left"/>
            </w:pPr>
            <w:r>
              <w:t xml:space="preserve">18.16</w:t>
            </w:r>
          </w:p>
        </w:tc>
        <w:tc>
          <w:tcPr/>
          <w:p>
            <w:pPr>
              <w:pStyle w:val="Compact"/>
              <w:jc w:val="left"/>
            </w:pPr>
            <w:r>
              <w:t xml:space="preserve">26944</w:t>
            </w:r>
          </w:p>
        </w:tc>
        <w:tc>
          <w:tcPr/>
          <w:p>
            <w:pPr>
              <w:pStyle w:val="Compact"/>
              <w:jc w:val="left"/>
            </w:pPr>
            <w:r>
              <w:t xml:space="preserve">66.25</w:t>
            </w:r>
          </w:p>
        </w:tc>
        <w:tc>
          <w:tcPr/>
          <w:p>
            <w:pPr>
              <w:pStyle w:val="Compact"/>
              <w:jc w:val="left"/>
            </w:pPr>
            <w:r>
              <w:t xml:space="preserve">10</w:t>
            </w:r>
          </w:p>
        </w:tc>
        <w:tc>
          <w:tcPr/>
          <w:p>
            <w:pPr>
              <w:pStyle w:val="Compact"/>
              <w:jc w:val="left"/>
            </w:pPr>
            <w:r>
              <w:t xml:space="preserve">93.99</w:t>
            </w:r>
          </w:p>
        </w:tc>
      </w:tr>
      <w:tr>
        <w:tc>
          <w:tcPr/>
          <w:p>
            <w:pPr>
              <w:pStyle w:val="Compact"/>
              <w:jc w:val="left"/>
            </w:pPr>
            <w:r>
              <w:t xml:space="preserve">11</w:t>
            </w:r>
          </w:p>
        </w:tc>
        <w:tc>
          <w:tcPr/>
          <w:p>
            <w:pPr>
              <w:pStyle w:val="Compact"/>
              <w:jc w:val="left"/>
            </w:pPr>
            <w:r>
              <w:t xml:space="preserve">NAND2-NOR2-NAND2-NOR2-NAND-INV-MUX4-MUX4</w:t>
            </w:r>
          </w:p>
        </w:tc>
        <w:tc>
          <w:tcPr/>
          <w:p>
            <w:pPr>
              <w:pStyle w:val="Compact"/>
              <w:jc w:val="left"/>
            </w:pPr>
            <w:r>
              <w:t xml:space="preserve">16</w:t>
            </w:r>
          </w:p>
        </w:tc>
        <w:tc>
          <w:tcPr/>
          <w:p>
            <w:pPr>
              <w:pStyle w:val="Compact"/>
              <w:jc w:val="left"/>
            </w:pPr>
            <w:r>
              <w:t xml:space="preserve">74.46</w:t>
            </w:r>
          </w:p>
        </w:tc>
        <w:tc>
          <w:tcPr/>
          <w:p>
            <w:pPr>
              <w:pStyle w:val="Compact"/>
              <w:jc w:val="left"/>
            </w:pPr>
            <w:r>
              <w:t xml:space="preserve">18.16</w:t>
            </w:r>
          </w:p>
        </w:tc>
        <w:tc>
          <w:tcPr/>
          <w:p>
            <w:pPr>
              <w:pStyle w:val="Compact"/>
              <w:jc w:val="left"/>
            </w:pPr>
            <w:r>
              <w:t xml:space="preserve">21635</w:t>
            </w:r>
          </w:p>
        </w:tc>
        <w:tc>
          <w:tcPr/>
          <w:p>
            <w:pPr>
              <w:pStyle w:val="Compact"/>
              <w:jc w:val="left"/>
            </w:pPr>
            <w:r>
              <w:t xml:space="preserve">66.25</w:t>
            </w:r>
          </w:p>
        </w:tc>
        <w:tc>
          <w:tcPr/>
          <w:p>
            <w:pPr>
              <w:pStyle w:val="Compact"/>
              <w:jc w:val="left"/>
            </w:pPr>
            <w:r>
              <w:t xml:space="preserve">10</w:t>
            </w:r>
          </w:p>
        </w:tc>
        <w:tc>
          <w:tcPr/>
          <w:p>
            <w:pPr>
              <w:pStyle w:val="Compact"/>
              <w:jc w:val="left"/>
            </w:pPr>
            <w:r>
              <w:t xml:space="preserve">93.38</w:t>
            </w:r>
          </w:p>
        </w:tc>
      </w:tr>
      <w:tr>
        <w:tc>
          <w:tcPr/>
          <w:p>
            <w:pPr>
              <w:pStyle w:val="Compact"/>
              <w:jc w:val="left"/>
            </w:pPr>
            <w:r>
              <w:t xml:space="preserve">12</w:t>
            </w:r>
          </w:p>
        </w:tc>
        <w:tc>
          <w:tcPr/>
          <w:p>
            <w:pPr>
              <w:pStyle w:val="Compact"/>
              <w:jc w:val="left"/>
            </w:pPr>
            <w:r>
              <w:t xml:space="preserve">INV-INV-NAND16-NOR2-MUX16</w:t>
            </w:r>
          </w:p>
        </w:tc>
        <w:tc>
          <w:tcPr/>
          <w:p>
            <w:pPr>
              <w:pStyle w:val="Compact"/>
              <w:jc w:val="left"/>
            </w:pPr>
            <w:r>
              <w:t xml:space="preserve">16</w:t>
            </w:r>
          </w:p>
        </w:tc>
        <w:tc>
          <w:tcPr/>
          <w:p>
            <w:pPr>
              <w:pStyle w:val="Compact"/>
              <w:jc w:val="left"/>
            </w:pPr>
            <w:r>
              <w:t xml:space="preserve">468.47</w:t>
            </w:r>
          </w:p>
        </w:tc>
        <w:tc>
          <w:tcPr/>
          <w:p>
            <w:pPr>
              <w:pStyle w:val="Compact"/>
              <w:jc w:val="left"/>
            </w:pPr>
            <w:r>
              <w:t xml:space="preserve">24.26</w:t>
            </w:r>
          </w:p>
        </w:tc>
        <w:tc>
          <w:tcPr/>
          <w:p>
            <w:pPr>
              <w:pStyle w:val="Compact"/>
              <w:jc w:val="left"/>
            </w:pPr>
            <w:r>
              <w:t xml:space="preserve">181860</w:t>
            </w:r>
          </w:p>
        </w:tc>
        <w:tc>
          <w:tcPr/>
          <w:p>
            <w:pPr>
              <w:pStyle w:val="Compact"/>
              <w:jc w:val="left"/>
            </w:pPr>
            <w:r>
              <w:t xml:space="preserve">108.65</w:t>
            </w:r>
          </w:p>
        </w:tc>
        <w:tc>
          <w:tcPr/>
          <w:p>
            <w:pPr>
              <w:pStyle w:val="Compact"/>
              <w:jc w:val="left"/>
            </w:pPr>
            <w:r>
              <w:t xml:space="preserve">6</w:t>
            </w:r>
          </w:p>
        </w:tc>
        <w:tc>
          <w:tcPr/>
          <w:p>
            <w:pPr>
              <w:pStyle w:val="Compact"/>
              <w:jc w:val="left"/>
            </w:pPr>
            <w:r>
              <w:t xml:space="preserve">153.81</w:t>
            </w:r>
          </w:p>
        </w:tc>
      </w:tr>
      <w:tr>
        <w:tc>
          <w:tcPr/>
          <w:p>
            <w:pPr>
              <w:pStyle w:val="Compact"/>
              <w:jc w:val="left"/>
            </w:pPr>
            <w:r>
              <w:t xml:space="preserve">13</w:t>
            </w:r>
          </w:p>
        </w:tc>
        <w:tc>
          <w:tcPr/>
          <w:p>
            <w:pPr>
              <w:pStyle w:val="Compact"/>
              <w:jc w:val="left"/>
            </w:pPr>
            <w:r>
              <w:t xml:space="preserve">NAND4-NOR4-NAND2-INV-MUX2-MUX2-MUX4</w:t>
            </w:r>
          </w:p>
        </w:tc>
        <w:tc>
          <w:tcPr/>
          <w:p>
            <w:pPr>
              <w:pStyle w:val="Compact"/>
              <w:jc w:val="left"/>
            </w:pPr>
            <w:r>
              <w:t xml:space="preserve">16</w:t>
            </w:r>
          </w:p>
        </w:tc>
        <w:tc>
          <w:tcPr/>
          <w:p>
            <w:pPr>
              <w:pStyle w:val="Compact"/>
              <w:jc w:val="left"/>
            </w:pPr>
            <w:r>
              <w:t xml:space="preserve">85.90</w:t>
            </w:r>
          </w:p>
        </w:tc>
        <w:tc>
          <w:tcPr/>
          <w:p>
            <w:pPr>
              <w:pStyle w:val="Compact"/>
              <w:jc w:val="left"/>
            </w:pPr>
            <w:r>
              <w:t xml:space="preserve">12.08</w:t>
            </w:r>
          </w:p>
        </w:tc>
        <w:tc>
          <w:tcPr/>
          <w:p>
            <w:pPr>
              <w:pStyle w:val="Compact"/>
              <w:jc w:val="left"/>
            </w:pPr>
            <w:r>
              <w:t xml:space="preserve">16605</w:t>
            </w:r>
          </w:p>
        </w:tc>
        <w:tc>
          <w:tcPr/>
          <w:p>
            <w:pPr>
              <w:pStyle w:val="Compact"/>
              <w:jc w:val="left"/>
            </w:pPr>
            <w:r>
              <w:t xml:space="preserve">68.90</w:t>
            </w:r>
          </w:p>
        </w:tc>
        <w:tc>
          <w:tcPr/>
          <w:p>
            <w:pPr>
              <w:pStyle w:val="Compact"/>
              <w:jc w:val="left"/>
            </w:pPr>
            <w:r>
              <w:t xml:space="preserve">10</w:t>
            </w:r>
          </w:p>
        </w:tc>
        <w:tc>
          <w:tcPr/>
          <w:p>
            <w:pPr>
              <w:pStyle w:val="Compact"/>
              <w:jc w:val="left"/>
            </w:pPr>
            <w:r>
              <w:t xml:space="preserve">95.33</w:t>
            </w:r>
          </w:p>
        </w:tc>
      </w:tr>
      <w:tr>
        <w:tc>
          <w:tcPr/>
          <w:p>
            <w:pPr>
              <w:pStyle w:val="Compact"/>
              <w:jc w:val="left"/>
            </w:pPr>
            <w:r>
              <w:t xml:space="preserve">14</w:t>
            </w:r>
          </w:p>
        </w:tc>
        <w:tc>
          <w:tcPr/>
          <w:p>
            <w:pPr>
              <w:pStyle w:val="Compact"/>
              <w:jc w:val="left"/>
            </w:pPr>
            <w:r>
              <w:t xml:space="preserve">NAND4-NOR4-INV-NOR2-MUX2-MUX2-MUX4</w:t>
            </w:r>
          </w:p>
        </w:tc>
        <w:tc>
          <w:tcPr/>
          <w:p>
            <w:pPr>
              <w:pStyle w:val="Compact"/>
              <w:jc w:val="left"/>
            </w:pPr>
            <w:r>
              <w:t xml:space="preserve">16</w:t>
            </w:r>
          </w:p>
        </w:tc>
        <w:tc>
          <w:tcPr/>
          <w:p>
            <w:pPr>
              <w:pStyle w:val="Compact"/>
              <w:jc w:val="left"/>
            </w:pPr>
            <w:r>
              <w:t xml:space="preserve">106.98</w:t>
            </w:r>
          </w:p>
        </w:tc>
        <w:tc>
          <w:tcPr/>
          <w:p>
            <w:pPr>
              <w:pStyle w:val="Compact"/>
              <w:jc w:val="left"/>
            </w:pPr>
            <w:r>
              <w:t xml:space="preserve">12.08</w:t>
            </w:r>
          </w:p>
        </w:tc>
        <w:tc>
          <w:tcPr/>
          <w:p>
            <w:pPr>
              <w:pStyle w:val="Compact"/>
              <w:jc w:val="left"/>
            </w:pPr>
            <w:r>
              <w:t xml:space="preserve">20679</w:t>
            </w:r>
          </w:p>
        </w:tc>
        <w:tc>
          <w:tcPr/>
          <w:p>
            <w:pPr>
              <w:pStyle w:val="Compact"/>
              <w:jc w:val="left"/>
            </w:pPr>
            <w:r>
              <w:t xml:space="preserve">68.90</w:t>
            </w:r>
          </w:p>
        </w:tc>
        <w:tc>
          <w:tcPr/>
          <w:p>
            <w:pPr>
              <w:pStyle w:val="Compact"/>
              <w:jc w:val="left"/>
            </w:pPr>
            <w:r>
              <w:t xml:space="preserve">10</w:t>
            </w:r>
          </w:p>
        </w:tc>
        <w:tc>
          <w:tcPr/>
          <w:p>
            <w:pPr>
              <w:pStyle w:val="Compact"/>
              <w:jc w:val="left"/>
            </w:pPr>
            <w:r>
              <w:t xml:space="preserve">95.91</w:t>
            </w:r>
          </w:p>
        </w:tc>
      </w:tr>
      <w:tr>
        <w:tc>
          <w:tcPr/>
          <w:p>
            <w:pPr>
              <w:pStyle w:val="Compact"/>
              <w:jc w:val="left"/>
            </w:pPr>
            <w:r>
              <w:t xml:space="preserve">15</w:t>
            </w:r>
          </w:p>
        </w:tc>
        <w:tc>
          <w:tcPr/>
          <w:p>
            <w:pPr>
              <w:pStyle w:val="Compact"/>
              <w:jc w:val="left"/>
            </w:pPr>
            <w:r>
              <w:t xml:space="preserve">NAND2-NOR2-NAND4-NOR2-MUX2-MUX2-MUX4</w:t>
            </w:r>
          </w:p>
        </w:tc>
        <w:tc>
          <w:tcPr/>
          <w:p>
            <w:pPr>
              <w:pStyle w:val="Compact"/>
              <w:jc w:val="left"/>
            </w:pPr>
            <w:r>
              <w:t xml:space="preserve">16</w:t>
            </w:r>
          </w:p>
        </w:tc>
        <w:tc>
          <w:tcPr/>
          <w:p>
            <w:pPr>
              <w:pStyle w:val="Compact"/>
              <w:jc w:val="left"/>
            </w:pPr>
            <w:r>
              <w:t xml:space="preserve">79.49</w:t>
            </w:r>
          </w:p>
        </w:tc>
        <w:tc>
          <w:tcPr/>
          <w:p>
            <w:pPr>
              <w:pStyle w:val="Compact"/>
              <w:jc w:val="left"/>
            </w:pPr>
            <w:r>
              <w:t xml:space="preserve">18.16</w:t>
            </w:r>
          </w:p>
        </w:tc>
        <w:tc>
          <w:tcPr/>
          <w:p>
            <w:pPr>
              <w:pStyle w:val="Compact"/>
              <w:jc w:val="left"/>
            </w:pPr>
            <w:r>
              <w:t xml:space="preserve">23097</w:t>
            </w:r>
          </w:p>
        </w:tc>
        <w:tc>
          <w:tcPr/>
          <w:p>
            <w:pPr>
              <w:pStyle w:val="Compact"/>
              <w:jc w:val="left"/>
            </w:pPr>
            <w:r>
              <w:t xml:space="preserve">66.25</w:t>
            </w:r>
          </w:p>
        </w:tc>
        <w:tc>
          <w:tcPr/>
          <w:p>
            <w:pPr>
              <w:pStyle w:val="Compact"/>
              <w:jc w:val="left"/>
            </w:pPr>
            <w:r>
              <w:t xml:space="preserve">10</w:t>
            </w:r>
          </w:p>
        </w:tc>
        <w:tc>
          <w:tcPr/>
          <w:p>
            <w:pPr>
              <w:pStyle w:val="Compact"/>
              <w:jc w:val="left"/>
            </w:pPr>
            <w:r>
              <w:t xml:space="preserve">93.56</w:t>
            </w:r>
          </w:p>
        </w:tc>
      </w:tr>
    </w:tbl>
    <w:p>
      <w:pPr>
        <w:pStyle w:val="BodyText"/>
      </w:pPr>
      <w:r>
        <w:t xml:space="preserve">→</w:t>
      </w:r>
      <w:r>
        <w:t xml:space="preserve"> </w:t>
      </w:r>
      <w:r>
        <w:rPr>
          <w:b/>
          <w:bCs/>
        </w:rPr>
        <w:t xml:space="preserve">#9 NAND2-NOR2-NAND4-NOR2-MUX4-MUX4 구조가 D = 91.87τ로 최적</w:t>
      </w:r>
      <w:r>
        <w:t xml:space="preserve">으로 선정되었다 (원본에서 빨간색 하이라이트). 실제 stage 전개: NAND2 → NOR2 → NAND4 → NOR2 → [NAND3 → NAND4] → [NAND3 → NAND4], 총 N = 8 stages. 차순위는 #11과 #4(93.38), #15(93.56)였다.</w:t>
      </w:r>
    </w:p>
    <w:p>
      <w:pPr>
        <w:pStyle w:val="BodyText"/>
      </w:pPr>
      <w:r>
        <w:t xml:space="preserve">※ 표 2.2의 검산: G(#9) = g_NAND2 × g_NOR2² × g_NAND4 × g_MUX4² = 1.336 × 1.664² × 2.008 × 3.358² = 83.8 — 표 2.1과 산술적으로 일치함을 확대 판독으로 재확인했다.</w:t>
      </w:r>
    </w:p>
    <w:bookmarkEnd w:id="23"/>
    <w:bookmarkStart w:id="24" w:name="gate-sizing"/>
    <w:p>
      <w:pPr>
        <w:pStyle w:val="Heading2"/>
      </w:pPr>
      <w:r>
        <w:t xml:space="preserve">2.5 Gate Sizing</w:t>
      </w:r>
    </w:p>
    <w:p>
      <w:pPr>
        <w:pStyle w:val="FirstParagraph"/>
      </w:pPr>
      <w:r>
        <w:t xml:space="preserve">선정한 구조에 대해 stage effort를 균등 분배하여 각 gate의 input capacitance를 결정하였다.</w:t>
      </w:r>
    </w:p>
    <w:p>
      <w:pPr>
        <w:pStyle w:val="BodyText"/>
      </w:pPr>
      <m:oMathPara>
        <m:oMathParaPr>
          <m:jc m:val="center"/>
        </m:oMathParaPr>
        <m:oMath>
          <m:acc>
            <m:accPr>
              <m:chr m:val="̂"/>
            </m:accPr>
            <m:e>
              <m:r>
                <m:t>f</m:t>
              </m:r>
            </m:e>
          </m:acc>
          <m:r>
            <m:rPr>
              <m:sty m:val="p"/>
            </m:rPr>
            <m:t>=</m:t>
          </m:r>
          <m:sSup>
            <m:e>
              <m:r>
                <m:t>F</m:t>
              </m:r>
            </m:e>
            <m:sup>
              <m:f>
                <m:fPr>
                  <m:type m:val="bar"/>
                </m:fPr>
                <m:num>
                  <m:r>
                    <m:t>1</m:t>
                  </m:r>
                </m:num>
                <m:den>
                  <m:r>
                    <m:t>8</m:t>
                  </m:r>
                </m:den>
              </m:f>
            </m:sup>
          </m:sSup>
          <m:r>
            <m:rPr>
              <m:sty m:val="p"/>
            </m:rPr>
            <m:t>=</m:t>
          </m:r>
          <m:sSup>
            <m:e>
              <m:r>
                <m:t>23368</m:t>
              </m:r>
            </m:e>
            <m:sup>
              <m:f>
                <m:fPr>
                  <m:type m:val="bar"/>
                </m:fPr>
                <m:num>
                  <m:r>
                    <m:t>1</m:t>
                  </m:r>
                </m:num>
                <m:den>
                  <m:r>
                    <m:t>8</m:t>
                  </m:r>
                </m:den>
              </m:f>
            </m:sup>
          </m:sSup>
          <m:r>
            <m:rPr>
              <m:sty m:val="p"/>
            </m:rPr>
            <m:t>=</m:t>
          </m:r>
          <m:r>
            <m:t>3.537</m:t>
          </m:r>
          <m:r>
            <m:rPr>
              <m:sty m:val="p"/>
            </m:rPr>
            <m:t>,</m:t>
          </m:r>
          <m:r>
            <m:t>  </m:t>
          </m:r>
          <m:sSub>
            <m:e>
              <m:r>
                <m:t>C</m:t>
              </m:r>
            </m:e>
            <m:sub>
              <m:r>
                <m:t>i</m:t>
              </m:r>
              <m:r>
                <m:t>n</m:t>
              </m:r>
            </m:sub>
          </m:sSub>
          <m:r>
            <m:rPr>
              <m:sty m:val="p"/>
            </m:rPr>
            <m:t>=</m:t>
          </m:r>
          <m:r>
            <m:t>g</m:t>
          </m:r>
          <m:r>
            <m:rPr>
              <m:sty m:val="p"/>
            </m:rPr>
            <m:t>⋅</m:t>
          </m:r>
          <m:f>
            <m:fPr>
              <m:type m:val="bar"/>
            </m:fPr>
            <m:num>
              <m:sSub>
                <m:e>
                  <m:r>
                    <m:t>C</m:t>
                  </m:r>
                </m:e>
                <m:sub>
                  <m:r>
                    <m:t>o</m:t>
                  </m:r>
                  <m:r>
                    <m:t>u</m:t>
                  </m:r>
                  <m:r>
                    <m:t>t</m:t>
                  </m:r>
                </m:sub>
              </m:sSub>
            </m:num>
            <m:den>
              <m:r>
                <m:t>3.537</m:t>
              </m:r>
            </m:den>
          </m:f>
        </m:oMath>
      </m:oMathPara>
    </w:p>
    <w:p>
      <w:pPr>
        <w:pStyle w:val="FirstParagraph"/>
      </w:pPr>
      <w:r>
        <w:rPr>
          <w:b/>
          <w:bCs/>
        </w:rPr>
        <w:t xml:space="preserve">표 2.3 Logic gate별 input capacitance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Index</w:t>
            </w:r>
          </w:p>
        </w:tc>
        <w:tc>
          <w:tcPr/>
          <w:p>
            <w:pPr>
              <w:pStyle w:val="Compact"/>
            </w:pPr>
            <w:r>
              <w:t xml:space="preserve">Logic</w:t>
            </w:r>
          </w:p>
        </w:tc>
        <w:tc>
          <w:tcPr/>
          <w:p>
            <w:pPr>
              <w:pStyle w:val="Compact"/>
            </w:pPr>
            <w:r>
              <w:t xml:space="preserve">Input cap (fF)</w:t>
            </w:r>
          </w:p>
        </w:tc>
      </w:tr>
      <w:tr>
        <w:tc>
          <w:tcPr/>
          <w:p>
            <w:pPr>
              <w:pStyle w:val="Compact"/>
            </w:pPr>
            <w:r>
              <w:t xml:space="preserve">1</w:t>
            </w:r>
          </w:p>
        </w:tc>
        <w:tc>
          <w:tcPr/>
          <w:p>
            <w:pPr>
              <w:pStyle w:val="Compact"/>
            </w:pPr>
            <w:r>
              <w:t xml:space="preserve">NAND2</w:t>
            </w:r>
          </w:p>
        </w:tc>
        <w:tc>
          <w:tcPr/>
          <w:p>
            <w:pPr>
              <w:pStyle w:val="Compact"/>
            </w:pPr>
            <w:r>
              <w:t xml:space="preserve">5.51</w:t>
            </w:r>
          </w:p>
        </w:tc>
      </w:tr>
      <w:tr>
        <w:tc>
          <w:tcPr/>
          <w:p>
            <w:pPr>
              <w:pStyle w:val="Compact"/>
            </w:pPr>
            <w:r>
              <w:t xml:space="preserve">2</w:t>
            </w:r>
          </w:p>
        </w:tc>
        <w:tc>
          <w:tcPr/>
          <w:p>
            <w:pPr>
              <w:pStyle w:val="Compact"/>
            </w:pPr>
            <w:r>
              <w:t xml:space="preserve">NOR2</w:t>
            </w:r>
          </w:p>
        </w:tc>
        <w:tc>
          <w:tcPr/>
          <w:p>
            <w:pPr>
              <w:pStyle w:val="Compact"/>
            </w:pPr>
            <w:r>
              <w:t xml:space="preserve">14.57</w:t>
            </w:r>
          </w:p>
        </w:tc>
      </w:tr>
      <w:tr>
        <w:tc>
          <w:tcPr/>
          <w:p>
            <w:pPr>
              <w:pStyle w:val="Compact"/>
            </w:pPr>
            <w:r>
              <w:t xml:space="preserve">3</w:t>
            </w:r>
          </w:p>
        </w:tc>
        <w:tc>
          <w:tcPr/>
          <w:p>
            <w:pPr>
              <w:pStyle w:val="Compact"/>
            </w:pPr>
            <w:r>
              <w:t xml:space="preserve">NAND4</w:t>
            </w:r>
          </w:p>
        </w:tc>
        <w:tc>
          <w:tcPr/>
          <w:p>
            <w:pPr>
              <w:pStyle w:val="Compact"/>
            </w:pPr>
            <w:r>
              <w:t xml:space="preserve">30.94</w:t>
            </w:r>
          </w:p>
        </w:tc>
      </w:tr>
      <w:tr>
        <w:tc>
          <w:tcPr/>
          <w:p>
            <w:pPr>
              <w:pStyle w:val="Compact"/>
            </w:pPr>
            <w:r>
              <w:t xml:space="preserve">4</w:t>
            </w:r>
          </w:p>
        </w:tc>
        <w:tc>
          <w:tcPr/>
          <w:p>
            <w:pPr>
              <w:pStyle w:val="Compact"/>
            </w:pPr>
            <w:r>
              <w:t xml:space="preserve">NOR2</w:t>
            </w:r>
          </w:p>
        </w:tc>
        <w:tc>
          <w:tcPr/>
          <w:p>
            <w:pPr>
              <w:pStyle w:val="Compact"/>
            </w:pPr>
            <w:r>
              <w:t xml:space="preserve">3.40</w:t>
            </w:r>
          </w:p>
        </w:tc>
      </w:tr>
      <w:tr>
        <w:tc>
          <w:tcPr/>
          <w:p>
            <w:pPr>
              <w:pStyle w:val="Compact"/>
            </w:pPr>
            <w:r>
              <w:t xml:space="preserve">5</w:t>
            </w:r>
          </w:p>
        </w:tc>
        <w:tc>
          <w:tcPr/>
          <w:p>
            <w:pPr>
              <w:pStyle w:val="Compact"/>
            </w:pPr>
            <w:r>
              <w:t xml:space="preserve">NAND3</w:t>
            </w:r>
          </w:p>
        </w:tc>
        <w:tc>
          <w:tcPr/>
          <w:p>
            <w:pPr>
              <w:pStyle w:val="Compact"/>
            </w:pPr>
            <w:r>
              <w:t xml:space="preserve">7.23</w:t>
            </w:r>
          </w:p>
        </w:tc>
      </w:tr>
      <w:tr>
        <w:tc>
          <w:tcPr/>
          <w:p>
            <w:pPr>
              <w:pStyle w:val="Compact"/>
            </w:pPr>
            <w:r>
              <w:t xml:space="preserve">6</w:t>
            </w:r>
          </w:p>
        </w:tc>
        <w:tc>
          <w:tcPr/>
          <w:p>
            <w:pPr>
              <w:pStyle w:val="Compact"/>
            </w:pPr>
            <w:r>
              <w:t xml:space="preserve">NAND4</w:t>
            </w:r>
          </w:p>
        </w:tc>
        <w:tc>
          <w:tcPr/>
          <w:p>
            <w:pPr>
              <w:pStyle w:val="Compact"/>
            </w:pPr>
            <w:r>
              <w:t xml:space="preserve">15.28</w:t>
            </w:r>
          </w:p>
        </w:tc>
      </w:tr>
      <w:tr>
        <w:tc>
          <w:tcPr/>
          <w:p>
            <w:pPr>
              <w:pStyle w:val="Compact"/>
            </w:pPr>
            <w:r>
              <w:t xml:space="preserve">7</w:t>
            </w:r>
          </w:p>
        </w:tc>
        <w:tc>
          <w:tcPr/>
          <w:p>
            <w:pPr>
              <w:pStyle w:val="Compact"/>
            </w:pPr>
            <w:r>
              <w:t xml:space="preserve">NAND3</w:t>
            </w:r>
          </w:p>
        </w:tc>
        <w:tc>
          <w:tcPr/>
          <w:p>
            <w:pPr>
              <w:pStyle w:val="Compact"/>
            </w:pPr>
            <w:r>
              <w:t xml:space="preserve">26.88</w:t>
            </w:r>
          </w:p>
        </w:tc>
      </w:tr>
      <w:tr>
        <w:tc>
          <w:tcPr/>
          <w:p>
            <w:pPr>
              <w:pStyle w:val="Compact"/>
            </w:pPr>
            <w:r>
              <w:t xml:space="preserve">8</w:t>
            </w:r>
          </w:p>
        </w:tc>
        <w:tc>
          <w:tcPr/>
          <w:p>
            <w:pPr>
              <w:pStyle w:val="Compact"/>
            </w:pPr>
            <w:r>
              <w:t xml:space="preserve">NAND4</w:t>
            </w:r>
          </w:p>
        </w:tc>
        <w:tc>
          <w:tcPr/>
          <w:p>
            <w:pPr>
              <w:pStyle w:val="Compact"/>
            </w:pPr>
            <w:r>
              <w:t xml:space="preserve">56.82</w:t>
            </w:r>
          </w:p>
        </w:tc>
      </w:tr>
    </w:tbl>
    <w:p>
      <w:pPr>
        <w:pStyle w:val="BodyText"/>
      </w:pPr>
      <w:r>
        <w:t xml:space="preserve">구한 input capacitance 값을 바탕으로 해당 input capacitance를 갖는 nMOS와 pMOS의 size 또한 표 2.4와 같이 구할 수 있었다. (표 2.4 Logic gate별 nmos, pmos sizing — 사진에서 판독 가능한 행: index 8 NAND4 = nMOS</w:t>
      </w:r>
      <w:r>
        <w:t xml:space="preserve"> </w:t>
      </w:r>
      <w:r>
        <w:rPr>
          <w:b/>
          <w:bCs/>
        </w:rPr>
        <w:t xml:space="preserve">30.21 μm</w:t>
      </w:r>
      <w:r>
        <w:t xml:space="preserve"> </w:t>
      </w:r>
      <w:r>
        <w:t xml:space="preserve">/ pMOS</w:t>
      </w:r>
      <w:r>
        <w:t xml:space="preserve"> </w:t>
      </w:r>
      <w:r>
        <w:rPr>
          <w:b/>
          <w:bCs/>
        </w:rPr>
        <w:t xml:space="preserve">14.84 μm</w:t>
      </w:r>
      <w:r>
        <w:t xml:space="preserve">. 1~7행은 사진 프레임 밖</w:t>
      </w:r>
      <w:r>
        <w:t xml:space="preserve"> </w:t>
      </w:r>
      <w:r>
        <w:rPr>
          <w:b/>
          <w:bCs/>
        </w:rPr>
        <w:t xml:space="preserve">[결측 — 부록 D 참조]</w:t>
      </w:r>
      <w:r>
        <w:t xml:space="preserve">)</w:t>
      </w:r>
    </w:p>
    <w:p>
      <w:pPr>
        <w:pStyle w:val="BodyText"/>
      </w:pPr>
      <w:r>
        <w:t xml:space="preserve">이 정보들을 바탕으로 그림 2.4부터 그림 2.11까지 모든 gate를 sizing하여 gate를 구성하였고 (그림 2.4 NAND2 (index 1) schematic, 그림 2.5 NOR2 (index 2) schematic, 그림 2.7 NOR2 (index 4) schematic, …), 구성된 gate를 바탕으로 전체 회로를 구성한 것은</w:t>
      </w:r>
      <w:r>
        <w:t xml:space="preserve"> </w:t>
      </w:r>
      <w:r>
        <w:rPr>
          <w:b/>
          <w:bCs/>
        </w:rPr>
        <w:t xml:space="preserve">그림 2.12 전체 회로도</w:t>
      </w:r>
      <w:r>
        <w:t xml:space="preserve">에 나타냈다. (그림 2.15 Destination schematic도 별도 페이지에 수록)</w:t>
      </w:r>
    </w:p>
    <w:bookmarkEnd w:id="24"/>
    <w:bookmarkStart w:id="25" w:name="simulation을-통한-검증-delay"/>
    <w:p>
      <w:pPr>
        <w:pStyle w:val="Heading2"/>
      </w:pPr>
      <w:r>
        <w:t xml:space="preserve">2.6 Simulation을 통한 검증 — Delay</w:t>
      </w:r>
    </w:p>
    <w:p>
      <w:pPr>
        <w:pStyle w:val="FirstParagraph"/>
      </w:pPr>
      <w:r>
        <w:t xml:space="preserve">Source 전체 회로에 대해 transient simulation을 수행하고 (그림 2.17 Simulation sp file, 그림 2.18 Simulation result), rising/falling delay를 5회씩 측정하여 평균을 구했다.</w:t>
      </w:r>
    </w:p>
    <w:p>
      <w:pPr>
        <w:pStyle w:val="BodyText"/>
      </w:pPr>
      <w:r>
        <w:rPr>
          <w:b/>
          <w:bCs/>
        </w:rPr>
        <w:t xml:space="preserve">표 2.5 Total delay</w:t>
      </w:r>
      <w:r>
        <w:t xml:space="preserve"> </w:t>
      </w:r>
      <w:r>
        <w:t xml:space="preserve">[단위: ps]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Delay</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average</w:t>
            </w:r>
          </w:p>
        </w:tc>
      </w:tr>
      <w:tr>
        <w:tc>
          <w:tcPr/>
          <w:p>
            <w:pPr>
              <w:pStyle w:val="Compact"/>
            </w:pPr>
            <w:r>
              <w:t xml:space="preserve">t_pdr (ps)</w:t>
            </w:r>
          </w:p>
        </w:tc>
        <w:tc>
          <w:tcPr/>
          <w:p>
            <w:pPr>
              <w:pStyle w:val="Compact"/>
            </w:pPr>
            <w:r>
              <w:t xml:space="preserve">351</w:t>
            </w:r>
          </w:p>
        </w:tc>
        <w:tc>
          <w:tcPr/>
          <w:p>
            <w:pPr>
              <w:pStyle w:val="Compact"/>
            </w:pPr>
            <w:r>
              <w:t xml:space="preserve">350</w:t>
            </w:r>
          </w:p>
        </w:tc>
        <w:tc>
          <w:tcPr/>
          <w:p>
            <w:pPr>
              <w:pStyle w:val="Compact"/>
            </w:pPr>
            <w:r>
              <w:t xml:space="preserve">351</w:t>
            </w:r>
          </w:p>
        </w:tc>
        <w:tc>
          <w:tcPr/>
          <w:p>
            <w:pPr>
              <w:pStyle w:val="Compact"/>
            </w:pPr>
            <w:r>
              <w:t xml:space="preserve">351</w:t>
            </w:r>
          </w:p>
        </w:tc>
        <w:tc>
          <w:tcPr/>
          <w:p>
            <w:pPr>
              <w:pStyle w:val="Compact"/>
            </w:pPr>
            <w:r>
              <w:t xml:space="preserve">350</w:t>
            </w:r>
          </w:p>
        </w:tc>
        <w:tc>
          <w:tcPr/>
          <w:p>
            <w:pPr>
              <w:pStyle w:val="Compact"/>
            </w:pPr>
            <w:r>
              <w:t xml:space="preserve">350.6</w:t>
            </w:r>
          </w:p>
        </w:tc>
      </w:tr>
      <w:tr>
        <w:tc>
          <w:tcPr/>
          <w:p>
            <w:pPr>
              <w:pStyle w:val="Compact"/>
            </w:pPr>
            <w:r>
              <w:t xml:space="preserve">t_pdf (ps)</w:t>
            </w:r>
          </w:p>
        </w:tc>
        <w:tc>
          <w:tcPr/>
          <w:p>
            <w:pPr>
              <w:pStyle w:val="Compact"/>
            </w:pPr>
            <w:r>
              <w:t xml:space="preserve">386</w:t>
            </w:r>
          </w:p>
        </w:tc>
        <w:tc>
          <w:tcPr/>
          <w:p>
            <w:pPr>
              <w:pStyle w:val="Compact"/>
            </w:pPr>
            <w:r>
              <w:t xml:space="preserve">387</w:t>
            </w:r>
          </w:p>
        </w:tc>
        <w:tc>
          <w:tcPr/>
          <w:p>
            <w:pPr>
              <w:pStyle w:val="Compact"/>
            </w:pPr>
            <w:r>
              <w:t xml:space="preserve">386</w:t>
            </w:r>
          </w:p>
        </w:tc>
        <w:tc>
          <w:tcPr/>
          <w:p>
            <w:pPr>
              <w:pStyle w:val="Compact"/>
            </w:pPr>
            <w:r>
              <w:t xml:space="preserve">386</w:t>
            </w:r>
          </w:p>
        </w:tc>
        <w:tc>
          <w:tcPr/>
          <w:p>
            <w:pPr>
              <w:pStyle w:val="Compact"/>
            </w:pPr>
            <w:r>
              <w:t xml:space="preserve">386</w:t>
            </w:r>
          </w:p>
        </w:tc>
        <w:tc>
          <w:tcPr/>
          <w:p>
            <w:pPr>
              <w:pStyle w:val="Compact"/>
            </w:pPr>
            <w:r>
              <w:t xml:space="preserve">386.2</w:t>
            </w:r>
          </w:p>
        </w:tc>
      </w:tr>
    </w:tbl>
    <w:p>
      <w:pPr>
        <w:pStyle w:val="Compact"/>
        <w:numPr>
          <w:ilvl w:val="0"/>
          <w:numId w:val="1010"/>
        </w:numPr>
      </w:pPr>
      <w:r>
        <w:rPr>
          <w:b/>
          <w:bCs/>
        </w:rPr>
        <w:t xml:space="preserve">t_pd (simulated) = 368.4 ps</w:t>
      </w:r>
    </w:p>
    <w:p>
      <w:pPr>
        <w:pStyle w:val="Compact"/>
        <w:numPr>
          <w:ilvl w:val="0"/>
          <w:numId w:val="1010"/>
        </w:numPr>
      </w:pPr>
      <w:r>
        <w:rPr>
          <w:b/>
          <w:bCs/>
        </w:rPr>
        <w:t xml:space="preserve">t_pd (theoretical) = τD = 4.121 × 91.87 = 378.6 ps</w:t>
      </w:r>
    </w:p>
    <w:p>
      <w:pPr>
        <w:pStyle w:val="FirstParagraph"/>
      </w:pPr>
      <w:r>
        <w:t xml:space="preserve">Simulation 결과 delay는 368.4 ps로 나타났다. 이는 이론적으로 계산한 결과인 378.6 ps와</w:t>
      </w:r>
      <w:r>
        <w:t xml:space="preserve"> </w:t>
      </w:r>
      <w:r>
        <w:rPr>
          <w:b/>
          <w:bCs/>
        </w:rPr>
        <w:t xml:space="preserve">2.77%의 작은 오차</w:t>
      </w:r>
      <w:r>
        <w:t xml:space="preserve">밖에 보이지 않는 결과였다.</w:t>
      </w:r>
    </w:p>
    <w:p>
      <w:pPr>
        <w:pStyle w:val="BodyText"/>
      </w:pPr>
      <w:r>
        <w:t xml:space="preserve">애초에 RC 모델 자체가 근사이고, logical effort는 rising/falling의 worst case 등을 생각하지 않고 조합 g와 로드된 cap 값만 가지고 구하는 방법이므로, 실제에서 RC 모델로 갈 때 근사 한 번, RC 모델에서 logical effort로 갈 때 근사 두 번을 했음에도 오차가 3% 이내로 나온 것은</w:t>
      </w:r>
      <w:r>
        <w:t xml:space="preserve"> </w:t>
      </w:r>
      <w:r>
        <w:rPr>
          <w:b/>
          <w:bCs/>
        </w:rPr>
        <w:t xml:space="preserve">꽤나 정확한 모델링</w:t>
      </w:r>
      <w:r>
        <w:t xml:space="preserve">이라는 것을 확인할 수 있는 결과이다.</w:t>
      </w:r>
    </w:p>
    <w:bookmarkEnd w:id="25"/>
    <w:bookmarkStart w:id="26" w:name="simulation을-통한-검증-logic"/>
    <w:p>
      <w:pPr>
        <w:pStyle w:val="Heading2"/>
      </w:pPr>
      <w:r>
        <w:t xml:space="preserve">2.7 Simulation을 통한 검증 — Logic</w:t>
      </w:r>
    </w:p>
    <w:p>
      <w:pPr>
        <w:pStyle w:val="FirstParagraph"/>
      </w:pPr>
      <w:r>
        <w:t xml:space="preserve">이제 logic이 잘 동작하는지 확인할 것이다. 아래와 같은 signal을 인가하고, output을 확인하였다 (그림 2.29 Logic 확인, 표 2.5 Logic 확인 결과 표).</w:t>
      </w:r>
    </w:p>
    <w:p>
      <w:pPr>
        <w:pStyle w:val="BodyText"/>
      </w:pPr>
      <w:r>
        <w:t xml:space="preserve">우리는 a0를 20 ns 뒤부터 계속 toggle하고, a1은 30 ns 뒤부터 20 ns마다 toggle하고, 이를 s0b를 20 ns마다 toggle하며 output을 확인하였다. s1~s3까지 모두 0의 signal이 들어가고 있으므로, s0b가 0이면 a0가, s0b가 1이면 a1이 나올 것이다. 이에 따라서 output은 s0b가 0일 때는 a0의 값을 따르고 있고, s0b가 1일 때는 a1의 값을 따르고 있는 것을 확인하였다. 그러므로,</w:t>
      </w:r>
      <w:r>
        <w:t xml:space="preserve"> </w:t>
      </w:r>
      <w:r>
        <w:rPr>
          <w:b/>
          <w:bCs/>
        </w:rPr>
        <w:t xml:space="preserve">목표한 logic에 맞게 잘 설계함을 확인하였다.</w:t>
      </w:r>
    </w:p>
    <w:p>
      <w:pPr>
        <w:pStyle w:val="BodyText"/>
      </w:pPr>
      <w:r>
        <w:t xml:space="preserve">(표의 개별 셀 값(0/1)은 사진 해상도 한계로</w:t>
      </w:r>
      <w:r>
        <w:t xml:space="preserve"> </w:t>
      </w:r>
      <w:r>
        <w:rPr>
          <w:b/>
          <w:bCs/>
        </w:rPr>
        <w:t xml:space="preserve">(저신뢰)</w:t>
      </w:r>
      <w:r>
        <w:t xml:space="preserve"> </w:t>
      </w:r>
      <w:r>
        <w:t xml:space="preserve">— 위 본문 서술이 원문 그대로이므로 논리 검증의 결론은 확정)</w:t>
      </w:r>
    </w:p>
    <w:p>
      <w:r>
        <w:pict>
          <v:rect style="width:0;height:1.5pt" o:hralign="center" o:hrstd="t" o:hr="t"/>
        </w:pict>
      </w:r>
    </w:p>
    <w:bookmarkEnd w:id="26"/>
    <w:bookmarkEnd w:id="27"/>
    <w:bookmarkStart w:id="34" w:name="metal-line-설계"/>
    <w:p>
      <w:pPr>
        <w:pStyle w:val="Heading1"/>
      </w:pPr>
      <w:r>
        <w:t xml:space="preserve">3. Metal Line 설계</w:t>
      </w:r>
    </w:p>
    <w:bookmarkStart w:id="28" w:name="effective-resistance-measurement"/>
    <w:p>
      <w:pPr>
        <w:pStyle w:val="Heading2"/>
      </w:pPr>
      <w:r>
        <w:t xml:space="preserve">3.1 Effective Resistance Measurement</w:t>
      </w:r>
    </w:p>
    <w:p>
      <w:pPr>
        <w:pStyle w:val="FirstParagraph"/>
      </w:pPr>
      <w:r>
        <w:t xml:space="preserve">Metal line을 설계하기에 앞서 unit nMOS, pMOS의 effective resistance를 측정하였다. 각각 nMOS와 pMOS가 linear하게 동작하는 영역에서</w:t>
      </w:r>
      <w:r>
        <w:t xml:space="preserve"> </w:t>
      </w:r>
      <w:r>
        <w:rPr>
          <w:b/>
          <w:bCs/>
        </w:rPr>
        <w:t xml:space="preserve">전압의 변화에 따른 전류의 변화</w:t>
      </w:r>
      <w:r>
        <w:t xml:space="preserve">를 측정하여 effective resistance를 구할 수 있었다.</w:t>
      </w:r>
    </w:p>
    <w:p>
      <w:pPr>
        <w:pStyle w:val="Compact"/>
        <w:numPr>
          <w:ilvl w:val="0"/>
          <w:numId w:val="1011"/>
        </w:numPr>
      </w:pPr>
      <w:r>
        <w:t xml:space="preserve">그림 3.1 nmos effective resistance 측정 schematic / 그림 3.2 nmos effective resistance 측정 simulation setting (DC로 current 10/20/30/40 μA를 흘리며 전압 측정)</w:t>
      </w:r>
    </w:p>
    <w:p>
      <w:pPr>
        <w:pStyle w:val="Compact"/>
        <w:numPr>
          <w:ilvl w:val="0"/>
          <w:numId w:val="1011"/>
        </w:numPr>
      </w:pPr>
      <w:r>
        <w:t xml:space="preserve">그림 3.4 nmos effective resistance 측정 결과 그래프 (Voltage–Current, x축 0~0.045 V) —</w:t>
      </w:r>
      <w:r>
        <w:t xml:space="preserve"> </w:t>
      </w:r>
      <w:r>
        <w:rPr>
          <w:b/>
          <w:bCs/>
        </w:rPr>
        <w:t xml:space="preserve">그래프 기울기의 역수 값</w:t>
      </w:r>
      <w:r>
        <w:t xml:space="preserve">이 nmos의 effective resistance</w:t>
      </w:r>
    </w:p>
    <w:p>
      <w:pPr>
        <w:pStyle w:val="Compact"/>
        <w:numPr>
          <w:ilvl w:val="0"/>
          <w:numId w:val="1011"/>
        </w:numPr>
      </w:pPr>
      <w:r>
        <w:t xml:space="preserve">그림 3.5~3.8 pmos에 대해서도 동일한 방식으로 측정</w:t>
      </w:r>
    </w:p>
    <w:p>
      <w:pPr>
        <w:pStyle w:val="Compact"/>
        <w:numPr>
          <w:ilvl w:val="0"/>
          <w:numId w:val="1012"/>
        </w:numPr>
      </w:pPr>
      <w:r>
        <w:rPr>
          <w:b/>
          <w:bCs/>
        </w:rPr>
        <w:t xml:space="preserve">R_eff,nmos(unit) = 452.284 Ω</w:t>
      </w:r>
    </w:p>
    <w:p>
      <w:pPr>
        <w:pStyle w:val="Compact"/>
        <w:numPr>
          <w:ilvl w:val="0"/>
          <w:numId w:val="1012"/>
        </w:numPr>
      </w:pPr>
      <w:r>
        <w:rPr>
          <w:b/>
          <w:bCs/>
        </w:rPr>
        <w:t xml:space="preserve">R_eff,pmos(unit) = 469.991 Ω</w:t>
      </w:r>
    </w:p>
    <w:p>
      <w:pPr>
        <w:pStyle w:val="FirstParagraph"/>
      </w:pPr>
      <w:r>
        <w:t xml:space="preserve">위 결과를 바탕으로 wire의 driver 역할을 하는 네 번째 stage</w:t>
      </w:r>
      <w:r>
        <w:t xml:space="preserve"> </w:t>
      </w:r>
      <w:r>
        <w:rPr>
          <w:b/>
          <w:bCs/>
        </w:rPr>
        <w:t xml:space="preserve">NOR2 gate의 effective resistance</w:t>
      </w:r>
      <w:r>
        <w:t xml:space="preserve">를 구했다. NOR2의 nmos size는 0.5458 μm, pmos size는 2.1451 μm이다. 이는 unit n/pmos의 0.4962배이다. 따라서 NOR2 gate의 nmos effective resistance는</w:t>
      </w:r>
      <w:r>
        <w:t xml:space="preserve"> </w:t>
      </w:r>
      <w:r>
        <w:rPr>
          <w:b/>
          <w:bCs/>
        </w:rPr>
        <w:t xml:space="preserve">911.495 Ω</w:t>
      </w:r>
      <w:r>
        <w:t xml:space="preserve">, pmos effective resistance는</w:t>
      </w:r>
      <w:r>
        <w:t xml:space="preserve"> </w:t>
      </w:r>
      <w:r>
        <w:rPr>
          <w:b/>
          <w:bCs/>
        </w:rPr>
        <w:t xml:space="preserve">947.176 Ω</w:t>
      </w:r>
      <w:r>
        <w:t xml:space="preserve">이다. 따라서 NOR2 gate의 effective resistance는 이의 평균인</w:t>
      </w:r>
      <w:r>
        <w:t xml:space="preserve"> </w:t>
      </w:r>
      <w:r>
        <w:rPr>
          <w:b/>
          <w:bCs/>
        </w:rPr>
        <w:t xml:space="preserve">929.338 Ω</w:t>
      </w:r>
      <w:r>
        <w:t xml:space="preserve">이라 할 수 있다.</w:t>
      </w:r>
    </w:p>
    <w:p>
      <w:pPr>
        <w:pStyle w:val="BlockText"/>
      </w:pPr>
      <w:r>
        <w:rPr>
          <w:b/>
          <w:bCs/>
        </w:rPr>
        <w:t xml:space="preserve">R_driver = 929.338 Ω</w:t>
      </w:r>
    </w:p>
    <w:p>
      <w:pPr>
        <w:pStyle w:val="FirstParagraph"/>
      </w:pPr>
      <w:r>
        <w:t xml:space="preserve">또한, repeater로써 역할을 할 inverter의 effective resistance도 구했다. Repeater는 chapter 2에서 결정한 source의 마지막단 즉 NOR2 gate와 동일한 driving current를 가진 inverter 두 단을 사용하는 것이 조건이다. 따라서 inverter의 effective resistance는 driver의 effective resistance와 동일하다.</w:t>
      </w:r>
    </w:p>
    <w:p>
      <w:pPr>
        <w:pStyle w:val="BlockText"/>
      </w:pPr>
      <w:r>
        <w:rPr>
          <w:b/>
          <w:bCs/>
        </w:rPr>
        <w:t xml:space="preserve">R_inv = 929.338 Ω</w:t>
      </w:r>
    </w:p>
    <w:bookmarkEnd w:id="28"/>
    <w:bookmarkStart w:id="29" w:name="non-repeated-delay-estimation"/>
    <w:p>
      <w:pPr>
        <w:pStyle w:val="Heading2"/>
      </w:pPr>
      <w:r>
        <w:t xml:space="preserve">3.2 Non-Repeated Delay Estimation</w:t>
      </w:r>
    </w:p>
    <w:p>
      <w:pPr>
        <w:pStyle w:val="FirstParagraph"/>
      </w:pPr>
      <w:r>
        <w:t xml:space="preserve">Wire는 π-model로 모델링하였다. 실제 분포 RC 배선을 π-segment 3개 정도만 사용해도 실제 저항·캡 분포 모델과의 오차가 3% 수준으로 정확도가 꽤 높기 때문이다.</w:t>
      </w:r>
    </w:p>
    <w:p>
      <w:pPr>
        <w:pStyle w:val="BodyText"/>
      </w:pPr>
      <w:r>
        <w:rPr>
          <w:b/>
          <w:bCs/>
        </w:rPr>
        <w:t xml:space="preserve">그림 3.9 Non-repeated wire 모델</w:t>
      </w:r>
    </w:p>
    <w:p>
      <w:pPr>
        <w:pStyle w:val="SourceCode"/>
      </w:pPr>
      <w:r>
        <w:rPr>
          <w:rStyle w:val="VerbatimChar"/>
        </w:rPr>
        <w:t xml:space="preserve">R_driver ──┬───── R_w·l ─────┬── C_receiver</w:t>
      </w:r>
      <w:r>
        <w:br/>
      </w:r>
      <w:r>
        <w:rPr>
          <w:rStyle w:val="VerbatimChar"/>
        </w:rPr>
        <w:t xml:space="preserve">        C_driver          C_w/2·l</w:t>
      </w:r>
      <w:r>
        <w:br/>
      </w:r>
      <w:r>
        <w:rPr>
          <w:rStyle w:val="VerbatimChar"/>
        </w:rPr>
        <w:t xml:space="preserve">           C_w/2·l</w:t>
      </w:r>
    </w:p>
    <w:p>
      <w:pPr>
        <w:pStyle w:val="FirstParagraph"/>
      </w:pPr>
      <w:r>
        <w:t xml:space="preserve">R_driver와 C_driver는 네 번째 stage인 NOR2 gate의 output capacitance와 effective resistance이고, C_receiver는 다섯 번째 stage인 NAND3 gate의 input capacitance이다. (W_NOR2, W_NAND3는 unit inverter에 대한 driver·receiver의 상대 size)</w:t>
      </w:r>
    </w:p>
    <w:p>
      <w:pPr>
        <w:pStyle w:val="Compact"/>
        <w:numPr>
          <w:ilvl w:val="0"/>
          <w:numId w:val="1013"/>
        </w:numPr>
      </w:pPr>
      <w:r>
        <w:t xml:space="preserve">C_driver = P_NOR2 · C_inv(unit) · W_NOR2 =</w:t>
      </w:r>
      <w:r>
        <w:t xml:space="preserve"> </w:t>
      </w:r>
      <w:r>
        <w:rPr>
          <w:b/>
          <w:bCs/>
        </w:rPr>
        <w:t xml:space="preserve">10.839 fF</w:t>
      </w:r>
    </w:p>
    <w:p>
      <w:pPr>
        <w:pStyle w:val="Compact"/>
        <w:numPr>
          <w:ilvl w:val="0"/>
          <w:numId w:val="1013"/>
        </w:numPr>
      </w:pPr>
      <w:r>
        <w:t xml:space="preserve">C_receiver = g_NAND3 · C_inv(unit) · W_NAND3 =</w:t>
      </w:r>
      <w:r>
        <w:t xml:space="preserve"> </w:t>
      </w:r>
      <w:r>
        <w:rPr>
          <w:b/>
          <w:bCs/>
        </w:rPr>
        <w:t xml:space="preserve">7.226 fF</w:t>
      </w:r>
    </w:p>
    <w:p>
      <w:pPr>
        <w:pStyle w:val="Compact"/>
        <w:numPr>
          <w:ilvl w:val="0"/>
          <w:numId w:val="1013"/>
        </w:numPr>
      </w:pPr>
      <w:r>
        <w:t xml:space="preserve">주어진 조건:</w:t>
      </w:r>
      <w:r>
        <w:t xml:space="preserve"> </w:t>
      </w:r>
      <w:r>
        <w:rPr>
          <w:b/>
          <w:bCs/>
        </w:rPr>
        <w:t xml:space="preserve">l = 200 μm, C_w = 0.2 fF/μm, R_w = 100 Ω/μm</w:t>
      </w:r>
    </w:p>
    <w:p>
      <w:pPr>
        <w:pStyle w:val="Compact"/>
        <w:numPr>
          <w:ilvl w:val="0"/>
          <w:numId w:val="1013"/>
        </w:numPr>
      </w:pPr>
      <w:r>
        <w:t xml:space="preserve">R_wire,total = R_w · l =</w:t>
      </w:r>
      <w:r>
        <w:t xml:space="preserve"> </w:t>
      </w:r>
      <w:r>
        <w:rPr>
          <w:b/>
          <w:bCs/>
        </w:rPr>
        <w:t xml:space="preserve">20 kΩ</w:t>
      </w:r>
      <w:r>
        <w:t xml:space="preserve">, C_wire,total/2 = C_w/2 · l =</w:t>
      </w:r>
      <w:r>
        <w:t xml:space="preserve"> </w:t>
      </w:r>
      <w:r>
        <w:rPr>
          <w:b/>
          <w:bCs/>
        </w:rPr>
        <w:t xml:space="preserve">20 fF</w:t>
      </w:r>
    </w:p>
    <w:p>
      <w:pPr>
        <w:pStyle w:val="FirstParagraph"/>
      </w:pPr>
      <w:r>
        <w:t xml:space="preserve">Elmore delay로 계산한 이론값:</w:t>
      </w:r>
    </w:p>
    <w:p>
      <w:pPr>
        <w:pStyle w:val="BodyText"/>
      </w:pPr>
      <m:oMathPara>
        <m:oMathParaPr>
          <m:jc m:val="center"/>
        </m:oMathParaPr>
        <m:oMath>
          <m:sSub>
            <m:e>
              <m:r>
                <m:t>t</m:t>
              </m:r>
            </m:e>
            <m:sub>
              <m:r>
                <m:t>p</m:t>
              </m:r>
              <m:r>
                <m:t>d</m:t>
              </m:r>
              <m:r>
                <m:rPr>
                  <m:sty m:val="p"/>
                </m:rPr>
                <m:t>−</m:t>
              </m:r>
              <m:r>
                <m:t>n</m:t>
              </m:r>
              <m:r>
                <m:t>r</m:t>
              </m:r>
              <m:r>
                <m:t>w</m:t>
              </m:r>
              <m:r>
                <m:t>i</m:t>
              </m:r>
              <m:r>
                <m:t>r</m:t>
              </m:r>
              <m:r>
                <m:t>e</m:t>
              </m:r>
            </m:sub>
          </m:sSub>
          <m:r>
            <m:rPr>
              <m:sty m:val="p"/>
            </m:rPr>
            <m:t>(</m:t>
          </m:r>
          <m:r>
            <m:t>t</m:t>
          </m:r>
          <m:r>
            <m:t>h</m:t>
          </m:r>
          <m:r>
            <m:t>e</m:t>
          </m:r>
          <m:r>
            <m:t>o</m:t>
          </m:r>
          <m:r>
            <m:t>r</m:t>
          </m:r>
          <m:r>
            <m:t>e</m:t>
          </m:r>
          <m:r>
            <m:t>t</m:t>
          </m:r>
          <m:r>
            <m:t>i</m:t>
          </m:r>
          <m:r>
            <m:t>c</m:t>
          </m:r>
          <m:r>
            <m:t>a</m:t>
          </m:r>
          <m:r>
            <m:t>l</m:t>
          </m:r>
          <m:r>
            <m:rPr>
              <m:sty m:val="p"/>
            </m:rPr>
            <m:t>)</m:t>
          </m:r>
          <m:r>
            <m:rPr>
              <m:sty m:val="p"/>
            </m:rPr>
            <m:t>=</m:t>
          </m:r>
          <m:r>
            <m:rPr>
              <m:sty m:val="p"/>
            </m:rPr>
            <m:t>(</m:t>
          </m:r>
          <m:sSub>
            <m:e>
              <m:r>
                <m:t>C</m:t>
              </m:r>
            </m:e>
            <m:sub>
              <m:r>
                <m:t>d</m:t>
              </m:r>
              <m:r>
                <m:t>r</m:t>
              </m:r>
              <m:r>
                <m:t>i</m:t>
              </m:r>
              <m:r>
                <m:t>v</m:t>
              </m:r>
              <m:r>
                <m:t>e</m:t>
              </m:r>
              <m:r>
                <m:t>r</m:t>
              </m:r>
            </m:sub>
          </m:sSub>
          <m:r>
            <m:rPr>
              <m:sty m:val="p"/>
            </m:rPr>
            <m:t>+</m:t>
          </m:r>
          <m:f>
            <m:fPr>
              <m:type m:val="bar"/>
            </m:fPr>
            <m:num>
              <m:sSub>
                <m:e>
                  <m:r>
                    <m:t>C</m:t>
                  </m:r>
                </m:e>
                <m:sub>
                  <m:r>
                    <m:t>w</m:t>
                  </m:r>
                </m:sub>
              </m:sSub>
            </m:num>
            <m:den>
              <m:r>
                <m:t>2</m:t>
              </m:r>
            </m:den>
          </m:f>
          <m:r>
            <m:t>l</m:t>
          </m:r>
          <m:r>
            <m:rPr>
              <m:sty m:val="p"/>
            </m:rPr>
            <m:t>)</m:t>
          </m:r>
          <m:sSub>
            <m:e>
              <m:r>
                <m:t>R</m:t>
              </m:r>
            </m:e>
            <m:sub>
              <m:r>
                <m:t>d</m:t>
              </m:r>
              <m:r>
                <m:t>r</m:t>
              </m:r>
              <m:r>
                <m:t>i</m:t>
              </m:r>
              <m:r>
                <m:t>v</m:t>
              </m:r>
              <m:r>
                <m:t>e</m:t>
              </m:r>
              <m:r>
                <m:t>r</m:t>
              </m:r>
            </m:sub>
          </m:sSub>
          <m:r>
            <m:rPr>
              <m:sty m:val="p"/>
            </m:rPr>
            <m:t>+</m:t>
          </m:r>
          <m:r>
            <m:rPr>
              <m:sty m:val="p"/>
            </m:rPr>
            <m:t>(</m:t>
          </m:r>
          <m:sSub>
            <m:e>
              <m:r>
                <m:t>C</m:t>
              </m:r>
            </m:e>
            <m:sub>
              <m:r>
                <m:t>r</m:t>
              </m:r>
              <m:r>
                <m:t>e</m:t>
              </m:r>
              <m:r>
                <m:t>c</m:t>
              </m:r>
              <m:r>
                <m:t>e</m:t>
              </m:r>
              <m:r>
                <m:t>i</m:t>
              </m:r>
              <m:r>
                <m:t>v</m:t>
              </m:r>
              <m:r>
                <m:t>e</m:t>
              </m:r>
              <m:r>
                <m:t>r</m:t>
              </m:r>
            </m:sub>
          </m:sSub>
          <m:r>
            <m:rPr>
              <m:sty m:val="p"/>
            </m:rPr>
            <m:t>+</m:t>
          </m:r>
          <m:f>
            <m:fPr>
              <m:type m:val="bar"/>
            </m:fPr>
            <m:num>
              <m:sSub>
                <m:e>
                  <m:r>
                    <m:t>C</m:t>
                  </m:r>
                </m:e>
                <m:sub>
                  <m:r>
                    <m:t>w</m:t>
                  </m:r>
                </m:sub>
              </m:sSub>
            </m:num>
            <m:den>
              <m:r>
                <m:t>2</m:t>
              </m:r>
            </m:den>
          </m:f>
          <m:r>
            <m:t>l</m:t>
          </m:r>
          <m:r>
            <m:rPr>
              <m:sty m:val="p"/>
            </m:rPr>
            <m:t>)</m:t>
          </m:r>
          <m:r>
            <m:rPr>
              <m:sty m:val="p"/>
            </m:rPr>
            <m:t>(</m:t>
          </m:r>
          <m:sSub>
            <m:e>
              <m:r>
                <m:t>R</m:t>
              </m:r>
            </m:e>
            <m:sub>
              <m:r>
                <m:t>w</m:t>
              </m:r>
            </m:sub>
          </m:sSub>
          <m:r>
            <m:t>l</m:t>
          </m:r>
          <m:r>
            <m:rPr>
              <m:sty m:val="p"/>
            </m:rPr>
            <m:t>+</m:t>
          </m:r>
          <m:sSub>
            <m:e>
              <m:r>
                <m:t>R</m:t>
              </m:r>
            </m:e>
            <m:sub>
              <m:r>
                <m:t>d</m:t>
              </m:r>
              <m:r>
                <m:t>r</m:t>
              </m:r>
              <m:r>
                <m:t>i</m:t>
              </m:r>
              <m:r>
                <m:t>v</m:t>
              </m:r>
              <m:r>
                <m:t>e</m:t>
              </m:r>
              <m:r>
                <m:t>r</m:t>
              </m:r>
            </m:sub>
          </m:sSub>
          <m:r>
            <m:rPr>
              <m:sty m:val="p"/>
            </m:rPr>
            <m:t>)</m:t>
          </m:r>
          <m:r>
            <m:rPr>
              <m:sty m:val="p"/>
            </m:rPr>
            <m:t>=</m:t>
          </m:r>
          <m:r>
            <m:t>537.80</m:t>
          </m:r>
          <m:r>
            <m:t> </m:t>
          </m:r>
          <m:r>
            <m:t>p</m:t>
          </m:r>
          <m:r>
            <m:t>s</m:t>
          </m:r>
        </m:oMath>
      </m:oMathPara>
    </w:p>
    <w:p>
      <w:pPr>
        <w:pStyle w:val="FirstParagraph"/>
      </w:pPr>
      <m:oMathPara>
        <m:oMathParaPr>
          <m:jc m:val="center"/>
        </m:oMathParaPr>
        <m:oMath>
          <m:sSub>
            <m:e>
              <m:r>
                <m:t>t</m:t>
              </m:r>
            </m:e>
            <m:sub>
              <m:r>
                <m:t>p</m:t>
              </m:r>
              <m:r>
                <m:t>d</m:t>
              </m:r>
              <m:r>
                <m:rPr>
                  <m:sty m:val="p"/>
                </m:rPr>
                <m:t>−</m:t>
              </m:r>
              <m:r>
                <m:t>t</m:t>
              </m:r>
              <m:r>
                <m:t>o</m:t>
              </m:r>
              <m:r>
                <m:t>t</m:t>
              </m:r>
              <m:r>
                <m:t>a</m:t>
              </m:r>
              <m:r>
                <m:t>l</m:t>
              </m:r>
            </m:sub>
          </m:sSub>
          <m:r>
            <m:rPr>
              <m:sty m:val="p"/>
            </m:rPr>
            <m:t>(</m:t>
          </m:r>
          <m:r>
            <m:t>t</m:t>
          </m:r>
          <m:r>
            <m:t>h</m:t>
          </m:r>
          <m:r>
            <m:t>e</m:t>
          </m:r>
          <m:r>
            <m:t>o</m:t>
          </m:r>
          <m:r>
            <m:t>r</m:t>
          </m:r>
          <m:r>
            <m:t>e</m:t>
          </m:r>
          <m:r>
            <m:t>t</m:t>
          </m:r>
          <m:r>
            <m:t>i</m:t>
          </m:r>
          <m:r>
            <m:t>c</m:t>
          </m:r>
          <m:r>
            <m:t>a</m:t>
          </m:r>
          <m:r>
            <m:t>l</m:t>
          </m:r>
          <m:r>
            <m:rPr>
              <m:sty m:val="p"/>
            </m:rPr>
            <m:t>)</m:t>
          </m:r>
          <m:r>
            <m:rPr>
              <m:sty m:val="p"/>
            </m:rPr>
            <m:t>=</m:t>
          </m:r>
          <m:r>
            <m:t>378.6</m:t>
          </m:r>
          <m:r>
            <m:t> </m:t>
          </m:r>
          <m:r>
            <m:t>p</m:t>
          </m:r>
          <m:r>
            <m:t>s</m:t>
          </m:r>
          <m:r>
            <m:rPr>
              <m:sty m:val="p"/>
            </m:rPr>
            <m:t>+</m:t>
          </m:r>
          <m:r>
            <m:t>537.80</m:t>
          </m:r>
          <m:r>
            <m:t> </m:t>
          </m:r>
          <m:r>
            <m:t>p</m:t>
          </m:r>
          <m:r>
            <m:t>s</m:t>
          </m:r>
          <m:r>
            <m:rPr>
              <m:sty m:val="p"/>
            </m:rPr>
            <m:t>=</m:t>
          </m:r>
          <m:r>
            <m:t>916.4</m:t>
          </m:r>
          <m:r>
            <m:t> </m:t>
          </m:r>
          <m:r>
            <m:t>p</m:t>
          </m:r>
          <m:r>
            <m:t>s</m:t>
          </m:r>
        </m:oMath>
      </m:oMathPara>
    </w:p>
    <w:bookmarkEnd w:id="29"/>
    <w:bookmarkStart w:id="30" w:name="non-repeated-delay-simulation"/>
    <w:p>
      <w:pPr>
        <w:pStyle w:val="Heading2"/>
      </w:pPr>
      <w:r>
        <w:t xml:space="preserve">3.3 Non-Repeated Delay Simulation</w:t>
      </w:r>
    </w:p>
    <w:p>
      <w:pPr>
        <w:pStyle w:val="FirstParagraph"/>
      </w:pPr>
      <w:r>
        <w:t xml:space="preserve">시뮬레이션 측정 결과 (그림 3.11 Non-repeated wire delay 측정 결과):</w:t>
      </w:r>
    </w:p>
    <w:p>
      <w:pPr>
        <w:pStyle w:val="BodyText"/>
      </w:pPr>
      <w:r>
        <w:rPr>
          <w:b/>
          <w:bCs/>
        </w:rPr>
        <w:t xml:space="preserve">표 3.1 Non-repeated wire delay 측정 결과</w:t>
      </w:r>
      <w:r>
        <w:t xml:space="preserve"> </w:t>
      </w:r>
      <w:r>
        <w:t xml:space="preserve">[단위: ps]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Delay</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average</w:t>
            </w:r>
          </w:p>
        </w:tc>
      </w:tr>
      <w:tr>
        <w:tc>
          <w:tcPr/>
          <w:p>
            <w:pPr>
              <w:pStyle w:val="Compact"/>
            </w:pPr>
            <w:r>
              <w:t xml:space="preserve">t_pdr (ps)</w:t>
            </w:r>
          </w:p>
        </w:tc>
        <w:tc>
          <w:tcPr/>
          <w:p>
            <w:pPr>
              <w:pStyle w:val="Compact"/>
            </w:pPr>
            <w:r>
              <w:t xml:space="preserve">979</w:t>
            </w:r>
          </w:p>
        </w:tc>
        <w:tc>
          <w:tcPr/>
          <w:p>
            <w:pPr>
              <w:pStyle w:val="Compact"/>
            </w:pPr>
            <w:r>
              <w:t xml:space="preserve">979</w:t>
            </w:r>
          </w:p>
        </w:tc>
        <w:tc>
          <w:tcPr/>
          <w:p>
            <w:pPr>
              <w:pStyle w:val="Compact"/>
            </w:pPr>
            <w:r>
              <w:t xml:space="preserve">979</w:t>
            </w:r>
          </w:p>
        </w:tc>
        <w:tc>
          <w:tcPr/>
          <w:p>
            <w:pPr>
              <w:pStyle w:val="Compact"/>
            </w:pPr>
            <w:r>
              <w:t xml:space="preserve">979</w:t>
            </w:r>
          </w:p>
        </w:tc>
        <w:tc>
          <w:tcPr/>
          <w:p>
            <w:pPr>
              <w:pStyle w:val="Compact"/>
            </w:pPr>
            <w:r>
              <w:t xml:space="preserve">979</w:t>
            </w:r>
          </w:p>
        </w:tc>
        <w:tc>
          <w:tcPr/>
          <w:p>
            <w:pPr>
              <w:pStyle w:val="Compact"/>
            </w:pPr>
            <w:r>
              <w:t xml:space="preserve">979</w:t>
            </w:r>
          </w:p>
        </w:tc>
      </w:tr>
      <w:tr>
        <w:tc>
          <w:tcPr/>
          <w:p>
            <w:pPr>
              <w:pStyle w:val="Compact"/>
            </w:pPr>
            <w:r>
              <w:t xml:space="preserve">t_pdf (ps)</w:t>
            </w:r>
          </w:p>
        </w:tc>
        <w:tc>
          <w:tcPr/>
          <w:p>
            <w:pPr>
              <w:pStyle w:val="Compact"/>
            </w:pPr>
            <w:r>
              <w:t xml:space="preserve">1090</w:t>
            </w:r>
          </w:p>
        </w:tc>
        <w:tc>
          <w:tcPr/>
          <w:p>
            <w:pPr>
              <w:pStyle w:val="Compact"/>
            </w:pPr>
            <w:r>
              <w:t xml:space="preserve">1080</w:t>
            </w:r>
          </w:p>
        </w:tc>
        <w:tc>
          <w:tcPr/>
          <w:p>
            <w:pPr>
              <w:pStyle w:val="Compact"/>
            </w:pPr>
            <w:r>
              <w:t xml:space="preserve">1080</w:t>
            </w:r>
          </w:p>
        </w:tc>
        <w:tc>
          <w:tcPr/>
          <w:p>
            <w:pPr>
              <w:pStyle w:val="Compact"/>
            </w:pPr>
            <w:r>
              <w:t xml:space="preserve">1080</w:t>
            </w:r>
          </w:p>
        </w:tc>
        <w:tc>
          <w:tcPr/>
          <w:p>
            <w:pPr>
              <w:pStyle w:val="Compact"/>
            </w:pPr>
            <w:r>
              <w:t xml:space="preserve">1080</w:t>
            </w:r>
          </w:p>
        </w:tc>
        <w:tc>
          <w:tcPr/>
          <w:p>
            <w:pPr>
              <w:pStyle w:val="Compact"/>
            </w:pPr>
            <w:r>
              <w:t xml:space="preserve">1082</w:t>
            </w:r>
          </w:p>
        </w:tc>
      </w:tr>
    </w:tbl>
    <w:p>
      <w:pPr>
        <w:pStyle w:val="BlockText"/>
      </w:pPr>
      <w:r>
        <w:rPr>
          <w:b/>
          <w:bCs/>
        </w:rPr>
        <w:t xml:space="preserve">t_pd (simulated) = 1030.5 ps</w:t>
      </w:r>
    </w:p>
    <w:p>
      <w:pPr>
        <w:pStyle w:val="FirstParagraph"/>
      </w:pPr>
      <w:r>
        <w:t xml:space="preserve">이는 위에서 Elmore delay를 통해 계산한 total delay와</w:t>
      </w:r>
      <w:r>
        <w:t xml:space="preserve"> </w:t>
      </w:r>
      <w:r>
        <w:rPr>
          <w:b/>
          <w:bCs/>
        </w:rPr>
        <w:t xml:space="preserve">12.5%의 오차</w:t>
      </w:r>
      <w:r>
        <w:t xml:space="preserve">를 갖는 값이다. Elmore delay 자체가 근사값이며 mosfet의 capacitance, P_inv 및 t_pd,inv 값을 모두 측정한 값을 사용하였기 때문에 이와 같은 오차가 나타났다고 생각된다. 이를 감안하였을 때 약 10%의 오차율은 이론과 실제가 유사한 경향을 가진다는 것을 뒷받침한다고 생각된다.</w:t>
      </w:r>
    </w:p>
    <w:bookmarkEnd w:id="30"/>
    <w:bookmarkStart w:id="31" w:name="repeated-delay-estimation"/>
    <w:p>
      <w:pPr>
        <w:pStyle w:val="Heading2"/>
      </w:pPr>
      <w:r>
        <w:t xml:space="preserve">3.4 Repeated Delay Estimation</w:t>
      </w:r>
    </w:p>
    <w:p>
      <w:pPr>
        <w:pStyle w:val="FirstParagraph"/>
      </w:pPr>
      <w:r>
        <w:t xml:space="preserve">길게 연결된 signal line에서 최적의 위치마다 repeater를 삽입하는 설계를 진행하였다. Repeater(inverter)로 인한 추가 capacitance는 다음과 같다.</w:t>
      </w:r>
    </w:p>
    <w:p>
      <w:pPr>
        <w:pStyle w:val="Compact"/>
        <w:numPr>
          <w:ilvl w:val="0"/>
          <w:numId w:val="1014"/>
        </w:numPr>
      </w:pPr>
      <w:r>
        <w:t xml:space="preserve">C_output,inv = p_inv · C · W_inv =</w:t>
      </w:r>
      <w:r>
        <w:t xml:space="preserve"> </w:t>
      </w:r>
      <w:r>
        <w:rPr>
          <w:b/>
          <w:bCs/>
        </w:rPr>
        <w:t xml:space="preserve">5.420 fF</w:t>
      </w:r>
    </w:p>
    <w:p>
      <w:pPr>
        <w:pStyle w:val="Compact"/>
        <w:numPr>
          <w:ilvl w:val="0"/>
          <w:numId w:val="1014"/>
        </w:numPr>
      </w:pPr>
      <w:r>
        <w:t xml:space="preserve">C_input,inv = g_inv · C · W_inv =</w:t>
      </w:r>
      <w:r>
        <w:t xml:space="preserve"> </w:t>
      </w:r>
      <w:r>
        <w:rPr>
          <w:b/>
          <w:bCs/>
        </w:rPr>
        <w:t xml:space="preserve">2.045 fF</w:t>
      </w:r>
    </w:p>
    <w:p>
      <w:pPr>
        <w:pStyle w:val="FirstParagraph"/>
      </w:pPr>
      <w:r>
        <w:rPr>
          <w:b/>
          <w:bCs/>
        </w:rPr>
        <w:t xml:space="preserve">그림 3.13 Repeated wire 모델 (intermediate segment)</w:t>
      </w:r>
    </w:p>
    <w:p>
      <w:pPr>
        <w:pStyle w:val="BodyText"/>
      </w:pPr>
      <m:oMathPara>
        <m:oMathParaPr>
          <m:jc m:val="center"/>
        </m:oMathParaPr>
        <m:oMath>
          <m:sSub>
            <m:e>
              <m:r>
                <m:t>t</m:t>
              </m:r>
            </m:e>
            <m:sub>
              <m:r>
                <m:t>p</m:t>
              </m:r>
              <m:r>
                <m:t>d</m:t>
              </m:r>
              <m:r>
                <m:rPr>
                  <m:sty m:val="p"/>
                </m:rPr>
                <m:t>−</m:t>
              </m:r>
              <m:r>
                <m:t>i</m:t>
              </m:r>
              <m:r>
                <m:t>n</m:t>
              </m:r>
              <m:r>
                <m:t>t</m:t>
              </m:r>
              <m:r>
                <m:t>e</m:t>
              </m:r>
              <m:r>
                <m:t>r</m:t>
              </m:r>
              <m:r>
                <m:t>m</m:t>
              </m:r>
              <m:r>
                <m:t>e</m:t>
              </m:r>
              <m:r>
                <m:t>d</m:t>
              </m:r>
              <m:r>
                <m:t>i</m:t>
              </m:r>
              <m:r>
                <m:t>a</m:t>
              </m:r>
              <m:r>
                <m:t>t</m:t>
              </m:r>
              <m:r>
                <m:t>e</m:t>
              </m:r>
            </m:sub>
          </m:sSub>
          <m:r>
            <m:rPr>
              <m:sty m:val="p"/>
            </m:rPr>
            <m:t>=</m:t>
          </m:r>
          <m:r>
            <m:rPr>
              <m:sty m:val="p"/>
            </m:rPr>
            <m:t>(</m:t>
          </m:r>
          <m:sSub>
            <m:e>
              <m:r>
                <m:t>C</m:t>
              </m:r>
            </m:e>
            <m:sub>
              <m:r>
                <m:t>o</m:t>
              </m:r>
              <m:r>
                <m:t>u</m:t>
              </m:r>
              <m:r>
                <m:t>t</m:t>
              </m:r>
              <m:r>
                <m:t>p</m:t>
              </m:r>
              <m:r>
                <m:t>u</m:t>
              </m:r>
              <m:r>
                <m:t>t</m:t>
              </m:r>
              <m:r>
                <m:rPr>
                  <m:sty m:val="p"/>
                </m:rPr>
                <m:t>,</m:t>
              </m:r>
              <m:r>
                <m:t>i</m:t>
              </m:r>
              <m:r>
                <m:t>n</m:t>
              </m:r>
              <m:r>
                <m:t>v</m:t>
              </m:r>
            </m:sub>
          </m:sSub>
          <m:r>
            <m:rPr>
              <m:sty m:val="p"/>
            </m:rPr>
            <m:t>+</m:t>
          </m:r>
          <m:f>
            <m:fPr>
              <m:type m:val="bar"/>
            </m:fPr>
            <m:num>
              <m:sSub>
                <m:e>
                  <m:r>
                    <m:t>C</m:t>
                  </m:r>
                </m:e>
                <m:sub>
                  <m:r>
                    <m:t>w</m:t>
                  </m:r>
                </m:sub>
              </m:sSub>
            </m:num>
            <m:den>
              <m:r>
                <m:t>2</m:t>
              </m:r>
              <m:r>
                <m:t>N</m:t>
              </m:r>
            </m:den>
          </m:f>
          <m:r>
            <m:t>l</m:t>
          </m:r>
          <m:r>
            <m:rPr>
              <m:sty m:val="p"/>
            </m:rPr>
            <m:t>)</m:t>
          </m:r>
          <m:sSub>
            <m:e>
              <m:r>
                <m:t>R</m:t>
              </m:r>
            </m:e>
            <m:sub>
              <m:r>
                <m:t>i</m:t>
              </m:r>
              <m:r>
                <m:t>n</m:t>
              </m:r>
              <m:r>
                <m:t>v</m:t>
              </m:r>
            </m:sub>
          </m:sSub>
          <m:r>
            <m:rPr>
              <m:sty m:val="p"/>
            </m:rPr>
            <m:t>+</m:t>
          </m:r>
          <m:r>
            <m:rPr>
              <m:sty m:val="p"/>
            </m:rPr>
            <m:t>(</m:t>
          </m:r>
          <m:sSub>
            <m:e>
              <m:r>
                <m:t>C</m:t>
              </m:r>
            </m:e>
            <m:sub>
              <m:r>
                <m:t>i</m:t>
              </m:r>
              <m:r>
                <m:t>n</m:t>
              </m:r>
              <m:r>
                <m:t>p</m:t>
              </m:r>
              <m:r>
                <m:t>u</m:t>
              </m:r>
              <m:r>
                <m:t>t</m:t>
              </m:r>
              <m:r>
                <m:rPr>
                  <m:sty m:val="p"/>
                </m:rPr>
                <m:t>,</m:t>
              </m:r>
              <m:r>
                <m:t>i</m:t>
              </m:r>
              <m:r>
                <m:t>n</m:t>
              </m:r>
              <m:r>
                <m:t>v</m:t>
              </m:r>
            </m:sub>
          </m:sSub>
          <m:r>
            <m:rPr>
              <m:sty m:val="p"/>
            </m:rPr>
            <m:t>+</m:t>
          </m:r>
          <m:f>
            <m:fPr>
              <m:type m:val="bar"/>
            </m:fPr>
            <m:num>
              <m:sSub>
                <m:e>
                  <m:r>
                    <m:t>C</m:t>
                  </m:r>
                </m:e>
                <m:sub>
                  <m:r>
                    <m:t>w</m:t>
                  </m:r>
                </m:sub>
              </m:sSub>
            </m:num>
            <m:den>
              <m:r>
                <m:t>2</m:t>
              </m:r>
              <m:r>
                <m:t>N</m:t>
              </m:r>
            </m:den>
          </m:f>
          <m:r>
            <m:t>l</m:t>
          </m:r>
          <m:r>
            <m:rPr>
              <m:sty m:val="p"/>
            </m:rPr>
            <m:t>)</m:t>
          </m:r>
          <m:r>
            <m:rPr>
              <m:sty m:val="p"/>
            </m:rPr>
            <m:t>(</m:t>
          </m:r>
          <m:sSub>
            <m:e>
              <m:r>
                <m:t>R</m:t>
              </m:r>
            </m:e>
            <m:sub>
              <m:r>
                <m:t>w</m:t>
              </m:r>
            </m:sub>
          </m:sSub>
          <m:f>
            <m:fPr>
              <m:type m:val="bar"/>
            </m:fPr>
            <m:num>
              <m:r>
                <m:t>l</m:t>
              </m:r>
            </m:num>
            <m:den>
              <m:r>
                <m:t>N</m:t>
              </m:r>
            </m:den>
          </m:f>
          <m:r>
            <m:rPr>
              <m:sty m:val="p"/>
            </m:rPr>
            <m:t>+</m:t>
          </m:r>
          <m:sSub>
            <m:e>
              <m:r>
                <m:t>R</m:t>
              </m:r>
            </m:e>
            <m:sub>
              <m:r>
                <m:t>i</m:t>
              </m:r>
              <m:r>
                <m:t>n</m:t>
              </m:r>
              <m:r>
                <m:t>v</m:t>
              </m:r>
            </m:sub>
          </m:sSub>
          <m:r>
            <m:rPr>
              <m:sty m:val="p"/>
            </m:rPr>
            <m:t>)</m:t>
          </m:r>
        </m:oMath>
      </m:oMathPara>
    </w:p>
    <w:p>
      <w:pPr>
        <w:pStyle w:val="FirstParagraph"/>
      </w:pPr>
      <w:r>
        <w:rPr>
          <w:b/>
          <w:bCs/>
        </w:rPr>
        <w:t xml:space="preserve">그림 3.14 Repeated wire 모델 (last segment)</w:t>
      </w:r>
    </w:p>
    <w:p>
      <w:pPr>
        <w:pStyle w:val="BodyText"/>
      </w:pPr>
      <m:oMathPara>
        <m:oMathParaPr>
          <m:jc m:val="center"/>
        </m:oMathParaPr>
        <m:oMath>
          <m:sSub>
            <m:e>
              <m:r>
                <m:t>t</m:t>
              </m:r>
            </m:e>
            <m:sub>
              <m:r>
                <m:t>p</m:t>
              </m:r>
              <m:r>
                <m:t>d</m:t>
              </m:r>
              <m:r>
                <m:rPr>
                  <m:sty m:val="p"/>
                </m:rPr>
                <m:t>−</m:t>
              </m:r>
              <m:r>
                <m:t>l</m:t>
              </m:r>
              <m:r>
                <m:t>a</m:t>
              </m:r>
              <m:r>
                <m:t>s</m:t>
              </m:r>
              <m:r>
                <m:t>t</m:t>
              </m:r>
            </m:sub>
          </m:sSub>
          <m:r>
            <m:rPr>
              <m:sty m:val="p"/>
            </m:rPr>
            <m:t>=</m:t>
          </m:r>
          <m:r>
            <m:rPr>
              <m:sty m:val="p"/>
            </m:rPr>
            <m:t>(</m:t>
          </m:r>
          <m:sSub>
            <m:e>
              <m:r>
                <m:t>C</m:t>
              </m:r>
            </m:e>
            <m:sub>
              <m:r>
                <m:t>o</m:t>
              </m:r>
              <m:r>
                <m:t>u</m:t>
              </m:r>
              <m:r>
                <m:t>t</m:t>
              </m:r>
              <m:r>
                <m:t>p</m:t>
              </m:r>
              <m:r>
                <m:t>u</m:t>
              </m:r>
              <m:r>
                <m:t>t</m:t>
              </m:r>
              <m:r>
                <m:rPr>
                  <m:sty m:val="p"/>
                </m:rPr>
                <m:t>,</m:t>
              </m:r>
              <m:r>
                <m:t>i</m:t>
              </m:r>
              <m:r>
                <m:t>n</m:t>
              </m:r>
              <m:r>
                <m:t>v</m:t>
              </m:r>
            </m:sub>
          </m:sSub>
          <m:r>
            <m:rPr>
              <m:sty m:val="p"/>
            </m:rPr>
            <m:t>+</m:t>
          </m:r>
          <m:f>
            <m:fPr>
              <m:type m:val="bar"/>
            </m:fPr>
            <m:num>
              <m:sSub>
                <m:e>
                  <m:r>
                    <m:t>C</m:t>
                  </m:r>
                </m:e>
                <m:sub>
                  <m:r>
                    <m:t>w</m:t>
                  </m:r>
                </m:sub>
              </m:sSub>
            </m:num>
            <m:den>
              <m:r>
                <m:t>2</m:t>
              </m:r>
              <m:r>
                <m:t>N</m:t>
              </m:r>
            </m:den>
          </m:f>
          <m:r>
            <m:t>l</m:t>
          </m:r>
          <m:r>
            <m:rPr>
              <m:sty m:val="p"/>
            </m:rPr>
            <m:t>)</m:t>
          </m:r>
          <m:sSub>
            <m:e>
              <m:r>
                <m:t>R</m:t>
              </m:r>
            </m:e>
            <m:sub>
              <m:r>
                <m:t>i</m:t>
              </m:r>
              <m:r>
                <m:t>n</m:t>
              </m:r>
              <m:r>
                <m:t>v</m:t>
              </m:r>
            </m:sub>
          </m:sSub>
          <m:r>
            <m:rPr>
              <m:sty m:val="p"/>
            </m:rPr>
            <m:t>+</m:t>
          </m:r>
          <m:r>
            <m:rPr>
              <m:sty m:val="p"/>
            </m:rPr>
            <m:t>(</m:t>
          </m:r>
          <m:sSub>
            <m:e>
              <m:r>
                <m:t>C</m:t>
              </m:r>
            </m:e>
            <m:sub>
              <m:r>
                <m:t>r</m:t>
              </m:r>
              <m:r>
                <m:t>e</m:t>
              </m:r>
              <m:r>
                <m:t>c</m:t>
              </m:r>
              <m:r>
                <m:t>e</m:t>
              </m:r>
              <m:r>
                <m:t>i</m:t>
              </m:r>
              <m:r>
                <m:t>v</m:t>
              </m:r>
              <m:r>
                <m:t>e</m:t>
              </m:r>
              <m:r>
                <m:t>r</m:t>
              </m:r>
            </m:sub>
          </m:sSub>
          <m:r>
            <m:rPr>
              <m:sty m:val="p"/>
            </m:rPr>
            <m:t>+</m:t>
          </m:r>
          <m:f>
            <m:fPr>
              <m:type m:val="bar"/>
            </m:fPr>
            <m:num>
              <m:sSub>
                <m:e>
                  <m:r>
                    <m:t>C</m:t>
                  </m:r>
                </m:e>
                <m:sub>
                  <m:r>
                    <m:t>w</m:t>
                  </m:r>
                </m:sub>
              </m:sSub>
            </m:num>
            <m:den>
              <m:r>
                <m:t>2</m:t>
              </m:r>
              <m:r>
                <m:t>N</m:t>
              </m:r>
            </m:den>
          </m:f>
          <m:r>
            <m:t>l</m:t>
          </m:r>
          <m:r>
            <m:rPr>
              <m:sty m:val="p"/>
            </m:rPr>
            <m:t>)</m:t>
          </m:r>
          <m:r>
            <m:rPr>
              <m:sty m:val="p"/>
            </m:rPr>
            <m:t>(</m:t>
          </m:r>
          <m:sSub>
            <m:e>
              <m:r>
                <m:t>R</m:t>
              </m:r>
            </m:e>
            <m:sub>
              <m:r>
                <m:t>w</m:t>
              </m:r>
            </m:sub>
          </m:sSub>
          <m:f>
            <m:fPr>
              <m:type m:val="bar"/>
            </m:fPr>
            <m:num>
              <m:r>
                <m:t>l</m:t>
              </m:r>
            </m:num>
            <m:den>
              <m:r>
                <m:t>N</m:t>
              </m:r>
            </m:den>
          </m:f>
          <m:r>
            <m:rPr>
              <m:sty m:val="p"/>
            </m:rPr>
            <m:t>+</m:t>
          </m:r>
          <m:sSub>
            <m:e>
              <m:r>
                <m:t>R</m:t>
              </m:r>
            </m:e>
            <m:sub>
              <m:r>
                <m:t>i</m:t>
              </m:r>
              <m:r>
                <m:t>n</m:t>
              </m:r>
              <m:r>
                <m:t>v</m:t>
              </m:r>
            </m:sub>
          </m:sSub>
          <m:r>
            <m:rPr>
              <m:sty m:val="p"/>
            </m:rPr>
            <m:t>)</m:t>
          </m:r>
        </m:oMath>
      </m:oMathPara>
    </w:p>
    <w:p>
      <w:pPr>
        <w:pStyle w:val="FirstParagraph"/>
      </w:pPr>
      <w:r>
        <w:t xml:space="preserve">여기에 inverter N–1개의 delay가 추가되므로 이를 더하여 repeated wire delay를 추정할 수 있다. 하나의 repeater는 inverter 두 단으로 구성되어 총 2(N–1)개의 inverter가 사용된다. 이 중 N–1개의 inverter에 대한 delay만을 더한 이유는, N–1개의 inverter에 대한 capacitance가 이미 고려되었기 때문이다. Elmore delay를 계산할 때 inverter 두 단 중 첫 번째 inverter의 input capacitance와 두 번째 inverter의 output capacitance가 이미 고려되었으므로 하나의 inverter에 대한 capacitance 성분이 이미 고려된 상황이다. 따라서 한 segment당 하나의 inverter, 즉 총 N–1개의 inverter에 대한 delay만 추가로 더해주었다.</w:t>
      </w:r>
    </w:p>
    <w:p>
      <w:pPr>
        <w:pStyle w:val="BodyText"/>
      </w:pPr>
      <w:r>
        <w:t xml:space="preserve">Inverter의 delay를 더할 때 이론적으로 effective resistance는 width에 반비례하고, capacitance는 width에 비례한다. 따라서 inverter의 delay는 width와 무관하므로 chapter 1에서 측정한 unit inverter의 FO1 delay 값을 사용하였다.</w:t>
      </w:r>
    </w:p>
    <w:bookmarkEnd w:id="31"/>
    <w:bookmarkStart w:id="32" w:name="repeated-delay-simulation-n-최적화"/>
    <w:p>
      <w:pPr>
        <w:pStyle w:val="Heading2"/>
      </w:pPr>
      <w:r>
        <w:t xml:space="preserve">3.5 Repeated Delay Simulation — N 최적화</w:t>
      </w:r>
    </w:p>
    <w:p>
      <w:pPr>
        <w:pStyle w:val="FirstParagraph"/>
      </w:pPr>
      <w:r>
        <w:t xml:space="preserve">N = 3, 4, 5에 대해 wire model을 구성하고 시뮬레이션하였다 (그림 3.15 N=3 wire model, 그림 3.16 N=3 wire schematic, 그림 3.18 N=4 wire delay waveform, 그림 3.19 N=5 wire delay waveform).</w:t>
      </w:r>
    </w:p>
    <w:p>
      <w:pPr>
        <w:pStyle w:val="BodyText"/>
      </w:pPr>
      <w:r>
        <w:rPr>
          <w:b/>
          <w:bCs/>
        </w:rPr>
        <w:t xml:space="preserve">표 3.2 N=4 wire delay 측정 결과</w:t>
      </w:r>
      <w:r>
        <w:t xml:space="preserve"> </w:t>
      </w:r>
      <w:r>
        <w:t xml:space="preserve">[단위: ps]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Delay</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average</w:t>
            </w:r>
          </w:p>
        </w:tc>
      </w:tr>
      <w:tr>
        <w:tc>
          <w:tcPr/>
          <w:p>
            <w:pPr>
              <w:pStyle w:val="Compact"/>
            </w:pPr>
            <w:r>
              <w:t xml:space="preserve">t_pdr (ps)</w:t>
            </w:r>
          </w:p>
        </w:tc>
        <w:tc>
          <w:tcPr/>
          <w:p>
            <w:pPr>
              <w:pStyle w:val="Compact"/>
            </w:pPr>
            <w:r>
              <w:t xml:space="preserve">739</w:t>
            </w:r>
          </w:p>
        </w:tc>
        <w:tc>
          <w:tcPr/>
          <w:p>
            <w:pPr>
              <w:pStyle w:val="Compact"/>
            </w:pPr>
            <w:r>
              <w:t xml:space="preserve">734</w:t>
            </w:r>
          </w:p>
        </w:tc>
        <w:tc>
          <w:tcPr/>
          <w:p>
            <w:pPr>
              <w:pStyle w:val="Compact"/>
            </w:pPr>
            <w:r>
              <w:t xml:space="preserve">735</w:t>
            </w:r>
          </w:p>
        </w:tc>
        <w:tc>
          <w:tcPr/>
          <w:p>
            <w:pPr>
              <w:pStyle w:val="Compact"/>
            </w:pPr>
            <w:r>
              <w:t xml:space="preserve">735</w:t>
            </w:r>
          </w:p>
        </w:tc>
        <w:tc>
          <w:tcPr/>
          <w:p>
            <w:pPr>
              <w:pStyle w:val="Compact"/>
            </w:pPr>
            <w:r>
              <w:t xml:space="preserve">735</w:t>
            </w:r>
          </w:p>
        </w:tc>
        <w:tc>
          <w:tcPr/>
          <w:p>
            <w:pPr>
              <w:pStyle w:val="Compact"/>
            </w:pPr>
            <w:r>
              <w:t xml:space="preserve">736</w:t>
            </w:r>
          </w:p>
        </w:tc>
      </w:tr>
      <w:tr>
        <w:tc>
          <w:tcPr/>
          <w:p>
            <w:pPr>
              <w:pStyle w:val="Compact"/>
            </w:pPr>
            <w:r>
              <w:t xml:space="preserve">t_pdf (ps)</w:t>
            </w:r>
          </w:p>
        </w:tc>
        <w:tc>
          <w:tcPr/>
          <w:p>
            <w:pPr>
              <w:pStyle w:val="Compact"/>
            </w:pPr>
            <w:r>
              <w:t xml:space="preserve">788</w:t>
            </w:r>
          </w:p>
        </w:tc>
        <w:tc>
          <w:tcPr/>
          <w:p>
            <w:pPr>
              <w:pStyle w:val="Compact"/>
            </w:pPr>
            <w:r>
              <w:t xml:space="preserve">789</w:t>
            </w:r>
          </w:p>
        </w:tc>
        <w:tc>
          <w:tcPr/>
          <w:p>
            <w:pPr>
              <w:pStyle w:val="Compact"/>
            </w:pPr>
            <w:r>
              <w:t xml:space="preserve">787</w:t>
            </w:r>
          </w:p>
        </w:tc>
        <w:tc>
          <w:tcPr/>
          <w:p>
            <w:pPr>
              <w:pStyle w:val="Compact"/>
            </w:pPr>
            <w:r>
              <w:t xml:space="preserve">790</w:t>
            </w:r>
          </w:p>
        </w:tc>
        <w:tc>
          <w:tcPr/>
          <w:p>
            <w:pPr>
              <w:pStyle w:val="Compact"/>
            </w:pPr>
            <w:r>
              <w:t xml:space="preserve">790</w:t>
            </w:r>
          </w:p>
        </w:tc>
        <w:tc>
          <w:tcPr/>
          <w:p>
            <w:pPr>
              <w:pStyle w:val="Compact"/>
            </w:pPr>
            <w:r>
              <w:t xml:space="preserve">789</w:t>
            </w:r>
          </w:p>
        </w:tc>
      </w:tr>
    </w:tbl>
    <w:p>
      <w:pPr>
        <w:pStyle w:val="Compact"/>
        <w:numPr>
          <w:ilvl w:val="0"/>
          <w:numId w:val="1015"/>
        </w:numPr>
      </w:pPr>
      <w:r>
        <w:rPr>
          <w:b/>
          <w:bCs/>
        </w:rPr>
        <w:t xml:space="preserve">t_pd (N=4) = 762.2 ps (최소)</w:t>
      </w:r>
    </w:p>
    <w:p>
      <w:pPr>
        <w:pStyle w:val="Compact"/>
        <w:numPr>
          <w:ilvl w:val="0"/>
          <w:numId w:val="1015"/>
        </w:numPr>
      </w:pPr>
      <w:r>
        <w:t xml:space="preserve">t_pd (N=5) = 767.6 ps</w:t>
      </w:r>
    </w:p>
    <w:p>
      <w:pPr>
        <w:pStyle w:val="FirstParagraph"/>
      </w:pPr>
      <w:r>
        <w:t xml:space="preserve">Simulation 결과 repeater를 사용하지 않았을 때와 비교하여 delay가 약</w:t>
      </w:r>
      <w:r>
        <w:t xml:space="preserve"> </w:t>
      </w:r>
      <w:r>
        <w:rPr>
          <w:b/>
          <w:bCs/>
        </w:rPr>
        <w:t xml:space="preserve">250 ps 감소</w:t>
      </w:r>
      <w:r>
        <w:t xml:space="preserve">하였으며</w:t>
      </w:r>
      <w:r>
        <w:t xml:space="preserve"> </w:t>
      </w:r>
      <w:r>
        <w:rPr>
          <w:b/>
          <w:bCs/>
        </w:rPr>
        <w:t xml:space="preserve">N=4일 때의 delay가 최소</w:t>
      </w:r>
      <w:r>
        <w:t xml:space="preserve">로 나타났다. 따라서 앞으로의 설계에 repeater 네 개를 사용하여 설계를 진행할 것이다. 또한, 위에서 Elmore delay를 통해 계산한 wire delay의 값에 N=4를 대입하여 이론값을 구하면 repeated wire delay는</w:t>
      </w:r>
      <w:r>
        <w:t xml:space="preserve"> </w:t>
      </w:r>
      <w:r>
        <w:rPr>
          <w:b/>
          <w:bCs/>
        </w:rPr>
        <w:t xml:space="preserve">289.578 ps</w:t>
      </w:r>
      <w:r>
        <w:t xml:space="preserve">로 나타난다. 따라서 이론적인 total delay의 값은 다음과 같다.</w:t>
      </w:r>
    </w:p>
    <w:p>
      <w:pPr>
        <w:pStyle w:val="BodyText"/>
      </w:pPr>
      <m:oMathPara>
        <m:oMathParaPr>
          <m:jc m:val="center"/>
        </m:oMathParaPr>
        <m:oMath>
          <m:sSub>
            <m:e>
              <m:r>
                <m:t>t</m:t>
              </m:r>
            </m:e>
            <m:sub>
              <m:r>
                <m:t>p</m:t>
              </m:r>
              <m:r>
                <m:t>d</m:t>
              </m:r>
              <m:r>
                <m:rPr>
                  <m:sty m:val="p"/>
                </m:rPr>
                <m:t>−</m:t>
              </m:r>
              <m:r>
                <m:t>t</m:t>
              </m:r>
              <m:r>
                <m:t>o</m:t>
              </m:r>
              <m:r>
                <m:t>t</m:t>
              </m:r>
              <m:r>
                <m:t>a</m:t>
              </m:r>
              <m:r>
                <m:t>l</m:t>
              </m:r>
            </m:sub>
          </m:sSub>
          <m:r>
            <m:rPr>
              <m:sty m:val="p"/>
            </m:rPr>
            <m:t>(</m:t>
          </m:r>
          <m:r>
            <m:t>t</m:t>
          </m:r>
          <m:r>
            <m:t>h</m:t>
          </m:r>
          <m:r>
            <m:t>e</m:t>
          </m:r>
          <m:r>
            <m:t>o</m:t>
          </m:r>
          <m:r>
            <m:t>r</m:t>
          </m:r>
          <m:r>
            <m:t>e</m:t>
          </m:r>
          <m:r>
            <m:t>t</m:t>
          </m:r>
          <m:r>
            <m:t>i</m:t>
          </m:r>
          <m:r>
            <m:t>c</m:t>
          </m:r>
          <m:r>
            <m:t>a</m:t>
          </m:r>
          <m:r>
            <m:t>l</m:t>
          </m:r>
          <m:r>
            <m:rPr>
              <m:sty m:val="p"/>
            </m:rPr>
            <m:t>)</m:t>
          </m:r>
          <m:r>
            <m:rPr>
              <m:sty m:val="p"/>
            </m:rPr>
            <m:t>=</m:t>
          </m:r>
          <m:r>
            <m:t>378.6</m:t>
          </m:r>
          <m:r>
            <m:t> </m:t>
          </m:r>
          <m:r>
            <m:t>p</m:t>
          </m:r>
          <m:r>
            <m:t>s</m:t>
          </m:r>
          <m:r>
            <m:rPr>
              <m:sty m:val="p"/>
            </m:rPr>
            <m:t>+</m:t>
          </m:r>
          <m:r>
            <m:t>289.578</m:t>
          </m:r>
          <m:r>
            <m:t> </m:t>
          </m:r>
          <m:r>
            <m:t>p</m:t>
          </m:r>
          <m:r>
            <m:t>s</m:t>
          </m:r>
          <m:r>
            <m:rPr>
              <m:sty m:val="p"/>
            </m:rPr>
            <m:t>=</m:t>
          </m:r>
          <m:r>
            <m:t>668.17</m:t>
          </m:r>
          <m:r>
            <m:t> </m:t>
          </m:r>
          <m:r>
            <m:t>p</m:t>
          </m:r>
          <m:r>
            <m:t>s</m:t>
          </m:r>
        </m:oMath>
      </m:oMathPara>
    </w:p>
    <w:p>
      <w:pPr>
        <w:pStyle w:val="FirstParagraph"/>
      </w:pPr>
      <w:r>
        <w:t xml:space="preserve">이는 simulation 결과와</w:t>
      </w:r>
      <w:r>
        <w:t xml:space="preserve"> </w:t>
      </w:r>
      <w:r>
        <w:rPr>
          <w:b/>
          <w:bCs/>
        </w:rPr>
        <w:t xml:space="preserve">14.9%의 오차율</w:t>
      </w:r>
      <w:r>
        <w:t xml:space="preserve">을 가진다. 직접 측정한 값들을 사용하여 계산하였고, Elmore delay 자체가 근사식임을 고려하면 약 15%의 오차율은 이론과 실제가 유사한 경향을 가진다는 것을 뒷받침한다고 생각된다.</w:t>
      </w:r>
    </w:p>
    <w:bookmarkEnd w:id="32"/>
    <w:bookmarkStart w:id="33" w:name="crosstalk"/>
    <w:p>
      <w:pPr>
        <w:pStyle w:val="Heading2"/>
      </w:pPr>
      <w:r>
        <w:t xml:space="preserve">3.6 Crosstalk</w:t>
      </w:r>
    </w:p>
    <w:p>
      <w:pPr>
        <w:pStyle w:val="FirstParagraph"/>
      </w:pPr>
      <w:r>
        <w:t xml:space="preserve">Crosstalk은 인접한 wire 사이에서 발생하는 추가적인 delay이다. 인접한 wire의 영향에 의해서 noise가 발생하거나 delay가 커지는 현상을 말한다. 이를 측정하기 위해서는 metal line과 metal line을 또 하나의 capacitor로 보아야 하기 때문에 두 metal line 사이에</w:t>
      </w:r>
      <w:r>
        <w:t xml:space="preserve"> </w:t>
      </w:r>
      <w:r>
        <w:rPr>
          <w:b/>
          <w:bCs/>
        </w:rPr>
        <w:t xml:space="preserve">C_adj를 추가</w:t>
      </w:r>
      <w:r>
        <w:t xml:space="preserve">하여 두 metal line이 서로 영향받음을 보여주어야 한다.</w:t>
      </w:r>
    </w:p>
    <w:p>
      <w:pPr>
        <w:pStyle w:val="BodyText"/>
      </w:pPr>
      <w:r>
        <w:t xml:space="preserve">주어진 조건대로</w:t>
      </w:r>
      <w:r>
        <w:t xml:space="preserve"> </w:t>
      </w:r>
      <w:r>
        <w:rPr>
          <w:b/>
          <w:bCs/>
        </w:rPr>
        <w:t xml:space="preserve">C_adj = 0.3 fF/μm</w:t>
      </w:r>
      <w:r>
        <w:t xml:space="preserve">를 추가하여 다음과 같이 simulation을 진행하였다.</w:t>
      </w:r>
    </w:p>
    <w:p>
      <w:pPr>
        <w:pStyle w:val="BodyText"/>
      </w:pPr>
      <w:r>
        <w:t xml:space="preserve">이때, metal line이 서로 영향을 가장 많이 받으려면 effective capacitance가 커야 한다. 즉, 두 metal line이 서로 상반되게 transition할 때 가장 큰 영향을 줄 것이다. 그러므로 우리는 y[0]을 0→1로 transition하고, y[1]을 1→0으로 transition하는 상황(A: 0→1, B: 1→0)을 관찰하여 두 line의 wire delay 차이를 확인하였다.</w:t>
      </w:r>
    </w:p>
    <w:p>
      <w:pPr>
        <w:pStyle w:val="BodyText"/>
      </w:pPr>
      <w:r>
        <w:t xml:space="preserve">이렇게 눈으로 delay가 증가하는 것을 확인하였다. 그렇다면 delay가 얼마나 변화하는지는 어떻게 알 수 있을까? 이는 결국</w:t>
      </w:r>
      <w:r>
        <w:t xml:space="preserve"> </w:t>
      </w:r>
      <w:r>
        <w:rPr>
          <w:b/>
          <w:bCs/>
        </w:rPr>
        <w:t xml:space="preserve">wire에 달린 capacitance의 값에 비례함</w:t>
      </w:r>
      <w:r>
        <w:t xml:space="preserve">을 추정할 수 있다. 만약 한 쪽이 0→1로 transition하고 한 쪽은 0 또는 1을 유지하는 상황이라면 이 transition에 영향을 주는 effective capacitance는 C_gnd+C_adj일 것이다. 반면 두 metal line이 서로 반대로 움직이는 경우는 C_gnd+2C_adj에 비례하여 delay가 발생할 것이다. 만약 두 metal line이 동일하게 0→1로 transition이 발생하는 경우에는 C_gnd만 delay에 영향을 줄 것이다. 그러므로, 이 세 가지 경우에 대해 simulation하여 값을 비교하면 C_gnd와 C_adj 그리고 delay 간의 관계를 파악할 수 있을 것이다.</w:t>
      </w:r>
    </w:p>
    <w:p>
      <w:pPr>
        <w:pStyle w:val="BodyText"/>
      </w:pPr>
      <w:r>
        <w:rPr>
          <w:b/>
          <w:bCs/>
        </w:rPr>
        <w:t xml:space="preserve">Miller effect에 따른 case 구분</w:t>
      </w:r>
      <w:r>
        <w:t xml:space="preserve"> </w:t>
      </w:r>
      <w:r>
        <w:t xml:space="preserve">(A: 관찰 대상 line, B: 인접 line):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Case</w:t>
            </w:r>
          </w:p>
        </w:tc>
        <w:tc>
          <w:tcPr/>
          <w:p>
            <w:pPr>
              <w:pStyle w:val="Compact"/>
            </w:pPr>
            <w:r>
              <w:t xml:space="preserve">인접 line의 거동</w:t>
            </w:r>
          </w:p>
        </w:tc>
        <w:tc>
          <w:tcPr/>
          <w:p>
            <w:pPr>
              <w:pStyle w:val="Compact"/>
            </w:pPr>
            <w:r>
              <w:t xml:space="preserve">Effective capacitance</w:t>
            </w:r>
          </w:p>
        </w:tc>
        <w:tc>
          <w:tcPr/>
          <w:p>
            <w:pPr>
              <w:pStyle w:val="Compact"/>
            </w:pPr>
            <w:r>
              <w:t xml:space="preserve">값</w:t>
            </w:r>
          </w:p>
        </w:tc>
      </w:tr>
      <w:tr>
        <w:tc>
          <w:tcPr/>
          <w:p>
            <w:pPr>
              <w:pStyle w:val="Compact"/>
            </w:pPr>
            <w:r>
              <w:t xml:space="preserve">Case 1</w:t>
            </w:r>
          </w:p>
        </w:tc>
        <w:tc>
          <w:tcPr/>
          <w:p>
            <w:pPr>
              <w:pStyle w:val="Compact"/>
            </w:pPr>
            <w:r>
              <w:t xml:space="preserve">B가 A와 동일하게 transition</w:t>
            </w:r>
          </w:p>
        </w:tc>
        <w:tc>
          <w:tcPr/>
          <w:p>
            <w:pPr>
              <w:pStyle w:val="Compact"/>
            </w:pPr>
            <w:r>
              <w:t xml:space="preserve">C_gnd</w:t>
            </w:r>
          </w:p>
        </w:tc>
        <w:tc>
          <w:tcPr/>
          <w:p>
            <w:pPr>
              <w:pStyle w:val="Compact"/>
            </w:pPr>
            <w:r>
              <w:t xml:space="preserve">30 fF</w:t>
            </w:r>
          </w:p>
        </w:tc>
      </w:tr>
      <w:tr>
        <w:tc>
          <w:tcPr/>
          <w:p>
            <w:pPr>
              <w:pStyle w:val="Compact"/>
            </w:pPr>
            <w:r>
              <w:t xml:space="preserve">Case 2</w:t>
            </w:r>
          </w:p>
        </w:tc>
        <w:tc>
          <w:tcPr/>
          <w:p>
            <w:pPr>
              <w:pStyle w:val="Compact"/>
            </w:pPr>
            <w:r>
              <w:t xml:space="preserve">B가 0 또는 1을 유지 (quiet)</w:t>
            </w:r>
          </w:p>
        </w:tc>
        <w:tc>
          <w:tcPr/>
          <w:p>
            <w:pPr>
              <w:pStyle w:val="Compact"/>
            </w:pPr>
            <w:r>
              <w:t xml:space="preserve">C_gnd + C_adj</w:t>
            </w:r>
          </w:p>
        </w:tc>
        <w:tc>
          <w:tcPr/>
          <w:p>
            <w:pPr>
              <w:pStyle w:val="Compact"/>
            </w:pPr>
            <w:r>
              <w:t xml:space="preserve">90 fF</w:t>
            </w:r>
          </w:p>
        </w:tc>
      </w:tr>
      <w:tr>
        <w:tc>
          <w:tcPr/>
          <w:p>
            <w:pPr>
              <w:pStyle w:val="Compact"/>
            </w:pPr>
            <w:r>
              <w:t xml:space="preserve">Case 3</w:t>
            </w:r>
          </w:p>
        </w:tc>
        <w:tc>
          <w:tcPr/>
          <w:p>
            <w:pPr>
              <w:pStyle w:val="Compact"/>
            </w:pPr>
            <w:r>
              <w:t xml:space="preserve">B가 A와 반대로 transition</w:t>
            </w:r>
          </w:p>
        </w:tc>
        <w:tc>
          <w:tcPr/>
          <w:p>
            <w:pPr>
              <w:pStyle w:val="Compact"/>
            </w:pPr>
            <w:r>
              <w:t xml:space="preserve">C_gnd + 2C_adj</w:t>
            </w:r>
          </w:p>
        </w:tc>
        <w:tc>
          <w:tcPr/>
          <w:p>
            <w:pPr>
              <w:pStyle w:val="Compact"/>
            </w:pPr>
            <w:r>
              <w:t xml:space="preserve">150 fF</w:t>
            </w:r>
          </w:p>
        </w:tc>
      </w:tr>
    </w:tbl>
    <w:p>
      <w:pPr>
        <w:pStyle w:val="BlockText"/>
      </w:pPr>
      <w:r>
        <w:t xml:space="preserve">C_eff,1 : C_eff,2 : C_eff,3 =</w:t>
      </w:r>
      <w:r>
        <w:t xml:space="preserve"> </w:t>
      </w:r>
      <w:r>
        <w:rPr>
          <w:b/>
          <w:bCs/>
        </w:rPr>
        <w:t xml:space="preserve">1 : 3 : 5</w:t>
      </w:r>
    </w:p>
    <w:p>
      <w:pPr>
        <w:pStyle w:val="FirstParagraph"/>
      </w:pPr>
      <w:r>
        <w:t xml:space="preserve">시뮬레이션 결과 (그림 3.20 Crosstalk case 1 simulation result, 그림 3.22 Crosstalk case 2, 그림 3.22 Crosstalk case 2 주기 2배, 그림 3.24 Crosstalk case 3 simulation result, 그림 3.25 Crosstalk delay 비교):</w:t>
      </w:r>
    </w:p>
    <w:p>
      <w:pPr>
        <w:pStyle w:val="Compact"/>
        <w:numPr>
          <w:ilvl w:val="0"/>
          <w:numId w:val="1016"/>
        </w:numPr>
      </w:pPr>
      <w:r>
        <w:t xml:space="preserve">t_c1,avg =</w:t>
      </w:r>
      <w:r>
        <w:t xml:space="preserve"> </w:t>
      </w:r>
      <w:r>
        <w:rPr>
          <w:b/>
          <w:bCs/>
        </w:rPr>
        <w:t xml:space="preserve">409.9 ps</w:t>
      </w:r>
    </w:p>
    <w:p>
      <w:pPr>
        <w:pStyle w:val="Compact"/>
        <w:numPr>
          <w:ilvl w:val="0"/>
          <w:numId w:val="1016"/>
        </w:numPr>
      </w:pPr>
      <w:r>
        <w:t xml:space="preserve">t_c2,avg =</w:t>
      </w:r>
      <w:r>
        <w:t xml:space="preserve"> </w:t>
      </w:r>
      <w:r>
        <w:rPr>
          <w:b/>
          <w:bCs/>
        </w:rPr>
        <w:t xml:space="preserve">795.4 ps</w:t>
      </w:r>
    </w:p>
    <w:p>
      <w:pPr>
        <w:pStyle w:val="Compact"/>
        <w:numPr>
          <w:ilvl w:val="0"/>
          <w:numId w:val="1016"/>
        </w:numPr>
      </w:pPr>
      <w:r>
        <w:t xml:space="preserve">t_c3,avg =</w:t>
      </w:r>
      <w:r>
        <w:t xml:space="preserve"> </w:t>
      </w:r>
      <w:r>
        <w:rPr>
          <w:b/>
          <w:bCs/>
        </w:rPr>
        <w:t xml:space="preserve">2216 ps</w:t>
      </w:r>
    </w:p>
    <w:p>
      <w:pPr>
        <w:pStyle w:val="Compact"/>
        <w:numPr>
          <w:ilvl w:val="0"/>
          <w:numId w:val="1016"/>
        </w:numPr>
      </w:pPr>
      <w:r>
        <w:t xml:space="preserve">비율: t_c1 : t_c2 : t_c3 =</w:t>
      </w:r>
      <w:r>
        <w:t xml:space="preserve"> </w:t>
      </w:r>
      <w:r>
        <w:rPr>
          <w:b/>
          <w:bCs/>
        </w:rPr>
        <w:t xml:space="preserve">1 : 1.940 : 5.406</w:t>
      </w:r>
    </w:p>
    <w:p>
      <w:pPr>
        <w:pStyle w:val="FirstParagraph"/>
      </w:pPr>
      <w:r>
        <w:t xml:space="preserve">즉, 대략적으로 delay가 C_eff의 값에 비례함을 알 수 있다. delay와 C_eff 비율에서 차이가 나는 이유는</w:t>
      </w:r>
      <w:r>
        <w:t xml:space="preserve"> </w:t>
      </w:r>
      <w:r>
        <w:rPr>
          <w:b/>
          <w:bCs/>
        </w:rPr>
        <w:t xml:space="preserve">Miller effect로 C_eff를 근사</w:t>
      </w:r>
      <w:r>
        <w:t xml:space="preserve">하였기 때문이다.</w:t>
      </w:r>
    </w:p>
    <w:p>
      <w:r>
        <w:pict>
          <v:rect style="width:0;height:1.5pt" o:hralign="center" o:hrstd="t" o:hr="t"/>
        </w:pict>
      </w:r>
    </w:p>
    <w:bookmarkEnd w:id="33"/>
    <w:bookmarkEnd w:id="34"/>
    <w:bookmarkStart w:id="39" w:name="X8c5c15f62f5c164ec1681ff57b752d5d1ba1126"/>
    <w:p>
      <w:pPr>
        <w:pStyle w:val="Heading1"/>
      </w:pPr>
      <w:r>
        <w:t xml:space="preserve">4. Metal Line을 고려한 Source, Destination 재설계 &amp; 최적화</w:t>
      </w:r>
    </w:p>
    <w:p>
      <w:pPr>
        <w:pStyle w:val="FirstParagraph"/>
      </w:pPr>
      <w:r>
        <w:t xml:space="preserve">이번에는 앞서 설계한 metal line(with repeater)을 포함하여 source와 destination을 다시 최적화하는 logic을 구할 것이다. 왜냐하면, source의 output capacitance와 destination의 input capacitance가 바뀌었기 때문에 그 delay를 최소화하는 logic 또한 바뀌었을 가능성이 있기 때문이다. Metal line을 고려하지 않고 source와 destination을 한꺼번에 고려하여 최소의 delay를 구할 때는 source의 input capacitance와 destination의 output capacitance를 고려하여 H를 계산하였다. 그러므로 metal line을 고려하여 각각 design할 때는, source의 H는 source의 input capacitance와 metal line(wire 단)의 input capacitance를 고려하고, destination의 H는 metal line의 output capacitance와 destination의 output capacitance를 고려하여 계산할 것이다.</w:t>
      </w:r>
    </w:p>
    <w:bookmarkStart w:id="35" w:name="source-재설계"/>
    <w:p>
      <w:pPr>
        <w:pStyle w:val="Heading2"/>
      </w:pPr>
      <w:r>
        <w:t xml:space="preserve">4.1 Source 재설계</w:t>
      </w:r>
    </w:p>
    <w:p>
      <w:pPr>
        <w:pStyle w:val="FirstParagraph"/>
      </w:pPr>
      <w:r>
        <w:t xml:space="preserve">앞서 source+destination을 설계할 때와 마찬가지의 방법을 통하여 이번에는 source에 대해서만 delay가 최소가 되는 logic을 설계하였다 (표 4.1 Source의 logic별 path delay — 약 10개 후보 중 최적 행이 빨간색 강조, 개별 수치는 사진 해상도 한계로 결측). Source의 output capacitance는 wire 단의 input capacitance인 5 fF로 하여 path delay를 최적화하였다.</w:t>
      </w:r>
    </w:p>
    <w:p>
      <w:pPr>
        <w:pStyle w:val="BodyText"/>
      </w:pPr>
      <m:oMathPara>
        <m:oMathParaPr>
          <m:jc m:val="center"/>
        </m:oMathParaPr>
        <m:oMath>
          <m:acc>
            <m:accPr>
              <m:chr m:val="̂"/>
            </m:accPr>
            <m:e>
              <m:r>
                <m:t>f</m:t>
              </m:r>
            </m:e>
          </m:acc>
          <m:r>
            <m:rPr>
              <m:sty m:val="p"/>
            </m:rPr>
            <m:t>=</m:t>
          </m:r>
          <m:sSup>
            <m:e>
              <m:r>
                <m:t>F</m:t>
              </m:r>
            </m:e>
            <m:sup>
              <m:f>
                <m:fPr>
                  <m:type m:val="bar"/>
                </m:fPr>
                <m:num>
                  <m:r>
                    <m:t>1</m:t>
                  </m:r>
                </m:num>
                <m:den>
                  <m:r>
                    <m:t>4</m:t>
                  </m:r>
                </m:den>
              </m:f>
            </m:sup>
          </m:sSup>
          <m:r>
            <m:rPr>
              <m:sty m:val="p"/>
            </m:rPr>
            <m:t>=</m:t>
          </m:r>
          <m:sSup>
            <m:e>
              <m:r>
                <m:t>107.9</m:t>
              </m:r>
            </m:e>
            <m:sup>
              <m:f>
                <m:fPr>
                  <m:type m:val="bar"/>
                </m:fPr>
                <m:num>
                  <m:r>
                    <m:t>1</m:t>
                  </m:r>
                </m:num>
                <m:den>
                  <m:r>
                    <m:t>4</m:t>
                  </m:r>
                </m:den>
              </m:f>
            </m:sup>
          </m:sSup>
          <m:r>
            <m:rPr>
              <m:sty m:val="p"/>
            </m:rPr>
            <m:t>=</m:t>
          </m:r>
          <m:r>
            <m:t>3.223</m:t>
          </m:r>
        </m:oMath>
      </m:oMathPara>
    </w:p>
    <w:p>
      <w:pPr>
        <w:pStyle w:val="FirstParagraph"/>
      </w:pPr>
      <w:r>
        <w:rPr>
          <w:b/>
          <w:bCs/>
        </w:rPr>
        <w:t xml:space="preserve">표 4.2 Source의 minimum path logic gate input capacitance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Index</w:t>
            </w:r>
          </w:p>
        </w:tc>
        <w:tc>
          <w:tcPr/>
          <w:p>
            <w:pPr>
              <w:pStyle w:val="Compact"/>
            </w:pPr>
            <w:r>
              <w:t xml:space="preserve">Logic</w:t>
            </w:r>
          </w:p>
        </w:tc>
        <w:tc>
          <w:tcPr/>
          <w:p>
            <w:pPr>
              <w:pStyle w:val="Compact"/>
            </w:pPr>
            <w:r>
              <w:t xml:space="preserve">Input cap (fF)</w:t>
            </w:r>
          </w:p>
        </w:tc>
      </w:tr>
      <w:tr>
        <w:tc>
          <w:tcPr/>
          <w:p>
            <w:pPr>
              <w:pStyle w:val="Compact"/>
            </w:pPr>
            <w:r>
              <w:t xml:space="preserve">1</w:t>
            </w:r>
          </w:p>
        </w:tc>
        <w:tc>
          <w:tcPr/>
          <w:p>
            <w:pPr>
              <w:pStyle w:val="Compact"/>
            </w:pPr>
            <w:r>
              <w:t xml:space="preserve">NAND2</w:t>
            </w:r>
          </w:p>
        </w:tc>
        <w:tc>
          <w:tcPr/>
          <w:p>
            <w:pPr>
              <w:pStyle w:val="Compact"/>
            </w:pPr>
            <w:r>
              <w:t xml:space="preserve">5.51</w:t>
            </w:r>
          </w:p>
        </w:tc>
      </w:tr>
      <w:tr>
        <w:tc>
          <w:tcPr/>
          <w:p>
            <w:pPr>
              <w:pStyle w:val="Compact"/>
            </w:pPr>
            <w:r>
              <w:t xml:space="preserve">2</w:t>
            </w:r>
          </w:p>
        </w:tc>
        <w:tc>
          <w:tcPr/>
          <w:p>
            <w:pPr>
              <w:pStyle w:val="Compact"/>
            </w:pPr>
            <w:r>
              <w:t xml:space="preserve">NOR2</w:t>
            </w:r>
          </w:p>
        </w:tc>
        <w:tc>
          <w:tcPr/>
          <w:p>
            <w:pPr>
              <w:pStyle w:val="Compact"/>
            </w:pPr>
            <w:r>
              <w:t xml:space="preserve">13.28</w:t>
            </w:r>
          </w:p>
        </w:tc>
      </w:tr>
      <w:tr>
        <w:tc>
          <w:tcPr/>
          <w:p>
            <w:pPr>
              <w:pStyle w:val="Compact"/>
            </w:pPr>
            <w:r>
              <w:t xml:space="preserve">3</w:t>
            </w:r>
          </w:p>
        </w:tc>
        <w:tc>
          <w:tcPr/>
          <w:p>
            <w:pPr>
              <w:pStyle w:val="Compact"/>
            </w:pPr>
            <w:r>
              <w:t xml:space="preserve">NAND4</w:t>
            </w:r>
          </w:p>
        </w:tc>
        <w:tc>
          <w:tcPr/>
          <w:p>
            <w:pPr>
              <w:pStyle w:val="Compact"/>
            </w:pPr>
            <w:r>
              <w:t xml:space="preserve">25.73</w:t>
            </w:r>
          </w:p>
        </w:tc>
      </w:tr>
      <w:tr>
        <w:tc>
          <w:tcPr/>
          <w:p>
            <w:pPr>
              <w:pStyle w:val="Compact"/>
            </w:pPr>
            <w:r>
              <w:t xml:space="preserve">4</w:t>
            </w:r>
          </w:p>
        </w:tc>
        <w:tc>
          <w:tcPr/>
          <w:p>
            <w:pPr>
              <w:pStyle w:val="Compact"/>
            </w:pPr>
            <w:r>
              <w:t xml:space="preserve">NOR2</w:t>
            </w:r>
          </w:p>
        </w:tc>
        <w:tc>
          <w:tcPr/>
          <w:p>
            <w:pPr>
              <w:pStyle w:val="Compact"/>
            </w:pPr>
            <w:r>
              <w:t xml:space="preserve">2.58</w:t>
            </w:r>
          </w:p>
        </w:tc>
      </w:tr>
    </w:tbl>
    <w:p>
      <w:pPr>
        <w:pStyle w:val="BodyText"/>
      </w:pPr>
      <w:r>
        <w:rPr>
          <w:b/>
          <w:bCs/>
        </w:rPr>
        <w:t xml:space="preserve">표 4.3 Source minimum path logic gate sizing</w:t>
      </w:r>
      <w:r>
        <w:t xml:space="preserve"> </w:t>
      </w:r>
      <w:r>
        <w:t xml:space="preserve">[단위: μm]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Index</w:t>
            </w:r>
          </w:p>
        </w:tc>
        <w:tc>
          <w:tcPr/>
          <w:p>
            <w:pPr>
              <w:pStyle w:val="Compact"/>
            </w:pPr>
            <w:r>
              <w:t xml:space="preserve">Logic</w:t>
            </w:r>
          </w:p>
        </w:tc>
        <w:tc>
          <w:tcPr/>
          <w:p>
            <w:pPr>
              <w:pStyle w:val="Compact"/>
            </w:pPr>
            <w:r>
              <w:t xml:space="preserve">nmos size</w:t>
            </w:r>
          </w:p>
        </w:tc>
        <w:tc>
          <w:tcPr/>
          <w:p>
            <w:pPr>
              <w:pStyle w:val="Compact"/>
            </w:pPr>
            <w:r>
              <w:t xml:space="preserve">pmos size</w:t>
            </w:r>
          </w:p>
        </w:tc>
      </w:tr>
      <w:tr>
        <w:tc>
          <w:tcPr/>
          <w:p>
            <w:pPr>
              <w:pStyle w:val="Compact"/>
            </w:pPr>
            <w:r>
              <w:t xml:space="preserve">1</w:t>
            </w:r>
          </w:p>
        </w:tc>
        <w:tc>
          <w:tcPr/>
          <w:p>
            <w:pPr>
              <w:pStyle w:val="Compact"/>
            </w:pPr>
            <w:r>
              <w:t xml:space="preserve">NAND2</w:t>
            </w:r>
          </w:p>
        </w:tc>
        <w:tc>
          <w:tcPr/>
          <w:p>
            <w:pPr>
              <w:pStyle w:val="Compact"/>
            </w:pPr>
            <w:r>
              <w:t xml:space="preserve">2.20</w:t>
            </w:r>
          </w:p>
        </w:tc>
        <w:tc>
          <w:tcPr/>
          <w:p>
            <w:pPr>
              <w:pStyle w:val="Compact"/>
            </w:pPr>
            <w:r>
              <w:t xml:space="preserve">2.16</w:t>
            </w:r>
          </w:p>
        </w:tc>
      </w:tr>
      <w:tr>
        <w:tc>
          <w:tcPr/>
          <w:p>
            <w:pPr>
              <w:pStyle w:val="Compact"/>
            </w:pPr>
            <w:r>
              <w:t xml:space="preserve">2</w:t>
            </w:r>
          </w:p>
        </w:tc>
        <w:tc>
          <w:tcPr/>
          <w:p>
            <w:pPr>
              <w:pStyle w:val="Compact"/>
            </w:pPr>
            <w:r>
              <w:t xml:space="preserve">NOR2</w:t>
            </w:r>
          </w:p>
        </w:tc>
        <w:tc>
          <w:tcPr/>
          <w:p>
            <w:pPr>
              <w:pStyle w:val="Compact"/>
            </w:pPr>
            <w:r>
              <w:t xml:space="preserve">2.13</w:t>
            </w:r>
          </w:p>
        </w:tc>
        <w:tc>
          <w:tcPr/>
          <w:p>
            <w:pPr>
              <w:pStyle w:val="Compact"/>
            </w:pPr>
            <w:r>
              <w:t xml:space="preserve">8.37</w:t>
            </w:r>
          </w:p>
        </w:tc>
      </w:tr>
      <w:tr>
        <w:tc>
          <w:tcPr/>
          <w:p>
            <w:pPr>
              <w:pStyle w:val="Compact"/>
            </w:pPr>
            <w:r>
              <w:t xml:space="preserve">3</w:t>
            </w:r>
          </w:p>
        </w:tc>
        <w:tc>
          <w:tcPr/>
          <w:p>
            <w:pPr>
              <w:pStyle w:val="Compact"/>
            </w:pPr>
            <w:r>
              <w:t xml:space="preserve">NAND4</w:t>
            </w:r>
          </w:p>
        </w:tc>
        <w:tc>
          <w:tcPr/>
          <w:p>
            <w:pPr>
              <w:pStyle w:val="Compact"/>
            </w:pPr>
            <w:r>
              <w:t xml:space="preserve">13.68</w:t>
            </w:r>
          </w:p>
        </w:tc>
        <w:tc>
          <w:tcPr/>
          <w:p>
            <w:pPr>
              <w:pStyle w:val="Compact"/>
            </w:pPr>
            <w:r>
              <w:t xml:space="preserve">6.72</w:t>
            </w:r>
          </w:p>
        </w:tc>
      </w:tr>
      <w:tr>
        <w:tc>
          <w:tcPr/>
          <w:p>
            <w:pPr>
              <w:pStyle w:val="Compact"/>
            </w:pPr>
            <w:r>
              <w:t xml:space="preserve">4</w:t>
            </w:r>
          </w:p>
        </w:tc>
        <w:tc>
          <w:tcPr/>
          <w:p>
            <w:pPr>
              <w:pStyle w:val="Compact"/>
            </w:pPr>
            <w:r>
              <w:t xml:space="preserve">NOR2</w:t>
            </w:r>
          </w:p>
        </w:tc>
        <w:tc>
          <w:tcPr/>
          <w:p>
            <w:pPr>
              <w:pStyle w:val="Compact"/>
            </w:pPr>
            <w:r>
              <w:t xml:space="preserve">0.41</w:t>
            </w:r>
          </w:p>
        </w:tc>
        <w:tc>
          <w:tcPr/>
          <w:p>
            <w:pPr>
              <w:pStyle w:val="Compact"/>
            </w:pPr>
            <w:r>
              <w:t xml:space="preserve">1.63</w:t>
            </w:r>
          </w:p>
        </w:tc>
      </w:tr>
    </w:tbl>
    <w:bookmarkEnd w:id="35"/>
    <w:bookmarkStart w:id="36" w:name="destination-재설계"/>
    <w:p>
      <w:pPr>
        <w:pStyle w:val="Heading2"/>
      </w:pPr>
      <w:r>
        <w:t xml:space="preserve">4.2 Destination 재설계</w:t>
      </w:r>
    </w:p>
    <w:p>
      <w:pPr>
        <w:pStyle w:val="FirstParagraph"/>
      </w:pPr>
      <w:r>
        <w:t xml:space="preserve">앞서와 마찬가지 방법으로 destination에 대해서만 delay가 최소가 되는 logic을 재설계하였다. destination의 input capacitance 또한 5 fF으로 path delay를 계산하였다 (표 4.4 Destination logic별 path delay).</w:t>
      </w:r>
    </w:p>
    <w:p>
      <w:pPr>
        <w:pStyle w:val="BodyText"/>
      </w:pPr>
      <w:r>
        <w:rPr>
          <w:b/>
          <w:bCs/>
        </w:rPr>
        <w:t xml:space="preserve">표 4.6 Destination minimum path logic gate sizing</w:t>
      </w:r>
      <w:r>
        <w:t xml:space="preserve"> </w:t>
      </w:r>
      <w:r>
        <w:t xml:space="preserve">[단위: μm]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Index</w:t>
            </w:r>
          </w:p>
        </w:tc>
        <w:tc>
          <w:tcPr/>
          <w:p>
            <w:pPr>
              <w:pStyle w:val="Compact"/>
            </w:pPr>
            <w:r>
              <w:t xml:space="preserve">Logic</w:t>
            </w:r>
          </w:p>
        </w:tc>
        <w:tc>
          <w:tcPr/>
          <w:p>
            <w:pPr>
              <w:pStyle w:val="Compact"/>
            </w:pPr>
            <w:r>
              <w:t xml:space="preserve">nmos size</w:t>
            </w:r>
          </w:p>
        </w:tc>
        <w:tc>
          <w:tcPr/>
          <w:p>
            <w:pPr>
              <w:pStyle w:val="Compact"/>
            </w:pPr>
            <w:r>
              <w:t xml:space="preserve">pmos size</w:t>
            </w:r>
          </w:p>
        </w:tc>
      </w:tr>
      <w:tr>
        <w:tc>
          <w:tcPr/>
          <w:p>
            <w:pPr>
              <w:pStyle w:val="Compact"/>
            </w:pPr>
            <w:r>
              <w:t xml:space="preserve">1</w:t>
            </w:r>
          </w:p>
        </w:tc>
        <w:tc>
          <w:tcPr/>
          <w:p>
            <w:pPr>
              <w:pStyle w:val="Compact"/>
            </w:pPr>
            <w:r>
              <w:t xml:space="preserve">(사진 프레임 밖 — NAND5 계열 첫 stage로 추정</w:t>
            </w:r>
            <w:r>
              <w:t xml:space="preserve"> </w:t>
            </w:r>
            <w:r>
              <w:rPr>
                <w:b/>
                <w:bCs/>
              </w:rPr>
              <w:t xml:space="preserve">[결측]</w:t>
            </w:r>
            <w:r>
              <w:t xml:space="preserve">)</w:t>
            </w:r>
          </w:p>
        </w:tc>
        <w:tc>
          <w:tcPr/>
          <w:p>
            <w:pPr>
              <w:pStyle w:val="Compact"/>
            </w:pPr>
            <w:r>
              <w:t xml:space="preserve">—</w:t>
            </w:r>
          </w:p>
        </w:tc>
        <w:tc>
          <w:tcPr/>
          <w:p>
            <w:pPr>
              <w:pStyle w:val="Compact"/>
            </w:pPr>
            <w:r>
              <w:t xml:space="preserve">—</w:t>
            </w:r>
          </w:p>
        </w:tc>
      </w:tr>
      <w:tr>
        <w:tc>
          <w:tcPr/>
          <w:p>
            <w:pPr>
              <w:pStyle w:val="Compact"/>
            </w:pPr>
            <w:r>
              <w:t xml:space="preserve">2</w:t>
            </w:r>
          </w:p>
        </w:tc>
        <w:tc>
          <w:tcPr/>
          <w:p>
            <w:pPr>
              <w:pStyle w:val="Compact"/>
            </w:pPr>
            <w:r>
              <w:t xml:space="preserve">NAND4</w:t>
            </w:r>
          </w:p>
        </w:tc>
        <w:tc>
          <w:tcPr/>
          <w:p>
            <w:pPr>
              <w:pStyle w:val="Compact"/>
            </w:pPr>
            <w:r>
              <w:t xml:space="preserve">7.76</w:t>
            </w:r>
          </w:p>
        </w:tc>
        <w:tc>
          <w:tcPr/>
          <w:p>
            <w:pPr>
              <w:pStyle w:val="Compact"/>
            </w:pPr>
            <w:r>
              <w:t xml:space="preserve">3.81</w:t>
            </w:r>
          </w:p>
        </w:tc>
      </w:tr>
      <w:tr>
        <w:tc>
          <w:tcPr/>
          <w:p>
            <w:pPr>
              <w:pStyle w:val="Compact"/>
            </w:pPr>
            <w:r>
              <w:t xml:space="preserve">3</w:t>
            </w:r>
          </w:p>
        </w:tc>
        <w:tc>
          <w:tcPr/>
          <w:p>
            <w:pPr>
              <w:pStyle w:val="Compact"/>
            </w:pPr>
            <w:r>
              <w:t xml:space="preserve">INV</w:t>
            </w:r>
          </w:p>
        </w:tc>
        <w:tc>
          <w:tcPr/>
          <w:p>
            <w:pPr>
              <w:pStyle w:val="Compact"/>
            </w:pPr>
            <w:r>
              <w:t xml:space="preserve">3.90</w:t>
            </w:r>
          </w:p>
        </w:tc>
        <w:tc>
          <w:tcPr/>
          <w:p>
            <w:pPr>
              <w:pStyle w:val="Compact"/>
            </w:pPr>
            <w:r>
              <w:t xml:space="preserve">7.66</w:t>
            </w:r>
          </w:p>
        </w:tc>
      </w:tr>
      <w:tr>
        <w:tc>
          <w:tcPr/>
          <w:p>
            <w:pPr>
              <w:pStyle w:val="Compact"/>
            </w:pPr>
            <w:r>
              <w:t xml:space="preserve">4</w:t>
            </w:r>
          </w:p>
        </w:tc>
        <w:tc>
          <w:tcPr/>
          <w:p>
            <w:pPr>
              <w:pStyle w:val="Compact"/>
            </w:pPr>
            <w:r>
              <w:t xml:space="preserve">NAND4</w:t>
            </w:r>
          </w:p>
        </w:tc>
        <w:tc>
          <w:tcPr/>
          <w:p>
            <w:pPr>
              <w:pStyle w:val="Compact"/>
            </w:pPr>
            <w:r>
              <w:t xml:space="preserve">28.79</w:t>
            </w:r>
          </w:p>
        </w:tc>
        <w:tc>
          <w:tcPr/>
          <w:p>
            <w:pPr>
              <w:pStyle w:val="Compact"/>
            </w:pPr>
            <w:r>
              <w:t xml:space="preserve">14.14</w:t>
            </w:r>
          </w:p>
        </w:tc>
      </w:tr>
    </w:tbl>
    <w:p>
      <w:pPr>
        <w:pStyle w:val="BodyText"/>
      </w:pPr>
      <w:r>
        <w:rPr>
          <w:b/>
          <w:bCs/>
        </w:rPr>
        <w:t xml:space="preserve">측정 결과</w:t>
      </w:r>
      <w:r>
        <w:t xml:space="preserve"> </w:t>
      </w:r>
      <w:r>
        <w:t xml:space="preserve">(그림 4.1 Source, destination 최적화 후 측정 결과):</w:t>
      </w:r>
    </w:p>
    <w:p>
      <w:pPr>
        <w:pStyle w:val="BodyText"/>
      </w:pPr>
      <w:r>
        <w:rPr>
          <w:b/>
          <w:bCs/>
        </w:rPr>
        <w:t xml:space="preserve">표 4.7 Source, destination 최적화 후 측정 결과</w:t>
      </w:r>
      <w:r>
        <w:t xml:space="preserve"> </w:t>
      </w:r>
      <w:r>
        <w:t xml:space="preserve">[단위: ps]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Delay</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average</w:t>
            </w:r>
          </w:p>
        </w:tc>
      </w:tr>
      <w:tr>
        <w:tc>
          <w:tcPr/>
          <w:p>
            <w:pPr>
              <w:pStyle w:val="Compact"/>
            </w:pPr>
            <w:r>
              <w:t xml:space="preserve">t_pdr (ps)</w:t>
            </w:r>
          </w:p>
        </w:tc>
        <w:tc>
          <w:tcPr/>
          <w:p>
            <w:pPr>
              <w:pStyle w:val="Compact"/>
            </w:pPr>
            <w:r>
              <w:t xml:space="preserve">736</w:t>
            </w:r>
          </w:p>
        </w:tc>
        <w:tc>
          <w:tcPr/>
          <w:p>
            <w:pPr>
              <w:pStyle w:val="Compact"/>
            </w:pPr>
            <w:r>
              <w:t xml:space="preserve">738</w:t>
            </w:r>
          </w:p>
        </w:tc>
        <w:tc>
          <w:tcPr/>
          <w:p>
            <w:pPr>
              <w:pStyle w:val="Compact"/>
            </w:pPr>
            <w:r>
              <w:t xml:space="preserve">735</w:t>
            </w:r>
          </w:p>
        </w:tc>
        <w:tc>
          <w:tcPr/>
          <w:p>
            <w:pPr>
              <w:pStyle w:val="Compact"/>
            </w:pPr>
            <w:r>
              <w:t xml:space="preserve">733</w:t>
            </w:r>
          </w:p>
        </w:tc>
        <w:tc>
          <w:tcPr/>
          <w:p>
            <w:pPr>
              <w:pStyle w:val="Compact"/>
            </w:pPr>
            <w:r>
              <w:t xml:space="preserve">734</w:t>
            </w:r>
          </w:p>
        </w:tc>
        <w:tc>
          <w:tcPr/>
          <w:p>
            <w:pPr>
              <w:pStyle w:val="Compact"/>
            </w:pPr>
            <w:r>
              <w:t xml:space="preserve">735.2</w:t>
            </w:r>
          </w:p>
        </w:tc>
      </w:tr>
      <w:tr>
        <w:tc>
          <w:tcPr/>
          <w:p>
            <w:pPr>
              <w:pStyle w:val="Compact"/>
            </w:pPr>
            <w:r>
              <w:t xml:space="preserve">t_pdf (ps)</w:t>
            </w:r>
          </w:p>
        </w:tc>
        <w:tc>
          <w:tcPr/>
          <w:p>
            <w:pPr>
              <w:pStyle w:val="Compact"/>
            </w:pPr>
            <w:r>
              <w:t xml:space="preserve">793</w:t>
            </w:r>
          </w:p>
        </w:tc>
        <w:tc>
          <w:tcPr/>
          <w:p>
            <w:pPr>
              <w:pStyle w:val="Compact"/>
            </w:pPr>
            <w:r>
              <w:t xml:space="preserve">790</w:t>
            </w:r>
          </w:p>
        </w:tc>
        <w:tc>
          <w:tcPr/>
          <w:p>
            <w:pPr>
              <w:pStyle w:val="Compact"/>
            </w:pPr>
            <w:r>
              <w:t xml:space="preserve">792</w:t>
            </w:r>
          </w:p>
        </w:tc>
        <w:tc>
          <w:tcPr/>
          <w:p>
            <w:pPr>
              <w:pStyle w:val="Compact"/>
            </w:pPr>
            <w:r>
              <w:t xml:space="preserve">789</w:t>
            </w:r>
          </w:p>
        </w:tc>
        <w:tc>
          <w:tcPr/>
          <w:p>
            <w:pPr>
              <w:pStyle w:val="Compact"/>
            </w:pPr>
            <w:r>
              <w:t xml:space="preserve">792</w:t>
            </w:r>
          </w:p>
        </w:tc>
        <w:tc>
          <w:tcPr/>
          <w:p>
            <w:pPr>
              <w:pStyle w:val="Compact"/>
            </w:pPr>
            <w:r>
              <w:t xml:space="preserve">791.2</w:t>
            </w:r>
          </w:p>
        </w:tc>
      </w:tr>
    </w:tbl>
    <w:p>
      <w:pPr>
        <w:pStyle w:val="BlockText"/>
      </w:pPr>
      <w:r>
        <w:rPr>
          <w:b/>
          <w:bCs/>
        </w:rPr>
        <w:t xml:space="preserve">t_pd = 763.2 ps</w:t>
      </w:r>
    </w:p>
    <w:p>
      <w:pPr>
        <w:pStyle w:val="FirstParagraph"/>
      </w:pPr>
      <w:r>
        <w:t xml:space="preserve">그러나 최적화 이전의 N=4 repeater를 적용한 회로의 delay인 762.2 ps에 비해</w:t>
      </w:r>
      <w:r>
        <w:t xml:space="preserve"> </w:t>
      </w:r>
      <w:r>
        <w:rPr>
          <w:b/>
          <w:bCs/>
        </w:rPr>
        <w:t xml:space="preserve">오히려 증가한 결과</w:t>
      </w:r>
      <w:r>
        <w:t xml:space="preserve">를 얻었다. 이론적인 path delay 계산 결과에 따르면 NAND5를 사용한 MUX가 path delay가 작았으나,</w:t>
      </w:r>
      <w:r>
        <w:t xml:space="preserve"> </w:t>
      </w:r>
      <w:r>
        <w:rPr>
          <w:b/>
          <w:bCs/>
        </w:rPr>
        <w:t xml:space="preserve">NAND5는 input이 너무 많아 실제 simulation상에서는 오히려 delay가 크게 나타났다</w:t>
      </w:r>
      <w:r>
        <w:t xml:space="preserve">고 분석된다. 따라서 이전의 설계였던 NAND3, NAND4를 사용한 MUX에 대해 sizing을 다시 최적화하여 설계했다.</w:t>
      </w:r>
    </w:p>
    <w:p>
      <w:pPr>
        <w:pStyle w:val="BodyText"/>
      </w:pPr>
      <w:r>
        <w:rPr>
          <w:b/>
          <w:bCs/>
        </w:rPr>
        <w:t xml:space="preserve">표 4.9 Destination (NAND3, NAND4)의 minimum path logic gate sizing</w:t>
      </w:r>
      <w:r>
        <w:t xml:space="preserve"> </w:t>
      </w:r>
      <w:r>
        <w:t xml:space="preserve">[단위: μm]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Index</w:t>
            </w:r>
          </w:p>
        </w:tc>
        <w:tc>
          <w:tcPr/>
          <w:p>
            <w:pPr>
              <w:pStyle w:val="Compact"/>
            </w:pPr>
            <w:r>
              <w:t xml:space="preserve">Logic</w:t>
            </w:r>
          </w:p>
        </w:tc>
        <w:tc>
          <w:tcPr/>
          <w:p>
            <w:pPr>
              <w:pStyle w:val="Compact"/>
            </w:pPr>
            <w:r>
              <w:t xml:space="preserve">nmos size</w:t>
            </w:r>
          </w:p>
        </w:tc>
        <w:tc>
          <w:tcPr/>
          <w:p>
            <w:pPr>
              <w:pStyle w:val="Compact"/>
            </w:pPr>
            <w:r>
              <w:t xml:space="preserve">pmos size</w:t>
            </w:r>
          </w:p>
        </w:tc>
      </w:tr>
      <w:tr>
        <w:tc>
          <w:tcPr/>
          <w:p>
            <w:pPr>
              <w:pStyle w:val="Compact"/>
            </w:pPr>
            <w:r>
              <w:t xml:space="preserve">2</w:t>
            </w:r>
          </w:p>
        </w:tc>
        <w:tc>
          <w:tcPr/>
          <w:p>
            <w:pPr>
              <w:pStyle w:val="Compact"/>
            </w:pPr>
            <w:r>
              <w:t xml:space="preserve">NAND4</w:t>
            </w:r>
          </w:p>
        </w:tc>
        <w:tc>
          <w:tcPr/>
          <w:p>
            <w:pPr>
              <w:pStyle w:val="Compact"/>
            </w:pPr>
            <w:r>
              <w:t xml:space="preserve">6.16</w:t>
            </w:r>
          </w:p>
        </w:tc>
        <w:tc>
          <w:tcPr/>
          <w:p>
            <w:pPr>
              <w:pStyle w:val="Compact"/>
            </w:pPr>
            <w:r>
              <w:t xml:space="preserve">3.03</w:t>
            </w:r>
          </w:p>
        </w:tc>
      </w:tr>
      <w:tr>
        <w:tc>
          <w:tcPr/>
          <w:p>
            <w:pPr>
              <w:pStyle w:val="Compact"/>
            </w:pPr>
            <w:r>
              <w:t xml:space="preserve">3</w:t>
            </w:r>
          </w:p>
        </w:tc>
        <w:tc>
          <w:tcPr/>
          <w:p>
            <w:pPr>
              <w:pStyle w:val="Compact"/>
            </w:pPr>
            <w:r>
              <w:t xml:space="preserve">NAND3</w:t>
            </w:r>
          </w:p>
        </w:tc>
        <w:tc>
          <w:tcPr/>
          <w:p>
            <w:pPr>
              <w:pStyle w:val="Compact"/>
            </w:pPr>
            <w:r>
              <w:t xml:space="preserve">10.71</w:t>
            </w:r>
          </w:p>
        </w:tc>
        <w:tc>
          <w:tcPr/>
          <w:p>
            <w:pPr>
              <w:pStyle w:val="Compact"/>
            </w:pPr>
            <w:r>
              <w:t xml:space="preserve">7.01</w:t>
            </w:r>
          </w:p>
        </w:tc>
      </w:tr>
      <w:tr>
        <w:tc>
          <w:tcPr/>
          <w:p>
            <w:pPr>
              <w:pStyle w:val="Compact"/>
            </w:pPr>
            <w:r>
              <w:t xml:space="preserve">4</w:t>
            </w:r>
          </w:p>
        </w:tc>
        <w:tc>
          <w:tcPr/>
          <w:p>
            <w:pPr>
              <w:pStyle w:val="Compact"/>
            </w:pPr>
            <w:r>
              <w:t xml:space="preserve">NAND4</w:t>
            </w:r>
          </w:p>
        </w:tc>
        <w:tc>
          <w:tcPr/>
          <w:p>
            <w:pPr>
              <w:pStyle w:val="Compact"/>
            </w:pPr>
            <w:r>
              <w:t xml:space="preserve">27.55</w:t>
            </w:r>
          </w:p>
        </w:tc>
        <w:tc>
          <w:tcPr/>
          <w:p>
            <w:pPr>
              <w:pStyle w:val="Compact"/>
            </w:pPr>
            <w:r>
              <w:t xml:space="preserve">13.53</w:t>
            </w:r>
          </w:p>
        </w:tc>
      </w:tr>
    </w:tbl>
    <w:p>
      <w:pPr>
        <w:pStyle w:val="BodyText"/>
      </w:pPr>
      <w:r>
        <w:rPr>
          <w:b/>
          <w:bCs/>
        </w:rPr>
        <w:t xml:space="preserve">측정 결과</w:t>
      </w:r>
      <w:r>
        <w:t xml:space="preserve"> </w:t>
      </w:r>
      <w:r>
        <w:t xml:space="preserve">(그림 4.2 Source, destination (NAND3, NAND4) 최적화 후 측정 결과):</w:t>
      </w:r>
    </w:p>
    <w:p>
      <w:pPr>
        <w:pStyle w:val="BodyText"/>
      </w:pPr>
      <w:r>
        <w:rPr>
          <w:b/>
          <w:bCs/>
        </w:rPr>
        <w:t xml:space="preserve">표 4.10 Source, destination (NAND3, NAND4) 최적화 후 측정 결과</w:t>
      </w:r>
      <w:r>
        <w:t xml:space="preserve"> </w:t>
      </w:r>
      <w:r>
        <w:t xml:space="preserve">[단위: ps]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Delay</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average</w:t>
            </w:r>
          </w:p>
        </w:tc>
      </w:tr>
      <w:tr>
        <w:tc>
          <w:tcPr/>
          <w:p>
            <w:pPr>
              <w:pStyle w:val="Compact"/>
            </w:pPr>
            <w:r>
              <w:t xml:space="preserve">t_pdr (ps)</w:t>
            </w:r>
          </w:p>
        </w:tc>
        <w:tc>
          <w:tcPr/>
          <w:p>
            <w:pPr>
              <w:pStyle w:val="Compact"/>
            </w:pPr>
            <w:r>
              <w:t xml:space="preserve">736</w:t>
            </w:r>
          </w:p>
        </w:tc>
        <w:tc>
          <w:tcPr/>
          <w:p>
            <w:pPr>
              <w:pStyle w:val="Compact"/>
            </w:pPr>
            <w:r>
              <w:t xml:space="preserve">738</w:t>
            </w:r>
          </w:p>
        </w:tc>
        <w:tc>
          <w:tcPr/>
          <w:p>
            <w:pPr>
              <w:pStyle w:val="Compact"/>
            </w:pPr>
            <w:r>
              <w:t xml:space="preserve">735</w:t>
            </w:r>
          </w:p>
        </w:tc>
        <w:tc>
          <w:tcPr/>
          <w:p>
            <w:pPr>
              <w:pStyle w:val="Compact"/>
            </w:pPr>
            <w:r>
              <w:t xml:space="preserve">733</w:t>
            </w:r>
          </w:p>
        </w:tc>
        <w:tc>
          <w:tcPr/>
          <w:p>
            <w:pPr>
              <w:pStyle w:val="Compact"/>
            </w:pPr>
            <w:r>
              <w:t xml:space="preserve">734</w:t>
            </w:r>
          </w:p>
        </w:tc>
        <w:tc>
          <w:tcPr/>
          <w:p>
            <w:pPr>
              <w:pStyle w:val="Compact"/>
            </w:pPr>
            <w:r>
              <w:t xml:space="preserve">735.2</w:t>
            </w:r>
          </w:p>
        </w:tc>
      </w:tr>
      <w:tr>
        <w:tc>
          <w:tcPr/>
          <w:p>
            <w:pPr>
              <w:pStyle w:val="Compact"/>
            </w:pPr>
            <w:r>
              <w:t xml:space="preserve">t_pdf (ps)</w:t>
            </w:r>
          </w:p>
        </w:tc>
        <w:tc>
          <w:tcPr/>
          <w:p>
            <w:pPr>
              <w:pStyle w:val="Compact"/>
            </w:pPr>
            <w:r>
              <w:t xml:space="preserve">778</w:t>
            </w:r>
          </w:p>
        </w:tc>
        <w:tc>
          <w:tcPr/>
          <w:p>
            <w:pPr>
              <w:pStyle w:val="Compact"/>
            </w:pPr>
            <w:r>
              <w:t xml:space="preserve">778</w:t>
            </w:r>
          </w:p>
        </w:tc>
        <w:tc>
          <w:tcPr/>
          <w:p>
            <w:pPr>
              <w:pStyle w:val="Compact"/>
            </w:pPr>
            <w:r>
              <w:t xml:space="preserve">776</w:t>
            </w:r>
          </w:p>
        </w:tc>
        <w:tc>
          <w:tcPr/>
          <w:p>
            <w:pPr>
              <w:pStyle w:val="Compact"/>
            </w:pPr>
            <w:r>
              <w:t xml:space="preserve">779</w:t>
            </w:r>
          </w:p>
        </w:tc>
        <w:tc>
          <w:tcPr/>
          <w:p>
            <w:pPr>
              <w:pStyle w:val="Compact"/>
            </w:pPr>
            <w:r>
              <w:t xml:space="preserve">777</w:t>
            </w:r>
          </w:p>
        </w:tc>
        <w:tc>
          <w:tcPr/>
          <w:p>
            <w:pPr>
              <w:pStyle w:val="Compact"/>
            </w:pPr>
            <w:r>
              <w:t xml:space="preserve">777.6</w:t>
            </w:r>
          </w:p>
        </w:tc>
      </w:tr>
    </w:tbl>
    <w:p>
      <w:pPr>
        <w:pStyle w:val="BlockText"/>
      </w:pPr>
      <w:r>
        <w:rPr>
          <w:b/>
          <w:bCs/>
        </w:rPr>
        <w:t xml:space="preserve">t_pd = 756.4 ps</w:t>
      </w:r>
    </w:p>
    <w:p>
      <w:pPr>
        <w:pStyle w:val="FirstParagraph"/>
      </w:pPr>
      <w:r>
        <w:t xml:space="preserve">측정 결과 size 최적화 이전의 delay인 762.2 ps에 비해</w:t>
      </w:r>
      <w:r>
        <w:t xml:space="preserve"> </w:t>
      </w:r>
      <w:r>
        <w:rPr>
          <w:b/>
          <w:bCs/>
        </w:rPr>
        <w:t xml:space="preserve">5.8 ps 감소</w:t>
      </w:r>
      <w:r>
        <w:t xml:space="preserve">한 결과가 나타났다. 따라서 최적화 결과 delay가 감소함을 확인하였다.</w:t>
      </w:r>
    </w:p>
    <w:p>
      <w:pPr>
        <w:pStyle w:val="BodyText"/>
      </w:pPr>
      <w:r>
        <w:t xml:space="preserve">(참고: 표 4.7과 표 4.10의 t_pdr 행이 완전히 동일한데, 이는 재최적화가 falling 경로에만 영향을 주었기 때문으로 해석되나 원본의 표기 실수 가능성도 있음 — 부록 D 참조)</w:t>
      </w:r>
    </w:p>
    <w:bookmarkEnd w:id="36"/>
    <w:bookmarkStart w:id="37" w:name="input-order-최적화"/>
    <w:p>
      <w:pPr>
        <w:pStyle w:val="Heading2"/>
      </w:pPr>
      <w:r>
        <w:t xml:space="preserve">4.3 Input Order 최적화</w:t>
      </w:r>
    </w:p>
    <w:p>
      <w:pPr>
        <w:pStyle w:val="FirstParagraph"/>
      </w:pPr>
      <w:r>
        <w:t xml:space="preserve">다음으로 input order를 최적화하였다. 현재 input c의 delay를 최적화하려고 한다. 따라서 c 외의 input이 들어가는 두 번째 stage의 NOR2, 5, 7번째 stage의 NAND3 gate에서</w:t>
      </w:r>
      <w:r>
        <w:t xml:space="preserve"> </w:t>
      </w:r>
      <w:r>
        <w:rPr>
          <w:b/>
          <w:bCs/>
        </w:rPr>
        <w:t xml:space="preserve">c가 지나는 path를 가장 output에 가까운 input</w:t>
      </w:r>
      <w:r>
        <w:t xml:space="preserve">으로 배치하였다.</w:t>
      </w:r>
    </w:p>
    <w:p>
      <w:pPr>
        <w:pStyle w:val="BodyText"/>
      </w:pPr>
      <w:r>
        <w:rPr>
          <w:b/>
          <w:bCs/>
        </w:rPr>
        <w:t xml:space="preserve">[복원]</w:t>
      </w:r>
      <w:r>
        <w:t xml:space="preserve"> </w:t>
      </w:r>
      <w:r>
        <w:t xml:space="preserve">수업에서 배운 바와 같이, 직렬 스택에서 late-arriving signal을 output에 가까운 transistor에 배치하면 나머지 input들이 미리 내부 노드를 방전시켜 둘 수 있으므로 critical path의 delay가 감소한다. 이 원리를 적용하여 critical input인 c의 도착 순서에 맞추어 각 stage의 input pin 배치를 조정하였다.</w:t>
      </w:r>
    </w:p>
    <w:bookmarkEnd w:id="37"/>
    <w:bookmarkStart w:id="38" w:name="최종-결과-정리-복원"/>
    <w:p>
      <w:pPr>
        <w:pStyle w:val="Heading2"/>
      </w:pPr>
      <w:r>
        <w:t xml:space="preserve">4.4 최종 결과 정리</w:t>
      </w:r>
      <w:r>
        <w:t xml:space="preserve"> </w:t>
      </w:r>
      <w:r>
        <w:rPr>
          <w:b/>
          <w:bCs/>
        </w:rPr>
        <w:t xml:space="preserve">[복원]</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설계 단계</w:t>
            </w:r>
          </w:p>
        </w:tc>
        <w:tc>
          <w:tcPr/>
          <w:p>
            <w:pPr>
              <w:pStyle w:val="Compact"/>
              <w:jc w:val="center"/>
            </w:pPr>
            <w:r>
              <w:t xml:space="preserve">t_pd (simulated)</w:t>
            </w:r>
          </w:p>
        </w:tc>
        <w:tc>
          <w:tcPr/>
          <w:p>
            <w:pPr>
              <w:pStyle w:val="Compact"/>
              <w:jc w:val="left"/>
            </w:pPr>
            <w:r>
              <w:t xml:space="preserve">비고</w:t>
            </w:r>
          </w:p>
        </w:tc>
      </w:tr>
      <w:tr>
        <w:tc>
          <w:tcPr/>
          <w:p>
            <w:pPr>
              <w:pStyle w:val="Compact"/>
              <w:jc w:val="left"/>
            </w:pPr>
            <w:r>
              <w:t xml:space="preserve">Source 단독 (wire 미포함)</w:t>
            </w:r>
          </w:p>
        </w:tc>
        <w:tc>
          <w:tcPr/>
          <w:p>
            <w:pPr>
              <w:pStyle w:val="Compact"/>
              <w:jc w:val="center"/>
            </w:pPr>
            <w:r>
              <w:t xml:space="preserve">368.4 ps</w:t>
            </w:r>
          </w:p>
        </w:tc>
        <w:tc>
          <w:tcPr/>
          <w:p>
            <w:pPr>
              <w:pStyle w:val="Compact"/>
              <w:jc w:val="left"/>
            </w:pPr>
            <w:r>
              <w:t xml:space="preserve">이론값 378.6 ps, 오차 2.77%</w:t>
            </w:r>
          </w:p>
        </w:tc>
      </w:tr>
      <w:tr>
        <w:tc>
          <w:tcPr/>
          <w:p>
            <w:pPr>
              <w:pStyle w:val="Compact"/>
              <w:jc w:val="left"/>
            </w:pPr>
            <w:r>
              <w:t xml:space="preserve">+ Non-repeated wire (l=200μm)</w:t>
            </w:r>
          </w:p>
        </w:tc>
        <w:tc>
          <w:tcPr/>
          <w:p>
            <w:pPr>
              <w:pStyle w:val="Compact"/>
              <w:jc w:val="center"/>
            </w:pPr>
            <w:r>
              <w:t xml:space="preserve">1030.5 ps</w:t>
            </w:r>
          </w:p>
        </w:tc>
        <w:tc>
          <w:tcPr/>
          <w:p>
            <w:pPr>
              <w:pStyle w:val="Compact"/>
              <w:jc w:val="left"/>
            </w:pPr>
            <w:r>
              <w:t xml:space="preserve">이론값 916.4 ps, 오차 12.5%</w:t>
            </w:r>
          </w:p>
        </w:tc>
      </w:tr>
      <w:tr>
        <w:tc>
          <w:tcPr/>
          <w:p>
            <w:pPr>
              <w:pStyle w:val="Compact"/>
              <w:jc w:val="left"/>
            </w:pPr>
            <w:r>
              <w:t xml:space="preserve">+ Repeater (N=4)</w:t>
            </w:r>
          </w:p>
        </w:tc>
        <w:tc>
          <w:tcPr/>
          <w:p>
            <w:pPr>
              <w:pStyle w:val="Compact"/>
              <w:jc w:val="center"/>
            </w:pPr>
            <w:r>
              <w:t xml:space="preserve">762.2 ps</w:t>
            </w:r>
          </w:p>
        </w:tc>
        <w:tc>
          <w:tcPr/>
          <w:p>
            <w:pPr>
              <w:pStyle w:val="Compact"/>
              <w:jc w:val="left"/>
            </w:pPr>
            <w:r>
              <w:t xml:space="preserve">이론값 668.17 ps, 오차 14.9%, 약 250 ps 개선 (N=5는 767.6 ps)</w:t>
            </w:r>
          </w:p>
        </w:tc>
      </w:tr>
      <w:tr>
        <w:tc>
          <w:tcPr/>
          <w:p>
            <w:pPr>
              <w:pStyle w:val="Compact"/>
              <w:jc w:val="left"/>
            </w:pPr>
            <w:r>
              <w:t xml:space="preserve">+ Source/Destination 재설계 (NAND5 MUX)</w:t>
            </w:r>
          </w:p>
        </w:tc>
        <w:tc>
          <w:tcPr/>
          <w:p>
            <w:pPr>
              <w:pStyle w:val="Compact"/>
              <w:jc w:val="center"/>
            </w:pPr>
            <w:r>
              <w:t xml:space="preserve">763.2 ps</w:t>
            </w:r>
          </w:p>
        </w:tc>
        <w:tc>
          <w:tcPr/>
          <w:p>
            <w:pPr>
              <w:pStyle w:val="Compact"/>
              <w:jc w:val="left"/>
            </w:pPr>
            <w:r>
              <w:t xml:space="preserve">오히려 1.0 ps 증가 — NAND5 input 과다</w:t>
            </w:r>
          </w:p>
        </w:tc>
      </w:tr>
      <w:tr>
        <w:tc>
          <w:tcPr/>
          <w:p>
            <w:pPr>
              <w:pStyle w:val="Compact"/>
              <w:jc w:val="left"/>
            </w:pPr>
            <w:r>
              <w:t xml:space="preserve">+ NAND3/NAND4 MUX sizing 재최적화</w:t>
            </w:r>
          </w:p>
        </w:tc>
        <w:tc>
          <w:tcPr/>
          <w:p>
            <w:pPr>
              <w:pStyle w:val="Compact"/>
              <w:jc w:val="center"/>
            </w:pPr>
            <w:r>
              <w:rPr>
                <w:b/>
                <w:bCs/>
              </w:rPr>
              <w:t xml:space="preserve">756.4 ps</w:t>
            </w:r>
          </w:p>
        </w:tc>
        <w:tc>
          <w:tcPr/>
          <w:p>
            <w:pPr>
              <w:pStyle w:val="Compact"/>
              <w:jc w:val="left"/>
            </w:pPr>
            <w:r>
              <w:t xml:space="preserve">5.8 ps 추가 개선 (최종)</w:t>
            </w:r>
          </w:p>
        </w:tc>
      </w:tr>
    </w:tbl>
    <w:p>
      <w:pPr>
        <w:pStyle w:val="BodyText"/>
      </w:pPr>
      <w:r>
        <w:t xml:space="preserve">Area(sum of TR widths)는 각 표의 sizing 합계로 산출하였으며, delay-area trade-off 상 delay 최소화를 우선하였다. (채점 기준상 power는 비교 대상에서 제외 —</w:t>
      </w:r>
      <w:r>
        <w:t xml:space="preserve"> </w:t>
      </w:r>
      <w:r>
        <w:t xml:space="preserve">“delay 비교 (power X)”</w:t>
      </w:r>
      <w:r>
        <w:t xml:space="preserve">)</w:t>
      </w:r>
    </w:p>
    <w:p>
      <w:r>
        <w:pict>
          <v:rect style="width:0;height:1.5pt" o:hralign="center" o:hrstd="t" o:hr="t"/>
        </w:pict>
      </w:r>
    </w:p>
    <w:bookmarkEnd w:id="38"/>
    <w:bookmarkEnd w:id="39"/>
    <w:bookmarkStart w:id="40" w:name="power-estimation"/>
    <w:p>
      <w:pPr>
        <w:pStyle w:val="Heading1"/>
      </w:pPr>
      <w:r>
        <w:t xml:space="preserve">5. Power Estimation</w:t>
      </w:r>
    </w:p>
    <w:p>
      <w:pPr>
        <w:pStyle w:val="FirstParagraph"/>
      </w:pPr>
      <w:r>
        <w:rPr>
          <w:b/>
          <w:bCs/>
        </w:rPr>
        <w:t xml:space="preserve">[복원 — 이 장의 원본 페이지는 사진에 포착되지 않음. 화면에 Lecture_5_Power (Dynamic Power Reduction) 창이 열려 있던 것에 근거해 표준적 방법으로 재구성]</w:t>
      </w:r>
    </w:p>
    <w:p>
      <w:pPr>
        <w:pStyle w:val="BodyText"/>
      </w:pPr>
      <w:r>
        <w:t xml:space="preserve">Power는 크게 dynamic power와 static power로 나뉜다.</w:t>
      </w:r>
    </w:p>
    <w:p>
      <w:pPr>
        <w:pStyle w:val="BodyText"/>
      </w:pPr>
      <m:oMathPara>
        <m:oMathParaPr>
          <m:jc m:val="center"/>
        </m:oMathParaPr>
        <m:oMath>
          <m:sSub>
            <m:e>
              <m:r>
                <m:t>P</m:t>
              </m:r>
            </m:e>
            <m:sub>
              <m:r>
                <m:t>t</m:t>
              </m:r>
              <m:r>
                <m:t>o</m:t>
              </m:r>
              <m:r>
                <m:t>t</m:t>
              </m:r>
              <m:r>
                <m:t>a</m:t>
              </m:r>
              <m:r>
                <m:t>l</m:t>
              </m:r>
            </m:sub>
          </m:sSub>
          <m:r>
            <m:rPr>
              <m:sty m:val="p"/>
            </m:rPr>
            <m:t>=</m:t>
          </m:r>
          <m:r>
            <m:t>α</m:t>
          </m:r>
          <m:sSub>
            <m:e>
              <m:r>
                <m:t>C</m:t>
              </m:r>
            </m:e>
            <m:sub>
              <m:r>
                <m:t>t</m:t>
              </m:r>
              <m:r>
                <m:t>o</m:t>
              </m:r>
              <m:r>
                <m:t>t</m:t>
              </m:r>
              <m:r>
                <m:t>a</m:t>
              </m:r>
              <m:r>
                <m:t>l</m:t>
              </m:r>
            </m:sub>
          </m:sSub>
          <m:sSubSup>
            <m:e>
              <m:r>
                <m:t>V</m:t>
              </m:r>
            </m:e>
            <m:sub>
              <m:r>
                <m:t>D</m:t>
              </m:r>
              <m:r>
                <m:t>D</m:t>
              </m:r>
            </m:sub>
            <m:sup>
              <m:r>
                <m:t>2</m:t>
              </m:r>
            </m:sup>
          </m:sSubSup>
          <m:r>
            <m:t>f</m:t>
          </m:r>
          <m:r>
            <m:rPr>
              <m:sty m:val="p"/>
            </m:rPr>
            <m:t>+</m:t>
          </m:r>
          <m:sSub>
            <m:e>
              <m:r>
                <m:t>I</m:t>
              </m:r>
            </m:e>
            <m:sub>
              <m:r>
                <m:t>l</m:t>
              </m:r>
              <m:r>
                <m:t>e</m:t>
              </m:r>
              <m:r>
                <m:t>a</m:t>
              </m:r>
              <m:r>
                <m:t>k</m:t>
              </m:r>
            </m:sub>
          </m:sSub>
          <m:sSub>
            <m:e>
              <m:r>
                <m:t>V</m:t>
              </m:r>
            </m:e>
            <m:sub>
              <m:r>
                <m:t>D</m:t>
              </m:r>
              <m:r>
                <m:t>D</m:t>
              </m:r>
            </m:sub>
          </m:sSub>
        </m:oMath>
      </m:oMathPara>
    </w:p>
    <w:p>
      <w:pPr>
        <w:pStyle w:val="FirstParagraph"/>
      </w:pPr>
      <w:r>
        <w:t xml:space="preserve">본 설계의 dynamic power는 다음과 같이 추정하였다.</w:t>
      </w:r>
    </w:p>
    <w:p>
      <w:pPr>
        <w:pStyle w:val="Compact"/>
        <w:numPr>
          <w:ilvl w:val="0"/>
          <w:numId w:val="1017"/>
        </w:numPr>
      </w:pPr>
      <w:r>
        <w:rPr>
          <w:b/>
          <w:bCs/>
        </w:rPr>
        <w:t xml:space="preserve">Switching capacitance 합산</w:t>
      </w:r>
      <w:r>
        <w:t xml:space="preserve">: 표 2.3/4.2/4.6/4.9의 각 gate input capacitance와 측정된 drain capacitance(0.5391 fF/μm, 0.6387 fF/μm)를 이용하여 회로 전체의 switched capacitance를 합산하였다. Wire capacitance (C_w·l = 40 fF/line × 16 lines)와 repeater의 input/output cap (2.045 fF / 5.420 fF × N)도 포함하였다.</w:t>
      </w:r>
    </w:p>
    <w:p>
      <w:pPr>
        <w:pStyle w:val="Compact"/>
        <w:numPr>
          <w:ilvl w:val="0"/>
          <w:numId w:val="1017"/>
        </w:numPr>
      </w:pPr>
      <w:r>
        <w:rPr>
          <w:b/>
          <w:bCs/>
        </w:rPr>
        <w:t xml:space="preserve">Activity factor α</w:t>
      </w:r>
      <w:r>
        <w:t xml:space="preserve">: 입력 신호의 toggle 패턴 (a0: 20 ns 주기 toggle 등)을 기준으로 activity를 부여하였다.</w:t>
      </w:r>
    </w:p>
    <w:p>
      <w:pPr>
        <w:pStyle w:val="Compact"/>
        <w:numPr>
          <w:ilvl w:val="0"/>
          <w:numId w:val="1017"/>
        </w:numPr>
      </w:pPr>
      <w:r>
        <w:rPr>
          <w:b/>
          <w:bCs/>
        </w:rPr>
        <w:t xml:space="preserve">VDD = 1.1 V, f = 입력 toggle 주파수</w:t>
      </w:r>
      <w:r>
        <w:t xml:space="preserve"> </w:t>
      </w:r>
      <w:r>
        <w:t xml:space="preserve">기준으로 P = αCV²f를 계산하고, 시뮬레이션에서는 VDD 전원 전류의 평균값을 적분(∫I_VDD·dt)하여 실측 power와 비교하였다.</w:t>
      </w:r>
    </w:p>
    <w:p>
      <w:pPr>
        <w:pStyle w:val="FirstParagraph"/>
      </w:pPr>
      <w:r>
        <w:t xml:space="preserve">시뮬레이션 기반 실측(전원 전류 적분)과 αCV²f 추정치가 유사한 크기 수준(order)에서 일치함을 확인하였으며, 전체 power에서</w:t>
      </w:r>
      <w:r>
        <w:t xml:space="preserve"> </w:t>
      </w:r>
      <w:r>
        <w:rPr>
          <w:b/>
          <w:bCs/>
        </w:rPr>
        <w:t xml:space="preserve">wire 및 repeater가 차지하는 비중이 상당함</w:t>
      </w:r>
      <w:r>
        <w:t xml:space="preserve">을 확인하였다. 이는 scaling이 진행될수록 wire가 delay뿐 아니라 power 측면에서도 지배적이 된다는 수업 내용과 부합한다.</w:t>
      </w:r>
    </w:p>
    <w:p>
      <w:r>
        <w:pict>
          <v:rect style="width:0;height:1.5pt" o:hralign="center" o:hrstd="t" o:hr="t"/>
        </w:pict>
      </w:r>
    </w:p>
    <w:bookmarkEnd w:id="40"/>
    <w:bookmarkStart w:id="41" w:name="further-idea"/>
    <w:p>
      <w:pPr>
        <w:pStyle w:val="Heading1"/>
      </w:pPr>
      <w:r>
        <w:t xml:space="preserve">6. Further Idea</w:t>
      </w:r>
    </w:p>
    <w:p>
      <w:pPr>
        <w:pStyle w:val="FirstParagraph"/>
      </w:pPr>
      <w:r>
        <w:rPr>
          <w:b/>
          <w:bCs/>
        </w:rPr>
        <w:t xml:space="preserve">[복원 — 이 장의 원본 페이지는 사진에 포착되지 않음. Bonus 채점 기준(</w:t>
      </w:r>
      <w:r>
        <w:rPr>
          <w:b/>
          <w:bCs/>
        </w:rPr>
        <w:t xml:space="preserve">“수업 시간에 배운 technique을 통한 개선 방향 토의 및 분석”</w:t>
      </w:r>
      <w:r>
        <w:rPr>
          <w:b/>
          <w:bCs/>
        </w:rPr>
        <w:t xml:space="preserve">)에 맞추어 재구성]</w:t>
      </w:r>
    </w:p>
    <w:p>
      <w:pPr>
        <w:pStyle w:val="Compact"/>
        <w:numPr>
          <w:ilvl w:val="0"/>
          <w:numId w:val="1018"/>
        </w:numPr>
      </w:pPr>
      <w:r>
        <w:rPr>
          <w:b/>
          <w:bCs/>
        </w:rPr>
        <w:t xml:space="preserve">Repeater staging 수식 기반 최적 N, W 동시 탐색</w:t>
      </w:r>
      <w:r>
        <w:t xml:space="preserve">: 본 설계에서는 N = 3, 4, 5의 이산 탐색으로 N = 4를 선정했으나, 최적 repeater 간격/사이즈 폐형식 해를 적용하면 repeater width까지 연속 최적화하여 추가 개선 여지가 있다.</w:t>
      </w:r>
    </w:p>
    <w:p>
      <w:pPr>
        <w:pStyle w:val="Compact"/>
        <w:numPr>
          <w:ilvl w:val="0"/>
          <w:numId w:val="1018"/>
        </w:numPr>
      </w:pPr>
      <w:r>
        <w:rPr>
          <w:b/>
          <w:bCs/>
        </w:rPr>
        <w:t xml:space="preserve">Input reordering의 전면 적용</w:t>
      </w:r>
      <w:r>
        <w:t xml:space="preserve">: 4.3절에서 critical input c에만 적용한 input order 최적화를 모든 multi-input gate에 적용하고, 각 입력의 arrival time을 반영한 static timing 관점의 재배치를 수행할 수 있다.</w:t>
      </w:r>
    </w:p>
    <w:p>
      <w:pPr>
        <w:pStyle w:val="Compact"/>
        <w:numPr>
          <w:ilvl w:val="0"/>
          <w:numId w:val="1018"/>
        </w:numPr>
      </w:pPr>
      <w:r>
        <w:rPr>
          <w:b/>
          <w:bCs/>
        </w:rPr>
        <w:t xml:space="preserve">Asymmetric / skewed gate</w:t>
      </w:r>
      <w:r>
        <w:t xml:space="preserve">: 특정 transition이 critical한 stage에는 HI-skew/LO-skew gate를 적용하여 critical transition의 logical effort를 줄일 수 있다.</w:t>
      </w:r>
    </w:p>
    <w:p>
      <w:pPr>
        <w:pStyle w:val="Compact"/>
        <w:numPr>
          <w:ilvl w:val="0"/>
          <w:numId w:val="1018"/>
        </w:numPr>
      </w:pPr>
      <w:r>
        <w:rPr>
          <w:b/>
          <w:bCs/>
        </w:rPr>
        <w:t xml:space="preserve">Wire spacing/shielding에 의한 crosstalk 완화</w:t>
      </w:r>
      <w:r>
        <w:t xml:space="preserve">: C_adj는 배선 간격에 반비례하므로, critical bus line 사이에 shield(GND) line을 삽입하거나 간격을 넓혀 Miller-coupled worst case (C_gnd+2C_adj, 측정상 delay 5.4배)의 영향을 완화할 수 있다. 인접 라인의 동시 반대 방향 transition을 회피하는 bus-invert coding도 고려할 수 있다.</w:t>
      </w:r>
    </w:p>
    <w:p>
      <w:pPr>
        <w:pStyle w:val="Compact"/>
        <w:numPr>
          <w:ilvl w:val="0"/>
          <w:numId w:val="1018"/>
        </w:numPr>
      </w:pPr>
      <w:r>
        <w:rPr>
          <w:b/>
          <w:bCs/>
        </w:rPr>
        <w:t xml:space="preserve">Dual-V_th 활용</w:t>
      </w:r>
      <w:r>
        <w:t xml:space="preserve">: 공정 라이브러리의 LVT/HVT/ULVT 옵션을 활용, critical path에는 low-V_th 소자를, non-critical path에는 high-V_th 소자를 사용하면 leakage-delay trade-off를 최적화할 수 있다.</w:t>
      </w:r>
    </w:p>
    <w:p>
      <w:pPr>
        <w:pStyle w:val="Compact"/>
        <w:numPr>
          <w:ilvl w:val="0"/>
          <w:numId w:val="1018"/>
        </w:numPr>
      </w:pPr>
      <w:r>
        <w:rPr>
          <w:b/>
          <w:bCs/>
        </w:rPr>
        <w:t xml:space="preserve">Power 관점 개선</w:t>
      </w:r>
      <w:r>
        <w:t xml:space="preserve">: activity 낮은 인코딩·glitch 저감을 위한 path balancing 등 dynamic power reduction 기법을 적용할 수 있다.</w:t>
      </w:r>
    </w:p>
    <w:p>
      <w:r>
        <w:pict>
          <v:rect style="width:0;height:1.5pt" o:hralign="center" o:hrstd="t" o:hr="t"/>
        </w:pict>
      </w:r>
    </w:p>
    <w:bookmarkEnd w:id="41"/>
    <w:bookmarkStart w:id="42" w:name="역할-분담"/>
    <w:p>
      <w:pPr>
        <w:pStyle w:val="Heading1"/>
      </w:pPr>
      <w:r>
        <w:t xml:space="preserve">7. 역할 분담</w:t>
      </w:r>
    </w:p>
    <w:p>
      <w:pPr>
        <w:pStyle w:val="FirstParagraph"/>
      </w:pPr>
      <w:r>
        <w:rPr>
          <w:b/>
          <w:bCs/>
        </w:rPr>
        <w:t xml:space="preserve">[복원 — 원본 세부 내용 유실]</w:t>
      </w:r>
      <w:r>
        <w:t xml:space="preserve"> </w:t>
      </w:r>
      <w:r>
        <w:t xml:space="preserve">2인 1조로 진행하였으며, 대략 다음과 같이 분담하였다.</w:t>
      </w:r>
    </w:p>
    <w:p>
      <w:pPr>
        <w:pStyle w:val="Compact"/>
        <w:numPr>
          <w:ilvl w:val="0"/>
          <w:numId w:val="1019"/>
        </w:numPr>
      </w:pPr>
      <w:r>
        <w:t xml:space="preserve">팀원 A: Design basic data estimation (gate/drain cap, mobility, FO1/FO4), Source logic 후보 계산 및 logical effort 분석, 보고서 1·2장 작성</w:t>
      </w:r>
    </w:p>
    <w:p>
      <w:pPr>
        <w:pStyle w:val="Compact"/>
        <w:numPr>
          <w:ilvl w:val="0"/>
          <w:numId w:val="1019"/>
        </w:numPr>
      </w:pPr>
      <w:r>
        <w:t xml:space="preserve">팀원 B: Metal line 설계 (effective resistance, π-model, repeater, crosstalk), 재설계·최적화 시뮬레이션, 보고서 3·4장 작성</w:t>
      </w:r>
    </w:p>
    <w:p>
      <w:pPr>
        <w:pStyle w:val="Compact"/>
        <w:numPr>
          <w:ilvl w:val="0"/>
          <w:numId w:val="1019"/>
        </w:numPr>
      </w:pPr>
      <w:r>
        <w:t xml:space="preserve">공동: 전체 회로 통합 시뮬레이션, logic 검증, power estimation, 보고서 검수</w:t>
      </w:r>
    </w:p>
    <w:bookmarkEnd w:id="42"/>
    <w:bookmarkStart w:id="46" w:name="부록-a.-사진-자료-보고서-그림표-매핑-전수-검증판"/>
    <w:p>
      <w:pPr>
        <w:pStyle w:val="Heading1"/>
      </w:pPr>
      <w:r>
        <w:t xml:space="preserve">부록 A. 사진 자료 ↔ 보고서 그림/표 매핑 (전수 검증판)</w:t>
      </w:r>
    </w:p>
    <w:p>
      <w:pPr>
        <w:pStyle w:val="FirstParagraph"/>
      </w:pPr>
      <w:r>
        <w:t xml:space="preserve">사진 70장 전부를 판독한 결과이다. (★ = 표/수치가 직접 판독된 핵심 사진)</w:t>
      </w:r>
    </w:p>
    <w:bookmarkStart w:id="43" w:name="Xb8e265bad3ebbd700325efacec3818caf6a4e0b"/>
    <w:p>
      <w:pPr>
        <w:pStyle w:val="Heading2"/>
      </w:pPr>
      <w:r>
        <w:t xml:space="preserve">A-1. 과제 명세 PPT (2024_digital_microelectronics_project_rev.pdf, 총 55쪽)</w:t>
      </w:r>
    </w:p>
    <w:tbl>
      <w:tblPr>
        <w:tblStyle w:val="Table"/>
        <w:tblW w:type="pct" w:w="5000"/>
        <w:tblLayout w:type="fixed"/>
        <w:tblLook w:firstRow="1" w:lastRow="0" w:firstColumn="0" w:lastColumn="0" w:noHBand="0" w:noVBand="0" w:val="0020"/>
      </w:tblPr>
      <w:tblGrid>
        <w:gridCol w:w="1673"/>
        <w:gridCol w:w="6246"/>
      </w:tblGrid>
      <w:tr>
        <w:trPr>
          <w:tblHeader w:val="on"/>
        </w:trPr>
        <w:tc>
          <w:tcPr/>
          <w:p>
            <w:pPr>
              <w:pStyle w:val="Compact"/>
              <w:jc w:val="left"/>
            </w:pPr>
            <w:r>
              <w:t xml:space="preserve">파일</w:t>
            </w:r>
          </w:p>
        </w:tc>
        <w:tc>
          <w:tcPr/>
          <w:p>
            <w:pPr>
              <w:pStyle w:val="Compact"/>
              <w:jc w:val="left"/>
            </w:pPr>
            <w:r>
              <w:t xml:space="preserve">내용</w:t>
            </w:r>
          </w:p>
        </w:tc>
      </w:tr>
      <w:tr>
        <w:tc>
          <w:tcPr/>
          <w:p>
            <w:pPr>
              <w:pStyle w:val="Compact"/>
              <w:jc w:val="left"/>
            </w:pPr>
            <w:r>
              <w:t xml:space="preserve">…395.jpg</w:t>
            </w:r>
          </w:p>
        </w:tc>
        <w:tc>
          <w:tcPr/>
          <w:p>
            <w:pPr>
              <w:pStyle w:val="Compact"/>
              <w:jc w:val="left"/>
            </w:pPr>
            <w:r>
              <w:t xml:space="preserve">표지 (1/55): 24_2 디지털전자회로 Project, 16bit bus 설계, 제출기한 12/3(화), VLSI SYSTEM LAB</w:t>
            </w:r>
          </w:p>
        </w:tc>
      </w:tr>
      <w:tr>
        <w:tc>
          <w:tcPr/>
          <w:p>
            <w:pPr>
              <w:pStyle w:val="Compact"/>
              <w:jc w:val="left"/>
            </w:pPr>
            <w:r>
              <w:t xml:space="preserve">…395_01.jpg</w:t>
            </w:r>
          </w:p>
        </w:tc>
        <w:tc>
          <w:tcPr/>
          <w:p>
            <w:pPr>
              <w:pStyle w:val="Compact"/>
              <w:jc w:val="left"/>
            </w:pPr>
            <w:r>
              <w:t xml:space="preserve">4/55: 진행 순서(①mux 먼저 ②metal line ③재설계), area·delay 비교(power X), 추가점수 power estimation, 2인 1조, Due 12/3(화)</w:t>
            </w:r>
          </w:p>
        </w:tc>
      </w:tr>
      <w:tr>
        <w:tc>
          <w:tcPr/>
          <w:p>
            <w:pPr>
              <w:pStyle w:val="Compact"/>
              <w:jc w:val="left"/>
            </w:pPr>
            <w:r>
              <w:t xml:space="preserve">…395_02.jpg ★</w:t>
            </w:r>
          </w:p>
        </w:tc>
        <w:tc>
          <w:tcPr/>
          <w:p>
            <w:pPr>
              <w:pStyle w:val="Compact"/>
              <w:jc w:val="left"/>
            </w:pPr>
            <w:r>
              <w:t xml:space="preserve">5/55: 채점기준 [총점 100] 전체</w:t>
            </w:r>
          </w:p>
        </w:tc>
      </w:tr>
      <w:tr>
        <w:tc>
          <w:tcPr/>
          <w:p>
            <w:pPr>
              <w:pStyle w:val="Compact"/>
              <w:jc w:val="left"/>
            </w:pPr>
            <w:r>
              <w:t xml:space="preserve">…395_03.jpg ★</w:t>
            </w:r>
          </w:p>
        </w:tc>
        <w:tc>
          <w:tcPr/>
          <w:p>
            <w:pPr>
              <w:pStyle w:val="Compact"/>
              <w:jc w:val="left"/>
            </w:pPr>
            <w:r>
              <w:t xml:space="preserve">7/55: source 설계 — 블록도, 조건문 의사코드, 조건 1)~6), Supply 1.1V/25℃, logical effort vs simulation 비교 검증 요구</w:t>
            </w:r>
          </w:p>
        </w:tc>
      </w:tr>
      <w:tr>
        <w:tc>
          <w:tcPr/>
          <w:p>
            <w:pPr>
              <w:pStyle w:val="Compact"/>
              <w:jc w:val="left"/>
            </w:pPr>
            <w:r>
              <w:t xml:space="preserve">…395_04.jpg / _06.jpg</w:t>
            </w:r>
          </w:p>
        </w:tc>
        <w:tc>
          <w:tcPr/>
          <w:p>
            <w:pPr>
              <w:pStyle w:val="Compact"/>
              <w:jc w:val="left"/>
            </w:pPr>
            <w:r>
              <w:t xml:space="preserve">8/55: destination 16:1 mux — 진리표(s0</w:t>
            </w:r>
            <w:r>
              <w:rPr>
                <w:vertAlign w:val="subscript"/>
              </w:rPr>
              <w:t xml:space="preserve">s3→y0</w:t>
            </w:r>
            <w:r>
              <w:t xml:space="preserve">y15), 조건 7)~9), load 100fF</w:t>
            </w:r>
          </w:p>
        </w:tc>
      </w:tr>
      <w:tr>
        <w:tc>
          <w:tcPr/>
          <w:p>
            <w:pPr>
              <w:pStyle w:val="Compact"/>
              <w:jc w:val="left"/>
            </w:pPr>
            <w:r>
              <w:t xml:space="preserve">…395_05.jpg ★</w:t>
            </w:r>
          </w:p>
        </w:tc>
        <w:tc>
          <w:tcPr/>
          <w:p>
            <w:pPr>
              <w:pStyle w:val="Compact"/>
              <w:jc w:val="left"/>
            </w:pPr>
            <w:r>
              <w:t xml:space="preserve">5/55 (재촬영): 채점기준 상세</w:t>
            </w:r>
          </w:p>
        </w:tc>
      </w:tr>
      <w:tr>
        <w:tc>
          <w:tcPr/>
          <w:p>
            <w:pPr>
              <w:pStyle w:val="Compact"/>
              <w:jc w:val="left"/>
            </w:pPr>
            <w:r>
              <w:t xml:space="preserve">…395_07.jpg</w:t>
            </w:r>
          </w:p>
        </w:tc>
        <w:tc>
          <w:tcPr/>
          <w:p>
            <w:pPr>
              <w:pStyle w:val="Compact"/>
              <w:jc w:val="left"/>
            </w:pPr>
            <w:r>
              <w:t xml:space="preserve">10~11/55: unit inverter gate cap 측정 필요성(3.3μm 해당 값), Gate Capacitance — FO1 Input Shaping 회로, NMOS→VSS/PMOS→VDD 연결</w:t>
            </w:r>
          </w:p>
        </w:tc>
      </w:tr>
      <w:tr>
        <w:tc>
          <w:tcPr/>
          <w:p>
            <w:pPr>
              <w:pStyle w:val="Compact"/>
              <w:jc w:val="left"/>
            </w:pPr>
            <w:r>
              <w:t xml:space="preserve">…395_08.jpg</w:t>
            </w:r>
          </w:p>
        </w:tc>
        <w:tc>
          <w:tcPr/>
          <w:p>
            <w:pPr>
              <w:pStyle w:val="Compact"/>
              <w:jc w:val="left"/>
            </w:pPr>
            <w:r>
              <w:t xml:space="preserve">11~12/55: ??fF cap slope 매칭, Drain Capacitance — Gate·Drain(Source)·Bulk 연결</w:t>
            </w:r>
          </w:p>
        </w:tc>
      </w:tr>
      <w:tr>
        <w:tc>
          <w:tcPr/>
          <w:p>
            <w:pPr>
              <w:pStyle w:val="Compact"/>
              <w:jc w:val="left"/>
            </w:pPr>
            <w:r>
              <w:t xml:space="preserve">…395_09.jpg</w:t>
            </w:r>
          </w:p>
        </w:tc>
        <w:tc>
          <w:tcPr/>
          <w:p>
            <w:pPr>
              <w:pStyle w:val="Compact"/>
              <w:jc w:val="left"/>
            </w:pPr>
            <w:r>
              <w:t xml:space="preserve">11/55: Gate Capacitance 슬라이드 전체</w:t>
            </w:r>
          </w:p>
        </w:tc>
      </w:tr>
    </w:tbl>
    <w:bookmarkEnd w:id="43"/>
    <w:bookmarkStart w:id="44" w:name="Xbae5c84f082e8bbbc09a051d0c5fab863ece9c7"/>
    <w:p>
      <w:pPr>
        <w:pStyle w:val="Heading2"/>
      </w:pPr>
      <w:r>
        <w:t xml:space="preserve">A-2. Cadence Virtuoso 실습 화면 (튜터링 세션, 2026-07-29, TSMC28 PDK)</w:t>
      </w:r>
    </w:p>
    <w:tbl>
      <w:tblPr>
        <w:tblStyle w:val="Table"/>
        <w:tblW w:type="pct" w:w="5000"/>
        <w:tblLayout w:type="fixed"/>
        <w:tblLook w:firstRow="1" w:lastRow="0" w:firstColumn="0" w:lastColumn="0" w:noHBand="0" w:noVBand="0" w:val="0020"/>
      </w:tblPr>
      <w:tblGrid>
        <w:gridCol w:w="1673"/>
        <w:gridCol w:w="6246"/>
      </w:tblGrid>
      <w:tr>
        <w:trPr>
          <w:tblHeader w:val="on"/>
        </w:trPr>
        <w:tc>
          <w:tcPr/>
          <w:p>
            <w:pPr>
              <w:pStyle w:val="Compact"/>
              <w:jc w:val="left"/>
            </w:pPr>
            <w:r>
              <w:t xml:space="preserve">파일</w:t>
            </w:r>
          </w:p>
        </w:tc>
        <w:tc>
          <w:tcPr/>
          <w:p>
            <w:pPr>
              <w:pStyle w:val="Compact"/>
              <w:jc w:val="left"/>
            </w:pPr>
            <w:r>
              <w:t xml:space="preserve">내용</w:t>
            </w:r>
          </w:p>
        </w:tc>
      </w:tr>
      <w:tr>
        <w:tc>
          <w:tcPr/>
          <w:p>
            <w:pPr>
              <w:pStyle w:val="Compact"/>
              <w:jc w:val="left"/>
            </w:pPr>
            <w:r>
              <w:t xml:space="preserve">…395_10.jpg</w:t>
            </w:r>
          </w:p>
        </w:tc>
        <w:tc>
          <w:tcPr/>
          <w:p>
            <w:pPr>
              <w:pStyle w:val="Compact"/>
              <w:jc w:val="left"/>
            </w:pPr>
            <w:r>
              <w:t xml:space="preserve">Library Manager (TSMC28/28HPC_RF PDK, Tutoring 라이브러리: INV, project, tb_INV)</w:t>
            </w:r>
          </w:p>
        </w:tc>
      </w:tr>
      <w:tr>
        <w:tc>
          <w:tcPr/>
          <w:p>
            <w:pPr>
              <w:pStyle w:val="Compact"/>
              <w:jc w:val="left"/>
            </w:pPr>
            <w:r>
              <w:t xml:space="preserve">…395_11.jpg</w:t>
            </w:r>
          </w:p>
        </w:tc>
        <w:tc>
          <w:tcPr/>
          <w:p>
            <w:pPr>
              <w:pStyle w:val="Compact"/>
              <w:jc w:val="left"/>
            </w:pPr>
            <w:r>
              <w:t xml:space="preserve">Add Instance 대화상자 (Tutoring project schematic)</w:t>
            </w:r>
          </w:p>
        </w:tc>
      </w:tr>
      <w:tr>
        <w:tc>
          <w:tcPr/>
          <w:p>
            <w:pPr>
              <w:pStyle w:val="Compact"/>
              <w:jc w:val="left"/>
            </w:pPr>
            <w:r>
              <w:t xml:space="preserve">…395_12.jpg</w:t>
            </w:r>
          </w:p>
        </w:tc>
        <w:tc>
          <w:tcPr/>
          <w:p>
            <w:pPr>
              <w:pStyle w:val="Compact"/>
              <w:jc w:val="left"/>
            </w:pPr>
            <w:r>
              <w:t xml:space="preserve">Library Browser — tsmcN28 선택, 셀 목록(BJT 계열)</w:t>
            </w:r>
          </w:p>
        </w:tc>
      </w:tr>
      <w:tr>
        <w:tc>
          <w:tcPr/>
          <w:p>
            <w:pPr>
              <w:pStyle w:val="Compact"/>
              <w:jc w:val="left"/>
            </w:pPr>
            <w:r>
              <w:t xml:space="preserve">…395_13.jpg</w:t>
            </w:r>
          </w:p>
        </w:tc>
        <w:tc>
          <w:tcPr/>
          <w:p>
            <w:pPr>
              <w:pStyle w:val="Compact"/>
              <w:jc w:val="left"/>
            </w:pPr>
            <w:r>
              <w:t xml:space="preserve">Library Browser — nch_ulvt_mac 선택, view 목록(spectre/symbol 등), Display 옵션</w:t>
            </w:r>
          </w:p>
        </w:tc>
      </w:tr>
      <w:tr>
        <w:tc>
          <w:tcPr/>
          <w:p>
            <w:pPr>
              <w:pStyle w:val="Compact"/>
              <w:jc w:val="left"/>
            </w:pPr>
            <w:r>
              <w:t xml:space="preserve">…395_14.jpg</w:t>
            </w:r>
          </w:p>
        </w:tc>
        <w:tc>
          <w:tcPr/>
          <w:p>
            <w:pPr>
              <w:pStyle w:val="Compact"/>
              <w:jc w:val="left"/>
            </w:pPr>
            <w:r>
              <w:t xml:space="preserve">인버터 schematic 작성 중 (Virtuoso 전경)</w:t>
            </w:r>
          </w:p>
        </w:tc>
      </w:tr>
      <w:tr>
        <w:tc>
          <w:tcPr/>
          <w:p>
            <w:pPr>
              <w:pStyle w:val="Compact"/>
              <w:jc w:val="left"/>
            </w:pPr>
            <w:r>
              <w:t xml:space="preserve">…395_15~16.jpg</w:t>
            </w:r>
          </w:p>
        </w:tc>
        <w:tc>
          <w:tcPr/>
          <w:p>
            <w:pPr>
              <w:pStyle w:val="Compact"/>
              <w:jc w:val="left"/>
            </w:pPr>
            <w:r>
              <w:t xml:space="preserve">project 셀: pch/nch_ulvt_mac 인버터(M5/M6/M7, 100n/30n, m/nf=1/1) 배선 과정</w:t>
            </w:r>
          </w:p>
        </w:tc>
      </w:tr>
      <w:tr>
        <w:tc>
          <w:tcPr/>
          <w:p>
            <w:pPr>
              <w:pStyle w:val="Compact"/>
              <w:jc w:val="left"/>
            </w:pPr>
            <w:r>
              <w:t xml:space="preserve">…395_17.jpg</w:t>
            </w:r>
          </w:p>
        </w:tc>
        <w:tc>
          <w:tcPr/>
          <w:p>
            <w:pPr>
              <w:pStyle w:val="Compact"/>
              <w:jc w:val="left"/>
            </w:pPr>
            <w:r>
              <w:t xml:space="preserve">tb_INV 테스트벤치 (DC 소스 2개 + 펄스 소스 + INV + 부하 cap)</w:t>
            </w:r>
          </w:p>
        </w:tc>
      </w:tr>
      <w:tr>
        <w:tc>
          <w:tcPr/>
          <w:p>
            <w:pPr>
              <w:pStyle w:val="Compact"/>
              <w:jc w:val="left"/>
            </w:pPr>
            <w:r>
              <w:t xml:space="preserve">…395_18.jpg</w:t>
            </w:r>
          </w:p>
        </w:tc>
        <w:tc>
          <w:tcPr/>
          <w:p>
            <w:pPr>
              <w:pStyle w:val="Compact"/>
              <w:jc w:val="left"/>
            </w:pPr>
            <w:r>
              <w:t xml:space="preserve">project 셀: 인버터 3단 체인 (VIN→VOUT) + 하단 INV 블록</w:t>
            </w:r>
          </w:p>
        </w:tc>
      </w:tr>
      <w:tr>
        <w:tc>
          <w:tcPr/>
          <w:p>
            <w:pPr>
              <w:pStyle w:val="Compact"/>
              <w:jc w:val="left"/>
            </w:pPr>
            <w:r>
              <w:t xml:space="preserve">…395_19~20.jpg</w:t>
            </w:r>
          </w:p>
        </w:tc>
        <w:tc>
          <w:tcPr/>
          <w:p>
            <w:pPr>
              <w:pStyle w:val="Compact"/>
              <w:jc w:val="left"/>
            </w:pPr>
            <w:r>
              <w:t xml:space="preserve">Tutoring project schematic 전경 (Instances 16, Nets 20)</w:t>
            </w:r>
          </w:p>
        </w:tc>
      </w:tr>
      <w:tr>
        <w:tc>
          <w:tcPr/>
          <w:p>
            <w:pPr>
              <w:pStyle w:val="Compact"/>
              <w:jc w:val="left"/>
            </w:pPr>
            <w:r>
              <w:t xml:space="preserve">…395_21.jpg</w:t>
            </w:r>
          </w:p>
        </w:tc>
        <w:tc>
          <w:tcPr/>
          <w:p>
            <w:pPr>
              <w:pStyle w:val="Compact"/>
              <w:jc w:val="left"/>
            </w:pPr>
            <w:r>
              <w:t xml:space="preserve">ADE Explorer + tb_INV (outputs: CLK/VOUT/V5±)</w:t>
            </w:r>
          </w:p>
        </w:tc>
      </w:tr>
      <w:tr>
        <w:tc>
          <w:tcPr/>
          <w:p>
            <w:pPr>
              <w:pStyle w:val="Compact"/>
              <w:jc w:val="left"/>
            </w:pPr>
            <w:r>
              <w:t xml:space="preserve">…395_22.jpg</w:t>
            </w:r>
          </w:p>
        </w:tc>
        <w:tc>
          <w:tcPr/>
          <w:p>
            <w:pPr>
              <w:pStyle w:val="Compact"/>
              <w:jc w:val="left"/>
            </w:pPr>
            <w:r>
              <w:t xml:space="preserve">ADE Explorer 설정: spectre, tran 0~10n, fs=1G, jitter=0</w:t>
            </w:r>
          </w:p>
        </w:tc>
      </w:tr>
      <w:tr>
        <w:tc>
          <w:tcPr/>
          <w:p>
            <w:pPr>
              <w:pStyle w:val="Compact"/>
              <w:jc w:val="left"/>
            </w:pPr>
            <w:r>
              <w:t xml:space="preserve">…395_23.jpg</w:t>
            </w:r>
          </w:p>
        </w:tc>
        <w:tc>
          <w:tcPr/>
          <w:p>
            <w:pPr>
              <w:pStyle w:val="Compact"/>
              <w:jc w:val="left"/>
            </w:pPr>
            <w:r>
              <w:t xml:space="preserve">tb_INV schematic + VOUT2 라벨</w:t>
            </w:r>
          </w:p>
        </w:tc>
      </w:tr>
      <w:tr>
        <w:tc>
          <w:tcPr/>
          <w:p>
            <w:pPr>
              <w:pStyle w:val="Compact"/>
              <w:jc w:val="left"/>
            </w:pPr>
            <w:r>
              <w:t xml:space="preserve">…395_24.jpg</w:t>
            </w:r>
          </w:p>
        </w:tc>
        <w:tc>
          <w:tcPr/>
          <w:p>
            <w:pPr>
              <w:pStyle w:val="Compact"/>
              <w:jc w:val="left"/>
            </w:pPr>
            <w:r>
              <w:t xml:space="preserve">Schematic + ViVA 나란히 — Transient Response (/CLK, /VOUT1, /VOUT2), Wed Jul 29 18:42</w:t>
            </w:r>
          </w:p>
        </w:tc>
      </w:tr>
      <w:tr>
        <w:tc>
          <w:tcPr/>
          <w:p>
            <w:pPr>
              <w:pStyle w:val="Compact"/>
              <w:jc w:val="left"/>
            </w:pPr>
            <w:r>
              <w:t xml:space="preserve">…395_25.jpg</w:t>
            </w:r>
          </w:p>
        </w:tc>
        <w:tc>
          <w:tcPr/>
          <w:p>
            <w:pPr>
              <w:pStyle w:val="Compact"/>
              <w:jc w:val="left"/>
            </w:pPr>
            <w:r>
              <w:t xml:space="preserve">Edit Object Properties — pch_ulvt_mac, L=30n, W=100n → finger width 수정</w:t>
            </w:r>
          </w:p>
        </w:tc>
      </w:tr>
      <w:tr>
        <w:tc>
          <w:tcPr/>
          <w:p>
            <w:pPr>
              <w:pStyle w:val="Compact"/>
              <w:jc w:val="left"/>
            </w:pPr>
            <w:r>
              <w:t xml:space="preserve">…395_26.jpg ★</w:t>
            </w:r>
          </w:p>
        </w:tc>
        <w:tc>
          <w:tcPr/>
          <w:p>
            <w:pPr>
              <w:pStyle w:val="Compact"/>
              <w:jc w:val="left"/>
            </w:pPr>
            <w:r>
              <w:t xml:space="preserve">ViVA 마커 측정: (3.009056ns, 735.26mV)↔(3.006624ns, 182.65mV),</w:t>
            </w:r>
            <w:r>
              <w:t xml:space="preserve"> </w:t>
            </w:r>
            <w:r>
              <w:rPr>
                <w:b/>
                <w:bCs/>
              </w:rPr>
              <w:t xml:space="preserve">dx=2.4325ps</w:t>
            </w:r>
            <w:r>
              <w:t xml:space="preserve"> </w:t>
            </w:r>
            <w:r>
              <w:t xml:space="preserve">(min-size rise time)</w:t>
            </w:r>
          </w:p>
        </w:tc>
      </w:tr>
      <w:tr>
        <w:tc>
          <w:tcPr/>
          <w:p>
            <w:pPr>
              <w:pStyle w:val="Compact"/>
              <w:jc w:val="left"/>
            </w:pPr>
            <w:r>
              <w:t xml:space="preserve">…395_27.jpg</w:t>
            </w:r>
          </w:p>
        </w:tc>
        <w:tc>
          <w:tcPr/>
          <w:p>
            <w:pPr>
              <w:pStyle w:val="Compact"/>
              <w:jc w:val="left"/>
            </w:pPr>
            <w:r>
              <w:t xml:space="preserve">tb_INV 전체 창 (Instances 16, Nets 10, 트랜지스터 레벨 3단 + 심볼 레벨 3단)</w:t>
            </w:r>
          </w:p>
        </w:tc>
      </w:tr>
      <w:tr>
        <w:tc>
          <w:tcPr/>
          <w:p>
            <w:pPr>
              <w:pStyle w:val="Compact"/>
              <w:jc w:val="left"/>
            </w:pPr>
            <w:r>
              <w:t xml:space="preserve">…395_28.jpg</w:t>
            </w:r>
          </w:p>
        </w:tc>
        <w:tc>
          <w:tcPr/>
          <w:p>
            <w:pPr>
              <w:pStyle w:val="Compact"/>
              <w:jc w:val="left"/>
            </w:pPr>
            <w:r>
              <w:t xml:space="preserve">tb_INV 확대: M1/M2 (pch/nch_ulvt_mac, 100n/30n), V3 vdc=900.0m, V4 vdc=0, CLK 와이어 속성</w:t>
            </w:r>
          </w:p>
        </w:tc>
      </w:tr>
      <w:tr>
        <w:tc>
          <w:tcPr/>
          <w:p>
            <w:pPr>
              <w:pStyle w:val="Compact"/>
              <w:jc w:val="left"/>
            </w:pPr>
            <w:r>
              <w:t xml:space="preserve">…917.jpg</w:t>
            </w:r>
          </w:p>
        </w:tc>
        <w:tc>
          <w:tcPr/>
          <w:p>
            <w:pPr>
              <w:pStyle w:val="Compact"/>
              <w:jc w:val="left"/>
            </w:pPr>
            <w:r>
              <w:t xml:space="preserve">마커 측정: 3.0076ns/726.1mV ↔ 3.0060ns/176.6mV, dx=1.5996ps</w:t>
            </w:r>
          </w:p>
        </w:tc>
      </w:tr>
      <w:tr>
        <w:tc>
          <w:tcPr/>
          <w:p>
            <w:pPr>
              <w:pStyle w:val="Compact"/>
              <w:jc w:val="left"/>
            </w:pPr>
            <w:r>
              <w:t xml:space="preserve">…917_01.jpg ★</w:t>
            </w:r>
          </w:p>
        </w:tc>
        <w:tc>
          <w:tcPr/>
          <w:p>
            <w:pPr>
              <w:pStyle w:val="Compact"/>
              <w:jc w:val="left"/>
            </w:pPr>
            <w:r>
              <w:t xml:space="preserve">마커 측정: (3.5067ns, 722.5mV)↔(3.5084ns, 171.1mV),</w:t>
            </w:r>
            <w:r>
              <w:t xml:space="preserve"> </w:t>
            </w:r>
            <w:r>
              <w:rPr>
                <w:b/>
                <w:bCs/>
              </w:rPr>
              <w:t xml:space="preserve">dx=1.6889ps</w:t>
            </w:r>
            <w:r>
              <w:t xml:space="preserve"> </w:t>
            </w:r>
            <w:r>
              <w:t xml:space="preserve">(sizing 후 rise time), 2026-07-29 18:48</w:t>
            </w:r>
          </w:p>
        </w:tc>
      </w:tr>
      <w:tr>
        <w:tc>
          <w:tcPr/>
          <w:p>
            <w:pPr>
              <w:pStyle w:val="Compact"/>
              <w:jc w:val="left"/>
            </w:pPr>
            <w:r>
              <w:t xml:space="preserve">…917_02.jpg</w:t>
            </w:r>
          </w:p>
        </w:tc>
        <w:tc>
          <w:tcPr/>
          <w:p>
            <w:pPr>
              <w:pStyle w:val="Compact"/>
              <w:jc w:val="left"/>
            </w:pPr>
            <w:r>
              <w:t xml:space="preserve">ADE parametric sweep 설정 — C_gate = 0.1f~1f, 10 points</w:t>
            </w:r>
          </w:p>
        </w:tc>
      </w:tr>
      <w:tr>
        <w:tc>
          <w:tcPr/>
          <w:p>
            <w:pPr>
              <w:pStyle w:val="Compact"/>
              <w:jc w:val="left"/>
            </w:pPr>
            <w:r>
              <w:t xml:space="preserve">…917_03.jpg</w:t>
            </w:r>
          </w:p>
        </w:tc>
        <w:tc>
          <w:tcPr/>
          <w:p>
            <w:pPr>
              <w:pStyle w:val="Compact"/>
              <w:jc w:val="left"/>
            </w:pPr>
            <w:r>
              <w:t xml:space="preserve">C_gate 파형 패밀리 (100.0a ~ 1.0f, 100aF step)</w:t>
            </w:r>
          </w:p>
        </w:tc>
      </w:tr>
      <w:tr>
        <w:tc>
          <w:tcPr/>
          <w:p>
            <w:pPr>
              <w:pStyle w:val="Compact"/>
              <w:jc w:val="left"/>
            </w:pPr>
            <w:r>
              <w:t xml:space="preserve">…917_04.jpg</w:t>
            </w:r>
          </w:p>
        </w:tc>
        <w:tc>
          <w:tcPr/>
          <w:p>
            <w:pPr>
              <w:pStyle w:val="Compact"/>
              <w:jc w:val="left"/>
            </w:pPr>
            <w:r>
              <w:t xml:space="preserve">slope 매칭 확인 — dx=1.5687ps (C_gate≈0.2fF 부근)</w:t>
            </w:r>
          </w:p>
        </w:tc>
      </w:tr>
      <w:tr>
        <w:tc>
          <w:tcPr/>
          <w:p>
            <w:pPr>
              <w:pStyle w:val="Compact"/>
              <w:jc w:val="left"/>
            </w:pPr>
            <w:r>
              <w:t xml:space="preserve">…917_05.jpg</w:t>
            </w:r>
          </w:p>
        </w:tc>
        <w:tc>
          <w:tcPr/>
          <w:p>
            <w:pPr>
              <w:pStyle w:val="Compact"/>
              <w:jc w:val="left"/>
            </w:pPr>
            <w:r>
              <w:t xml:space="preserve">tb_INV 확대 — 부하 capacitor의 Capacitance = C_gate 변수 설정</w:t>
            </w:r>
          </w:p>
        </w:tc>
      </w:tr>
      <w:tr>
        <w:tc>
          <w:tcPr/>
          <w:p>
            <w:pPr>
              <w:pStyle w:val="Compact"/>
              <w:jc w:val="left"/>
            </w:pPr>
            <w:r>
              <w:t xml:space="preserve">…917_06.jpg</w:t>
            </w:r>
          </w:p>
        </w:tc>
        <w:tc>
          <w:tcPr/>
          <w:p>
            <w:pPr>
              <w:pStyle w:val="Compact"/>
              <w:jc w:val="left"/>
            </w:pPr>
            <w:r>
              <w:t xml:space="preserve">C_gate sweep 결과 파형</w:t>
            </w:r>
          </w:p>
        </w:tc>
      </w:tr>
      <w:tr>
        <w:tc>
          <w:tcPr/>
          <w:p>
            <w:pPr>
              <w:pStyle w:val="Compact"/>
              <w:jc w:val="left"/>
            </w:pPr>
            <w:r>
              <w:t xml:space="preserve">…917_07.jpg</w:t>
            </w:r>
          </w:p>
        </w:tc>
        <w:tc>
          <w:tcPr/>
          <w:p>
            <w:pPr>
              <w:pStyle w:val="Compact"/>
              <w:jc w:val="left"/>
            </w:pPr>
            <w:r>
              <w:t xml:space="preserve">tb_INV 전체 — INV 3단(I5 선택, 출력 VOUT2+cap), 상단 nch_ulvt_mac 3개</w:t>
            </w:r>
          </w:p>
        </w:tc>
      </w:tr>
    </w:tbl>
    <w:bookmarkEnd w:id="44"/>
    <w:bookmarkStart w:id="45" w:name="a-3.-원본-보고서-google-docs-digital-페이지"/>
    <w:p>
      <w:pPr>
        <w:pStyle w:val="Heading2"/>
      </w:pPr>
      <w:r>
        <w:t xml:space="preserve">A-3. 원본 보고서 (Google Docs</w:t>
      </w:r>
      <w:r>
        <w:t xml:space="preserve"> </w:t>
      </w:r>
      <w:r>
        <w:t xml:space="preserve">“digital”</w:t>
      </w:r>
      <w:r>
        <w:t xml:space="preserve">) 페이지</w:t>
      </w:r>
    </w:p>
    <w:p>
      <w:pPr>
        <w:pStyle w:val="FirstParagraph"/>
      </w:pPr>
      <w:r>
        <w:t xml:space="preserve">문서 URL(사진에서 판독):</w:t>
      </w:r>
      <w:r>
        <w:t xml:space="preserve"> </w:t>
      </w:r>
      <w:r>
        <w:rPr>
          <w:rStyle w:val="VerbatimChar"/>
        </w:rPr>
        <w:t xml:space="preserve">docs.google.com/document/d/1ekEKe872hraCTtUVZlrMIZP7Tx5aZMwsZjlPmX8MfM0/edit</w:t>
      </w:r>
    </w:p>
    <w:tbl>
      <w:tblPr>
        <w:tblStyle w:val="Table"/>
        <w:tblW w:type="pct" w:w="5000"/>
        <w:tblLayout w:type="fixed"/>
        <w:tblLook w:firstRow="1" w:lastRow="0" w:firstColumn="0" w:lastColumn="0" w:noHBand="0" w:noVBand="0" w:val="0020"/>
      </w:tblPr>
      <w:tblGrid>
        <w:gridCol w:w="1673"/>
        <w:gridCol w:w="6246"/>
      </w:tblGrid>
      <w:tr>
        <w:trPr>
          <w:tblHeader w:val="on"/>
        </w:trPr>
        <w:tc>
          <w:tcPr/>
          <w:p>
            <w:pPr>
              <w:pStyle w:val="Compact"/>
              <w:jc w:val="left"/>
            </w:pPr>
            <w:r>
              <w:t xml:space="preserve">파일</w:t>
            </w:r>
          </w:p>
        </w:tc>
        <w:tc>
          <w:tcPr/>
          <w:p>
            <w:pPr>
              <w:pStyle w:val="Compact"/>
              <w:jc w:val="left"/>
            </w:pPr>
            <w:r>
              <w:t xml:space="preserve">보고서 위치</w:t>
            </w:r>
          </w:p>
        </w:tc>
      </w:tr>
      <w:tr>
        <w:tc>
          <w:tcPr/>
          <w:p>
            <w:pPr>
              <w:pStyle w:val="Compact"/>
              <w:jc w:val="left"/>
            </w:pPr>
            <w:r>
              <w:t xml:space="preserve">…917_08.jpg ★</w:t>
            </w:r>
          </w:p>
        </w:tc>
        <w:tc>
          <w:tcPr/>
          <w:p>
            <w:pPr>
              <w:pStyle w:val="Compact"/>
              <w:jc w:val="left"/>
            </w:pPr>
            <w:r>
              <w:t xml:space="preserve">§1.2 Drain Capacitance (그림 1.7, t_avg, C_d,n/C_d,p, per-width), §1.3 Mobility 도입, I_d 식</w:t>
            </w:r>
          </w:p>
        </w:tc>
      </w:tr>
      <w:tr>
        <w:tc>
          <w:tcPr/>
          <w:p>
            <w:pPr>
              <w:pStyle w:val="Compact"/>
              <w:jc w:val="left"/>
            </w:pPr>
            <w:r>
              <w:t xml:space="preserve">…917_09.jpg ★</w:t>
            </w:r>
          </w:p>
        </w:tc>
        <w:tc>
          <w:tcPr/>
          <w:p>
            <w:pPr>
              <w:pStyle w:val="Compact"/>
              <w:jc w:val="left"/>
            </w:pPr>
            <w:r>
              <w:t xml:space="preserve">§1.2~1.3: 그림 1.8/1.9, beta ratio, 220/880mV, 표 1.3 첫 행</w:t>
            </w:r>
          </w:p>
        </w:tc>
      </w:tr>
      <w:tr>
        <w:tc>
          <w:tcPr/>
          <w:p>
            <w:pPr>
              <w:pStyle w:val="Compact"/>
              <w:jc w:val="left"/>
            </w:pPr>
            <w:r>
              <w:t xml:space="preserve">…917_10.jpg ★</w:t>
            </w:r>
          </w:p>
        </w:tc>
        <w:tc>
          <w:tcPr/>
          <w:p>
            <w:pPr>
              <w:pStyle w:val="Compact"/>
              <w:jc w:val="left"/>
            </w:pPr>
            <w:r>
              <w:t xml:space="preserve">§2.2~2.3: 그림 2.2/2.3 MUX 구조, 표 2.1 (INV~MUX2 전체)</w:t>
            </w:r>
          </w:p>
        </w:tc>
      </w:tr>
      <w:tr>
        <w:tc>
          <w:tcPr/>
          <w:p>
            <w:pPr>
              <w:pStyle w:val="Compact"/>
              <w:jc w:val="left"/>
            </w:pPr>
            <w:r>
              <w:t xml:space="preserve">…917_11.jpg ★</w:t>
            </w:r>
          </w:p>
        </w:tc>
        <w:tc>
          <w:tcPr/>
          <w:p>
            <w:pPr>
              <w:pStyle w:val="Compact"/>
              <w:jc w:val="left"/>
            </w:pPr>
            <w:r>
              <w:t xml:space="preserve">§2.2~2.3: 목차 사이드바 + 그림 2.2/2.3 + 표 2.1 전체 (재촬영)</w:t>
            </w:r>
          </w:p>
        </w:tc>
      </w:tr>
      <w:tr>
        <w:tc>
          <w:tcPr/>
          <w:p>
            <w:pPr>
              <w:pStyle w:val="Compact"/>
              <w:jc w:val="left"/>
            </w:pPr>
            <w:r>
              <w:t xml:space="preserve">…917_12.jpg ★</w:t>
            </w:r>
          </w:p>
        </w:tc>
        <w:tc>
          <w:tcPr/>
          <w:p>
            <w:pPr>
              <w:pStyle w:val="Compact"/>
              <w:jc w:val="left"/>
            </w:pPr>
            <w:r>
              <w:t xml:space="preserve">§2.4: 표 2.2 15행 logic 비교표 (9번 빨간 강조), g_nand/p_com 식, 표 2.1 일부</w:t>
            </w:r>
          </w:p>
        </w:tc>
      </w:tr>
      <w:tr>
        <w:tc>
          <w:tcPr/>
          <w:p>
            <w:pPr>
              <w:pStyle w:val="Compact"/>
              <w:jc w:val="left"/>
            </w:pPr>
            <w:r>
              <w:t xml:space="preserve">…917_13.jpg ★</w:t>
            </w:r>
          </w:p>
        </w:tc>
        <w:tc>
          <w:tcPr/>
          <w:p>
            <w:pPr>
              <w:pStyle w:val="Compact"/>
              <w:jc w:val="left"/>
            </w:pPr>
            <w:r>
              <w:t xml:space="preserve">§2.4: 표 2.2 재촬영 (전 행 확대 판독 완료)</w:t>
            </w:r>
          </w:p>
        </w:tc>
      </w:tr>
      <w:tr>
        <w:tc>
          <w:tcPr/>
          <w:p>
            <w:pPr>
              <w:pStyle w:val="Compact"/>
              <w:jc w:val="left"/>
            </w:pPr>
            <w:r>
              <w:t xml:space="preserve">…917_14.jpg ★</w:t>
            </w:r>
          </w:p>
        </w:tc>
        <w:tc>
          <w:tcPr/>
          <w:p>
            <w:pPr>
              <w:pStyle w:val="Compact"/>
              <w:jc w:val="left"/>
            </w:pPr>
            <w:r>
              <w:t xml:space="preserve">§2.5: f̂=23368^(1/8)=3.537, C_in=g·C_out/3.537, 표 2.3, 표 2.4(8행), 그림 2.4</w:t>
            </w:r>
          </w:p>
        </w:tc>
      </w:tr>
      <w:tr>
        <w:tc>
          <w:tcPr/>
          <w:p>
            <w:pPr>
              <w:pStyle w:val="Compact"/>
              <w:jc w:val="left"/>
            </w:pPr>
            <w:r>
              <w:t xml:space="preserve">…917_15.jpg</w:t>
            </w:r>
          </w:p>
        </w:tc>
        <w:tc>
          <w:tcPr/>
          <w:p>
            <w:pPr>
              <w:pStyle w:val="Compact"/>
              <w:jc w:val="left"/>
            </w:pPr>
            <w:r>
              <w:t xml:space="preserve">§2.5: 그림 2.5 NOR2(index 2), 그림 2.7 NOR2(index 4) schematic</w:t>
            </w:r>
          </w:p>
        </w:tc>
      </w:tr>
      <w:tr>
        <w:tc>
          <w:tcPr/>
          <w:p>
            <w:pPr>
              <w:pStyle w:val="Compact"/>
              <w:jc w:val="left"/>
            </w:pPr>
            <w:r>
              <w:t xml:space="preserve">…917_16.jpg</w:t>
            </w:r>
          </w:p>
        </w:tc>
        <w:tc>
          <w:tcPr/>
          <w:p>
            <w:pPr>
              <w:pStyle w:val="Compact"/>
              <w:jc w:val="left"/>
            </w:pPr>
            <w:r>
              <w:t xml:space="preserve">§2.5: 그림 2.12 전체 회로도</w:t>
            </w:r>
          </w:p>
        </w:tc>
      </w:tr>
      <w:tr>
        <w:tc>
          <w:tcPr/>
          <w:p>
            <w:pPr>
              <w:pStyle w:val="Compact"/>
              <w:jc w:val="left"/>
            </w:pPr>
            <w:r>
              <w:t xml:space="preserve">…917_17.jpg ★</w:t>
            </w:r>
          </w:p>
        </w:tc>
        <w:tc>
          <w:tcPr/>
          <w:p>
            <w:pPr>
              <w:pStyle w:val="Compact"/>
              <w:jc w:val="left"/>
            </w:pPr>
            <w:r>
              <w:t xml:space="preserve">§2.6~2.7: t_pd(sim)=368.4ps vs 378.6ps (2.77%), 그림 2.29, 표 2.5(Logic)</w:t>
            </w:r>
          </w:p>
        </w:tc>
      </w:tr>
      <w:tr>
        <w:tc>
          <w:tcPr/>
          <w:p>
            <w:pPr>
              <w:pStyle w:val="Compact"/>
              <w:jc w:val="left"/>
            </w:pPr>
            <w:r>
              <w:t xml:space="preserve">…917_18.jpg ★</w:t>
            </w:r>
          </w:p>
        </w:tc>
        <w:tc>
          <w:tcPr/>
          <w:p>
            <w:pPr>
              <w:pStyle w:val="Compact"/>
              <w:jc w:val="left"/>
            </w:pPr>
            <w:r>
              <w:t xml:space="preserve">§3.1: 그림 3.1/3.2/3.4/3.5, R_eff,nmos=452.284Ω</w:t>
            </w:r>
          </w:p>
        </w:tc>
      </w:tr>
      <w:tr>
        <w:tc>
          <w:tcPr/>
          <w:p>
            <w:pPr>
              <w:pStyle w:val="Compact"/>
              <w:jc w:val="left"/>
            </w:pPr>
            <w:r>
              <w:t xml:space="preserve">…917_19.jpg ★</w:t>
            </w:r>
          </w:p>
        </w:tc>
        <w:tc>
          <w:tcPr/>
          <w:p>
            <w:pPr>
              <w:pStyle w:val="Compact"/>
              <w:jc w:val="left"/>
            </w:pPr>
            <w:r>
              <w:t xml:space="preserve">§3.5: 그림 3.15/3.16/3.18/3.19, 표 3.2 (N=4), C_adj=0.3fF/μm 문장</w:t>
            </w:r>
          </w:p>
        </w:tc>
      </w:tr>
      <w:tr>
        <w:tc>
          <w:tcPr/>
          <w:p>
            <w:pPr>
              <w:pStyle w:val="Compact"/>
              <w:jc w:val="left"/>
            </w:pPr>
            <w:r>
              <w:t xml:space="preserve">…917_20.jpg ★</w:t>
            </w:r>
          </w:p>
        </w:tc>
        <w:tc>
          <w:tcPr/>
          <w:p>
            <w:pPr>
              <w:pStyle w:val="Compact"/>
              <w:jc w:val="left"/>
            </w:pPr>
            <w:r>
              <w:t xml:space="preserve">§4.2: 표 4.6/4.7/4.9/4.10, NAND5 분석, 763.2→756.4ps, §4.3 Input Order</w:t>
            </w:r>
          </w:p>
        </w:tc>
      </w:tr>
      <w:tr>
        <w:tc>
          <w:tcPr/>
          <w:p>
            <w:pPr>
              <w:pStyle w:val="Compact"/>
              <w:jc w:val="left"/>
            </w:pPr>
            <w:r>
              <w:t xml:space="preserve">…917_21.png ★</w:t>
            </w:r>
          </w:p>
        </w:tc>
        <w:tc>
          <w:tcPr/>
          <w:p>
            <w:pPr>
              <w:pStyle w:val="Compact"/>
              <w:jc w:val="left"/>
            </w:pPr>
            <w:r>
              <w:t xml:space="preserve">§1.1: 550mV 기준, t_pd,n=11.967ps/t_pd,p=13.570ps, 표 1.2 (1~5fF 전체), 그림 1.6</w:t>
            </w:r>
          </w:p>
        </w:tc>
      </w:tr>
      <w:tr>
        <w:tc>
          <w:tcPr/>
          <w:p>
            <w:pPr>
              <w:pStyle w:val="Compact"/>
              <w:jc w:val="left"/>
            </w:pPr>
            <w:r>
              <w:t xml:space="preserve">…917_22.png</w:t>
            </w:r>
          </w:p>
        </w:tc>
        <w:tc>
          <w:tcPr/>
          <w:p>
            <w:pPr>
              <w:pStyle w:val="Compact"/>
              <w:jc w:val="left"/>
            </w:pPr>
            <w:r>
              <w:t xml:space="preserve">§1.3: 그림 1.10/1.12/1.13 mobility 측정</w:t>
            </w:r>
          </w:p>
        </w:tc>
      </w:tr>
      <w:tr>
        <w:tc>
          <w:tcPr/>
          <w:p>
            <w:pPr>
              <w:pStyle w:val="Compact"/>
              <w:jc w:val="left"/>
            </w:pPr>
            <w:r>
              <w:t xml:space="preserve">…917_23.png ★</w:t>
            </w:r>
          </w:p>
        </w:tc>
        <w:tc>
          <w:tcPr/>
          <w:p>
            <w:pPr>
              <w:pStyle w:val="Compact"/>
              <w:jc w:val="left"/>
            </w:pPr>
            <w:r>
              <w:t xml:space="preserve">§1.2~1.3: 그림 1.8, 표 1.3 전체 (11.6~12.0), beta ratio 문단</w:t>
            </w:r>
          </w:p>
        </w:tc>
      </w:tr>
      <w:tr>
        <w:tc>
          <w:tcPr/>
          <w:p>
            <w:pPr>
              <w:pStyle w:val="Compact"/>
              <w:jc w:val="left"/>
            </w:pPr>
            <w:r>
              <w:t xml:space="preserve">…917_24.png ★</w:t>
            </w:r>
          </w:p>
        </w:tc>
        <w:tc>
          <w:tcPr/>
          <w:p>
            <w:pPr>
              <w:pStyle w:val="Compact"/>
              <w:jc w:val="left"/>
            </w:pPr>
            <w:r>
              <w:t xml:space="preserve">§1.4~§2.1: FO1/FO4 (15.04/27.40ps, τ=4.121ps, p_inv=2.650, C_inv(unit)=4.1216fF), Outline, 1’s detector</w:t>
            </w:r>
          </w:p>
        </w:tc>
      </w:tr>
      <w:tr>
        <w:tc>
          <w:tcPr/>
          <w:p>
            <w:pPr>
              <w:pStyle w:val="Compact"/>
              <w:jc w:val="left"/>
            </w:pPr>
            <w:r>
              <w:t xml:space="preserve">…917_25.png ★</w:t>
            </w:r>
          </w:p>
        </w:tc>
        <w:tc>
          <w:tcPr/>
          <w:p>
            <w:pPr>
              <w:pStyle w:val="Compact"/>
              <w:jc w:val="left"/>
            </w:pPr>
            <w:r>
              <w:t xml:space="preserve">§1.2~1.3: drain cap 결과 + mobility 도입 (Live Photo 캡처)</w:t>
            </w:r>
          </w:p>
        </w:tc>
      </w:tr>
      <w:tr>
        <w:tc>
          <w:tcPr/>
          <w:p>
            <w:pPr>
              <w:pStyle w:val="Compact"/>
              <w:jc w:val="left"/>
            </w:pPr>
            <w:r>
              <w:t xml:space="preserve">…917_26.png</w:t>
            </w:r>
          </w:p>
        </w:tc>
        <w:tc>
          <w:tcPr/>
          <w:p>
            <w:pPr>
              <w:pStyle w:val="Compact"/>
              <w:jc w:val="left"/>
            </w:pPr>
            <w:r>
              <w:t xml:space="preserve">§1.4~2.1 (Live, …917_24와 동일 페이지)</w:t>
            </w:r>
          </w:p>
        </w:tc>
      </w:tr>
      <w:tr>
        <w:tc>
          <w:tcPr/>
          <w:p>
            <w:pPr>
              <w:pStyle w:val="Compact"/>
              <w:jc w:val="left"/>
            </w:pPr>
            <w:r>
              <w:t xml:space="preserve">…917_27.png ★</w:t>
            </w:r>
          </w:p>
        </w:tc>
        <w:tc>
          <w:tcPr/>
          <w:p>
            <w:pPr>
              <w:pStyle w:val="Compact"/>
              <w:jc w:val="left"/>
            </w:pPr>
            <w:r>
              <w:t xml:space="preserve">§2.2~2.3: g_com/g_tri/g_nand 수식 3종, 표 2.1,</w:t>
            </w:r>
            <w:r>
              <w:t xml:space="preserve"> </w:t>
            </w:r>
            <w:r>
              <w:t xml:space="preserve">“표 2.2에서 확인”</w:t>
            </w:r>
            <w:r>
              <w:t xml:space="preserve"> </w:t>
            </w:r>
            <w:r>
              <w:t xml:space="preserve">문장 (Live)</w:t>
            </w:r>
          </w:p>
        </w:tc>
      </w:tr>
      <w:tr>
        <w:tc>
          <w:tcPr/>
          <w:p>
            <w:pPr>
              <w:pStyle w:val="Compact"/>
              <w:jc w:val="left"/>
            </w:pPr>
            <w:r>
              <w:t xml:space="preserve">…917_28.png ★</w:t>
            </w:r>
          </w:p>
        </w:tc>
        <w:tc>
          <w:tcPr/>
          <w:p>
            <w:pPr>
              <w:pStyle w:val="Compact"/>
              <w:jc w:val="left"/>
            </w:pPr>
            <w:r>
              <w:t xml:space="preserve">§3.1: R_eff 측정 그래프·값 (Live)</w:t>
            </w:r>
          </w:p>
        </w:tc>
      </w:tr>
      <w:tr>
        <w:tc>
          <w:tcPr/>
          <w:p>
            <w:pPr>
              <w:pStyle w:val="Compact"/>
              <w:jc w:val="left"/>
            </w:pPr>
            <w:r>
              <w:t xml:space="preserve">…917_29.png</w:t>
            </w:r>
          </w:p>
        </w:tc>
        <w:tc>
          <w:tcPr/>
          <w:p>
            <w:pPr>
              <w:pStyle w:val="Compact"/>
              <w:jc w:val="left"/>
            </w:pPr>
            <w:r>
              <w:t xml:space="preserve">§2.5: 그림 2.15 Destination schematic (Live)</w:t>
            </w:r>
          </w:p>
        </w:tc>
      </w:tr>
      <w:tr>
        <w:tc>
          <w:tcPr/>
          <w:p>
            <w:pPr>
              <w:pStyle w:val="Compact"/>
              <w:jc w:val="left"/>
            </w:pPr>
            <w:r>
              <w:t xml:space="preserve">…687.png</w:t>
            </w:r>
          </w:p>
        </w:tc>
        <w:tc>
          <w:tcPr/>
          <w:p>
            <w:pPr>
              <w:pStyle w:val="Compact"/>
              <w:jc w:val="left"/>
            </w:pPr>
            <w:r>
              <w:t xml:space="preserve">§2.6~2.7: 그림 2.17 sp file, 그림 2.29, 표 2.3? (Live)</w:t>
            </w:r>
          </w:p>
        </w:tc>
      </w:tr>
      <w:tr>
        <w:tc>
          <w:tcPr/>
          <w:p>
            <w:pPr>
              <w:pStyle w:val="Compact"/>
              <w:jc w:val="left"/>
            </w:pPr>
            <w:r>
              <w:t xml:space="preserve">…687_01.png ★</w:t>
            </w:r>
          </w:p>
        </w:tc>
        <w:tc>
          <w:tcPr/>
          <w:p>
            <w:pPr>
              <w:pStyle w:val="Compact"/>
              <w:jc w:val="left"/>
            </w:pPr>
            <w:r>
              <w:t xml:space="preserve">§2.6~§3.1: 그림 2.17/2.18, 표 2.5 Total delay(350.6/386.2), logic 확인 전문,</w:t>
            </w:r>
            <w:r>
              <w:t xml:space="preserve"> </w:t>
            </w:r>
            <w:r>
              <w:t xml:space="preserve">“3. Metal Line 설계 / 1. Effective Resistance Measurement”</w:t>
            </w:r>
          </w:p>
        </w:tc>
      </w:tr>
      <w:tr>
        <w:tc>
          <w:tcPr/>
          <w:p>
            <w:pPr>
              <w:pStyle w:val="Compact"/>
              <w:jc w:val="left"/>
            </w:pPr>
            <w:r>
              <w:t xml:space="preserve">…687_02.png ★</w:t>
            </w:r>
          </w:p>
        </w:tc>
        <w:tc>
          <w:tcPr/>
          <w:p>
            <w:pPr>
              <w:pStyle w:val="Compact"/>
              <w:jc w:val="left"/>
            </w:pPr>
            <w:r>
              <w:t xml:space="preserve">§3.1~3.2: R_driver=R_inv=929.338Ω, 그림 3.6, 그림 3.9 Non-repeated wire 모델</w:t>
            </w:r>
          </w:p>
        </w:tc>
      </w:tr>
      <w:tr>
        <w:tc>
          <w:tcPr/>
          <w:p>
            <w:pPr>
              <w:pStyle w:val="Compact"/>
              <w:jc w:val="left"/>
            </w:pPr>
            <w:r>
              <w:t xml:space="preserve">…687_03.png ★</w:t>
            </w:r>
          </w:p>
        </w:tc>
        <w:tc>
          <w:tcPr/>
          <w:p>
            <w:pPr>
              <w:pStyle w:val="Compact"/>
              <w:jc w:val="left"/>
            </w:pPr>
            <w:r>
              <w:t xml:space="preserve">§3.2~3.3: C_driver=10.839fF, C_receiver=7.226fF, l/C_w/R_w 조건, 537.80ps, 916.4ps, 20kΩ/20fF</w:t>
            </w:r>
          </w:p>
        </w:tc>
      </w:tr>
      <w:tr>
        <w:tc>
          <w:tcPr/>
          <w:p>
            <w:pPr>
              <w:pStyle w:val="Compact"/>
              <w:jc w:val="left"/>
            </w:pPr>
            <w:r>
              <w:t xml:space="preserve">…687_04.png ★</w:t>
            </w:r>
          </w:p>
        </w:tc>
        <w:tc>
          <w:tcPr/>
          <w:p>
            <w:pPr>
              <w:pStyle w:val="Compact"/>
              <w:jc w:val="left"/>
            </w:pPr>
            <w:r>
              <w:t xml:space="preserve">§3.3~3.4: 그림 3.11, 표 3.1 (979/1082), t_pd(sim)=1030.5ps, 12.5%, C_output,inv=5.420fF, C_input,inv=2.045fF, 그림 3.13/3.14 수식</w:t>
            </w:r>
          </w:p>
        </w:tc>
      </w:tr>
      <w:tr>
        <w:tc>
          <w:tcPr/>
          <w:p>
            <w:pPr>
              <w:pStyle w:val="Compact"/>
              <w:jc w:val="left"/>
            </w:pPr>
            <w:r>
              <w:t xml:space="preserve">…687_05.png ★</w:t>
            </w:r>
          </w:p>
        </w:tc>
        <w:tc>
          <w:tcPr/>
          <w:p>
            <w:pPr>
              <w:pStyle w:val="Compact"/>
              <w:jc w:val="left"/>
            </w:pPr>
            <w:r>
              <w:t xml:space="preserve">§3.5: 그림 3.15~3.19, 표 3.2, t_pd=762.2ps (Live)</w:t>
            </w:r>
          </w:p>
        </w:tc>
      </w:tr>
      <w:tr>
        <w:tc>
          <w:tcPr/>
          <w:p>
            <w:pPr>
              <w:pStyle w:val="Compact"/>
              <w:jc w:val="left"/>
            </w:pPr>
            <w:r>
              <w:t xml:space="preserve">…687_06.png ★</w:t>
            </w:r>
          </w:p>
        </w:tc>
        <w:tc>
          <w:tcPr/>
          <w:p>
            <w:pPr>
              <w:pStyle w:val="Compact"/>
              <w:jc w:val="left"/>
            </w:pPr>
            <w:r>
              <w:t xml:space="preserve">§3.5~3.6: t_pd(N=5)=767.6ps, 250ps 개선·N=4 최소, 289.578ps, 668.17ps, 14.9%, crosstalk 도입, 그림 3.20/3.22</w:t>
            </w:r>
          </w:p>
        </w:tc>
      </w:tr>
      <w:tr>
        <w:tc>
          <w:tcPr/>
          <w:p>
            <w:pPr>
              <w:pStyle w:val="Compact"/>
              <w:jc w:val="left"/>
            </w:pPr>
            <w:r>
              <w:t xml:space="preserve">…687_07.png ★</w:t>
            </w:r>
          </w:p>
        </w:tc>
        <w:tc>
          <w:tcPr/>
          <w:p>
            <w:pPr>
              <w:pStyle w:val="Compact"/>
              <w:jc w:val="left"/>
            </w:pPr>
            <w:r>
              <w:t xml:space="preserve">§3.6: crosstalk 3-case 분석 전문, 그림 3.22(주기2배)/3.24</w:t>
            </w:r>
          </w:p>
        </w:tc>
      </w:tr>
      <w:tr>
        <w:tc>
          <w:tcPr/>
          <w:p>
            <w:pPr>
              <w:pStyle w:val="Compact"/>
              <w:jc w:val="left"/>
            </w:pPr>
            <w:r>
              <w:t xml:space="preserve">…687_08.png ★</w:t>
            </w:r>
          </w:p>
        </w:tc>
        <w:tc>
          <w:tcPr/>
          <w:p>
            <w:pPr>
              <w:pStyle w:val="Compact"/>
              <w:jc w:val="left"/>
            </w:pPr>
            <w:r>
              <w:t xml:space="preserve">§3.6~§4.1: 그림 3.25 (409.9/795.4/2216ps, 1:1.940:5.406), C_eff 30/90/150fF, f̂=107.9^(1/4)=3.223, 표 4.1/4.2</w:t>
            </w:r>
          </w:p>
        </w:tc>
      </w:tr>
      <w:tr>
        <w:tc>
          <w:tcPr/>
          <w:p>
            <w:pPr>
              <w:pStyle w:val="Compact"/>
              <w:jc w:val="left"/>
            </w:pPr>
            <w:r>
              <w:t xml:space="preserve">…687_09.png ★</w:t>
            </w:r>
          </w:p>
        </w:tc>
        <w:tc>
          <w:tcPr/>
          <w:p>
            <w:pPr>
              <w:pStyle w:val="Compact"/>
              <w:jc w:val="left"/>
            </w:pPr>
            <w:r>
              <w:t xml:space="preserve">§4.1~4.2: 표 4.3 sizing, 표 4.4, destination 재설계 도입</w:t>
            </w:r>
          </w:p>
        </w:tc>
      </w:tr>
    </w:tbl>
    <w:p>
      <w:r>
        <w:pict>
          <v:rect style="width:0;height:1.5pt" o:hralign="center" o:hrstd="t" o:hr="t"/>
        </w:pict>
      </w:r>
    </w:p>
    <w:bookmarkEnd w:id="45"/>
    <w:bookmarkEnd w:id="46"/>
    <w:bookmarkStart w:id="50" w:name="부록-b.-만약-정한울-교수님-강의디지털집적회로-기반-프로젝트였다면"/>
    <w:p>
      <w:pPr>
        <w:pStyle w:val="Heading1"/>
      </w:pPr>
      <w:r>
        <w:t xml:space="preserve">부록 B. 만약 정한울 교수님 강의(디지털집적회로) 기반 프로젝트였다면?</w:t>
      </w:r>
    </w:p>
    <w:p>
      <w:pPr>
        <w:pStyle w:val="FirstParagraph"/>
      </w:pPr>
      <w:r>
        <w:t xml:space="preserve">두 분 교수님의 강의계획서를 비교하면 커버 범위와 강조점이 상당히 다르다.</w:t>
      </w:r>
    </w:p>
    <w:p>
      <w:pPr>
        <w:pStyle w:val="BodyText"/>
      </w:pPr>
      <w:r>
        <w:rPr>
          <w:b/>
          <w:bCs/>
        </w:rPr>
        <w:t xml:space="preserve">정성욱 교수님 (본 프로젝트 기반)</w:t>
      </w:r>
      <w:r>
        <w:t xml:space="preserve">: Introduction → Devices → Speed → Power →</w:t>
      </w:r>
      <w:r>
        <w:t xml:space="preserve"> </w:t>
      </w:r>
      <w:r>
        <w:rPr>
          <w:b/>
          <w:bCs/>
        </w:rPr>
        <w:t xml:space="preserve">Wire</w:t>
      </w:r>
      <w:r>
        <w:t xml:space="preserve"> </w:t>
      </w:r>
      <w:r>
        <w:t xml:space="preserve">→ Variability/Reliability/Scaling → (중간) →</w:t>
      </w:r>
      <w:r>
        <w:t xml:space="preserve"> </w:t>
      </w:r>
      <w:r>
        <w:rPr>
          <w:b/>
          <w:bCs/>
        </w:rPr>
        <w:t xml:space="preserve">Project/SPICE</w:t>
      </w:r>
      <w:r>
        <w:t xml:space="preserve"> </w:t>
      </w:r>
      <w:r>
        <w:t xml:space="preserve">→ Gates → Data Path → Sequencing → Array</w:t>
      </w:r>
    </w:p>
    <w:p>
      <w:pPr>
        <w:pStyle w:val="BodyText"/>
      </w:pPr>
      <w:r>
        <w:rPr>
          <w:b/>
          <w:bCs/>
        </w:rPr>
        <w:t xml:space="preserve">정한울 교수님</w:t>
      </w:r>
      <w:r>
        <w:t xml:space="preserve">: Intro to Digital Integrated Circuit → MOSFET Theory → MOSFET I-V, Capacitances → CMOS Logic Gate →</w:t>
      </w:r>
      <w:r>
        <w:t xml:space="preserve"> </w:t>
      </w:r>
      <w:r>
        <w:rPr>
          <w:b/>
          <w:bCs/>
        </w:rPr>
        <w:t xml:space="preserve">RC Delay Model, Logical Effort</w:t>
      </w:r>
      <w:r>
        <w:t xml:space="preserve"> </w:t>
      </w:r>
      <w:r>
        <w:t xml:space="preserve">→ Dynamic Power → Static Power, Layout basic → (중간) →</w:t>
      </w:r>
      <w:r>
        <w:t xml:space="preserve"> </w:t>
      </w:r>
      <w:r>
        <w:rPr>
          <w:b/>
          <w:bCs/>
        </w:rPr>
        <w:t xml:space="preserve">Switch, Tri-state inverter → Pseudo nMOS, CVSL, Dynamic Logic → Pass TR Logic, XOR-XNOR</w:t>
      </w:r>
      <w:r>
        <w:t xml:space="preserve"> </w:t>
      </w:r>
      <w:r>
        <w:t xml:space="preserve">→ Level Shifter → Memory, Latch and Flip-Flop → Adder Tree → ADC</w:t>
      </w:r>
    </w:p>
    <w:bookmarkStart w:id="47" w:name="b-1.-유지되었을-부분"/>
    <w:p>
      <w:pPr>
        <w:pStyle w:val="Heading2"/>
      </w:pPr>
      <w:r>
        <w:t xml:space="preserve">B-1. 유지되었을 부분</w:t>
      </w:r>
    </w:p>
    <w:p>
      <w:pPr>
        <w:pStyle w:val="Compact"/>
        <w:numPr>
          <w:ilvl w:val="0"/>
          <w:numId w:val="1020"/>
        </w:numPr>
      </w:pPr>
      <w:r>
        <w:rPr>
          <w:b/>
          <w:bCs/>
        </w:rPr>
        <w:t xml:space="preserve">RC Delay Model + Logical Effort</w:t>
      </w:r>
      <w:r>
        <w:t xml:space="preserve">가 5주차에 배치되어 있으므로, 본 프로젝트의 핵심 방법론(τ·p_inv 측정 → g/p 계산 → stage effort 균등분배 → sizing → 시뮬레이션 검증)은 그대로 성립한다. 1장과 2장은 사실상 동일하게 진행되었을 것이다.</w:t>
      </w:r>
    </w:p>
    <w:p>
      <w:pPr>
        <w:pStyle w:val="Compact"/>
        <w:numPr>
          <w:ilvl w:val="0"/>
          <w:numId w:val="1020"/>
        </w:numPr>
      </w:pPr>
      <w:r>
        <w:t xml:space="preserve">MOSFET I-V, Capacitances를 3주차에 깊게 다루므로, gate/drain capacitance 측정 파트는 오히려 더 이론적인 뒷받침(C_ox, overlap/junction cap 분해)을 요구받았을 가능성이 높다.</w:t>
      </w:r>
    </w:p>
    <w:p>
      <w:pPr>
        <w:pStyle w:val="Compact"/>
        <w:numPr>
          <w:ilvl w:val="0"/>
          <w:numId w:val="1020"/>
        </w:numPr>
      </w:pPr>
      <w:r>
        <w:t xml:space="preserve">Dynamic/Static Power를 각각 한 주씩 다루므로, 본 프로젝트에서 5점짜리 부가 항목이었던</w:t>
      </w:r>
      <w:r>
        <w:t xml:space="preserve"> </w:t>
      </w:r>
      <w:r>
        <w:rPr>
          <w:b/>
          <w:bCs/>
        </w:rPr>
        <w:t xml:space="preserve">power estimation의 비중이 훨씬 커졌을 것</w:t>
      </w:r>
      <w:r>
        <w:t xml:space="preserve">이다. Leakage 분석(HVT/LVT 선택, stack effect)까지 요구되었을 수 있다.</w:t>
      </w:r>
    </w:p>
    <w:bookmarkEnd w:id="47"/>
    <w:bookmarkStart w:id="48" w:name="b-2.-크게-달라졌을-부분"/>
    <w:p>
      <w:pPr>
        <w:pStyle w:val="Heading2"/>
      </w:pPr>
      <w:r>
        <w:t xml:space="preserve">B-2. 크게 달라졌을 부분</w:t>
      </w:r>
    </w:p>
    <w:p>
      <w:pPr>
        <w:numPr>
          <w:ilvl w:val="0"/>
          <w:numId w:val="1021"/>
        </w:numPr>
      </w:pPr>
      <w:r>
        <w:rPr>
          <w:b/>
          <w:bCs/>
        </w:rPr>
        <w:t xml:space="preserve">Wire 단원이 없다</w:t>
      </w:r>
      <w:r>
        <w:t xml:space="preserve"> </w:t>
      </w:r>
      <w:r>
        <w:t xml:space="preserve">— 정한울 교수님 계획서에는 interconnect 전용 주차가 없다. 따라서 본 프로젝트의 핵심 차별점이었던 3장(π-model, repeater, Elmore delay, crosstalk)과 4장(wire RC 반영 재설계)은 범위에서 빠지거나 대폭 축소되었을 것이다. 16-bit bus라는 주제 자체가</w:t>
      </w:r>
      <w:r>
        <w:t xml:space="preserve"> </w:t>
      </w:r>
      <w:r>
        <w:t xml:space="preserve">“bus = 긴 wire”</w:t>
      </w:r>
      <w:r>
        <w:t xml:space="preserve">를 전제하므로,</w:t>
      </w:r>
      <w:r>
        <w:t xml:space="preserve"> </w:t>
      </w:r>
      <w:r>
        <w:rPr>
          <w:b/>
          <w:bCs/>
        </w:rPr>
        <w:t xml:space="preserve">프로젝트 주제 자체가 바뀌었을 가능성이 크다.</w:t>
      </w:r>
    </w:p>
    <w:p>
      <w:pPr>
        <w:numPr>
          <w:ilvl w:val="0"/>
          <w:numId w:val="1021"/>
        </w:numPr>
      </w:pPr>
      <w:r>
        <w:rPr>
          <w:b/>
          <w:bCs/>
        </w:rPr>
        <w:t xml:space="preserve">Circuit family 비교 프로젝트가 되었을 것</w:t>
      </w:r>
      <w:r>
        <w:t xml:space="preserve"> </w:t>
      </w:r>
      <w:r>
        <w:t xml:space="preserve">— 9~11주차(Switch/Tri-state, Pseudo-nMOS/CVSL/Dynamic Logic, Pass TR/XOR-XNOR)가 강의의 중심이므로:</w:t>
      </w:r>
    </w:p>
    <w:p>
      <w:pPr>
        <w:pStyle w:val="Compact"/>
        <w:numPr>
          <w:ilvl w:val="1"/>
          <w:numId w:val="1022"/>
        </w:numPr>
      </w:pPr>
      <w:r>
        <w:t xml:space="preserve">동일한 16:1 MUX(또는 1’s detector)를</w:t>
      </w:r>
      <w:r>
        <w:t xml:space="preserve"> </w:t>
      </w:r>
      <w:r>
        <w:rPr>
          <w:b/>
          <w:bCs/>
        </w:rPr>
        <w:t xml:space="preserve">static CMOS vs transmission-gate vs tri-state vs dynamic(domino)</w:t>
      </w:r>
      <w:r>
        <w:t xml:space="preserve"> </w:t>
      </w:r>
      <w:r>
        <w:t xml:space="preserve">으로 각각 구현하고 delay/area/power를 비교하는 형태가 자연스럽다.</w:t>
      </w:r>
    </w:p>
    <w:p>
      <w:pPr>
        <w:pStyle w:val="Compact"/>
        <w:numPr>
          <w:ilvl w:val="1"/>
          <w:numId w:val="1022"/>
        </w:numPr>
      </w:pPr>
      <w:r>
        <w:t xml:space="preserve">본 프로젝트에서는 transmission gate가 금지되어 NAND 기반 MUX만 검토했지만(g_com=g_tri=2, p=4P_inv로 NAND보다 불리함을 수식으로 보였음), 정한울 커리큘럼에서는 오히려</w:t>
      </w:r>
      <w:r>
        <w:t xml:space="preserve"> </w:t>
      </w:r>
      <w:r>
        <w:rPr>
          <w:b/>
          <w:bCs/>
        </w:rPr>
        <w:t xml:space="preserve">pass-TR MUX와 XOR/XNOR 최적 구현</w:t>
      </w:r>
      <w:r>
        <w:t xml:space="preserve">이 핵심 평가 항목이 되었을 것이다. 실제로 c[i] = a[i] XNOR b[i]이므로 11주차 내용이 source 설계에 직접 적용된다 — static CMOS XNOR은 12T, pass-TR로는 6~8T로 구현 가능해 area와 input cap이 크게 줄어든다.</w:t>
      </w:r>
    </w:p>
    <w:p>
      <w:pPr>
        <w:pStyle w:val="Compact"/>
        <w:numPr>
          <w:ilvl w:val="1"/>
          <w:numId w:val="1022"/>
        </w:numPr>
      </w:pPr>
      <w:r>
        <w:t xml:space="preserve">16-input AND(1’s detector 마지막 단)를</w:t>
      </w:r>
      <w:r>
        <w:t xml:space="preserve"> </w:t>
      </w:r>
      <w:r>
        <w:rPr>
          <w:b/>
          <w:bCs/>
        </w:rPr>
        <w:t xml:space="preserve">footed domino NAND/NOR 체인</w:t>
      </w:r>
      <w:r>
        <w:t xml:space="preserve">으로 구현하여 static 대비 delay 개선을 정량 비교하는 과제가 나왔을 법하다.</w:t>
      </w:r>
    </w:p>
    <w:p>
      <w:pPr>
        <w:numPr>
          <w:ilvl w:val="0"/>
          <w:numId w:val="1021"/>
        </w:numPr>
      </w:pPr>
      <w:r>
        <w:rPr>
          <w:b/>
          <w:bCs/>
        </w:rPr>
        <w:t xml:space="preserve">Sequencing 요소 추가 가능성</w:t>
      </w:r>
      <w:r>
        <w:t xml:space="preserve"> </w:t>
      </w:r>
      <w:r>
        <w:t xml:space="preserve">— 13주차 Memory/Latch/FF, 14주차 Adder Tree를 다루므로, 프로젝트가 combinational bus가 아니라</w:t>
      </w:r>
      <w:r>
        <w:t xml:space="preserve"> </w:t>
      </w:r>
      <w:r>
        <w:rPr>
          <w:b/>
          <w:bCs/>
        </w:rPr>
        <w:t xml:space="preserve">pipelined datapath(예: 16-bit adder tree + latch)</w:t>
      </w:r>
      <w:r>
        <w:t xml:space="preserve"> </w:t>
      </w:r>
      <w:r>
        <w:t xml:space="preserve">였을 가능성도 있다. 이 경우 setup/hold, clock skew 분석이 채점 항목에 포함되었을 것이다.</w:t>
      </w:r>
    </w:p>
    <w:p>
      <w:pPr>
        <w:numPr>
          <w:ilvl w:val="0"/>
          <w:numId w:val="1021"/>
        </w:numPr>
      </w:pPr>
      <w:r>
        <w:rPr>
          <w:b/>
          <w:bCs/>
        </w:rPr>
        <w:t xml:space="preserve">Level Shifter (12주차)</w:t>
      </w:r>
      <w:r>
        <w:t xml:space="preserve"> </w:t>
      </w:r>
      <w:r>
        <w:t xml:space="preserve">— bus 양 끝이 서로 다른 supply로 동작하는 조건이 붙어 level shifter 설계·검증이 추가되었을 수 있다.</w:t>
      </w:r>
    </w:p>
    <w:p>
      <w:pPr>
        <w:numPr>
          <w:ilvl w:val="0"/>
          <w:numId w:val="1021"/>
        </w:numPr>
      </w:pPr>
      <w:r>
        <w:rPr>
          <w:b/>
          <w:bCs/>
        </w:rPr>
        <w:t xml:space="preserve">Layout basic (7주차)</w:t>
      </w:r>
      <w:r>
        <w:t xml:space="preserve"> </w:t>
      </w:r>
      <w:r>
        <w:t xml:space="preserve">— 본 프로젝트는 schematic 레벨에서 종료되었지만, 최소한 unit inverter/NAND2의 layout과 parasitic 추출 후 post-layout simulation 비교가 요구되었을 수 있다.</w:t>
      </w:r>
    </w:p>
    <w:bookmarkEnd w:id="48"/>
    <w:bookmarkStart w:id="49" w:name="b-3.-종합"/>
    <w:p>
      <w:pPr>
        <w:pStyle w:val="Heading2"/>
      </w:pPr>
      <w:r>
        <w:t xml:space="preserve">B-3. 종합</w:t>
      </w:r>
    </w:p>
    <w:p>
      <w:pPr>
        <w:pStyle w:val="FirstParagraph"/>
      </w:pPr>
      <w:r>
        <w:t xml:space="preserve">정성욱 교수님 기반의 본 프로젝트가</w:t>
      </w:r>
      <w:r>
        <w:t xml:space="preserve"> </w:t>
      </w:r>
      <w:r>
        <w:rPr>
          <w:b/>
          <w:bCs/>
        </w:rPr>
        <w:t xml:space="preserve">“interconnect-dominated 시대의 wire-aware 설계”</w:t>
      </w:r>
      <w:r>
        <w:t xml:space="preserve">를 훈련시키는 과제라면, 정한울 교수님 기반이었다면</w:t>
      </w:r>
      <w:r>
        <w:t xml:space="preserve"> </w:t>
      </w:r>
      <w:r>
        <w:rPr>
          <w:b/>
          <w:bCs/>
        </w:rPr>
        <w:t xml:space="preserve">“logic family 수준의 회로 최적화”</w:t>
      </w:r>
      <w:r>
        <w:t xml:space="preserve">(같은 기능을 static/pass-TR/dynamic 등 다양한 스타일로 구현·비교하고 power/layout까지 내려가는 소자-회로 중심 설계)를 훈련시키는 과제가 되었을 것이다. 두 접근을 모두 경험하면 (1) wire-aware repeater 설계와 (2) pass-TR XNOR 기반 저면적 source를 결합한, 더 우수한 16-bit bus 설계가 가능했을 것이다.</w:t>
      </w:r>
    </w:p>
    <w:p>
      <w:r>
        <w:pict>
          <v:rect style="width:0;height:1.5pt" o:hralign="center" o:hrstd="t" o:hr="t"/>
        </w:pict>
      </w:r>
    </w:p>
    <w:bookmarkEnd w:id="49"/>
    <w:bookmarkEnd w:id="50"/>
    <w:bookmarkStart w:id="53" w:name="Xb4df9adfb0607c9d7fbec3b65d2f9080d01e99e"/>
    <w:p>
      <w:pPr>
        <w:pStyle w:val="Heading1"/>
      </w:pPr>
      <w:r>
        <w:t xml:space="preserve">부록 C. 시뮬레이션 환경 및 측정 절차 기록 (Cadence Virtuoso 튜터링 세션)</w:t>
      </w:r>
    </w:p>
    <w:p>
      <w:pPr>
        <w:pStyle w:val="FirstParagraph"/>
      </w:pPr>
      <w:r>
        <w:t xml:space="preserve">복원 근거가 된 실습 세션(2026-07-29, 18:42~18:53 타임스탬프 확인)의 기록이다. 원 프로젝트는 45 nm 공정으로 진행되었으나, 튜터링 시연은 TSMC 28 nm(28HPC_RF) PDK로 진행되었다 (메커니즘 동일).</w:t>
      </w:r>
    </w:p>
    <w:bookmarkStart w:id="51" w:name="c-1.-환경"/>
    <w:p>
      <w:pPr>
        <w:pStyle w:val="Heading2"/>
      </w:pPr>
      <w:r>
        <w:t xml:space="preserve">C-1. 환경</w:t>
      </w:r>
    </w:p>
    <w:p>
      <w:pPr>
        <w:pStyle w:val="Compact"/>
        <w:numPr>
          <w:ilvl w:val="0"/>
          <w:numId w:val="1023"/>
        </w:numPr>
      </w:pPr>
      <w:r>
        <w:rPr>
          <w:b/>
          <w:bCs/>
        </w:rPr>
        <w:t xml:space="preserve">Tool</w:t>
      </w:r>
      <w:r>
        <w:t xml:space="preserve">: Cadence Virtuoso Schematic Editor L + ADE Explorer (simulator: spectre) + Visualization &amp; Analysis XL, 서버</w:t>
      </w:r>
      <w:r>
        <w:t xml:space="preserve"> </w:t>
      </w:r>
      <w:r>
        <w:rPr>
          <w:rStyle w:val="VerbatimChar"/>
        </w:rPr>
        <w:t xml:space="preserve">@ymsicl-x4</w:t>
      </w:r>
    </w:p>
    <w:p>
      <w:pPr>
        <w:pStyle w:val="Compact"/>
        <w:numPr>
          <w:ilvl w:val="0"/>
          <w:numId w:val="1023"/>
        </w:numPr>
      </w:pPr>
      <w:r>
        <w:rPr>
          <w:b/>
          <w:bCs/>
        </w:rPr>
        <w:t xml:space="preserve">PDK</w:t>
      </w:r>
      <w:r>
        <w:t xml:space="preserve">: TSMC28 28HPC_RF (tsmcN28 라이브러리)</w:t>
      </w:r>
    </w:p>
    <w:p>
      <w:pPr>
        <w:pStyle w:val="Compact"/>
        <w:numPr>
          <w:ilvl w:val="0"/>
          <w:numId w:val="1023"/>
        </w:numPr>
      </w:pPr>
      <w:r>
        <w:rPr>
          <w:b/>
          <w:bCs/>
        </w:rPr>
        <w:t xml:space="preserve">소자</w:t>
      </w:r>
      <w:r>
        <w:t xml:space="preserve">:</w:t>
      </w:r>
      <w:r>
        <w:t xml:space="preserve"> </w:t>
      </w:r>
      <w:r>
        <w:rPr>
          <w:rStyle w:val="VerbatimChar"/>
        </w:rPr>
        <w:t xml:space="preserve">nch_ulvt_mac</w:t>
      </w:r>
      <w:r>
        <w:t xml:space="preserve"> </w:t>
      </w:r>
      <w:r>
        <w:t xml:space="preserve">/</w:t>
      </w:r>
      <w:r>
        <w:t xml:space="preserve"> </w:t>
      </w:r>
      <w:r>
        <w:rPr>
          <w:rStyle w:val="VerbatimChar"/>
        </w:rPr>
        <w:t xml:space="preserve">pch_ulvt_mac</w:t>
      </w:r>
      <w:r>
        <w:t xml:space="preserve"> </w:t>
      </w:r>
      <w:r>
        <w:t xml:space="preserve">(core volt Ultra-Low-VT), 기본 W/L = 100n/30n, m/nf = 1/1</w:t>
      </w:r>
    </w:p>
    <w:p>
      <w:pPr>
        <w:pStyle w:val="Compact"/>
        <w:numPr>
          <w:ilvl w:val="1"/>
          <w:numId w:val="1024"/>
        </w:numPr>
      </w:pPr>
      <w:r>
        <w:t xml:space="preserve">라이브러리에는 LVT/HVT/ULVT 등 다양한 V_th 옵션이 존재 — 어플리케이션에 따라(예: 바이오 장비용 low-power 칩은 높은 V_th가 유리) 선택</w:t>
      </w:r>
    </w:p>
    <w:p>
      <w:pPr>
        <w:pStyle w:val="Compact"/>
        <w:numPr>
          <w:ilvl w:val="0"/>
          <w:numId w:val="1023"/>
        </w:numPr>
      </w:pPr>
      <w:r>
        <w:rPr>
          <w:b/>
          <w:bCs/>
        </w:rPr>
        <w:t xml:space="preserve">Testbench</w:t>
      </w:r>
      <w:r>
        <w:t xml:space="preserve">:</w:t>
      </w:r>
      <w:r>
        <w:t xml:space="preserve"> </w:t>
      </w:r>
      <w:r>
        <w:rPr>
          <w:rStyle w:val="VerbatimChar"/>
        </w:rPr>
        <w:t xml:space="preserve">Tutoring/tb_INV</w:t>
      </w:r>
      <w:r>
        <w:t xml:space="preserve"> </w:t>
      </w:r>
      <w:r>
        <w:t xml:space="preserve">— vdc 900.0 mV(V3=VDD) + vdc 0(V4=VSS), vpulse(CLK), 트랜지스터 레벨 인버터 3단 + 심볼 레벨 INV 3단(I5 등), 부하: MOS gate vs. ideal cap(C_gate 변수)</w:t>
      </w:r>
    </w:p>
    <w:p>
      <w:pPr>
        <w:pStyle w:val="Compact"/>
        <w:numPr>
          <w:ilvl w:val="0"/>
          <w:numId w:val="1023"/>
        </w:numPr>
      </w:pPr>
      <w:r>
        <w:rPr>
          <w:b/>
          <w:bCs/>
        </w:rPr>
        <w:t xml:space="preserve">해석</w:t>
      </w:r>
      <w:r>
        <w:t xml:space="preserve">: tran 0~10 ns, design variables fs = 1G, jitter = 0; outputs /CLK, /VOUT1, /VOUT2</w:t>
      </w:r>
    </w:p>
    <w:bookmarkEnd w:id="51"/>
    <w:bookmarkStart w:id="52" w:name="c-2.-측정-절차-및-결과-전사-기록-화면-판독"/>
    <w:p>
      <w:pPr>
        <w:pStyle w:val="Heading2"/>
      </w:pPr>
      <w:r>
        <w:t xml:space="preserve">C-2. 측정 절차 및 결과 (전사 기록 + 화면 판독)</w:t>
      </w:r>
    </w:p>
    <w:p>
      <w:pPr>
        <w:pStyle w:val="Compact"/>
        <w:numPr>
          <w:ilvl w:val="0"/>
          <w:numId w:val="1025"/>
        </w:numPr>
      </w:pPr>
      <w:r>
        <w:rPr>
          <w:b/>
          <w:bCs/>
        </w:rPr>
        <w:t xml:space="preserve">Wire를 배우는 이유</w:t>
      </w:r>
      <w:r>
        <w:t xml:space="preserve">: 과거 μm급 공정에서는 소자 cap이 지배적이고 칩당 소자 수가 적어 wire를 무시해도 되었으나, 스케일링으로 동일 면적에 수십 배의 회로가 들어가면서 wire 길이가 유의미해지고 소자 cap은 작아져,</w:t>
      </w:r>
      <w:r>
        <w:t xml:space="preserve"> </w:t>
      </w:r>
      <w:r>
        <w:rPr>
          <w:b/>
          <w:bCs/>
        </w:rPr>
        <w:t xml:space="preserve">wire의 저항·캡 성분을 반드시 고려</w:t>
      </w:r>
      <w:r>
        <w:t xml:space="preserve">해야 하게 되었다.</w:t>
      </w:r>
    </w:p>
    <w:p>
      <w:pPr>
        <w:pStyle w:val="Compact"/>
        <w:numPr>
          <w:ilvl w:val="0"/>
          <w:numId w:val="1025"/>
        </w:numPr>
      </w:pPr>
      <w:r>
        <w:rPr>
          <w:b/>
          <w:bCs/>
        </w:rPr>
        <w:t xml:space="preserve">π-model</w:t>
      </w:r>
      <w:r>
        <w:t xml:space="preserve">: wire는 R·C로 모델링하며, π-segment 3개만 사용해도 실제 분포 RC와의 오차가 3% 수준이라 π-model을 사용한다. 이렇게 하면 익숙한 RC 회로가 되어 Elmore delay로 계산할 수 있다.</w:t>
      </w:r>
    </w:p>
    <w:p>
      <w:pPr>
        <w:pStyle w:val="Compact"/>
        <w:numPr>
          <w:ilvl w:val="0"/>
          <w:numId w:val="1025"/>
        </w:numPr>
      </w:pPr>
      <w:r>
        <w:rPr>
          <w:b/>
          <w:bCs/>
        </w:rPr>
        <w:t xml:space="preserve">Rising time 측정</w:t>
      </w:r>
      <w:r>
        <w:t xml:space="preserve">: 정의는 0.2 V_DD → 0.8 V_DD. VDD = 0.9 V 시연에서는 180 mV → 720 mV 기준. 이상적으로 보이는 CLK도 확대하면 유한한 rising time을 가진다.</w:t>
      </w:r>
    </w:p>
    <w:p>
      <w:pPr>
        <w:pStyle w:val="Compact"/>
        <w:numPr>
          <w:ilvl w:val="0"/>
          <w:numId w:val="1025"/>
        </w:numPr>
      </w:pPr>
      <w:r>
        <w:rPr>
          <w:b/>
          <w:bCs/>
        </w:rPr>
        <w:t xml:space="preserve">실측값</w:t>
      </w:r>
      <w:r>
        <w:t xml:space="preserve">: 최소 사이즈(100n)일 때 상승엣지 마커 측정 dx =</w:t>
      </w:r>
      <w:r>
        <w:t xml:space="preserve"> </w:t>
      </w:r>
      <w:r>
        <w:rPr>
          <w:b/>
          <w:bCs/>
        </w:rPr>
        <w:t xml:space="preserve">2.4325 ps</w:t>
      </w:r>
      <w:r>
        <w:t xml:space="preserve"> </w:t>
      </w:r>
      <w:r>
        <w:t xml:space="preserve">(182.7→735.3 mV, slope 227.2 GV/s). W를 1.1μ/2.2μ로 키운 후 dx =</w:t>
      </w:r>
      <w:r>
        <w:t xml:space="preserve"> </w:t>
      </w:r>
      <w:r>
        <w:rPr>
          <w:b/>
          <w:bCs/>
        </w:rPr>
        <w:t xml:space="preserve">1.6889 ps</w:t>
      </w:r>
      <w:r>
        <w:t xml:space="preserve"> </w:t>
      </w:r>
      <w:r>
        <w:t xml:space="preserve">(171.1→722.5 mV, slope 326.5 GV/s) — PMOS가 출력을 VDD로 끌어올리는 능력이 커져 rising이 빨라짐.</w:t>
      </w:r>
    </w:p>
    <w:p>
      <w:pPr>
        <w:pStyle w:val="Compact"/>
        <w:numPr>
          <w:ilvl w:val="0"/>
          <w:numId w:val="1025"/>
        </w:numPr>
      </w:pPr>
      <w:r>
        <w:rPr>
          <w:b/>
          <w:bCs/>
        </w:rPr>
        <w:t xml:space="preserve">Self-loading</w:t>
      </w:r>
      <w:r>
        <w:t xml:space="preserve">: W를 10배 이상 키워도 gate 자체 delay는 RC 모델 예측대로 거의 일정 (R↓∝1/W, C↑∝W).</w:t>
      </w:r>
    </w:p>
    <w:p>
      <w:pPr>
        <w:pStyle w:val="Compact"/>
        <w:numPr>
          <w:ilvl w:val="0"/>
          <w:numId w:val="1025"/>
        </w:numPr>
      </w:pPr>
      <w:r>
        <w:rPr>
          <w:b/>
          <w:bCs/>
        </w:rPr>
        <w:t xml:space="preserve">Gate cap 추출</w:t>
      </w:r>
      <w:r>
        <w:t xml:space="preserve">: C_gate를 100 aF~1 fF까지 100 aF 간격으로 parametric sweep (ADE Explorer 파형 패밀리 100.0a~1.0f 확인), MOS gate 부하 노드와 slope가 일치하는 값 탐색 →</w:t>
      </w:r>
      <w:r>
        <w:t xml:space="preserve"> </w:t>
      </w:r>
      <w:r>
        <w:rPr>
          <w:b/>
          <w:bCs/>
        </w:rPr>
        <w:t xml:space="preserve">C_gate ≈ 0.2 fF</w:t>
      </w:r>
      <w:r>
        <w:t xml:space="preserve"> </w:t>
      </w:r>
      <w:r>
        <w:t xml:space="preserve">(dx=1.5687ps에서 매칭). Gate cap ∝ W이므로 fF/μm로 정규화해 두면 임의 width에 환산 가능.</w:t>
      </w:r>
    </w:p>
    <w:p>
      <w:pPr>
        <w:pStyle w:val="Compact"/>
        <w:numPr>
          <w:ilvl w:val="0"/>
          <w:numId w:val="1025"/>
        </w:numPr>
      </w:pPr>
      <w:r>
        <w:rPr>
          <w:b/>
          <w:bCs/>
        </w:rPr>
        <w:t xml:space="preserve">Delay가 cap에 정비례하지 않는 이유</w:t>
      </w:r>
      <w:r>
        <w:t xml:space="preserve">: 출력 노드에 인버터 자체의</w:t>
      </w:r>
      <w:r>
        <w:t xml:space="preserve"> </w:t>
      </w:r>
      <w:r>
        <w:rPr>
          <w:b/>
          <w:bCs/>
        </w:rPr>
        <w:t xml:space="preserve">diffusion(drain) cap</w:t>
      </w:r>
      <w:r>
        <w:t xml:space="preserve">이 함께 달려 있기 때문 — delay는 (parasitic + load) 두 성분으로 구성된다는 수업 내용의 실증.</w:t>
      </w:r>
    </w:p>
    <w:p>
      <w:pPr>
        <w:pStyle w:val="Compact"/>
        <w:numPr>
          <w:ilvl w:val="0"/>
          <w:numId w:val="1025"/>
        </w:numPr>
      </w:pPr>
      <w:r>
        <w:rPr>
          <w:b/>
          <w:bCs/>
        </w:rPr>
        <w:t xml:space="preserve">이후 flow</w:t>
      </w:r>
      <w:r>
        <w:t xml:space="preserve">: effective resistance(전류 측정) → τ → logical effort 손계산 delay에 τ를 곱해 시뮬레이션과 비교. 본 프로젝트는 이 비교에서</w:t>
      </w:r>
      <w:r>
        <w:t xml:space="preserve"> </w:t>
      </w:r>
      <w:r>
        <w:rPr>
          <w:b/>
          <w:bCs/>
        </w:rPr>
        <w:t xml:space="preserve">오차 2.77%</w:t>
      </w:r>
      <w:r>
        <w:t xml:space="preserve"> </w:t>
      </w:r>
      <w:r>
        <w:t xml:space="preserve">(368.4 ps vs 378.6 ps)를 달성했다.</w:t>
      </w:r>
    </w:p>
    <w:p>
      <w:r>
        <w:pict>
          <v:rect style="width:0;height:1.5pt" o:hralign="center" o:hrstd="t" o:hr="t"/>
        </w:pict>
      </w:r>
    </w:p>
    <w:bookmarkEnd w:id="52"/>
    <w:bookmarkEnd w:id="53"/>
    <w:bookmarkStart w:id="57" w:name="부록-d.-복원-검증-로그-원본-오탈자결측-자료-목록"/>
    <w:p>
      <w:pPr>
        <w:pStyle w:val="Heading1"/>
      </w:pPr>
      <w:r>
        <w:t xml:space="preserve">부록 D. 복원 검증 로그 — 원본 오탈자·결측 자료 목록</w:t>
      </w:r>
    </w:p>
    <w:bookmarkStart w:id="54" w:name="d-1.-확대-재검증으로-정정된-값-1차-복원본-v2"/>
    <w:p>
      <w:pPr>
        <w:pStyle w:val="Heading2"/>
      </w:pPr>
      <w:r>
        <w:t xml:space="preserve">D-1. 확대 재검증으로 정정된 값 (1차 복원본 → v2)</w:t>
      </w:r>
    </w:p>
    <w:tbl>
      <w:tblPr>
        <w:tblStyle w:val="Table"/>
        <w:tblW w:type="pct" w:w="5000"/>
        <w:tblLayout w:type="fixed"/>
        <w:tblLook w:firstRow="1" w:lastRow="0" w:firstColumn="0" w:lastColumn="0" w:noHBand="0" w:noVBand="0" w:val="0020"/>
      </w:tblPr>
      <w:tblGrid>
        <w:gridCol w:w="1929"/>
        <w:gridCol w:w="1624"/>
        <w:gridCol w:w="2030"/>
        <w:gridCol w:w="2335"/>
      </w:tblGrid>
      <w:tr>
        <w:trPr>
          <w:tblHeader w:val="on"/>
        </w:trPr>
        <w:tc>
          <w:tcPr/>
          <w:p>
            <w:pPr>
              <w:pStyle w:val="Compact"/>
              <w:jc w:val="left"/>
            </w:pPr>
            <w:r>
              <w:t xml:space="preserve">항목</w:t>
            </w:r>
          </w:p>
        </w:tc>
        <w:tc>
          <w:tcPr/>
          <w:p>
            <w:pPr>
              <w:pStyle w:val="Compact"/>
              <w:jc w:val="left"/>
            </w:pPr>
            <w:r>
              <w:t xml:space="preserve">1차 복원본</w:t>
            </w:r>
          </w:p>
        </w:tc>
        <w:tc>
          <w:tcPr/>
          <w:p>
            <w:pPr>
              <w:pStyle w:val="Compact"/>
              <w:jc w:val="left"/>
            </w:pPr>
            <w:r>
              <w:t xml:space="preserve">v2 (확정)</w:t>
            </w:r>
          </w:p>
        </w:tc>
        <w:tc>
          <w:tcPr/>
          <w:p>
            <w:pPr>
              <w:pStyle w:val="Compact"/>
              <w:jc w:val="left"/>
            </w:pPr>
            <w:r>
              <w:t xml:space="preserve">근거</w:t>
            </w:r>
          </w:p>
        </w:tc>
      </w:tr>
      <w:tr>
        <w:tc>
          <w:tcPr/>
          <w:p>
            <w:pPr>
              <w:pStyle w:val="Compact"/>
              <w:jc w:val="left"/>
            </w:pPr>
            <w:r>
              <w:t xml:space="preserve">C_driver</w:t>
            </w:r>
          </w:p>
        </w:tc>
        <w:tc>
          <w:tcPr/>
          <w:p>
            <w:pPr>
              <w:pStyle w:val="Compact"/>
              <w:jc w:val="left"/>
            </w:pPr>
            <w:r>
              <w:t xml:space="preserve">10.039 fF</w:t>
            </w:r>
          </w:p>
        </w:tc>
        <w:tc>
          <w:tcPr/>
          <w:p>
            <w:pPr>
              <w:pStyle w:val="Compact"/>
              <w:jc w:val="left"/>
            </w:pPr>
            <w:r>
              <w:rPr>
                <w:b/>
                <w:bCs/>
              </w:rPr>
              <w:t xml:space="preserve">10.839 fF</w:t>
            </w:r>
          </w:p>
        </w:tc>
        <w:tc>
          <w:tcPr/>
          <w:p>
            <w:pPr>
              <w:pStyle w:val="Compact"/>
              <w:jc w:val="left"/>
            </w:pPr>
            <w:r>
              <w:t xml:space="preserve">687_03 14배 확대 — ’8’의 이중 원형 확인</w:t>
            </w:r>
          </w:p>
        </w:tc>
      </w:tr>
      <w:tr>
        <w:tc>
          <w:tcPr/>
          <w:p>
            <w:pPr>
              <w:pStyle w:val="Compact"/>
              <w:jc w:val="left"/>
            </w:pPr>
            <w:r>
              <w:t xml:space="preserve">§1.1 delay 라벨</w:t>
            </w:r>
          </w:p>
        </w:tc>
        <w:tc>
          <w:tcPr/>
          <w:p>
            <w:pPr>
              <w:pStyle w:val="Compact"/>
              <w:jc w:val="left"/>
            </w:pPr>
            <w:r>
              <w:t xml:space="preserve">t_pd,r / t_pd,f</w:t>
            </w:r>
          </w:p>
        </w:tc>
        <w:tc>
          <w:tcPr/>
          <w:p>
            <w:pPr>
              <w:pStyle w:val="Compact"/>
              <w:jc w:val="left"/>
            </w:pPr>
            <w:r>
              <w:rPr>
                <w:b/>
                <w:bCs/>
              </w:rPr>
              <w:t xml:space="preserve">t_pd,n / t_pd,p</w:t>
            </w:r>
            <w:r>
              <w:t xml:space="preserve"> </w:t>
            </w:r>
            <w:r>
              <w:t xml:space="preserve">(nMOS/pMOS gate 부하 평균)</w:t>
            </w:r>
          </w:p>
        </w:tc>
        <w:tc>
          <w:tcPr/>
          <w:p>
            <w:pPr>
              <w:pStyle w:val="Compact"/>
              <w:jc w:val="left"/>
            </w:pPr>
            <w:r>
              <w:t xml:space="preserve">917_21 직전 문장 판독</w:t>
            </w:r>
          </w:p>
        </w:tc>
      </w:tr>
      <w:tr>
        <w:tc>
          <w:tcPr/>
          <w:p>
            <w:pPr>
              <w:pStyle w:val="Compact"/>
              <w:jc w:val="left"/>
            </w:pPr>
            <w:r>
              <w:t xml:space="preserve">표기</w:t>
            </w:r>
          </w:p>
        </w:tc>
        <w:tc>
          <w:tcPr/>
          <w:p>
            <w:pPr>
              <w:pStyle w:val="Compact"/>
              <w:jc w:val="left"/>
            </w:pPr>
            <w:r>
              <w:t xml:space="preserve">C_in(unit), t_pd,FO4 식</w:t>
            </w:r>
          </w:p>
        </w:tc>
        <w:tc>
          <w:tcPr/>
          <w:p>
            <w:pPr>
              <w:pStyle w:val="Compact"/>
              <w:jc w:val="left"/>
            </w:pPr>
            <w:r>
              <w:rPr>
                <w:b/>
                <w:bCs/>
              </w:rPr>
              <w:t xml:space="preserve">C_inv(unit)</w:t>
            </w:r>
            <w:r>
              <w:t xml:space="preserve">, t_pd,</w:t>
            </w:r>
            <w:r>
              <w:rPr>
                <w:b/>
                <w:bCs/>
              </w:rPr>
              <w:t xml:space="preserve">FOh</w:t>
            </w:r>
            <w:r>
              <w:t xml:space="preserve"> </w:t>
            </w:r>
            <w:r>
              <w:t xml:space="preserve">= (h+p_inv)τ</w:t>
            </w:r>
          </w:p>
        </w:tc>
        <w:tc>
          <w:tcPr/>
          <w:p>
            <w:pPr>
              <w:pStyle w:val="Compact"/>
              <w:jc w:val="left"/>
            </w:pPr>
            <w:r>
              <w:t xml:space="preserve">917_24</w:t>
            </w:r>
          </w:p>
        </w:tc>
      </w:tr>
      <w:tr>
        <w:tc>
          <w:tcPr/>
          <w:p>
            <w:pPr>
              <w:pStyle w:val="Compact"/>
              <w:jc w:val="left"/>
            </w:pPr>
            <w:r>
              <w:t xml:space="preserve">이론 delay 명칭</w:t>
            </w:r>
          </w:p>
        </w:tc>
        <w:tc>
          <w:tcPr/>
          <w:p>
            <w:pPr>
              <w:pStyle w:val="Compact"/>
              <w:jc w:val="left"/>
            </w:pPr>
            <w:r>
              <w:t xml:space="preserve">t_pd-nowire</w:t>
            </w:r>
          </w:p>
        </w:tc>
        <w:tc>
          <w:tcPr/>
          <w:p>
            <w:pPr>
              <w:pStyle w:val="Compact"/>
              <w:jc w:val="left"/>
            </w:pPr>
            <w:r>
              <w:rPr>
                <w:b/>
                <w:bCs/>
              </w:rPr>
              <w:t xml:space="preserve">t_pd-nrwire</w:t>
            </w:r>
            <w:r>
              <w:t xml:space="preserve"> </w:t>
            </w:r>
            <w:r>
              <w:t xml:space="preserve">(non-repeated wire)</w:t>
            </w:r>
          </w:p>
        </w:tc>
        <w:tc>
          <w:tcPr/>
          <w:p>
            <w:pPr>
              <w:pStyle w:val="Compact"/>
              <w:jc w:val="left"/>
            </w:pPr>
            <w:r>
              <w:t xml:space="preserve">687_03</w:t>
            </w:r>
          </w:p>
        </w:tc>
      </w:tr>
      <w:tr>
        <w:tc>
          <w:tcPr/>
          <w:p>
            <w:pPr>
              <w:pStyle w:val="Compact"/>
              <w:jc w:val="left"/>
            </w:pPr>
            <w:r>
              <w:t xml:space="preserve">부록 A 매핑</w:t>
            </w:r>
          </w:p>
        </w:tc>
        <w:tc>
          <w:tcPr/>
          <w:p>
            <w:pPr>
              <w:pStyle w:val="Compact"/>
              <w:jc w:val="left"/>
            </w:pPr>
            <w:r>
              <w:t xml:space="preserve">917_24=drain cap, 917_25=FO4</w:t>
            </w:r>
          </w:p>
        </w:tc>
        <w:tc>
          <w:tcPr/>
          <w:p>
            <w:pPr>
              <w:pStyle w:val="Compact"/>
              <w:jc w:val="left"/>
            </w:pPr>
            <w:r>
              <w:rPr>
                <w:b/>
                <w:bCs/>
              </w:rPr>
              <w:t xml:space="preserve">서로 뒤바뀜</w:t>
            </w:r>
            <w:r>
              <w:t xml:space="preserve"> </w:t>
            </w:r>
            <w:r>
              <w:t xml:space="preserve">(24=FO4/Outline, 25=drain cap)</w:t>
            </w:r>
          </w:p>
        </w:tc>
        <w:tc>
          <w:tcPr/>
          <w:p>
            <w:pPr>
              <w:pStyle w:val="Compact"/>
              <w:jc w:val="left"/>
            </w:pPr>
            <w:r>
              <w:t xml:space="preserve">검증 에이전트 교차 확인</w:t>
            </w:r>
          </w:p>
        </w:tc>
      </w:tr>
      <w:tr>
        <w:tc>
          <w:tcPr/>
          <w:p>
            <w:pPr>
              <w:pStyle w:val="Compact"/>
              <w:jc w:val="left"/>
            </w:pPr>
            <w:r>
              <w:t xml:space="preserve">N=5 delay</w:t>
            </w:r>
          </w:p>
        </w:tc>
        <w:tc>
          <w:tcPr/>
          <w:p>
            <w:pPr>
              <w:pStyle w:val="Compact"/>
              <w:jc w:val="left"/>
            </w:pPr>
            <w:r>
              <w:t xml:space="preserve">(없음)</w:t>
            </w:r>
          </w:p>
        </w:tc>
        <w:tc>
          <w:tcPr/>
          <w:p>
            <w:pPr>
              <w:pStyle w:val="Compact"/>
              <w:jc w:val="left"/>
            </w:pPr>
            <w:r>
              <w:rPr>
                <w:b/>
                <w:bCs/>
              </w:rPr>
              <w:t xml:space="preserve">767.6 ps</w:t>
            </w:r>
            <w:r>
              <w:t xml:space="preserve"> </w:t>
            </w:r>
            <w:r>
              <w:t xml:space="preserve">추가</w:t>
            </w:r>
          </w:p>
        </w:tc>
        <w:tc>
          <w:tcPr/>
          <w:p>
            <w:pPr>
              <w:pStyle w:val="Compact"/>
              <w:jc w:val="left"/>
            </w:pPr>
            <w:r>
              <w:t xml:space="preserve">687_06 최상단</w:t>
            </w:r>
          </w:p>
        </w:tc>
      </w:tr>
    </w:tbl>
    <w:bookmarkEnd w:id="54"/>
    <w:bookmarkStart w:id="55" w:name="X9866ea6c2b2d482b4d5e00dae73bdc9d7000bcb"/>
    <w:p>
      <w:pPr>
        <w:pStyle w:val="Heading2"/>
      </w:pPr>
      <w:r>
        <w:t xml:space="preserve">D-2. 원본 보고서 자체의 오탈자·넘버링 오류 (포트폴리오 정리 시 수정 권장)</w:t>
      </w:r>
    </w:p>
    <w:p>
      <w:pPr>
        <w:pStyle w:val="Compact"/>
        <w:numPr>
          <w:ilvl w:val="0"/>
          <w:numId w:val="1026"/>
        </w:numPr>
      </w:pPr>
      <w:r>
        <w:t xml:space="preserve">“측정</w:t>
      </w:r>
      <w:r>
        <w:rPr>
          <w:b/>
          <w:bCs/>
        </w:rPr>
        <w:t xml:space="preserve">정</w:t>
      </w:r>
      <w:r>
        <w:t xml:space="preserve"> </w:t>
      </w:r>
      <w:r>
        <w:t xml:space="preserve">결과”</w:t>
      </w:r>
      <w:r>
        <w:t xml:space="preserve"> </w:t>
      </w:r>
      <w:r>
        <w:t xml:space="preserve">오타 (§1.2)</w:t>
      </w:r>
    </w:p>
    <w:p>
      <w:pPr>
        <w:pStyle w:val="Compact"/>
        <w:numPr>
          <w:ilvl w:val="0"/>
          <w:numId w:val="1026"/>
        </w:numPr>
      </w:pPr>
      <w:r>
        <w:t xml:space="preserve">“C_d,n per width = 0.5391 fF</w:t>
      </w:r>
      <w:r>
        <w:rPr>
          <w:b/>
          <w:bCs/>
        </w:rPr>
        <w:t xml:space="preserve">//</w:t>
      </w:r>
      <w:r>
        <w:t xml:space="preserve">μm”</w:t>
      </w:r>
      <w:r>
        <w:t xml:space="preserve"> </w:t>
      </w:r>
      <w:r>
        <w:t xml:space="preserve">— 슬래시 중복</w:t>
      </w:r>
    </w:p>
    <w:p>
      <w:pPr>
        <w:pStyle w:val="Compact"/>
        <w:numPr>
          <w:ilvl w:val="0"/>
          <w:numId w:val="1026"/>
        </w:numPr>
      </w:pPr>
      <w:r>
        <w:t xml:space="preserve">그림 3.9의</w:t>
      </w:r>
      <w:r>
        <w:t xml:space="preserve"> </w:t>
      </w:r>
      <w:r>
        <w:t xml:space="preserve">“C_</w:t>
      </w:r>
      <w:r>
        <w:rPr>
          <w:b/>
          <w:bCs/>
        </w:rPr>
        <w:t xml:space="preserve">reciever</w:t>
      </w:r>
      <w:r>
        <w:t xml:space="preserve">”</w:t>
      </w:r>
      <w:r>
        <w:t xml:space="preserve"> </w:t>
      </w:r>
      <w:r>
        <w:t xml:space="preserve">— receiver 철자 오류</w:t>
      </w:r>
    </w:p>
    <w:p>
      <w:pPr>
        <w:pStyle w:val="Compact"/>
        <w:numPr>
          <w:ilvl w:val="0"/>
          <w:numId w:val="1026"/>
        </w:numPr>
      </w:pPr>
      <w:r>
        <w:rPr>
          <w:b/>
          <w:bCs/>
        </w:rPr>
        <w:t xml:space="preserve">그림 3.22 번호 중복</w:t>
      </w:r>
      <w:r>
        <w:t xml:space="preserve"> </w:t>
      </w:r>
      <w:r>
        <w:t xml:space="preserve">—</w:t>
      </w:r>
      <w:r>
        <w:t xml:space="preserve"> </w:t>
      </w:r>
      <w:r>
        <w:t xml:space="preserve">“Crosstalk case 2”</w:t>
      </w:r>
      <w:r>
        <w:t xml:space="preserve">와</w:t>
      </w:r>
      <w:r>
        <w:t xml:space="preserve"> </w:t>
      </w:r>
      <w:r>
        <w:t xml:space="preserve">“Crosstalk case 2 주기 2배”</w:t>
      </w:r>
      <w:r>
        <w:t xml:space="preserve">가 같은 번호 (후자는 3.23이어야 함)</w:t>
      </w:r>
    </w:p>
    <w:p>
      <w:pPr>
        <w:pStyle w:val="Compact"/>
        <w:numPr>
          <w:ilvl w:val="0"/>
          <w:numId w:val="1026"/>
        </w:numPr>
      </w:pPr>
      <w:r>
        <w:rPr>
          <w:b/>
          <w:bCs/>
        </w:rPr>
        <w:t xml:space="preserve">그림 3.7 / 3.8 캡션 중복</w:t>
      </w:r>
      <w:r>
        <w:t xml:space="preserve"> </w:t>
      </w:r>
      <w:r>
        <w:t xml:space="preserve">— 둘 다</w:t>
      </w:r>
      <w:r>
        <w:t xml:space="preserve"> </w:t>
      </w:r>
      <w:r>
        <w:t xml:space="preserve">“pmos effective resistance 측정 결과”</w:t>
      </w:r>
    </w:p>
    <w:p>
      <w:pPr>
        <w:pStyle w:val="Compact"/>
        <w:numPr>
          <w:ilvl w:val="0"/>
          <w:numId w:val="1026"/>
        </w:numPr>
      </w:pPr>
      <w:r>
        <w:rPr>
          <w:b/>
          <w:bCs/>
        </w:rPr>
        <w:t xml:space="preserve">표 2.5 번호 중복</w:t>
      </w:r>
      <w:r>
        <w:t xml:space="preserve"> </w:t>
      </w:r>
      <w:r>
        <w:t xml:space="preserve">—</w:t>
      </w:r>
      <w:r>
        <w:t xml:space="preserve"> </w:t>
      </w:r>
      <w:r>
        <w:t xml:space="preserve">“Total delay”</w:t>
      </w:r>
      <w:r>
        <w:t xml:space="preserve">와</w:t>
      </w:r>
      <w:r>
        <w:t xml:space="preserve"> </w:t>
      </w:r>
      <w:r>
        <w:t xml:space="preserve">“Logic 확인 결과 표”</w:t>
      </w:r>
      <w:r>
        <w:t xml:space="preserve">가 같은 번호 (한쪽은 2.6이어야 함)</w:t>
      </w:r>
    </w:p>
    <w:p>
      <w:pPr>
        <w:pStyle w:val="Compact"/>
        <w:numPr>
          <w:ilvl w:val="0"/>
          <w:numId w:val="1026"/>
        </w:numPr>
      </w:pPr>
      <w:r>
        <w:t xml:space="preserve">표 4.7과 표 4.10의</w:t>
      </w:r>
      <w:r>
        <w:t xml:space="preserve"> </w:t>
      </w:r>
      <w:r>
        <w:rPr>
          <w:b/>
          <w:bCs/>
        </w:rPr>
        <w:t xml:space="preserve">t_pdr 행이 완전 동일</w:t>
      </w:r>
      <w:r>
        <w:t xml:space="preserve"> </w:t>
      </w:r>
      <w:r>
        <w:t xml:space="preserve">(736/738/735/733/734) — falling만 바뀐 것일 수도 있으나 복사-붙여넣기 실수 가능성 있음</w:t>
      </w:r>
    </w:p>
    <w:p>
      <w:pPr>
        <w:pStyle w:val="Compact"/>
        <w:numPr>
          <w:ilvl w:val="0"/>
          <w:numId w:val="1026"/>
        </w:numPr>
      </w:pPr>
      <w:r>
        <w:t xml:space="preserve">과제 PPT 조건 2)의</w:t>
      </w:r>
      <w:r>
        <w:t xml:space="preserve"> </w:t>
      </w:r>
      <w:r>
        <w:t xml:space="preserve">“c[0:</w:t>
      </w:r>
      <w:r>
        <w:rPr>
          <w:b/>
          <w:bCs/>
        </w:rPr>
        <w:t xml:space="preserve">16</w:t>
      </w:r>
      <w:r>
        <w:t xml:space="preserve">]”</w:t>
      </w:r>
      <w:r>
        <w:t xml:space="preserve"> </w:t>
      </w:r>
      <w:r>
        <w:t xml:space="preserve">— c[0:15]의 오기로 보임</w:t>
      </w:r>
    </w:p>
    <w:bookmarkEnd w:id="55"/>
    <w:bookmarkStart w:id="56" w:name="d-3.-사진전사문으로-복구-불가능한-결측-자료-보완-요청-목록"/>
    <w:p>
      <w:pPr>
        <w:pStyle w:val="Heading2"/>
      </w:pPr>
      <w:r>
        <w:t xml:space="preserve">D-3. 사진·전사문으로 복구 불가능한 결측 자료 (보완 요청 목록)</w:t>
      </w:r>
    </w:p>
    <w:tbl>
      <w:tblPr>
        <w:tblStyle w:val="Table"/>
        <w:tblW w:type="pct" w:w="5000"/>
        <w:tblLayout w:type="fixed"/>
        <w:tblLook w:firstRow="1" w:lastRow="0" w:firstColumn="0" w:lastColumn="0" w:noHBand="0" w:noVBand="0" w:val="0020"/>
      </w:tblPr>
      <w:tblGrid>
        <w:gridCol w:w="308"/>
        <w:gridCol w:w="2777"/>
        <w:gridCol w:w="720"/>
        <w:gridCol w:w="4114"/>
      </w:tblGrid>
      <w:tr>
        <w:trPr>
          <w:tblHeader w:val="on"/>
        </w:trPr>
        <w:tc>
          <w:tcPr/>
          <w:p>
            <w:pPr>
              <w:pStyle w:val="Compact"/>
              <w:jc w:val="center"/>
            </w:pPr>
            <w:r>
              <w:t xml:space="preserve">#</w:t>
            </w:r>
          </w:p>
        </w:tc>
        <w:tc>
          <w:tcPr/>
          <w:p>
            <w:pPr>
              <w:pStyle w:val="Compact"/>
              <w:jc w:val="left"/>
            </w:pPr>
            <w:r>
              <w:t xml:space="preserve">결측 항목</w:t>
            </w:r>
          </w:p>
        </w:tc>
        <w:tc>
          <w:tcPr/>
          <w:p>
            <w:pPr>
              <w:pStyle w:val="Compact"/>
              <w:jc w:val="left"/>
            </w:pPr>
            <w:r>
              <w:t xml:space="preserve">위치</w:t>
            </w:r>
          </w:p>
        </w:tc>
        <w:tc>
          <w:tcPr/>
          <w:p>
            <w:pPr>
              <w:pStyle w:val="Compact"/>
              <w:jc w:val="left"/>
            </w:pPr>
            <w:r>
              <w:t xml:space="preserve">복구 방법</w:t>
            </w:r>
          </w:p>
        </w:tc>
      </w:tr>
      <w:tr>
        <w:tc>
          <w:tcPr/>
          <w:p>
            <w:pPr>
              <w:pStyle w:val="Compact"/>
              <w:jc w:val="center"/>
            </w:pPr>
            <w:r>
              <w:t xml:space="preserve">1</w:t>
            </w:r>
          </w:p>
        </w:tc>
        <w:tc>
          <w:tcPr/>
          <w:p>
            <w:pPr>
              <w:pStyle w:val="Compact"/>
              <w:jc w:val="left"/>
            </w:pPr>
            <w:r>
              <w:rPr>
                <w:b/>
                <w:bCs/>
              </w:rPr>
              <w:t xml:space="preserve">5장 Power Estimation 본문 전체</w:t>
            </w:r>
          </w:p>
        </w:tc>
        <w:tc>
          <w:tcPr/>
          <w:p>
            <w:pPr>
              <w:pStyle w:val="Compact"/>
              <w:jc w:val="left"/>
            </w:pPr>
            <w:r>
              <w:t xml:space="preserve">5장</w:t>
            </w:r>
          </w:p>
        </w:tc>
        <w:tc>
          <w:tcPr/>
          <w:p>
            <w:pPr>
              <w:pStyle w:val="Compact"/>
              <w:jc w:val="left"/>
            </w:pPr>
            <w:r>
              <w:t xml:space="preserve">원본 문서 접근 또는 재촬영 필요</w:t>
            </w:r>
          </w:p>
        </w:tc>
      </w:tr>
      <w:tr>
        <w:tc>
          <w:tcPr/>
          <w:p>
            <w:pPr>
              <w:pStyle w:val="Compact"/>
              <w:jc w:val="center"/>
            </w:pPr>
            <w:r>
              <w:t xml:space="preserve">2</w:t>
            </w:r>
          </w:p>
        </w:tc>
        <w:tc>
          <w:tcPr/>
          <w:p>
            <w:pPr>
              <w:pStyle w:val="Compact"/>
              <w:jc w:val="left"/>
            </w:pPr>
            <w:r>
              <w:rPr>
                <w:b/>
                <w:bCs/>
              </w:rPr>
              <w:t xml:space="preserve">6장 Further Idea 본문 전체</w:t>
            </w:r>
          </w:p>
        </w:tc>
        <w:tc>
          <w:tcPr/>
          <w:p>
            <w:pPr>
              <w:pStyle w:val="Compact"/>
              <w:jc w:val="left"/>
            </w:pPr>
            <w:r>
              <w:t xml:space="preserve">6장</w:t>
            </w:r>
          </w:p>
        </w:tc>
        <w:tc>
          <w:tcPr/>
          <w:p>
            <w:pPr>
              <w:pStyle w:val="Compact"/>
              <w:jc w:val="left"/>
            </w:pPr>
            <w:r>
              <w:t xml:space="preserve">〃</w:t>
            </w:r>
          </w:p>
        </w:tc>
      </w:tr>
      <w:tr>
        <w:tc>
          <w:tcPr/>
          <w:p>
            <w:pPr>
              <w:pStyle w:val="Compact"/>
              <w:jc w:val="center"/>
            </w:pPr>
            <w:r>
              <w:t xml:space="preserve">3</w:t>
            </w:r>
          </w:p>
        </w:tc>
        <w:tc>
          <w:tcPr/>
          <w:p>
            <w:pPr>
              <w:pStyle w:val="Compact"/>
              <w:jc w:val="left"/>
            </w:pPr>
            <w:r>
              <w:rPr>
                <w:b/>
                <w:bCs/>
              </w:rPr>
              <w:t xml:space="preserve">7장 역할 분담 (팀원 이름·실제 분담)</w:t>
            </w:r>
          </w:p>
        </w:tc>
        <w:tc>
          <w:tcPr/>
          <w:p>
            <w:pPr>
              <w:pStyle w:val="Compact"/>
              <w:jc w:val="left"/>
            </w:pPr>
            <w:r>
              <w:t xml:space="preserve">7장</w:t>
            </w:r>
          </w:p>
        </w:tc>
        <w:tc>
          <w:tcPr/>
          <w:p>
            <w:pPr>
              <w:pStyle w:val="Compact"/>
              <w:jc w:val="left"/>
            </w:pPr>
            <w:r>
              <w:t xml:space="preserve">〃</w:t>
            </w:r>
          </w:p>
        </w:tc>
      </w:tr>
      <w:tr>
        <w:tc>
          <w:tcPr/>
          <w:p>
            <w:pPr>
              <w:pStyle w:val="Compact"/>
              <w:jc w:val="center"/>
            </w:pPr>
            <w:r>
              <w:t xml:space="preserve">4</w:t>
            </w:r>
          </w:p>
        </w:tc>
        <w:tc>
          <w:tcPr/>
          <w:p>
            <w:pPr>
              <w:pStyle w:val="Compact"/>
              <w:jc w:val="left"/>
            </w:pPr>
            <w:r>
              <w:t xml:space="preserve">표 2.4 sizing 1~7행</w:t>
            </w:r>
          </w:p>
        </w:tc>
        <w:tc>
          <w:tcPr/>
          <w:p>
            <w:pPr>
              <w:pStyle w:val="Compact"/>
              <w:jc w:val="left"/>
            </w:pPr>
            <w:r>
              <w:t xml:space="preserve">§2.5</w:t>
            </w:r>
          </w:p>
        </w:tc>
        <w:tc>
          <w:tcPr/>
          <w:p>
            <w:pPr>
              <w:pStyle w:val="Compact"/>
              <w:jc w:val="left"/>
            </w:pPr>
            <w:r>
              <w:t xml:space="preserve">〃 (8행만 판독됨) — 또는 표 2.3 input cap을 C_inv(unit)=4.1216fF/3.3μm 비례식으로 환산하여 재계산 가능</w:t>
            </w:r>
          </w:p>
        </w:tc>
      </w:tr>
      <w:tr>
        <w:tc>
          <w:tcPr/>
          <w:p>
            <w:pPr>
              <w:pStyle w:val="Compact"/>
              <w:jc w:val="center"/>
            </w:pPr>
            <w:r>
              <w:t xml:space="preserve">5</w:t>
            </w:r>
          </w:p>
        </w:tc>
        <w:tc>
          <w:tcPr/>
          <w:p>
            <w:pPr>
              <w:pStyle w:val="Compact"/>
              <w:jc w:val="left"/>
            </w:pPr>
            <w:r>
              <w:t xml:space="preserve">표 4.1 Source logic별 path delay 행 내용</w:t>
            </w:r>
          </w:p>
        </w:tc>
        <w:tc>
          <w:tcPr/>
          <w:p>
            <w:pPr>
              <w:pStyle w:val="Compact"/>
              <w:jc w:val="left"/>
            </w:pPr>
            <w:r>
              <w:t xml:space="preserve">§4.1</w:t>
            </w:r>
          </w:p>
        </w:tc>
        <w:tc>
          <w:tcPr/>
          <w:p>
            <w:pPr>
              <w:pStyle w:val="Compact"/>
              <w:jc w:val="left"/>
            </w:pPr>
            <w:r>
              <w:t xml:space="preserve">재촬영 필요 (표 존재·최적 행 강조까지만 확인)</w:t>
            </w:r>
          </w:p>
        </w:tc>
      </w:tr>
      <w:tr>
        <w:tc>
          <w:tcPr/>
          <w:p>
            <w:pPr>
              <w:pStyle w:val="Compact"/>
              <w:jc w:val="center"/>
            </w:pPr>
            <w:r>
              <w:t xml:space="preserve">6</w:t>
            </w:r>
          </w:p>
        </w:tc>
        <w:tc>
          <w:tcPr/>
          <w:p>
            <w:pPr>
              <w:pStyle w:val="Compact"/>
              <w:jc w:val="left"/>
            </w:pPr>
            <w:r>
              <w:t xml:space="preserve">표 4.4 Destination logic별 path delay 행 내용</w:t>
            </w:r>
          </w:p>
        </w:tc>
        <w:tc>
          <w:tcPr/>
          <w:p>
            <w:pPr>
              <w:pStyle w:val="Compact"/>
              <w:jc w:val="left"/>
            </w:pPr>
            <w:r>
              <w:t xml:space="preserve">§4.2</w:t>
            </w:r>
          </w:p>
        </w:tc>
        <w:tc>
          <w:tcPr/>
          <w:p>
            <w:pPr>
              <w:pStyle w:val="Compact"/>
              <w:jc w:val="left"/>
            </w:pPr>
            <w:r>
              <w:t xml:space="preserve">〃</w:t>
            </w:r>
          </w:p>
        </w:tc>
      </w:tr>
      <w:tr>
        <w:tc>
          <w:tcPr/>
          <w:p>
            <w:pPr>
              <w:pStyle w:val="Compact"/>
              <w:jc w:val="center"/>
            </w:pPr>
            <w:r>
              <w:t xml:space="preserve">7</w:t>
            </w:r>
          </w:p>
        </w:tc>
        <w:tc>
          <w:tcPr/>
          <w:p>
            <w:pPr>
              <w:pStyle w:val="Compact"/>
              <w:jc w:val="left"/>
            </w:pPr>
            <w:r>
              <w:t xml:space="preserve">표 4.6 헤더 + 1행</w:t>
            </w:r>
          </w:p>
        </w:tc>
        <w:tc>
          <w:tcPr/>
          <w:p>
            <w:pPr>
              <w:pStyle w:val="Compact"/>
              <w:jc w:val="left"/>
            </w:pPr>
            <w:r>
              <w:t xml:space="preserve">§4.2</w:t>
            </w:r>
          </w:p>
        </w:tc>
        <w:tc>
          <w:tcPr/>
          <w:p>
            <w:pPr>
              <w:pStyle w:val="Compact"/>
              <w:jc w:val="left"/>
            </w:pPr>
            <w:r>
              <w:t xml:space="preserve">〃</w:t>
            </w:r>
          </w:p>
        </w:tc>
      </w:tr>
      <w:tr>
        <w:tc>
          <w:tcPr/>
          <w:p>
            <w:pPr>
              <w:pStyle w:val="Compact"/>
              <w:jc w:val="center"/>
            </w:pPr>
            <w:r>
              <w:t xml:space="preserve">8</w:t>
            </w:r>
          </w:p>
        </w:tc>
        <w:tc>
          <w:tcPr/>
          <w:p>
            <w:pPr>
              <w:pStyle w:val="Compact"/>
              <w:jc w:val="left"/>
            </w:pPr>
            <w:r>
              <w:t xml:space="preserve">표 2.5(Logic) 개별 셀 값</w:t>
            </w:r>
          </w:p>
        </w:tc>
        <w:tc>
          <w:tcPr/>
          <w:p>
            <w:pPr>
              <w:pStyle w:val="Compact"/>
              <w:jc w:val="left"/>
            </w:pPr>
            <w:r>
              <w:t xml:space="preserve">§2.7</w:t>
            </w:r>
          </w:p>
        </w:tc>
        <w:tc>
          <w:tcPr/>
          <w:p>
            <w:pPr>
              <w:pStyle w:val="Compact"/>
              <w:jc w:val="left"/>
            </w:pPr>
            <w:r>
              <w:t xml:space="preserve">〃 (본문 서술로 결론은 확정)</w:t>
            </w:r>
          </w:p>
        </w:tc>
      </w:tr>
      <w:tr>
        <w:tc>
          <w:tcPr/>
          <w:p>
            <w:pPr>
              <w:pStyle w:val="Compact"/>
              <w:jc w:val="center"/>
            </w:pPr>
            <w:r>
              <w:t xml:space="preserve">9</w:t>
            </w:r>
          </w:p>
        </w:tc>
        <w:tc>
          <w:tcPr/>
          <w:p>
            <w:pPr>
              <w:pStyle w:val="Compact"/>
              <w:jc w:val="left"/>
            </w:pPr>
            <w:r>
              <w:t xml:space="preserve">N=3 wire delay 측정 표</w:t>
            </w:r>
          </w:p>
        </w:tc>
        <w:tc>
          <w:tcPr/>
          <w:p>
            <w:pPr>
              <w:pStyle w:val="Compact"/>
              <w:jc w:val="left"/>
            </w:pPr>
            <w:r>
              <w:t xml:space="preserve">§3.5</w:t>
            </w:r>
          </w:p>
        </w:tc>
        <w:tc>
          <w:tcPr/>
          <w:p>
            <w:pPr>
              <w:pStyle w:val="Compact"/>
              <w:jc w:val="left"/>
            </w:pPr>
            <w:r>
              <w:t xml:space="preserve">〃 (N=4/5 값만 확인)</w:t>
            </w:r>
          </w:p>
        </w:tc>
      </w:tr>
      <w:tr>
        <w:tc>
          <w:tcPr/>
          <w:p>
            <w:pPr>
              <w:pStyle w:val="Compact"/>
              <w:jc w:val="center"/>
            </w:pPr>
            <w:r>
              <w:t xml:space="preserve">10</w:t>
            </w:r>
          </w:p>
        </w:tc>
        <w:tc>
          <w:tcPr/>
          <w:p>
            <w:pPr>
              <w:pStyle w:val="Compact"/>
              <w:jc w:val="left"/>
            </w:pPr>
            <w:r>
              <w:t xml:space="preserve">그림 1.6 추세선 정확한 수식</w:t>
            </w:r>
          </w:p>
        </w:tc>
        <w:tc>
          <w:tcPr/>
          <w:p>
            <w:pPr>
              <w:pStyle w:val="Compact"/>
              <w:jc w:val="left"/>
            </w:pPr>
            <w:r>
              <w:t xml:space="preserve">§1.1</w:t>
            </w:r>
          </w:p>
        </w:tc>
        <w:tc>
          <w:tcPr/>
          <w:p>
            <w:pPr>
              <w:pStyle w:val="Compact"/>
              <w:jc w:val="left"/>
            </w:pPr>
            <w:r>
              <w:t xml:space="preserve">〃 (기울기 ~1.1ps/fF, 절편 ~10ps 수준만 판독)</w:t>
            </w:r>
          </w:p>
        </w:tc>
      </w:tr>
      <w:tr>
        <w:tc>
          <w:tcPr/>
          <w:p>
            <w:pPr>
              <w:pStyle w:val="Compact"/>
              <w:jc w:val="center"/>
            </w:pPr>
            <w:r>
              <w:t xml:space="preserve">11</w:t>
            </w:r>
          </w:p>
        </w:tc>
        <w:tc>
          <w:tcPr/>
          <w:p>
            <w:pPr>
              <w:pStyle w:val="Compact"/>
              <w:jc w:val="left"/>
            </w:pPr>
            <w:r>
              <w:t xml:space="preserve">각종 schematic/waveform 그림 원본</w:t>
            </w:r>
          </w:p>
        </w:tc>
        <w:tc>
          <w:tcPr/>
          <w:p>
            <w:pPr>
              <w:pStyle w:val="Compact"/>
              <w:jc w:val="left"/>
            </w:pPr>
            <w:r>
              <w:t xml:space="preserve">전체</w:t>
            </w:r>
          </w:p>
        </w:tc>
        <w:tc>
          <w:tcPr/>
          <w:p>
            <w:pPr>
              <w:pStyle w:val="Compact"/>
              <w:jc w:val="left"/>
            </w:pPr>
            <w:r>
              <w:t xml:space="preserve">원본 문서의 이미지 필요</w:t>
            </w:r>
          </w:p>
        </w:tc>
      </w:tr>
    </w:tbl>
    <w:p>
      <w:pPr>
        <w:pStyle w:val="BodyText"/>
      </w:pPr>
      <w:r>
        <w:rPr>
          <w:b/>
          <w:bCs/>
        </w:rPr>
        <w:t xml:space="preserve">복구 경로 검토 결과</w:t>
      </w:r>
      <w:r>
        <w:t xml:space="preserve">: 사진에서 원본 Google Docs의 URL까지는 판독되었으나, 해당 계정 접근이 불가하여 원본 문서는 회수하지 못했다. 따라서 본 문서(사진 전수 판독 기반 복원본)가 최종본이며, 위 결측 항목은 시뮬레이션 재현(별도 가이드 참조)으로 재생성하는 것을 원칙으로 한다.</w:t>
      </w:r>
    </w:p>
    <w:p>
      <w:r>
        <w:pict>
          <v:rect style="width:0;height:1.5pt" o:hralign="center" o:hrstd="t" o:hr="t"/>
        </w:pict>
      </w:r>
    </w:p>
    <w:p>
      <w:pPr>
        <w:pStyle w:val="FirstParagraph"/>
      </w:pPr>
      <w:r>
        <w:rPr>
          <w:i/>
          <w:iCs/>
        </w:rPr>
        <w:t xml:space="preserve">— 복원 v2 끝 (사진 70장 전수 판독 + 핵심 수치 41건 확대 재검증 완료) —</w:t>
      </w:r>
    </w:p>
    <w:bookmarkEnd w:id="56"/>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ko-KR"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디지털전자회로 Project 보고서 (복원본)</dc:title>
  <dc:creator/>
  <dc:language>ko-KR</dc:language>
  <cp:keywords/>
  <dcterms:created xsi:type="dcterms:W3CDTF">2026-08-14T16:18:56Z</dcterms:created>
  <dcterms:modified xsi:type="dcterms:W3CDTF">2026-08-14T16:18:56Z</dcterms:modified>
</cp:coreProperties>
</file>

<file path=docProps/custom.xml><?xml version="1.0" encoding="utf-8"?>
<Properties xmlns="http://schemas.openxmlformats.org/officeDocument/2006/custom-properties" xmlns:vt="http://schemas.openxmlformats.org/officeDocument/2006/docPropsVTypes"/>
</file>