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right="455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6" w:lineRule="auto"/>
        <w:ind w:left="317" w:firstLine="0"/>
        <w:jc w:val="left"/>
        <w:rPr/>
      </w:pPr>
      <w:r w:rsidDel="00000000" w:rsidR="00000000" w:rsidRPr="00000000">
        <w:rPr/>
        <w:drawing>
          <wp:inline distB="0" distT="0" distL="0" distR="0">
            <wp:extent cx="2994660" cy="396240"/>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9466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03" w:lineRule="auto"/>
        <w:ind w:left="0" w:firstLine="0"/>
        <w:jc w:val="left"/>
        <w:rPr/>
      </w:pPr>
      <w:r w:rsidDel="00000000" w:rsidR="00000000" w:rsidRPr="00000000">
        <w:rPr>
          <w:rtl w:val="0"/>
        </w:rPr>
        <w:t xml:space="preserve">   </w:t>
      </w:r>
    </w:p>
    <w:p w:rsidR="00000000" w:rsidDel="00000000" w:rsidP="00000000" w:rsidRDefault="00000000" w:rsidRPr="00000000" w14:paraId="00000004">
      <w:pPr>
        <w:spacing w:after="91" w:lineRule="auto"/>
        <w:ind w:left="0" w:right="288"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SOEN 341 </w:t>
      </w:r>
      <w:r w:rsidDel="00000000" w:rsidR="00000000" w:rsidRPr="00000000">
        <w:rPr>
          <w:rtl w:val="0"/>
        </w:rPr>
      </w:r>
    </w:p>
    <w:p w:rsidR="00000000" w:rsidDel="00000000" w:rsidP="00000000" w:rsidRDefault="00000000" w:rsidRPr="00000000" w14:paraId="00000005">
      <w:pPr>
        <w:spacing w:after="62" w:line="323" w:lineRule="auto"/>
        <w:ind w:left="0" w:right="2025"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Software Process Team Project (35%) Fall 2023 </w:t>
      </w:r>
      <w:r w:rsidDel="00000000" w:rsidR="00000000" w:rsidRPr="00000000">
        <w:rPr>
          <w:rtl w:val="0"/>
        </w:rPr>
      </w:r>
    </w:p>
    <w:p w:rsidR="00000000" w:rsidDel="00000000" w:rsidP="00000000" w:rsidRDefault="00000000" w:rsidRPr="00000000" w14:paraId="00000006">
      <w:pPr>
        <w:spacing w:after="155" w:lineRule="auto"/>
        <w:ind w:left="0" w:right="2025"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Project Title: Real Estate Web Application</w:t>
      </w:r>
      <w:r w:rsidDel="00000000" w:rsidR="00000000" w:rsidRPr="00000000">
        <w:rPr>
          <w:rtl w:val="0"/>
        </w:rPr>
      </w:r>
    </w:p>
    <w:p w:rsidR="00000000" w:rsidDel="00000000" w:rsidP="00000000" w:rsidRDefault="00000000" w:rsidRPr="00000000" w14:paraId="00000007">
      <w:pPr>
        <w:spacing w:after="105" w:lineRule="auto"/>
        <w:ind w:left="10" w:right="12" w:firstLine="555"/>
        <w:jc w:val="center"/>
        <w:rPr>
          <w:b w:val="1"/>
        </w:rPr>
      </w:pPr>
      <w:r w:rsidDel="00000000" w:rsidR="00000000" w:rsidRPr="00000000">
        <w:rPr>
          <w:rtl w:val="0"/>
        </w:rPr>
      </w:r>
    </w:p>
    <w:p w:rsidR="00000000" w:rsidDel="00000000" w:rsidP="00000000" w:rsidRDefault="00000000" w:rsidRPr="00000000" w14:paraId="00000008">
      <w:pPr>
        <w:spacing w:after="2" w:line="360" w:lineRule="auto"/>
        <w:ind w:left="0" w:right="3319" w:firstLine="0"/>
        <w:jc w:val="left"/>
        <w:rPr/>
      </w:pPr>
      <w:r w:rsidDel="00000000" w:rsidR="00000000" w:rsidRPr="00000000">
        <w:rPr>
          <w:b w:val="1"/>
          <w:rtl w:val="0"/>
        </w:rPr>
        <w:t xml:space="preserve">Sprint 2.</w:t>
      </w:r>
      <w:r w:rsidDel="00000000" w:rsidR="00000000" w:rsidRPr="00000000">
        <w:rPr>
          <w:rtl w:val="0"/>
        </w:rPr>
        <w:t xml:space="preserve"> </w:t>
      </w:r>
      <w:r w:rsidDel="00000000" w:rsidR="00000000" w:rsidRPr="00000000">
        <w:rPr>
          <w:b w:val="1"/>
          <w:rtl w:val="0"/>
        </w:rPr>
        <w:t xml:space="preserve">Guidelines</w:t>
      </w:r>
      <w:r w:rsidDel="00000000" w:rsidR="00000000" w:rsidRPr="00000000">
        <w:rPr>
          <w:rtl w:val="0"/>
        </w:rPr>
        <w:t xml:space="preserve">:  </w:t>
      </w:r>
    </w:p>
    <w:p w:rsidR="00000000" w:rsidDel="00000000" w:rsidP="00000000" w:rsidRDefault="00000000" w:rsidRPr="00000000" w14:paraId="00000009">
      <w:pPr>
        <w:spacing w:after="105" w:lineRule="auto"/>
        <w:ind w:left="0" w:firstLine="0"/>
        <w:rPr/>
      </w:pPr>
      <w:r w:rsidDel="00000000" w:rsidR="00000000" w:rsidRPr="00000000">
        <w:rPr>
          <w:rtl w:val="0"/>
        </w:rPr>
      </w:r>
    </w:p>
    <w:p w:rsidR="00000000" w:rsidDel="00000000" w:rsidP="00000000" w:rsidRDefault="00000000" w:rsidRPr="00000000" w14:paraId="0000000A">
      <w:pPr>
        <w:spacing w:after="105" w:lineRule="auto"/>
        <w:ind w:left="0" w:firstLine="0"/>
        <w:rPr>
          <w:b w:val="1"/>
        </w:rPr>
      </w:pPr>
      <w:r w:rsidDel="00000000" w:rsidR="00000000" w:rsidRPr="00000000">
        <w:rPr>
          <w:rtl w:val="0"/>
        </w:rPr>
        <w:t xml:space="preserve">For sprint 2, you must work on </w:t>
      </w:r>
      <w:r w:rsidDel="00000000" w:rsidR="00000000" w:rsidRPr="00000000">
        <w:rPr>
          <w:b w:val="1"/>
          <w:rtl w:val="0"/>
        </w:rPr>
        <w:t xml:space="preserve">the following core features</w:t>
      </w:r>
    </w:p>
    <w:p w:rsidR="00000000" w:rsidDel="00000000" w:rsidP="00000000" w:rsidRDefault="00000000" w:rsidRPr="00000000" w14:paraId="0000000B">
      <w:pPr>
        <w:numPr>
          <w:ilvl w:val="0"/>
          <w:numId w:val="1"/>
        </w:numPr>
        <w:spacing w:after="0" w:afterAutospacing="0" w:line="251" w:lineRule="auto"/>
        <w:ind w:left="720" w:right="363"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 for properties</w:t>
      </w:r>
    </w:p>
    <w:p w:rsidR="00000000" w:rsidDel="00000000" w:rsidP="00000000" w:rsidRDefault="00000000" w:rsidRPr="00000000" w14:paraId="0000000C">
      <w:pPr>
        <w:numPr>
          <w:ilvl w:val="0"/>
          <w:numId w:val="1"/>
        </w:numPr>
        <w:spacing w:after="0" w:afterAutospacing="0" w:line="251" w:lineRule="auto"/>
        <w:ind w:left="720" w:right="363"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Requests for visits to properties</w:t>
      </w:r>
    </w:p>
    <w:p w:rsidR="00000000" w:rsidDel="00000000" w:rsidP="00000000" w:rsidRDefault="00000000" w:rsidRPr="00000000" w14:paraId="0000000D">
      <w:pPr>
        <w:numPr>
          <w:ilvl w:val="0"/>
          <w:numId w:val="1"/>
        </w:numPr>
        <w:spacing w:after="0" w:afterAutospacing="0" w:line="251" w:lineRule="auto"/>
        <w:ind w:left="720" w:right="363"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CRUD operations on properties</w:t>
      </w:r>
    </w:p>
    <w:p w:rsidR="00000000" w:rsidDel="00000000" w:rsidP="00000000" w:rsidRDefault="00000000" w:rsidRPr="00000000" w14:paraId="0000000E">
      <w:pPr>
        <w:numPr>
          <w:ilvl w:val="0"/>
          <w:numId w:val="1"/>
        </w:numPr>
        <w:spacing w:after="12" w:line="251" w:lineRule="auto"/>
        <w:ind w:left="720" w:right="363"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CRUD operations on brokers</w:t>
      </w:r>
    </w:p>
    <w:p w:rsidR="00000000" w:rsidDel="00000000" w:rsidP="00000000" w:rsidRDefault="00000000" w:rsidRPr="00000000" w14:paraId="0000000F">
      <w:pPr>
        <w:spacing w:after="115" w:lineRule="auto"/>
        <w:ind w:left="0" w:firstLine="0"/>
        <w:rPr/>
      </w:pPr>
      <w:r w:rsidDel="00000000" w:rsidR="00000000" w:rsidRPr="00000000">
        <w:rPr>
          <w:rtl w:val="0"/>
        </w:rPr>
      </w:r>
    </w:p>
    <w:p w:rsidR="00000000" w:rsidDel="00000000" w:rsidP="00000000" w:rsidRDefault="00000000" w:rsidRPr="00000000" w14:paraId="00000010">
      <w:pPr>
        <w:numPr>
          <w:ilvl w:val="0"/>
          <w:numId w:val="2"/>
        </w:numPr>
        <w:spacing w:line="358" w:lineRule="auto"/>
        <w:ind w:left="706" w:hanging="629"/>
        <w:rPr/>
      </w:pPr>
      <w:r w:rsidDel="00000000" w:rsidR="00000000" w:rsidRPr="00000000">
        <w:rPr>
          <w:b w:val="1"/>
          <w:rtl w:val="0"/>
        </w:rPr>
        <w:t xml:space="preserve">Develop and implement each feature</w:t>
      </w:r>
      <w:r w:rsidDel="00000000" w:rsidR="00000000" w:rsidRPr="00000000">
        <w:rPr>
          <w:rtl w:val="0"/>
        </w:rPr>
        <w:t xml:space="preserve">.  All team members must contribute the work (to be checked with the TA)  </w:t>
      </w:r>
    </w:p>
    <w:p w:rsidR="00000000" w:rsidDel="00000000" w:rsidP="00000000" w:rsidRDefault="00000000" w:rsidRPr="00000000" w14:paraId="00000011">
      <w:pPr>
        <w:numPr>
          <w:ilvl w:val="0"/>
          <w:numId w:val="2"/>
        </w:numPr>
        <w:spacing w:line="358" w:lineRule="auto"/>
        <w:ind w:left="706" w:hanging="629"/>
        <w:rPr/>
      </w:pPr>
      <w:r w:rsidDel="00000000" w:rsidR="00000000" w:rsidRPr="00000000">
        <w:rPr>
          <w:rtl w:val="0"/>
        </w:rPr>
        <w:t xml:space="preserve">Write 2 acceptance tests for the user stories identified in the first sprint.  Remember to label them as “acceptance test” (AT) and link them to a user story-&gt;task.  See </w:t>
      </w:r>
      <w:hyperlink w:anchor="_heading=h.k0e3ay1ez6qt">
        <w:r w:rsidDel="00000000" w:rsidR="00000000" w:rsidRPr="00000000">
          <w:rPr>
            <w:color w:val="1155cc"/>
            <w:u w:val="single"/>
            <w:rtl w:val="0"/>
          </w:rPr>
          <w:t xml:space="preserve">Appendix</w:t>
        </w:r>
      </w:hyperlink>
      <w:r w:rsidDel="00000000" w:rsidR="00000000" w:rsidRPr="00000000">
        <w:rPr>
          <w:rtl w:val="0"/>
        </w:rPr>
        <w:t xml:space="preserve">.  </w:t>
      </w:r>
    </w:p>
    <w:p w:rsidR="00000000" w:rsidDel="00000000" w:rsidP="00000000" w:rsidRDefault="00000000" w:rsidRPr="00000000" w14:paraId="00000012">
      <w:pPr>
        <w:numPr>
          <w:ilvl w:val="0"/>
          <w:numId w:val="2"/>
        </w:numPr>
        <w:spacing w:after="107" w:lineRule="auto"/>
        <w:ind w:left="705" w:hanging="615"/>
        <w:jc w:val="left"/>
      </w:pPr>
      <w:r w:rsidDel="00000000" w:rsidR="00000000" w:rsidRPr="00000000">
        <w:rPr>
          <w:rtl w:val="0"/>
        </w:rPr>
        <w:t xml:space="preserve">Set up your Continuous Integration pipeline in your repository.  Unit tests must run automatically for every push/pull request to the main/master branch.</w:t>
      </w:r>
    </w:p>
    <w:p w:rsidR="00000000" w:rsidDel="00000000" w:rsidP="00000000" w:rsidRDefault="00000000" w:rsidRPr="00000000" w14:paraId="00000013">
      <w:pPr>
        <w:numPr>
          <w:ilvl w:val="0"/>
          <w:numId w:val="2"/>
        </w:numPr>
        <w:spacing w:line="365" w:lineRule="auto"/>
        <w:ind w:left="706" w:hanging="629"/>
        <w:rPr/>
      </w:pPr>
      <w:r w:rsidDel="00000000" w:rsidR="00000000" w:rsidRPr="00000000">
        <w:rPr>
          <w:rtl w:val="0"/>
        </w:rPr>
        <w:t xml:space="preserve">Plan for the next sprint the same way that you did for Sprint 2.  You need to write the user stories of the features below features, decompose them into tasks, and assign work to team members for the next sprint.   See </w:t>
      </w:r>
      <w:hyperlink r:id="rId8">
        <w:r w:rsidDel="00000000" w:rsidR="00000000" w:rsidRPr="00000000">
          <w:rPr>
            <w:color w:val="1155cc"/>
            <w:u w:val="single"/>
            <w:rtl w:val="0"/>
          </w:rPr>
          <w:t xml:space="preserve">Appendix A of Sprint 1 instructions</w:t>
        </w:r>
      </w:hyperlink>
      <w:r w:rsidDel="00000000" w:rsidR="00000000" w:rsidRPr="00000000">
        <w:rPr>
          <w:rtl w:val="0"/>
        </w:rPr>
        <w:t xml:space="preserve">, in case you forget.  The features that you are going to implement for Sprint 3 are:</w:t>
      </w:r>
    </w:p>
    <w:p w:rsidR="00000000" w:rsidDel="00000000" w:rsidP="00000000" w:rsidRDefault="00000000" w:rsidRPr="00000000" w14:paraId="00000014">
      <w:pPr>
        <w:numPr>
          <w:ilvl w:val="2"/>
          <w:numId w:val="2"/>
        </w:numPr>
        <w:spacing w:line="365" w:lineRule="auto"/>
        <w:ind w:left="1440" w:hanging="360"/>
        <w:rPr>
          <w:u w:val="none"/>
        </w:rPr>
      </w:pPr>
      <w:r w:rsidDel="00000000" w:rsidR="00000000" w:rsidRPr="00000000">
        <w:rPr>
          <w:rtl w:val="0"/>
        </w:rPr>
        <w:t xml:space="preserve">Search for brokers</w:t>
      </w:r>
    </w:p>
    <w:p w:rsidR="00000000" w:rsidDel="00000000" w:rsidP="00000000" w:rsidRDefault="00000000" w:rsidRPr="00000000" w14:paraId="00000015">
      <w:pPr>
        <w:numPr>
          <w:ilvl w:val="2"/>
          <w:numId w:val="2"/>
        </w:numPr>
        <w:spacing w:line="365" w:lineRule="auto"/>
        <w:ind w:left="1440" w:hanging="360"/>
        <w:rPr>
          <w:u w:val="none"/>
        </w:rPr>
      </w:pPr>
      <w:r w:rsidDel="00000000" w:rsidR="00000000" w:rsidRPr="00000000">
        <w:rPr>
          <w:rtl w:val="0"/>
        </w:rPr>
        <w:t xml:space="preserve">Submit an offer to buy a property</w:t>
      </w:r>
    </w:p>
    <w:p w:rsidR="00000000" w:rsidDel="00000000" w:rsidP="00000000" w:rsidRDefault="00000000" w:rsidRPr="00000000" w14:paraId="00000016">
      <w:pPr>
        <w:numPr>
          <w:ilvl w:val="2"/>
          <w:numId w:val="2"/>
        </w:numPr>
        <w:spacing w:line="365" w:lineRule="auto"/>
        <w:ind w:left="1440" w:hanging="360"/>
        <w:rPr>
          <w:u w:val="none"/>
        </w:rPr>
      </w:pPr>
      <w:r w:rsidDel="00000000" w:rsidR="00000000" w:rsidRPr="00000000">
        <w:rPr>
          <w:rtl w:val="0"/>
        </w:rPr>
        <w:t xml:space="preserve">Offers management (view, accept, reject)</w:t>
      </w:r>
    </w:p>
    <w:p w:rsidR="00000000" w:rsidDel="00000000" w:rsidP="00000000" w:rsidRDefault="00000000" w:rsidRPr="00000000" w14:paraId="00000017">
      <w:pPr>
        <w:numPr>
          <w:ilvl w:val="0"/>
          <w:numId w:val="2"/>
        </w:numPr>
        <w:spacing w:line="365" w:lineRule="auto"/>
        <w:ind w:left="706" w:hanging="629"/>
        <w:rPr/>
      </w:pPr>
      <w:r w:rsidDel="00000000" w:rsidR="00000000" w:rsidRPr="00000000">
        <w:rPr>
          <w:rtl w:val="0"/>
        </w:rPr>
        <w:t xml:space="preserve">Update the meetings minutes  </w:t>
      </w:r>
    </w:p>
    <w:p w:rsidR="00000000" w:rsidDel="00000000" w:rsidP="00000000" w:rsidRDefault="00000000" w:rsidRPr="00000000" w14:paraId="00000018">
      <w:pPr>
        <w:numPr>
          <w:ilvl w:val="0"/>
          <w:numId w:val="2"/>
        </w:numPr>
        <w:spacing w:after="5" w:line="216" w:lineRule="auto"/>
        <w:ind w:left="705" w:hanging="61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Commit a detailed log of each team member's contribution including time spent on each activity on your repository.</w:t>
      </w:r>
    </w:p>
    <w:p w:rsidR="00000000" w:rsidDel="00000000" w:rsidP="00000000" w:rsidRDefault="00000000" w:rsidRPr="00000000" w14:paraId="00000019">
      <w:pPr>
        <w:numPr>
          <w:ilvl w:val="0"/>
          <w:numId w:val="2"/>
        </w:numPr>
        <w:spacing w:after="5" w:line="216" w:lineRule="auto"/>
        <w:ind w:left="705" w:hanging="615"/>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Evaluate your peers on their </w:t>
      </w:r>
      <w:r w:rsidDel="00000000" w:rsidR="00000000" w:rsidRPr="00000000">
        <w:rPr>
          <w:rFonts w:ascii="Calibri" w:cs="Calibri" w:eastAsia="Calibri" w:hAnsi="Calibri"/>
          <w:i w:val="1"/>
          <w:sz w:val="24"/>
          <w:szCs w:val="24"/>
          <w:rtl w:val="0"/>
        </w:rPr>
        <w:t xml:space="preserve">Initiative and leadership</w:t>
      </w:r>
      <w:r w:rsidDel="00000000" w:rsidR="00000000" w:rsidRPr="00000000">
        <w:rPr>
          <w:rFonts w:ascii="Calibri" w:cs="Calibri" w:eastAsia="Calibri" w:hAnsi="Calibri"/>
          <w:sz w:val="24"/>
          <w:szCs w:val="24"/>
          <w:rtl w:val="0"/>
        </w:rPr>
        <w:t xml:space="preserve"> during the sprint by </w:t>
      </w:r>
      <w:hyperlink r:id="rId9">
        <w:r w:rsidDel="00000000" w:rsidR="00000000" w:rsidRPr="00000000">
          <w:rPr>
            <w:rFonts w:ascii="Calibri" w:cs="Calibri" w:eastAsia="Calibri" w:hAnsi="Calibri"/>
            <w:color w:val="1155cc"/>
            <w:sz w:val="24"/>
            <w:szCs w:val="24"/>
            <w:u w:val="single"/>
            <w:rtl w:val="0"/>
          </w:rPr>
          <w:t xml:space="preserve">filling out a form </w:t>
        </w:r>
      </w:hyperlink>
      <w:r w:rsidDel="00000000" w:rsidR="00000000" w:rsidRPr="00000000">
        <w:rPr>
          <w:rFonts w:ascii="Calibri" w:cs="Calibri" w:eastAsia="Calibri" w:hAnsi="Calibri"/>
          <w:sz w:val="24"/>
          <w:szCs w:val="24"/>
          <w:rtl w:val="0"/>
        </w:rPr>
        <w:t xml:space="preserve">for each of them.  </w:t>
      </w:r>
    </w:p>
    <w:p w:rsidR="00000000" w:rsidDel="00000000" w:rsidP="00000000" w:rsidRDefault="00000000" w:rsidRPr="00000000" w14:paraId="0000001A">
      <w:pPr>
        <w:numPr>
          <w:ilvl w:val="0"/>
          <w:numId w:val="2"/>
        </w:numPr>
        <w:spacing w:after="5" w:line="216" w:lineRule="auto"/>
        <w:ind w:left="705" w:hanging="615"/>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team must demo the features implemented during the sprint to the TA assigned to their team one day before the due date (i.e., during the lab session).  After the due date, no changes made in the the repo will be considered for evaluation of the curent sprint without exceptions.</w:t>
      </w:r>
    </w:p>
    <w:p w:rsidR="00000000" w:rsidDel="00000000" w:rsidP="00000000" w:rsidRDefault="00000000" w:rsidRPr="00000000" w14:paraId="0000001B">
      <w:pPr>
        <w:tabs>
          <w:tab w:val="center" w:leader="none" w:pos="2152"/>
        </w:tabs>
        <w:spacing w:after="107" w:lineRule="auto"/>
        <w:ind w:left="0" w:firstLine="0"/>
        <w:jc w:val="left"/>
        <w:rPr/>
      </w:pPr>
      <w:r w:rsidDel="00000000" w:rsidR="00000000" w:rsidRPr="00000000">
        <w:rPr>
          <w:rtl w:val="0"/>
        </w:rPr>
      </w:r>
    </w:p>
    <w:p w:rsidR="00000000" w:rsidDel="00000000" w:rsidP="00000000" w:rsidRDefault="00000000" w:rsidRPr="00000000" w14:paraId="0000001C">
      <w:pPr>
        <w:tabs>
          <w:tab w:val="center" w:leader="none" w:pos="1476"/>
          <w:tab w:val="center" w:leader="none" w:pos="2186"/>
          <w:tab w:val="center" w:leader="none" w:pos="2879"/>
          <w:tab w:val="center" w:leader="none" w:pos="4092"/>
          <w:tab w:val="center" w:leader="none" w:pos="5065"/>
          <w:tab w:val="center" w:leader="none" w:pos="5854"/>
          <w:tab w:val="center" w:leader="none" w:pos="6933"/>
          <w:tab w:val="center" w:leader="none" w:pos="8410"/>
        </w:tabs>
        <w:spacing w:after="12" w:line="251"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detailed grading rubric can be accessed </w:t>
      </w:r>
      <w:hyperlink r:id="rId10">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This will be used by the markers.</w:t>
      </w:r>
    </w:p>
    <w:p w:rsidR="00000000" w:rsidDel="00000000" w:rsidP="00000000" w:rsidRDefault="00000000" w:rsidRPr="00000000" w14:paraId="0000001D">
      <w:pPr>
        <w:tabs>
          <w:tab w:val="center" w:leader="none" w:pos="2152"/>
        </w:tabs>
        <w:spacing w:after="107" w:lineRule="auto"/>
        <w:ind w:left="0" w:firstLine="0"/>
        <w:jc w:val="left"/>
        <w:rPr/>
      </w:pPr>
      <w:r w:rsidDel="00000000" w:rsidR="00000000" w:rsidRPr="00000000">
        <w:rPr>
          <w:rtl w:val="0"/>
        </w:rPr>
      </w:r>
    </w:p>
    <w:p w:rsidR="00000000" w:rsidDel="00000000" w:rsidP="00000000" w:rsidRDefault="00000000" w:rsidRPr="00000000" w14:paraId="0000001E">
      <w:pPr>
        <w:tabs>
          <w:tab w:val="center" w:leader="none" w:pos="2152"/>
        </w:tabs>
        <w:spacing w:after="107"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center" w:leader="none" w:pos="2152"/>
        </w:tabs>
        <w:spacing w:after="107" w:lineRule="auto"/>
        <w:ind w:left="0" w:firstLine="0"/>
        <w:jc w:val="left"/>
        <w:rPr/>
      </w:pPr>
      <w:bookmarkStart w:colFirst="0" w:colLast="0" w:name="_heading=h.3ei408x4y14c" w:id="0"/>
      <w:bookmarkEnd w:id="0"/>
      <w:r w:rsidDel="00000000" w:rsidR="00000000" w:rsidRPr="00000000">
        <w:rPr>
          <w:rtl w:val="0"/>
        </w:rPr>
      </w:r>
    </w:p>
    <w:p w:rsidR="00000000" w:rsidDel="00000000" w:rsidP="00000000" w:rsidRDefault="00000000" w:rsidRPr="00000000" w14:paraId="00000020">
      <w:pPr>
        <w:pStyle w:val="Heading1"/>
        <w:tabs>
          <w:tab w:val="center" w:leader="none" w:pos="2152"/>
        </w:tabs>
        <w:spacing w:after="107" w:lineRule="auto"/>
        <w:ind w:left="0" w:firstLine="0"/>
        <w:jc w:val="left"/>
        <w:rPr/>
      </w:pPr>
      <w:bookmarkStart w:colFirst="0" w:colLast="0" w:name="_heading=h.k0e3ay1ez6qt" w:id="1"/>
      <w:bookmarkEnd w:id="1"/>
      <w:r w:rsidDel="00000000" w:rsidR="00000000" w:rsidRPr="00000000">
        <w:rPr>
          <w:rtl w:val="0"/>
        </w:rPr>
        <w:t xml:space="preserve">Appendix A</w:t>
      </w:r>
    </w:p>
    <w:p w:rsidR="00000000" w:rsidDel="00000000" w:rsidP="00000000" w:rsidRDefault="00000000" w:rsidRPr="00000000" w14:paraId="00000021">
      <w:pPr>
        <w:tabs>
          <w:tab w:val="center" w:leader="none" w:pos="2152"/>
        </w:tabs>
        <w:spacing w:after="107" w:lineRule="auto"/>
        <w:ind w:left="0" w:firstLine="0"/>
        <w:jc w:val="left"/>
        <w:rPr/>
      </w:pPr>
      <w:r w:rsidDel="00000000" w:rsidR="00000000" w:rsidRPr="00000000">
        <w:rPr>
          <w:rtl w:val="0"/>
        </w:rPr>
      </w:r>
    </w:p>
    <w:p w:rsidR="00000000" w:rsidDel="00000000" w:rsidP="00000000" w:rsidRDefault="00000000" w:rsidRPr="00000000" w14:paraId="00000022">
      <w:pPr>
        <w:tabs>
          <w:tab w:val="center" w:leader="none" w:pos="2152"/>
        </w:tabs>
        <w:spacing w:after="107" w:lineRule="auto"/>
        <w:ind w:left="0" w:firstLine="0"/>
        <w:jc w:val="left"/>
        <w:rPr/>
      </w:pPr>
      <w:r w:rsidDel="00000000" w:rsidR="00000000" w:rsidRPr="00000000">
        <w:rPr/>
        <w:drawing>
          <wp:inline distB="114300" distT="114300" distL="114300" distR="114300">
            <wp:extent cx="6085205" cy="46990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85205" cy="4699000"/>
                    </a:xfrm>
                    <a:prstGeom prst="rect"/>
                    <a:ln/>
                  </pic:spPr>
                </pic:pic>
              </a:graphicData>
            </a:graphic>
          </wp:inline>
        </w:drawing>
      </w:r>
      <w:r w:rsidDel="00000000" w:rsidR="00000000" w:rsidRPr="00000000">
        <w:rPr>
          <w:rtl w:val="0"/>
        </w:rPr>
      </w:r>
    </w:p>
    <w:sectPr>
      <w:pgSz w:h="15840" w:w="12240" w:orient="portrait"/>
      <w:pgMar w:bottom="1440" w:top="1175" w:left="1339" w:right="13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172" w:hanging="1172"/>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92" w:hanging="1892"/>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612" w:hanging="2612"/>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332" w:hanging="3332"/>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052" w:hanging="4052"/>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772" w:hanging="4772"/>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92" w:hanging="5492"/>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212" w:hanging="6212"/>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after="1" w:line="259" w:lineRule="auto"/>
        <w:ind w:left="56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
      <w:ind w:left="565" w:hanging="10"/>
      <w:jc w:val="both"/>
    </w:pPr>
    <w:rPr>
      <w:rFonts w:ascii="Arial" w:cs="Arial" w:eastAsia="Arial" w:hAnsi="Arial"/>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google.com/spreadsheets/d/1DZtj6p3Y1QnGTxroeRBp5HjUXunlPVs4/edit?usp=sharing&amp;ouid=101713922661184602258&amp;rtpof=true&amp;sd=true" TargetMode="External"/><Relationship Id="rId9" Type="http://schemas.openxmlformats.org/officeDocument/2006/relationships/hyperlink" Target="https://forms.office.com/r/5hYTKcqaz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docs.google.com/document/u/0/d/1ZuhvoNhe1MpN_lzROyQ5mDneubvLll3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8G69RVvGzZBg7hZ5DX83UKfXg==">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2022-12-22T18:57:00Z</dcterms:created>
  <dc:creator>Amin Ranj Bar</dc:creator>
</cp:coreProperties>
</file>