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jc w:val="center"/>
        <w:rPr>
          <w:rFonts w:hint="eastAsia" w:ascii="Times New Roman" w:hAnsi="Times New Roman" w:eastAsia="SimSun" w:cs="Times New Roman"/>
          <w:b/>
          <w:bCs w:val="0"/>
          <w:position w:val="3"/>
          <w:sz w:val="28"/>
          <w:szCs w:val="28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bCs w:val="0"/>
          <w:position w:val="3"/>
          <w:sz w:val="28"/>
          <w:szCs w:val="28"/>
          <w:lang w:val="en-US" w:eastAsia="zh-CN"/>
        </w:rPr>
        <w:t>Feedback</w:t>
      </w:r>
    </w:p>
    <w:p>
      <w:pPr>
        <w:pStyle w:val="2"/>
        <w:shd w:val="clear" w:color="auto" w:fill="FFFFFF"/>
        <w:jc w:val="center"/>
        <w:rPr>
          <w:rFonts w:hint="eastAsia" w:ascii="Times New Roman" w:hAnsi="Times New Roman" w:eastAsia="SimSun" w:cs="Times New Roman"/>
          <w:bCs/>
          <w:position w:val="3"/>
          <w:sz w:val="24"/>
          <w:szCs w:val="24"/>
          <w:lang w:val="en-US" w:eastAsia="zh-CN"/>
        </w:rPr>
      </w:pPr>
    </w:p>
    <w:p>
      <w:pPr>
        <w:pStyle w:val="2"/>
        <w:shd w:val="clear" w:color="auto" w:fill="FFFFFF"/>
        <w:jc w:val="center"/>
        <w:rPr>
          <w:rFonts w:ascii="Times New Roman" w:hAnsi="Times New Roman" w:cs="Times New Roman"/>
          <w:position w:val="3"/>
          <w:sz w:val="24"/>
          <w:szCs w:val="24"/>
          <w:lang w:val="en-US"/>
        </w:rPr>
      </w:pPr>
      <w:r>
        <w:rPr>
          <w:rFonts w:hint="eastAsia" w:ascii="Times New Roman" w:hAnsi="Times New Roman" w:eastAsia="SimSun" w:cs="Times New Roman"/>
          <w:bCs/>
          <w:position w:val="3"/>
          <w:sz w:val="24"/>
          <w:szCs w:val="24"/>
          <w:lang w:val="en-US"/>
        </w:rPr>
        <w:t>Final Project</w:t>
      </w:r>
      <w:r>
        <w:rPr>
          <w:rFonts w:ascii="Times New Roman" w:hAnsi="Times New Roman" w:cs="Times New Roman"/>
          <w:bCs/>
          <w:position w:val="3"/>
          <w:sz w:val="24"/>
          <w:szCs w:val="24"/>
        </w:rPr>
        <w:t xml:space="preserve"> f</w:t>
      </w:r>
      <w:r>
        <w:rPr>
          <w:rFonts w:ascii="Times New Roman" w:hAnsi="Times New Roman" w:cs="Times New Roman"/>
          <w:position w:val="3"/>
          <w:sz w:val="24"/>
          <w:szCs w:val="24"/>
        </w:rPr>
        <w:t>or</w:t>
      </w:r>
      <w:r>
        <w:rPr>
          <w:rFonts w:hint="eastAsia" w:ascii="Times New Roman" w:hAnsi="Times New Roman" w:eastAsia="SimSun" w:cs="Times New Roman"/>
          <w:position w:val="3"/>
          <w:sz w:val="24"/>
          <w:szCs w:val="24"/>
          <w:lang w:val="en-US" w:eastAsia="zh-CN"/>
        </w:rPr>
        <w:t xml:space="preserve"> Database</w:t>
      </w:r>
    </w:p>
    <w:p>
      <w:pPr>
        <w:spacing w:line="240" w:lineRule="auto"/>
        <w:rPr>
          <w:rFonts w:ascii="Times New Roman" w:hAnsi="Times New Roman" w:cs="Times New Roman"/>
          <w:position w:val="3"/>
          <w:sz w:val="24"/>
          <w:lang w:val="en-MY"/>
        </w:rPr>
      </w:pPr>
    </w:p>
    <w:p>
      <w:pPr>
        <w:spacing w:line="240" w:lineRule="auto"/>
        <w:rPr>
          <w:rFonts w:ascii="Times New Roman" w:hAnsi="Times New Roman" w:cs="Times New Roman"/>
          <w:position w:val="3"/>
          <w:sz w:val="24"/>
        </w:rPr>
      </w:pPr>
      <w:r>
        <w:rPr>
          <w:rFonts w:ascii="Times New Roman" w:hAnsi="Times New Roman" w:cs="Times New Roman"/>
          <w:position w:val="3"/>
          <w:sz w:val="24"/>
          <w:lang w:val="en-MY"/>
        </w:rPr>
        <w:t xml:space="preserve">This </w:t>
      </w:r>
      <w:r>
        <w:rPr>
          <w:rFonts w:hint="eastAsia" w:ascii="Times New Roman" w:hAnsi="Times New Roman" w:cs="Times New Roman"/>
          <w:position w:val="3"/>
          <w:sz w:val="24"/>
        </w:rPr>
        <w:t>interview</w:t>
      </w:r>
      <w:r>
        <w:rPr>
          <w:rFonts w:ascii="Times New Roman" w:hAnsi="Times New Roman" w:cs="Times New Roman"/>
          <w:position w:val="3"/>
          <w:sz w:val="24"/>
          <w:lang w:val="en-MY"/>
        </w:rPr>
        <w:t xml:space="preserve"> is used for </w:t>
      </w:r>
      <w:r>
        <w:rPr>
          <w:rFonts w:hint="eastAsia" w:ascii="Times New Roman" w:hAnsi="Times New Roman" w:cs="Times New Roman"/>
          <w:position w:val="3"/>
          <w:sz w:val="24"/>
        </w:rPr>
        <w:t xml:space="preserve">subject </w:t>
      </w:r>
      <w:r>
        <w:rPr>
          <w:rFonts w:hint="eastAsia" w:ascii="Times New Roman" w:hAnsi="Times New Roman" w:cs="Times New Roman"/>
          <w:position w:val="3"/>
          <w:sz w:val="24"/>
          <w:lang w:val="en-US" w:eastAsia="zh-CN"/>
        </w:rPr>
        <w:t>Database</w:t>
      </w:r>
      <w:r>
        <w:rPr>
          <w:rFonts w:ascii="Times New Roman" w:hAnsi="Times New Roman" w:eastAsia="SimSun" w:cs="Times New Roman"/>
          <w:position w:val="3"/>
          <w:sz w:val="24"/>
        </w:rPr>
        <w:t xml:space="preserve"> </w:t>
      </w:r>
      <w:r>
        <w:rPr>
          <w:rFonts w:hint="eastAsia" w:ascii="Times New Roman" w:hAnsi="Times New Roman" w:eastAsia="SimSun" w:cs="Times New Roman"/>
          <w:position w:val="3"/>
          <w:sz w:val="24"/>
        </w:rPr>
        <w:t xml:space="preserve">on reviewing the problem of </w:t>
      </w:r>
      <w:r>
        <w:rPr>
          <w:rFonts w:ascii="Times New Roman" w:hAnsi="Times New Roman" w:eastAsia="SimSun" w:cs="Times New Roman"/>
          <w:position w:val="3"/>
          <w:sz w:val="24"/>
        </w:rPr>
        <w:t xml:space="preserve">the </w:t>
      </w:r>
      <w:r>
        <w:rPr>
          <w:rFonts w:hint="eastAsia" w:ascii="Times New Roman" w:hAnsi="Times New Roman" w:eastAsia="SimSun" w:cs="Times New Roman"/>
          <w:position w:val="3"/>
          <w:sz w:val="24"/>
          <w:lang w:val="en-US" w:eastAsia="zh-CN"/>
        </w:rPr>
        <w:t>business</w:t>
      </w:r>
      <w:r>
        <w:rPr>
          <w:rFonts w:hint="eastAsia" w:ascii="Times New Roman" w:hAnsi="Times New Roman" w:eastAsia="SimSun" w:cs="Times New Roman"/>
          <w:position w:val="3"/>
          <w:sz w:val="24"/>
        </w:rPr>
        <w:t xml:space="preserve"> system in </w:t>
      </w:r>
      <w:r>
        <w:rPr>
          <w:rFonts w:hint="eastAsia" w:ascii="Times New Roman" w:hAnsi="Times New Roman" w:cs="Times New Roman"/>
          <w:sz w:val="24"/>
        </w:rPr>
        <w:t>Desa Mart Sdn Bhd in Parit Raja</w:t>
      </w:r>
      <w:r>
        <w:rPr>
          <w:rFonts w:ascii="Times New Roman" w:hAnsi="Times New Roman" w:cs="Times New Roman"/>
          <w:position w:val="3"/>
          <w:sz w:val="24"/>
        </w:rPr>
        <w:t>. All information giv</w:t>
      </w:r>
      <w:r>
        <w:rPr>
          <w:rFonts w:hint="eastAsia" w:ascii="Times New Roman" w:hAnsi="Times New Roman" w:eastAsia="SimSun" w:cs="Times New Roman"/>
          <w:position w:val="3"/>
          <w:sz w:val="24"/>
        </w:rPr>
        <w:t>en</w:t>
      </w:r>
      <w:r>
        <w:rPr>
          <w:rFonts w:ascii="Times New Roman" w:hAnsi="Times New Roman" w:cs="Times New Roman"/>
          <w:position w:val="3"/>
          <w:sz w:val="24"/>
        </w:rPr>
        <w:t xml:space="preserve"> will be</w:t>
      </w:r>
      <w:r>
        <w:rPr>
          <w:rFonts w:hint="eastAsia" w:ascii="Times New Roman" w:hAnsi="Times New Roman" w:eastAsia="SimSun" w:cs="Times New Roman"/>
          <w:position w:val="3"/>
          <w:sz w:val="24"/>
        </w:rPr>
        <w:t xml:space="preserve"> </w:t>
      </w:r>
      <w:r>
        <w:rPr>
          <w:rFonts w:ascii="Times New Roman" w:hAnsi="Times New Roman" w:eastAsia="SimSun" w:cs="Times New Roman"/>
          <w:position w:val="3"/>
          <w:sz w:val="24"/>
        </w:rPr>
        <w:t xml:space="preserve">sworn </w:t>
      </w:r>
      <w:r>
        <w:rPr>
          <w:rFonts w:hint="eastAsia" w:ascii="Times New Roman" w:hAnsi="Times New Roman" w:eastAsia="SimSun" w:cs="Times New Roman"/>
          <w:position w:val="3"/>
          <w:sz w:val="24"/>
        </w:rPr>
        <w:t>on</w:t>
      </w:r>
      <w:r>
        <w:rPr>
          <w:rFonts w:ascii="Times New Roman" w:hAnsi="Times New Roman" w:cs="Times New Roman"/>
          <w:position w:val="3"/>
          <w:sz w:val="24"/>
        </w:rPr>
        <w:t xml:space="preserve"> secrecy and will only be used in our assignment for</w:t>
      </w:r>
      <w:r>
        <w:rPr>
          <w:rFonts w:hint="eastAsia" w:ascii="Times New Roman" w:hAnsi="Times New Roman" w:cs="Times New Roman"/>
          <w:position w:val="3"/>
          <w:sz w:val="24"/>
        </w:rPr>
        <w:t xml:space="preserve"> </w:t>
      </w:r>
      <w:r>
        <w:rPr>
          <w:rFonts w:ascii="Times New Roman" w:hAnsi="Times New Roman" w:cs="Times New Roman"/>
          <w:position w:val="3"/>
          <w:sz w:val="24"/>
        </w:rPr>
        <w:t xml:space="preserve">the </w:t>
      </w:r>
      <w:r>
        <w:rPr>
          <w:rFonts w:hint="eastAsia" w:ascii="Times New Roman" w:hAnsi="Times New Roman" w:cs="Times New Roman"/>
          <w:position w:val="3"/>
          <w:sz w:val="24"/>
          <w:lang w:val="en-US" w:eastAsia="zh-CN"/>
        </w:rPr>
        <w:t xml:space="preserve">Database </w:t>
      </w:r>
      <w:r>
        <w:rPr>
          <w:rFonts w:ascii="Times New Roman" w:hAnsi="Times New Roman" w:cs="Times New Roman"/>
          <w:position w:val="3"/>
          <w:sz w:val="24"/>
        </w:rPr>
        <w:t>project.</w:t>
      </w:r>
    </w:p>
    <w:p>
      <w:pPr>
        <w:numPr>
          <w:ilvl w:val="0"/>
          <w:numId w:val="1"/>
        </w:numPr>
        <w:spacing w:line="240" w:lineRule="auto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u w:val="none"/>
        </w:rPr>
        <w:t>Does</w:t>
      </w:r>
      <w:r>
        <w:rPr>
          <w:rFonts w:ascii="Times New Roman" w:hAnsi="Times New Roman" w:cs="Times New Roman"/>
          <w:b w:val="0"/>
          <w:bCs w:val="0"/>
          <w:sz w:val="24"/>
          <w:u w:val="none"/>
        </w:rPr>
        <w:t xml:space="preserve"> the</w:t>
      </w:r>
      <w:r>
        <w:rPr>
          <w:rFonts w:hint="eastAsia" w:ascii="Times New Roman" w:hAnsi="Times New Roman" w:cs="Times New Roman"/>
          <w:b w:val="0"/>
          <w:bCs w:val="0"/>
          <w:sz w:val="24"/>
          <w:u w:val="none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  <w:t>inventory management</w:t>
      </w:r>
      <w:r>
        <w:rPr>
          <w:rFonts w:hint="eastAsia" w:ascii="Times New Roman" w:hAnsi="Times New Roman" w:cs="Times New Roman"/>
          <w:b w:val="0"/>
          <w:bCs w:val="0"/>
          <w:sz w:val="24"/>
          <w:u w:val="none"/>
        </w:rPr>
        <w:t xml:space="preserve"> system work effectively in </w:t>
      </w:r>
      <w:r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  <w:t>management?</w:t>
      </w:r>
    </w:p>
    <w:p>
      <w:pPr>
        <w:numPr>
          <w:ilvl w:val="0"/>
          <w:numId w:val="0"/>
        </w:numPr>
        <w:pBdr>
          <w:bottom w:val="none" w:color="auto" w:sz="0" w:space="0"/>
        </w:pBdr>
        <w:spacing w:line="240" w:lineRule="auto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12" w:space="0"/>
          <w:bottom w:val="single" w:color="auto" w:sz="12" w:space="0"/>
        </w:pBdr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  <w:t>Is the inventory management system user friendly?</w:t>
      </w:r>
    </w:p>
    <w:p>
      <w:pPr>
        <w:widowControl w:val="0"/>
        <w:numPr>
          <w:ilvl w:val="0"/>
          <w:numId w:val="0"/>
        </w:numPr>
        <w:pBdr>
          <w:bottom w:val="none" w:color="auto" w:sz="0" w:space="0"/>
        </w:pBdr>
        <w:spacing w:after="200" w:line="276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12" w:space="0"/>
          <w:bottom w:val="single" w:color="auto" w:sz="12" w:space="0"/>
        </w:pBdr>
        <w:spacing w:after="200" w:line="276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spacing w:after="200" w:line="276" w:lineRule="auto"/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  <w:t>Does any problem occur when using this inventory management system?</w:t>
      </w:r>
    </w:p>
    <w:p>
      <w:pPr>
        <w:widowControl w:val="0"/>
        <w:numPr>
          <w:ilvl w:val="0"/>
          <w:numId w:val="0"/>
        </w:numPr>
        <w:pBdr>
          <w:bottom w:val="none" w:color="auto" w:sz="0" w:space="0"/>
        </w:pBdr>
        <w:spacing w:after="200" w:line="276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12" w:space="0"/>
          <w:bottom w:val="single" w:color="auto" w:sz="12" w:space="0"/>
        </w:pBdr>
        <w:spacing w:after="200" w:line="276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spacing w:after="200" w:line="276" w:lineRule="auto"/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  <w:t>Compare to manually management method currently used, does this digital system organized the data faster and more systematic?</w:t>
      </w:r>
    </w:p>
    <w:p>
      <w:pPr>
        <w:widowControl w:val="0"/>
        <w:numPr>
          <w:ilvl w:val="0"/>
          <w:numId w:val="0"/>
        </w:numPr>
        <w:pBdr>
          <w:bottom w:val="none" w:color="auto" w:sz="0" w:space="0"/>
        </w:pBdr>
        <w:spacing w:after="200" w:line="276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12" w:space="0"/>
          <w:bottom w:val="single" w:color="auto" w:sz="12" w:space="0"/>
        </w:pBdr>
        <w:spacing w:after="200" w:line="276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spacing w:after="200" w:line="276" w:lineRule="auto"/>
        <w:ind w:left="0" w:leftChars="0" w:firstLine="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  <w:t>On a scale of 1 to 5, How will you rate the system compared to manual management method?</w:t>
      </w:r>
    </w:p>
    <w:bookmarkEnd w:id="0"/>
    <w:p>
      <w:pPr>
        <w:widowControl w:val="0"/>
        <w:numPr>
          <w:ilvl w:val="0"/>
          <w:numId w:val="0"/>
        </w:numPr>
        <w:pBdr>
          <w:bottom w:val="none" w:color="auto" w:sz="0" w:space="0"/>
        </w:pBdr>
        <w:spacing w:after="200" w:line="276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12" w:space="0"/>
          <w:bottom w:val="single" w:color="auto" w:sz="12" w:space="0"/>
        </w:pBdr>
        <w:spacing w:after="200" w:line="276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00" w:line="276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position w:val="3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86F6B"/>
    <w:multiLevelType w:val="singleLevel"/>
    <w:tmpl w:val="2E686F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A1C37"/>
    <w:rsid w:val="4B562C2C"/>
    <w:rsid w:val="5EDA1C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MY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2018-04-17T08:45:00Z</dcterms:created>
  <dc:creator>顺滑可口_粉絲君</dc:creator>
  <cp:lastModifiedBy>顺滑可口_粉絲君</cp:lastModifiedBy>
  <dcterms:modified xsi:type="dcterms:W3CDTF">2018-04-17T12:28:58Z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