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9845" w14:textId="77777777" w:rsidR="00B4611B" w:rsidRDefault="00B4611B" w:rsidP="00B4611B">
      <w:pPr>
        <w:spacing w:line="276" w:lineRule="auto"/>
        <w:jc w:val="center"/>
        <w:rPr>
          <w:sz w:val="40"/>
          <w:szCs w:val="40"/>
        </w:rPr>
      </w:pPr>
    </w:p>
    <w:p w14:paraId="7B0F2818" w14:textId="77777777" w:rsidR="00B4611B" w:rsidRDefault="00B4611B" w:rsidP="00B4611B">
      <w:pPr>
        <w:spacing w:line="276" w:lineRule="auto"/>
        <w:jc w:val="center"/>
        <w:rPr>
          <w:sz w:val="40"/>
          <w:szCs w:val="40"/>
        </w:rPr>
      </w:pPr>
    </w:p>
    <w:p w14:paraId="0D417A8D" w14:textId="77777777" w:rsidR="00B4611B" w:rsidRDefault="00B4611B" w:rsidP="00B4611B">
      <w:pPr>
        <w:spacing w:line="276" w:lineRule="auto"/>
        <w:jc w:val="center"/>
        <w:rPr>
          <w:sz w:val="40"/>
          <w:szCs w:val="40"/>
        </w:rPr>
      </w:pPr>
    </w:p>
    <w:p w14:paraId="442A72C1" w14:textId="77777777" w:rsidR="00B4611B" w:rsidRDefault="00B4611B" w:rsidP="00B4611B">
      <w:pPr>
        <w:spacing w:line="276" w:lineRule="auto"/>
        <w:jc w:val="center"/>
        <w:rPr>
          <w:sz w:val="40"/>
          <w:szCs w:val="40"/>
        </w:rPr>
      </w:pPr>
    </w:p>
    <w:p w14:paraId="18B7372F" w14:textId="77777777" w:rsidR="00B4611B" w:rsidRDefault="00B4611B" w:rsidP="00B4611B">
      <w:pPr>
        <w:spacing w:line="276" w:lineRule="auto"/>
        <w:jc w:val="center"/>
        <w:rPr>
          <w:sz w:val="40"/>
          <w:szCs w:val="40"/>
        </w:rPr>
      </w:pPr>
    </w:p>
    <w:p w14:paraId="2A407567" w14:textId="2B81416A" w:rsidR="00FC697A" w:rsidRPr="00B4611B" w:rsidRDefault="00A125AF" w:rsidP="00B4611B">
      <w:pPr>
        <w:spacing w:line="276" w:lineRule="auto"/>
        <w:jc w:val="center"/>
        <w:rPr>
          <w:sz w:val="40"/>
          <w:szCs w:val="40"/>
        </w:rPr>
      </w:pPr>
      <w:r w:rsidRPr="00B4611B">
        <w:rPr>
          <w:sz w:val="40"/>
          <w:szCs w:val="40"/>
        </w:rPr>
        <w:t>Y</w:t>
      </w:r>
      <w:r w:rsidRPr="00B4611B">
        <w:rPr>
          <w:rFonts w:hint="eastAsia"/>
          <w:sz w:val="40"/>
          <w:szCs w:val="40"/>
        </w:rPr>
        <w:t>ijun</w:t>
      </w:r>
      <w:r w:rsidRPr="00B4611B">
        <w:rPr>
          <w:sz w:val="40"/>
          <w:szCs w:val="40"/>
        </w:rPr>
        <w:t xml:space="preserve"> Wang</w:t>
      </w:r>
    </w:p>
    <w:p w14:paraId="222ED6BE" w14:textId="6294F44D" w:rsidR="00A125AF" w:rsidRPr="00B4611B" w:rsidRDefault="00A125AF" w:rsidP="00B4611B">
      <w:pPr>
        <w:spacing w:line="276" w:lineRule="auto"/>
        <w:jc w:val="center"/>
        <w:rPr>
          <w:sz w:val="40"/>
          <w:szCs w:val="40"/>
        </w:rPr>
      </w:pPr>
      <w:r w:rsidRPr="00B4611B">
        <w:rPr>
          <w:sz w:val="40"/>
          <w:szCs w:val="40"/>
        </w:rPr>
        <w:t>ALY 6010</w:t>
      </w:r>
    </w:p>
    <w:p w14:paraId="076D0964" w14:textId="7D0DE584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192AEEE5" w14:textId="1F1B7713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7BB3C9FF" w14:textId="3B594162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6A2E2F48" w14:textId="08D8BF77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7E35F7B1" w14:textId="776C3BBB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0E3C6DA5" w14:textId="3F471E65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2665DF29" w14:textId="2D2EF2E6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7D293492" w14:textId="30D2CF22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22611C34" w14:textId="0283A9FF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101D4A78" w14:textId="4EBEA53A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02D5856E" w14:textId="546C7AE4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60B363EE" w14:textId="5D0D8FE7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6C568714" w14:textId="4E88F543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7735F3DD" w14:textId="6BD94E08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53457F93" w14:textId="2C3C04D8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15928F2A" w14:textId="328AF6AE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18264270" w14:textId="0ECF7245" w:rsidR="00A125AF" w:rsidRPr="00060695" w:rsidRDefault="00A125AF" w:rsidP="00060695">
      <w:pPr>
        <w:spacing w:line="276" w:lineRule="auto"/>
        <w:rPr>
          <w:sz w:val="24"/>
          <w:szCs w:val="24"/>
        </w:rPr>
      </w:pPr>
    </w:p>
    <w:p w14:paraId="475F81A8" w14:textId="148E4F27" w:rsidR="00A125AF" w:rsidRPr="00060695" w:rsidRDefault="00A125AF" w:rsidP="00060695">
      <w:pPr>
        <w:spacing w:line="276" w:lineRule="auto"/>
        <w:rPr>
          <w:sz w:val="24"/>
          <w:szCs w:val="24"/>
        </w:rPr>
      </w:pPr>
      <w:r w:rsidRPr="00060695">
        <w:rPr>
          <w:noProof/>
          <w:sz w:val="24"/>
          <w:szCs w:val="24"/>
        </w:rPr>
        <w:drawing>
          <wp:inline distT="0" distB="0" distL="0" distR="0" wp14:anchorId="09B2AA52" wp14:editId="2EB5EE93">
            <wp:extent cx="59436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2991" w14:textId="106337F8" w:rsidR="00A125AF" w:rsidRPr="00060695" w:rsidRDefault="00A125AF" w:rsidP="00060695">
      <w:pPr>
        <w:spacing w:line="276" w:lineRule="auto"/>
        <w:rPr>
          <w:sz w:val="24"/>
          <w:szCs w:val="24"/>
        </w:rPr>
      </w:pPr>
      <w:r w:rsidRPr="00060695">
        <w:rPr>
          <w:sz w:val="24"/>
          <w:szCs w:val="24"/>
        </w:rPr>
        <w:t xml:space="preserve">From the string of </w:t>
      </w:r>
      <w:r w:rsidR="003A6FC7" w:rsidRPr="00060695">
        <w:rPr>
          <w:sz w:val="24"/>
          <w:szCs w:val="24"/>
        </w:rPr>
        <w:t>dataset, we</w:t>
      </w:r>
      <w:r w:rsidRPr="00060695">
        <w:rPr>
          <w:sz w:val="24"/>
          <w:szCs w:val="24"/>
        </w:rPr>
        <w:t xml:space="preserve"> know that there is 32561 obs. and 14 variables in this dataset.</w:t>
      </w:r>
      <w:r w:rsidR="003A6FC7" w:rsidRPr="00060695">
        <w:rPr>
          <w:sz w:val="24"/>
          <w:szCs w:val="24"/>
        </w:rPr>
        <w:t xml:space="preserve"> </w:t>
      </w:r>
      <w:r w:rsidR="003A6FC7" w:rsidRPr="00060695">
        <w:rPr>
          <w:sz w:val="24"/>
          <w:szCs w:val="24"/>
        </w:rPr>
        <w:t>The goal of this study is to examine the dataset statistically and provide relevant, in-depth findings about the dataset, including data levels, descriptive statistics, and data distribution.</w:t>
      </w:r>
    </w:p>
    <w:p w14:paraId="4B2D3FC6" w14:textId="77777777" w:rsidR="003A6FC7" w:rsidRPr="00060695" w:rsidRDefault="003A6FC7" w:rsidP="00060695">
      <w:pPr>
        <w:spacing w:line="276" w:lineRule="auto"/>
        <w:rPr>
          <w:sz w:val="24"/>
          <w:szCs w:val="24"/>
        </w:rPr>
      </w:pPr>
      <w:r w:rsidRPr="00060695">
        <w:rPr>
          <w:noProof/>
          <w:sz w:val="24"/>
          <w:szCs w:val="24"/>
        </w:rPr>
        <w:drawing>
          <wp:inline distT="0" distB="0" distL="0" distR="0" wp14:anchorId="25995F7F" wp14:editId="5CC27A70">
            <wp:extent cx="5943600" cy="423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40CD" w14:textId="49E857B8" w:rsidR="009A4F8D" w:rsidRPr="00060695" w:rsidRDefault="009A4F8D" w:rsidP="00060695">
      <w:pPr>
        <w:spacing w:line="276" w:lineRule="auto"/>
        <w:rPr>
          <w:sz w:val="24"/>
          <w:szCs w:val="24"/>
        </w:rPr>
      </w:pPr>
      <w:r w:rsidRPr="00060695">
        <w:rPr>
          <w:noProof/>
          <w:sz w:val="24"/>
          <w:szCs w:val="24"/>
        </w:rPr>
        <w:lastRenderedPageBreak/>
        <w:drawing>
          <wp:inline distT="0" distB="0" distL="0" distR="0" wp14:anchorId="71E8D0AC" wp14:editId="312C04FC">
            <wp:extent cx="5943600" cy="196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98FE" w14:textId="6820DA4C" w:rsidR="00E82412" w:rsidRPr="00060695" w:rsidRDefault="003A6FC7" w:rsidP="00060695">
      <w:pPr>
        <w:spacing w:line="276" w:lineRule="auto"/>
        <w:rPr>
          <w:sz w:val="24"/>
          <w:szCs w:val="24"/>
        </w:rPr>
      </w:pPr>
      <w:r w:rsidRPr="00060695">
        <w:rPr>
          <w:sz w:val="24"/>
          <w:szCs w:val="24"/>
        </w:rPr>
        <w:t xml:space="preserve">We can see there are 583 data are missing from </w:t>
      </w:r>
      <w:r w:rsidR="009A4F8D" w:rsidRPr="00060695">
        <w:rPr>
          <w:sz w:val="24"/>
          <w:szCs w:val="24"/>
        </w:rPr>
        <w:t xml:space="preserve">the column of </w:t>
      </w:r>
      <w:r w:rsidRPr="00060695">
        <w:rPr>
          <w:sz w:val="24"/>
          <w:szCs w:val="24"/>
        </w:rPr>
        <w:t>native country</w:t>
      </w:r>
      <w:r w:rsidR="009A4F8D" w:rsidRPr="00060695">
        <w:rPr>
          <w:sz w:val="24"/>
          <w:szCs w:val="24"/>
        </w:rPr>
        <w:t xml:space="preserve"> in summary, and the frequency of “?”has 5.6%</w:t>
      </w:r>
      <w:r w:rsidRPr="00060695">
        <w:rPr>
          <w:sz w:val="24"/>
          <w:szCs w:val="24"/>
        </w:rPr>
        <w:t>. When</w:t>
      </w:r>
      <w:r w:rsidRPr="00060695">
        <w:rPr>
          <w:sz w:val="24"/>
          <w:szCs w:val="24"/>
        </w:rPr>
        <w:t xml:space="preserve"> different sets of data are compared, the data clearly shows the difference distribution of each group, which is highly useful for generating conclusions</w:t>
      </w:r>
      <w:r w:rsidRPr="00060695">
        <w:rPr>
          <w:sz w:val="24"/>
          <w:szCs w:val="24"/>
        </w:rPr>
        <w:t>,</w:t>
      </w:r>
      <w:r w:rsidRPr="00060695">
        <w:rPr>
          <w:sz w:val="24"/>
          <w:szCs w:val="24"/>
        </w:rPr>
        <w:t xml:space="preserve"> </w:t>
      </w:r>
      <w:r w:rsidRPr="00060695">
        <w:rPr>
          <w:sz w:val="24"/>
          <w:szCs w:val="24"/>
        </w:rPr>
        <w:t xml:space="preserve">so I will remove </w:t>
      </w:r>
      <w:r w:rsidR="00E82412" w:rsidRPr="00060695">
        <w:rPr>
          <w:sz w:val="24"/>
          <w:szCs w:val="24"/>
        </w:rPr>
        <w:t>583 data from the column of native country.</w:t>
      </w:r>
    </w:p>
    <w:p w14:paraId="2168FFE7" w14:textId="4F638A59" w:rsidR="00A125AF" w:rsidRPr="00060695" w:rsidRDefault="00E82412" w:rsidP="00060695">
      <w:pPr>
        <w:spacing w:line="276" w:lineRule="auto"/>
        <w:rPr>
          <w:sz w:val="24"/>
          <w:szCs w:val="24"/>
        </w:rPr>
      </w:pPr>
      <w:r w:rsidRPr="00060695">
        <w:rPr>
          <w:noProof/>
          <w:sz w:val="24"/>
          <w:szCs w:val="24"/>
        </w:rPr>
        <w:drawing>
          <wp:inline distT="0" distB="0" distL="0" distR="0" wp14:anchorId="23D89251" wp14:editId="4BF136D6">
            <wp:extent cx="45529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5AF" w:rsidRPr="00060695">
        <w:rPr>
          <w:sz w:val="24"/>
          <w:szCs w:val="24"/>
        </w:rPr>
        <w:t xml:space="preserve"> </w:t>
      </w:r>
    </w:p>
    <w:p w14:paraId="38BF5206" w14:textId="22829DD7" w:rsidR="009A4F8D" w:rsidRPr="00060695" w:rsidRDefault="009A4F8D" w:rsidP="00060695">
      <w:pPr>
        <w:spacing w:line="276" w:lineRule="auto"/>
        <w:rPr>
          <w:sz w:val="24"/>
          <w:szCs w:val="24"/>
        </w:rPr>
      </w:pPr>
      <w:r w:rsidRPr="00060695">
        <w:rPr>
          <w:noProof/>
          <w:sz w:val="24"/>
          <w:szCs w:val="24"/>
        </w:rPr>
        <w:drawing>
          <wp:inline distT="0" distB="0" distL="0" distR="0" wp14:anchorId="44BB954F" wp14:editId="5E2A3812">
            <wp:extent cx="5495925" cy="420560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139B" w14:textId="5C80ACD2" w:rsidR="009A4F8D" w:rsidRDefault="00F11094" w:rsidP="000606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is </w:t>
      </w:r>
      <w:proofErr w:type="spellStart"/>
      <w:r>
        <w:rPr>
          <w:sz w:val="24"/>
          <w:szCs w:val="24"/>
        </w:rPr>
        <w:t>Workclass’s</w:t>
      </w:r>
      <w:proofErr w:type="spellEnd"/>
      <w:r>
        <w:rPr>
          <w:sz w:val="24"/>
          <w:szCs w:val="24"/>
        </w:rPr>
        <w:t xml:space="preserve"> pie chart. </w:t>
      </w:r>
      <w:r w:rsidR="009A4F8D" w:rsidRPr="00060695">
        <w:rPr>
          <w:sz w:val="24"/>
          <w:szCs w:val="24"/>
        </w:rPr>
        <w:t xml:space="preserve">Through this pie chart, </w:t>
      </w:r>
      <w:r w:rsidR="006856B7" w:rsidRPr="00060695">
        <w:rPr>
          <w:sz w:val="24"/>
          <w:szCs w:val="24"/>
        </w:rPr>
        <w:t xml:space="preserve">we can demonstrate that the number of </w:t>
      </w:r>
      <w:r w:rsidR="006856B7" w:rsidRPr="00060695">
        <w:rPr>
          <w:sz w:val="24"/>
          <w:szCs w:val="24"/>
        </w:rPr>
        <w:t>“Private”</w:t>
      </w:r>
      <w:r w:rsidR="006856B7" w:rsidRPr="00060695">
        <w:rPr>
          <w:sz w:val="24"/>
          <w:szCs w:val="24"/>
        </w:rPr>
        <w:t xml:space="preserve"> and </w:t>
      </w:r>
      <w:r w:rsidR="006856B7" w:rsidRPr="00060695">
        <w:rPr>
          <w:sz w:val="24"/>
          <w:szCs w:val="24"/>
        </w:rPr>
        <w:t>“Self-emp-not-</w:t>
      </w:r>
      <w:proofErr w:type="spellStart"/>
      <w:r w:rsidR="006856B7" w:rsidRPr="00060695">
        <w:rPr>
          <w:sz w:val="24"/>
          <w:szCs w:val="24"/>
        </w:rPr>
        <w:t>inc</w:t>
      </w:r>
      <w:proofErr w:type="spellEnd"/>
      <w:r w:rsidR="006856B7" w:rsidRPr="00060695">
        <w:rPr>
          <w:sz w:val="24"/>
          <w:szCs w:val="24"/>
        </w:rPr>
        <w:t>”</w:t>
      </w:r>
      <w:r w:rsidR="006856B7" w:rsidRPr="00060695">
        <w:rPr>
          <w:sz w:val="24"/>
          <w:szCs w:val="24"/>
        </w:rPr>
        <w:t xml:space="preserve"> is, in fact, the bulk of the dataset.</w:t>
      </w:r>
    </w:p>
    <w:p w14:paraId="3437BC00" w14:textId="17F0A961" w:rsidR="003D0FBD" w:rsidRPr="00060695" w:rsidRDefault="003D0FBD" w:rsidP="00060695">
      <w:pPr>
        <w:spacing w:line="276" w:lineRule="auto"/>
        <w:rPr>
          <w:sz w:val="24"/>
          <w:szCs w:val="24"/>
        </w:rPr>
      </w:pPr>
      <w:r w:rsidRPr="003D0FBD">
        <w:rPr>
          <w:noProof/>
          <w:sz w:val="24"/>
          <w:szCs w:val="24"/>
        </w:rPr>
        <w:drawing>
          <wp:inline distT="0" distB="0" distL="0" distR="0" wp14:anchorId="0A5C9122" wp14:editId="56911C1F">
            <wp:extent cx="5791200" cy="4319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1331" w14:textId="32BFCE69" w:rsidR="00470293" w:rsidRDefault="00F11094" w:rsidP="00060695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This chart is g</w:t>
      </w:r>
      <w:r w:rsidRPr="00F11094">
        <w:rPr>
          <w:sz w:val="24"/>
          <w:szCs w:val="24"/>
        </w:rPr>
        <w:t>ender Distribution between age and Race</w:t>
      </w:r>
      <w:r>
        <w:rPr>
          <w:sz w:val="24"/>
          <w:szCs w:val="24"/>
        </w:rPr>
        <w:t xml:space="preserve">. </w:t>
      </w:r>
      <w:r w:rsidR="00470293" w:rsidRPr="00470293">
        <w:rPr>
          <w:sz w:val="24"/>
          <w:szCs w:val="24"/>
        </w:rPr>
        <w:t>According to the histogram, the number of whites in this census data is the highest, followed by blacks, and Asian-Pacific-Islanders come in third. There are more white males than white women among them, especially those over the age of 40, with over 1,500. And Amer-Indian-Eskimo has the fewest women.</w:t>
      </w:r>
      <w:r w:rsidR="005627C8">
        <w:rPr>
          <w:sz w:val="24"/>
          <w:szCs w:val="24"/>
        </w:rPr>
        <w:t xml:space="preserve"> A</w:t>
      </w:r>
      <w:r w:rsidR="005627C8">
        <w:rPr>
          <w:rFonts w:hint="eastAsia"/>
          <w:sz w:val="24"/>
          <w:szCs w:val="24"/>
        </w:rPr>
        <w:t>lso</w:t>
      </w:r>
      <w:r w:rsidR="005627C8" w:rsidRPr="005627C8">
        <w:rPr>
          <w:sz w:val="24"/>
          <w:szCs w:val="24"/>
        </w:rPr>
        <w:t xml:space="preserve">, I can see that this is a normal </w:t>
      </w:r>
      <w:r w:rsidR="005627C8" w:rsidRPr="005627C8">
        <w:rPr>
          <w:sz w:val="24"/>
          <w:szCs w:val="24"/>
        </w:rPr>
        <w:t>distribution</w:t>
      </w:r>
      <w:r w:rsidR="005627C8">
        <w:rPr>
          <w:sz w:val="24"/>
          <w:szCs w:val="24"/>
        </w:rPr>
        <w:t xml:space="preserve"> from Male of White</w:t>
      </w:r>
      <w:r w:rsidR="00344549">
        <w:rPr>
          <w:rFonts w:hint="eastAsia"/>
          <w:sz w:val="24"/>
          <w:szCs w:val="24"/>
        </w:rPr>
        <w:t>,</w:t>
      </w:r>
      <w:r w:rsidR="00344549">
        <w:rPr>
          <w:sz w:val="24"/>
          <w:szCs w:val="24"/>
        </w:rPr>
        <w:t xml:space="preserve"> and White Female is right-skewed.</w:t>
      </w:r>
    </w:p>
    <w:p w14:paraId="0FCAFFFA" w14:textId="02E90A03" w:rsidR="00EC4BF5" w:rsidRPr="00060695" w:rsidRDefault="00EC4BF5" w:rsidP="00060695">
      <w:pPr>
        <w:spacing w:line="276" w:lineRule="auto"/>
        <w:rPr>
          <w:rFonts w:hint="eastAsia"/>
          <w:sz w:val="24"/>
          <w:szCs w:val="24"/>
        </w:rPr>
      </w:pPr>
      <w:r w:rsidRPr="00EC4BF5">
        <w:rPr>
          <w:noProof/>
          <w:sz w:val="24"/>
          <w:szCs w:val="24"/>
        </w:rPr>
        <w:lastRenderedPageBreak/>
        <w:drawing>
          <wp:inline distT="0" distB="0" distL="0" distR="0" wp14:anchorId="10A69FD2" wp14:editId="4BDD4691">
            <wp:extent cx="5786755" cy="43053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0465" w14:textId="77777777" w:rsidR="00F11094" w:rsidRDefault="00B62497" w:rsidP="00060695">
      <w:pPr>
        <w:spacing w:line="276" w:lineRule="auto"/>
        <w:rPr>
          <w:sz w:val="24"/>
          <w:szCs w:val="24"/>
        </w:rPr>
      </w:pPr>
      <w:r w:rsidRPr="00B62497">
        <w:rPr>
          <w:sz w:val="24"/>
          <w:szCs w:val="24"/>
        </w:rPr>
        <w:t xml:space="preserve">This </w:t>
      </w:r>
      <w:r w:rsidR="00F11094">
        <w:rPr>
          <w:sz w:val="24"/>
          <w:szCs w:val="24"/>
        </w:rPr>
        <w:t>visualization</w:t>
      </w:r>
      <w:r w:rsidRPr="00B62497">
        <w:rPr>
          <w:sz w:val="24"/>
          <w:szCs w:val="24"/>
        </w:rPr>
        <w:t xml:space="preserve"> is a boxplot of age and connection.</w:t>
      </w:r>
      <w:r>
        <w:rPr>
          <w:sz w:val="24"/>
          <w:szCs w:val="24"/>
        </w:rPr>
        <w:t xml:space="preserve"> </w:t>
      </w:r>
      <w:r w:rsidR="00805E6F">
        <w:rPr>
          <w:sz w:val="24"/>
          <w:szCs w:val="24"/>
        </w:rPr>
        <w:t>W</w:t>
      </w:r>
      <w:r w:rsidR="00EC4BF5" w:rsidRPr="00EC4BF5">
        <w:rPr>
          <w:sz w:val="24"/>
          <w:szCs w:val="24"/>
        </w:rPr>
        <w:t xml:space="preserve">e can observe that there are </w:t>
      </w:r>
      <w:r w:rsidR="00EC4BF5">
        <w:rPr>
          <w:sz w:val="24"/>
          <w:szCs w:val="24"/>
        </w:rPr>
        <w:t>some</w:t>
      </w:r>
      <w:r w:rsidR="00EC4BF5" w:rsidRPr="00EC4BF5">
        <w:rPr>
          <w:sz w:val="24"/>
          <w:szCs w:val="24"/>
        </w:rPr>
        <w:t xml:space="preserve"> points outside the minimum and maximum on the age's boxplot, implying that there are points outside the range of the dataset, indicating that </w:t>
      </w:r>
      <w:r w:rsidR="00EC4BF5">
        <w:rPr>
          <w:sz w:val="24"/>
          <w:szCs w:val="24"/>
        </w:rPr>
        <w:t xml:space="preserve">some </w:t>
      </w:r>
      <w:r w:rsidR="00EC4BF5" w:rsidRPr="00EC4BF5">
        <w:rPr>
          <w:sz w:val="24"/>
          <w:szCs w:val="24"/>
        </w:rPr>
        <w:t>outlier</w:t>
      </w:r>
      <w:r w:rsidR="00EC4BF5">
        <w:rPr>
          <w:sz w:val="24"/>
          <w:szCs w:val="24"/>
        </w:rPr>
        <w:t>s</w:t>
      </w:r>
      <w:r w:rsidR="00EC4BF5" w:rsidRPr="00EC4BF5">
        <w:rPr>
          <w:sz w:val="24"/>
          <w:szCs w:val="24"/>
        </w:rPr>
        <w:t xml:space="preserve"> </w:t>
      </w:r>
      <w:r w:rsidR="00DC7FB1" w:rsidRPr="00EC4BF5">
        <w:rPr>
          <w:sz w:val="24"/>
          <w:szCs w:val="24"/>
        </w:rPr>
        <w:t>exist</w:t>
      </w:r>
      <w:r w:rsidR="00EC4BF5" w:rsidRPr="00EC4BF5">
        <w:rPr>
          <w:sz w:val="24"/>
          <w:szCs w:val="24"/>
        </w:rPr>
        <w:t>.</w:t>
      </w:r>
      <w:r w:rsidR="00EC4BF5">
        <w:rPr>
          <w:sz w:val="24"/>
          <w:szCs w:val="24"/>
        </w:rPr>
        <w:t xml:space="preserve"> </w:t>
      </w:r>
      <w:r w:rsidR="00732B70" w:rsidRPr="00732B70">
        <w:rPr>
          <w:sz w:val="24"/>
          <w:szCs w:val="24"/>
        </w:rPr>
        <w:t>The unique feature is that there is no outlier in these six groupings of associations that are less than boxplot min.</w:t>
      </w:r>
      <w:r w:rsidR="00732B70">
        <w:rPr>
          <w:sz w:val="24"/>
          <w:szCs w:val="24"/>
        </w:rPr>
        <w:t xml:space="preserve"> </w:t>
      </w:r>
      <w:r w:rsidR="00DC7FB1">
        <w:rPr>
          <w:sz w:val="24"/>
          <w:szCs w:val="24"/>
        </w:rPr>
        <w:t xml:space="preserve">Also, different relationship has different mean. “Own- child” has the lowest mean, </w:t>
      </w:r>
      <w:r w:rsidR="00732B70" w:rsidRPr="00FB1E07">
        <w:rPr>
          <w:sz w:val="24"/>
          <w:szCs w:val="24"/>
        </w:rPr>
        <w:t>this</w:t>
      </w:r>
      <w:r w:rsidR="00FB1E07" w:rsidRPr="00FB1E07">
        <w:rPr>
          <w:sz w:val="24"/>
          <w:szCs w:val="24"/>
        </w:rPr>
        <w:t xml:space="preserve"> signifies that the average age of this group is low, and the average data of "Husband" is greater than that of other groups.</w:t>
      </w:r>
    </w:p>
    <w:p w14:paraId="2D4F9906" w14:textId="757BD6D8" w:rsidR="00805E6F" w:rsidRDefault="00732B70" w:rsidP="000606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05E6F" w:rsidRPr="00805E6F">
        <w:rPr>
          <w:noProof/>
          <w:sz w:val="24"/>
          <w:szCs w:val="24"/>
        </w:rPr>
        <w:drawing>
          <wp:inline distT="0" distB="0" distL="0" distR="0" wp14:anchorId="59E21690" wp14:editId="19E26A6A">
            <wp:extent cx="5495925" cy="408892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803" cy="41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329E" w14:textId="3A275F00" w:rsidR="00805E6F" w:rsidRDefault="008C0E78" w:rsidP="008C0E78">
      <w:pPr>
        <w:spacing w:line="276" w:lineRule="auto"/>
        <w:rPr>
          <w:sz w:val="24"/>
          <w:szCs w:val="24"/>
        </w:rPr>
      </w:pPr>
      <w:r w:rsidRPr="008C0E78">
        <w:rPr>
          <w:sz w:val="24"/>
          <w:szCs w:val="24"/>
        </w:rPr>
        <w:t>This visualization is Female and male’s Marital status. According to this graph, males have the largest proportion of "Married-civ-spouse"</w:t>
      </w:r>
      <w:r w:rsidR="00FA7416">
        <w:rPr>
          <w:sz w:val="24"/>
          <w:szCs w:val="24"/>
        </w:rPr>
        <w:t>,</w:t>
      </w:r>
      <w:r w:rsidRPr="008C0E78">
        <w:rPr>
          <w:sz w:val="24"/>
          <w:szCs w:val="24"/>
        </w:rPr>
        <w:t xml:space="preserve"> while females have the highest proportion of "Never-married."</w:t>
      </w:r>
      <w:r w:rsidR="003F56F8">
        <w:rPr>
          <w:sz w:val="24"/>
          <w:szCs w:val="24"/>
        </w:rPr>
        <w:t xml:space="preserve"> </w:t>
      </w:r>
      <w:r w:rsidR="003F56F8" w:rsidRPr="003F56F8">
        <w:rPr>
          <w:sz w:val="24"/>
          <w:szCs w:val="24"/>
        </w:rPr>
        <w:t>Regardless of the ratio of men to women, "Married-AF-Spouse" is the least.</w:t>
      </w:r>
    </w:p>
    <w:p w14:paraId="5513291E" w14:textId="47A1751E" w:rsidR="00782DD6" w:rsidRDefault="00782DD6" w:rsidP="008C0E78">
      <w:pPr>
        <w:spacing w:line="276" w:lineRule="auto"/>
        <w:rPr>
          <w:sz w:val="24"/>
          <w:szCs w:val="24"/>
        </w:rPr>
      </w:pPr>
      <w:r w:rsidRPr="00782DD6">
        <w:rPr>
          <w:noProof/>
          <w:sz w:val="24"/>
          <w:szCs w:val="24"/>
        </w:rPr>
        <w:lastRenderedPageBreak/>
        <w:drawing>
          <wp:inline distT="0" distB="0" distL="0" distR="0" wp14:anchorId="3421E062" wp14:editId="0B140E2D">
            <wp:extent cx="5743575" cy="432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3EA1" w14:textId="77777777" w:rsidR="00F87474" w:rsidRDefault="00782DD6" w:rsidP="008C0E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is density of working hours. </w:t>
      </w:r>
      <w:r w:rsidR="00F87474" w:rsidRPr="00F87474">
        <w:rPr>
          <w:sz w:val="24"/>
          <w:szCs w:val="24"/>
        </w:rPr>
        <w:t>Overall, regardless of gender, the density of 30-40 hours of labor each week is the greatest. More specifically, during this time period, men's working hours are longer than women's. In the 25-hour work week, however, females work more hours than males.</w:t>
      </w:r>
    </w:p>
    <w:p w14:paraId="1342A623" w14:textId="0C338CC6" w:rsidR="00095C1E" w:rsidRDefault="004B1BE9" w:rsidP="008C0E78">
      <w:pPr>
        <w:spacing w:line="276" w:lineRule="auto"/>
        <w:rPr>
          <w:sz w:val="24"/>
          <w:szCs w:val="24"/>
        </w:rPr>
      </w:pPr>
      <w:r w:rsidRPr="004B1BE9">
        <w:rPr>
          <w:noProof/>
          <w:sz w:val="24"/>
          <w:szCs w:val="24"/>
        </w:rPr>
        <w:lastRenderedPageBreak/>
        <w:drawing>
          <wp:inline distT="0" distB="0" distL="0" distR="0" wp14:anchorId="6D32EF31" wp14:editId="445A322B">
            <wp:extent cx="5748655" cy="444373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5D94" w14:textId="420DDB23" w:rsidR="004B1BE9" w:rsidRDefault="004B1BE9" w:rsidP="004B1BE9">
      <w:pPr>
        <w:spacing w:line="276" w:lineRule="auto"/>
        <w:rPr>
          <w:sz w:val="24"/>
          <w:szCs w:val="24"/>
        </w:rPr>
      </w:pPr>
      <w:r w:rsidRPr="004B1BE9">
        <w:rPr>
          <w:sz w:val="24"/>
          <w:szCs w:val="24"/>
        </w:rPr>
        <w:t>Gender's income level is in this range. Obviously, whether it is "=50k" or "&gt;50k," males outnumber women. Males with "</w:t>
      </w:r>
      <w:r>
        <w:rPr>
          <w:rFonts w:hint="eastAsia"/>
          <w:sz w:val="24"/>
          <w:szCs w:val="24"/>
        </w:rPr>
        <w:t>&lt;</w:t>
      </w:r>
      <w:r w:rsidRPr="004B1BE9">
        <w:rPr>
          <w:sz w:val="24"/>
          <w:szCs w:val="24"/>
        </w:rPr>
        <w:t>=50K" have the greatest percentage</w:t>
      </w:r>
      <w:r>
        <w:rPr>
          <w:sz w:val="24"/>
          <w:szCs w:val="24"/>
        </w:rPr>
        <w:t xml:space="preserve">, Female with “&gt;50K” has </w:t>
      </w:r>
      <w:r w:rsidR="004164A4">
        <w:rPr>
          <w:sz w:val="24"/>
          <w:szCs w:val="24"/>
        </w:rPr>
        <w:t>the least number.</w:t>
      </w:r>
    </w:p>
    <w:p w14:paraId="289CAB74" w14:textId="1D6A3D89" w:rsidR="00FA7416" w:rsidRDefault="00FA7416" w:rsidP="004B1BE9">
      <w:pPr>
        <w:spacing w:line="276" w:lineRule="auto"/>
        <w:rPr>
          <w:sz w:val="24"/>
          <w:szCs w:val="24"/>
        </w:rPr>
      </w:pPr>
    </w:p>
    <w:p w14:paraId="0FC773AF" w14:textId="03C3A754" w:rsidR="00FA7416" w:rsidRPr="00060695" w:rsidRDefault="00960549" w:rsidP="00960549">
      <w:pPr>
        <w:spacing w:line="276" w:lineRule="auto"/>
        <w:rPr>
          <w:rFonts w:hint="eastAsia"/>
          <w:sz w:val="24"/>
          <w:szCs w:val="24"/>
        </w:rPr>
      </w:pPr>
      <w:r w:rsidRPr="00960549">
        <w:rPr>
          <w:sz w:val="24"/>
          <w:szCs w:val="24"/>
        </w:rPr>
        <w:t>In short, males work more hours than women in general, hence men have greater "&gt;50K" wages than women. White males, as well as "married-civ-spouse" men, made up the lion's share of the population at this period. Because the age of the "Wife" is largely steady, there aren't as many outliers in other categories.</w:t>
      </w:r>
    </w:p>
    <w:sectPr w:rsidR="00FA7416" w:rsidRPr="0006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AF"/>
    <w:rsid w:val="00006B4B"/>
    <w:rsid w:val="00060695"/>
    <w:rsid w:val="00095C1E"/>
    <w:rsid w:val="000D684B"/>
    <w:rsid w:val="00344549"/>
    <w:rsid w:val="003802FB"/>
    <w:rsid w:val="003A6FC7"/>
    <w:rsid w:val="003D0FBD"/>
    <w:rsid w:val="003F56F8"/>
    <w:rsid w:val="004164A4"/>
    <w:rsid w:val="00470293"/>
    <w:rsid w:val="004B1BE9"/>
    <w:rsid w:val="005627C8"/>
    <w:rsid w:val="006856B7"/>
    <w:rsid w:val="00732B70"/>
    <w:rsid w:val="00782DD6"/>
    <w:rsid w:val="007F402B"/>
    <w:rsid w:val="00805E6F"/>
    <w:rsid w:val="0086608E"/>
    <w:rsid w:val="008C0E78"/>
    <w:rsid w:val="00960549"/>
    <w:rsid w:val="009A4F8D"/>
    <w:rsid w:val="00A125AF"/>
    <w:rsid w:val="00B4611B"/>
    <w:rsid w:val="00B62497"/>
    <w:rsid w:val="00DC7FB1"/>
    <w:rsid w:val="00E01AF0"/>
    <w:rsid w:val="00E82412"/>
    <w:rsid w:val="00EC4BF5"/>
    <w:rsid w:val="00F11094"/>
    <w:rsid w:val="00F87474"/>
    <w:rsid w:val="00FA7416"/>
    <w:rsid w:val="00FB1E07"/>
    <w:rsid w:val="00FC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CE06"/>
  <w15:chartTrackingRefBased/>
  <w15:docId w15:val="{C23E075F-714D-4BFD-B1D2-18CB3564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</dc:creator>
  <cp:keywords/>
  <dc:description/>
  <cp:lastModifiedBy>Yijun</cp:lastModifiedBy>
  <cp:revision>19</cp:revision>
  <dcterms:created xsi:type="dcterms:W3CDTF">2021-11-12T00:14:00Z</dcterms:created>
  <dcterms:modified xsi:type="dcterms:W3CDTF">2021-11-12T02:11:00Z</dcterms:modified>
</cp:coreProperties>
</file>