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07BC" w14:textId="2466179C" w:rsidR="00D335A1" w:rsidRDefault="00C76C0C" w:rsidP="00C76C0C">
      <w:pPr>
        <w:pStyle w:val="Title"/>
        <w:rPr>
          <w:lang w:val="en-US"/>
        </w:rPr>
      </w:pPr>
      <w:r>
        <w:rPr>
          <w:lang w:val="en-US"/>
        </w:rPr>
        <w:t>Exercise 2</w:t>
      </w:r>
    </w:p>
    <w:p w14:paraId="72FA606A" w14:textId="77777777" w:rsidR="00C76C0C" w:rsidRDefault="00C76C0C" w:rsidP="00C76C0C">
      <w:pPr>
        <w:rPr>
          <w:lang w:val="en-US"/>
        </w:rPr>
      </w:pPr>
    </w:p>
    <w:p w14:paraId="7E260C2C" w14:textId="00E653F9" w:rsidR="00C76C0C" w:rsidRDefault="00C76C0C" w:rsidP="00C76C0C">
      <w:pPr>
        <w:rPr>
          <w:lang w:val="en-US"/>
        </w:rPr>
      </w:pPr>
      <w:r>
        <w:rPr>
          <w:lang w:val="en-US"/>
        </w:rPr>
        <w:t>Yiwei Ye</w:t>
      </w:r>
    </w:p>
    <w:p w14:paraId="14AFB2BA" w14:textId="77777777" w:rsidR="00C76C0C" w:rsidRDefault="00C76C0C" w:rsidP="00C76C0C">
      <w:pPr>
        <w:rPr>
          <w:lang w:val="en-US"/>
        </w:rPr>
      </w:pPr>
    </w:p>
    <w:p w14:paraId="3BEDC131" w14:textId="77777777" w:rsidR="00C76C0C" w:rsidRDefault="00C76C0C" w:rsidP="00C76C0C">
      <w:pPr>
        <w:rPr>
          <w:lang w:val="en-US"/>
        </w:rPr>
      </w:pPr>
    </w:p>
    <w:p w14:paraId="03DC8769" w14:textId="01B50DE9" w:rsidR="00C76C0C" w:rsidRPr="00C76C0C" w:rsidRDefault="00C76C0C" w:rsidP="00C76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Affine Expression from </w:t>
      </w:r>
      <w:r>
        <w:rPr>
          <w:rStyle w:val="mord"/>
          <w:rFonts w:ascii="KaTeX_Math" w:hAnsi="KaTeX_Math"/>
          <w:b/>
          <w:bCs/>
          <w:i/>
          <w:iCs/>
          <w:sz w:val="29"/>
          <w:szCs w:val="29"/>
          <w:bdr w:val="single" w:sz="2" w:space="0" w:color="D9D9E3" w:frame="1"/>
        </w:rPr>
        <w:t>C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to </w:t>
      </w:r>
      <w:r>
        <w:rPr>
          <w:rStyle w:val="mord"/>
          <w:rFonts w:ascii="KaTeX_Math" w:hAnsi="KaTeX_Math"/>
          <w:b/>
          <w:bCs/>
          <w:i/>
          <w:iCs/>
          <w:sz w:val="29"/>
          <w:szCs w:val="29"/>
          <w:bdr w:val="single" w:sz="2" w:space="0" w:color="D9D9E3" w:frame="1"/>
        </w:rPr>
        <w:t>B</w:t>
      </w:r>
      <w:r>
        <w:rPr>
          <w:rFonts w:ascii="Segoe UI" w:hAnsi="Segoe UI" w:cs="Segoe UI"/>
          <w:color w:val="374151"/>
        </w:rPr>
        <w:t>:</w:t>
      </w:r>
    </w:p>
    <w:p w14:paraId="43C85875" w14:textId="22362BFE" w:rsidR="00C76C0C" w:rsidRDefault="00C76C0C" w:rsidP="00C76C0C">
      <w:r w:rsidRPr="00C76C0C">
        <w:t xml:space="preserve">Let's begin with the first task: deriving the affine expression that allows us to relate a vector originally in </w:t>
      </w:r>
      <w:r w:rsidRPr="00C76C0C">
        <w:rPr>
          <w:i/>
          <w:iCs/>
        </w:rPr>
        <w:t>C</w:t>
      </w:r>
      <w:r w:rsidRPr="00C76C0C">
        <w:t xml:space="preserve"> to </w:t>
      </w:r>
      <w:r w:rsidRPr="00C76C0C">
        <w:rPr>
          <w:i/>
          <w:iCs/>
        </w:rPr>
        <w:t>B</w:t>
      </w:r>
      <w:r w:rsidRPr="00C76C0C">
        <w:t xml:space="preserve">. We'll convert the quaternion to a rotation matrix, combine it with the translation vector </w:t>
      </w:r>
      <w:r w:rsidRPr="00C76C0C">
        <w:rPr>
          <w:i/>
          <w:iCs/>
        </w:rPr>
        <w:t>OBC</w:t>
      </w:r>
      <w:r w:rsidRPr="00C76C0C">
        <w:t xml:space="preserve">​, and create the affine transformation matrix. Then we can proceed to express the vector from </w:t>
      </w:r>
      <w:r w:rsidRPr="00C76C0C">
        <w:rPr>
          <w:i/>
          <w:iCs/>
        </w:rPr>
        <w:t>C</w:t>
      </w:r>
      <w:r w:rsidRPr="00C76C0C">
        <w:t xml:space="preserve"> to </w:t>
      </w:r>
      <w:r w:rsidRPr="00C76C0C">
        <w:rPr>
          <w:i/>
          <w:iCs/>
        </w:rPr>
        <w:t>B</w:t>
      </w:r>
      <w:r w:rsidRPr="00C76C0C">
        <w:t xml:space="preserve">, and subsequently from </w:t>
      </w:r>
      <w:r w:rsidRPr="00C76C0C">
        <w:rPr>
          <w:i/>
          <w:iCs/>
        </w:rPr>
        <w:t>C</w:t>
      </w:r>
      <w:r w:rsidRPr="00C76C0C">
        <w:t xml:space="preserve"> to </w:t>
      </w:r>
      <w:r w:rsidRPr="00C76C0C">
        <w:rPr>
          <w:i/>
          <w:iCs/>
        </w:rPr>
        <w:t>A</w:t>
      </w:r>
      <w:r w:rsidRPr="00C76C0C">
        <w:t>, using the transformations</w:t>
      </w:r>
    </w:p>
    <w:p w14:paraId="15920206" w14:textId="77777777" w:rsidR="003D0C87" w:rsidRDefault="003D0C87" w:rsidP="00C76C0C"/>
    <w:p w14:paraId="7953DD8F" w14:textId="04AC79A8" w:rsidR="003D0C87" w:rsidRPr="00C76C0C" w:rsidRDefault="003D0C87" w:rsidP="00C76C0C">
      <w:pPr>
        <w:rPr>
          <w:lang w:val="en-US"/>
        </w:rPr>
      </w:pPr>
      <w:r w:rsidRPr="003D0C87">
        <w:t xml:space="preserve">The affine transformation matrix that allows us to relate a vector originally in frame </w:t>
      </w:r>
      <w:r w:rsidRPr="003D0C87">
        <w:rPr>
          <w:i/>
          <w:iCs/>
        </w:rPr>
        <w:t>C</w:t>
      </w:r>
      <w:r w:rsidRPr="003D0C87">
        <w:t xml:space="preserve"> to frame </w:t>
      </w:r>
      <w:r w:rsidRPr="003D0C87">
        <w:rPr>
          <w:i/>
          <w:iCs/>
        </w:rPr>
        <w:t>B</w:t>
      </w:r>
      <w:r w:rsidRPr="003D0C87">
        <w:t xml:space="preserve"> is:</w:t>
      </w:r>
    </w:p>
    <w:p w14:paraId="68D57EF6" w14:textId="77777777" w:rsidR="003D0C87" w:rsidRPr="003D0C87" w:rsidRDefault="003D0C87" w:rsidP="003D0C87">
      <w:pPr>
        <w:rPr>
          <w:lang w:val="en-US"/>
        </w:rPr>
      </w:pPr>
      <w:r w:rsidRPr="003D0C87">
        <w:rPr>
          <w:lang w:val="en-US"/>
        </w:rPr>
        <w:t>Affine Transformation Matrix from C to B:</w:t>
      </w:r>
    </w:p>
    <w:p w14:paraId="357001D5" w14:textId="77777777" w:rsid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[ </w:t>
      </w:r>
    </w:p>
    <w:p w14:paraId="6174A4B1" w14:textId="0510A6D6" w:rsidR="003D0C87" w:rsidRPr="003D0C87" w:rsidRDefault="003D0C87" w:rsidP="003D0C87">
      <w:pPr>
        <w:rPr>
          <w:lang w:val="en-US"/>
        </w:rPr>
      </w:pPr>
      <w:r>
        <w:rPr>
          <w:lang w:val="en-US"/>
        </w:rPr>
        <w:t xml:space="preserve">  </w:t>
      </w:r>
      <w:r w:rsidRPr="003D0C87">
        <w:rPr>
          <w:lang w:val="en-US"/>
        </w:rPr>
        <w:t>[0.376, -0.926, -0.0025, -3],</w:t>
      </w:r>
    </w:p>
    <w:p w14:paraId="52DF07C5" w14:textId="77777777" w:rsidR="003D0C87" w:rsidRP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  [-0.785, -0.318, -0.531, 1],</w:t>
      </w:r>
    </w:p>
    <w:p w14:paraId="5139F8DE" w14:textId="77777777" w:rsidR="003D0C87" w:rsidRP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  [0.492, 0.202, -0.847, -2],</w:t>
      </w:r>
    </w:p>
    <w:p w14:paraId="09E2B41B" w14:textId="77777777" w:rsid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  [0, 0, 0, 1]</w:t>
      </w:r>
    </w:p>
    <w:p w14:paraId="3E4271BE" w14:textId="59242E4C" w:rsidR="00C76C0C" w:rsidRDefault="003D0C87" w:rsidP="003D0C87">
      <w:pPr>
        <w:rPr>
          <w:lang w:val="en-US"/>
        </w:rPr>
      </w:pPr>
      <w:r w:rsidRPr="003D0C87">
        <w:rPr>
          <w:lang w:val="en-US"/>
        </w:rPr>
        <w:t>]</w:t>
      </w:r>
    </w:p>
    <w:p w14:paraId="404AE517" w14:textId="77777777" w:rsidR="003D0C87" w:rsidRDefault="003D0C87" w:rsidP="003D0C87">
      <w:pPr>
        <w:rPr>
          <w:lang w:val="en-US"/>
        </w:rPr>
      </w:pPr>
    </w:p>
    <w:p w14:paraId="7CD33113" w14:textId="30D8BDB8" w:rsidR="003D0C87" w:rsidRDefault="003D0C87" w:rsidP="003D0C87">
      <w:r w:rsidRPr="003D0C87">
        <w:t>This matrix combines a rotation matrix, calculated from the given quaternion, with a translation vector O_BC. With this affine matrix, vectors defined in frame C can be transformed to frame B.</w:t>
      </w:r>
    </w:p>
    <w:p w14:paraId="35D677C6" w14:textId="77777777" w:rsidR="003D0C87" w:rsidRDefault="003D0C87" w:rsidP="003D0C87"/>
    <w:p w14:paraId="2C34A747" w14:textId="50CB8166" w:rsidR="003D0C87" w:rsidRPr="003D0C87" w:rsidRDefault="003D0C87" w:rsidP="003D0C87">
      <w:pPr>
        <w:pStyle w:val="ListParagraph"/>
        <w:numPr>
          <w:ilvl w:val="0"/>
          <w:numId w:val="1"/>
        </w:numPr>
        <w:rPr>
          <w:lang w:val="en-US"/>
        </w:rPr>
      </w:pPr>
      <w:r w:rsidRPr="003D0C87">
        <w:rPr>
          <w:b/>
          <w:bCs/>
        </w:rPr>
        <w:t xml:space="preserve">Affine Expression from </w:t>
      </w:r>
      <w:r w:rsidRPr="003D0C87">
        <w:rPr>
          <w:b/>
          <w:bCs/>
          <w:i/>
          <w:iCs/>
        </w:rPr>
        <w:t>C</w:t>
      </w:r>
      <w:r w:rsidRPr="003D0C87">
        <w:rPr>
          <w:b/>
          <w:bCs/>
        </w:rPr>
        <w:t xml:space="preserve"> to </w:t>
      </w:r>
      <w:r w:rsidRPr="003D0C87">
        <w:rPr>
          <w:b/>
          <w:bCs/>
          <w:i/>
          <w:iCs/>
        </w:rPr>
        <w:t>A</w:t>
      </w:r>
      <w:r w:rsidRPr="003D0C87">
        <w:t>:</w:t>
      </w:r>
    </w:p>
    <w:p w14:paraId="41BFBADA" w14:textId="77777777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>Affine Transformation Matrix from C to A:</w:t>
      </w:r>
    </w:p>
    <w:p w14:paraId="6CAF2CF5" w14:textId="77777777" w:rsid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[  </w:t>
      </w:r>
    </w:p>
    <w:p w14:paraId="737022F3" w14:textId="688FB8BE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>[0.249, 0.868, -0.429, 3.562],</w:t>
      </w:r>
    </w:p>
    <w:p w14:paraId="2FF9A862" w14:textId="5E86D40F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  [-0.918, 0.070, -0.391, 3.347],</w:t>
      </w:r>
    </w:p>
    <w:p w14:paraId="17BD84DB" w14:textId="77777777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  [-0.309, 0.491, 0.814, 0.859],</w:t>
      </w:r>
    </w:p>
    <w:p w14:paraId="5C9E8373" w14:textId="77777777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  [0, 0, 0, 1]</w:t>
      </w:r>
    </w:p>
    <w:p w14:paraId="1124E716" w14:textId="4825ADF7" w:rsidR="003D0C87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>]</w:t>
      </w:r>
    </w:p>
    <w:p w14:paraId="20C93696" w14:textId="2BA547AA" w:rsidR="00A26A51" w:rsidRDefault="00A26A51" w:rsidP="00A26A51">
      <w:pPr>
        <w:ind w:left="720" w:hanging="720"/>
      </w:pPr>
      <w:r w:rsidRPr="00A26A51">
        <w:lastRenderedPageBreak/>
        <w:t xml:space="preserve">This matrix is the result of composing the affine transformation from </w:t>
      </w:r>
      <w:r w:rsidRPr="00A26A51">
        <w:rPr>
          <w:i/>
          <w:iCs/>
        </w:rPr>
        <w:t>C</w:t>
      </w:r>
      <w:r w:rsidRPr="00A26A51">
        <w:t xml:space="preserve"> to </w:t>
      </w:r>
      <w:r w:rsidRPr="00A26A51">
        <w:rPr>
          <w:i/>
          <w:iCs/>
        </w:rPr>
        <w:t>B</w:t>
      </w:r>
      <w:r w:rsidRPr="00A26A51">
        <w:t xml:space="preserve"> with the affine transformation from </w:t>
      </w:r>
      <w:r w:rsidRPr="00A26A51">
        <w:rPr>
          <w:i/>
          <w:iCs/>
        </w:rPr>
        <w:t>B</w:t>
      </w:r>
      <w:r w:rsidRPr="00A26A51">
        <w:t xml:space="preserve"> to </w:t>
      </w:r>
      <w:r w:rsidRPr="00A26A51">
        <w:rPr>
          <w:i/>
          <w:iCs/>
        </w:rPr>
        <w:t>A</w:t>
      </w:r>
      <w:r w:rsidRPr="00A26A51">
        <w:t xml:space="preserve">, incorporating both rotation and translation components. With this matrix, vectors defined in frame </w:t>
      </w:r>
      <w:r w:rsidRPr="00A26A51">
        <w:rPr>
          <w:i/>
          <w:iCs/>
        </w:rPr>
        <w:t>C</w:t>
      </w:r>
      <w:r w:rsidRPr="00A26A51">
        <w:t xml:space="preserve"> can be transformed to frame </w:t>
      </w:r>
      <w:r w:rsidRPr="00A26A51">
        <w:rPr>
          <w:i/>
          <w:iCs/>
        </w:rPr>
        <w:t>A</w:t>
      </w:r>
      <w:r w:rsidRPr="00A26A51">
        <w:t>.</w:t>
      </w:r>
    </w:p>
    <w:p w14:paraId="6AE80CE2" w14:textId="77777777" w:rsidR="00A26A51" w:rsidRDefault="00A26A51" w:rsidP="00A26A51">
      <w:pPr>
        <w:ind w:left="720" w:hanging="720"/>
      </w:pPr>
    </w:p>
    <w:p w14:paraId="2143C093" w14:textId="77777777" w:rsidR="00A26A51" w:rsidRDefault="00A26A51" w:rsidP="00A26A51">
      <w:pPr>
        <w:ind w:left="720" w:hanging="720"/>
      </w:pPr>
    </w:p>
    <w:p w14:paraId="020EF344" w14:textId="0FFF9E05" w:rsidR="00A26A51" w:rsidRDefault="00A26A51" w:rsidP="00A26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plot of Vector Cv1 and Cv2:</w:t>
      </w:r>
    </w:p>
    <w:p w14:paraId="17B3806E" w14:textId="64A8C8E9" w:rsidR="00A26A51" w:rsidRDefault="008A3BD6" w:rsidP="00A26A51">
      <w:pPr>
        <w:rPr>
          <w:lang w:val="en-US"/>
        </w:rPr>
      </w:pPr>
      <w:r w:rsidRPr="008A3BD6">
        <w:rPr>
          <w:noProof/>
          <w:lang w:val="en-US"/>
        </w:rPr>
        <w:drawing>
          <wp:inline distT="0" distB="0" distL="0" distR="0" wp14:anchorId="3A3082F6" wp14:editId="4F820680">
            <wp:extent cx="5731510" cy="5521960"/>
            <wp:effectExtent l="0" t="0" r="2540" b="2540"/>
            <wp:docPr id="130181041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041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EE6" w14:textId="77777777" w:rsidR="008A3BD6" w:rsidRDefault="008A3BD6" w:rsidP="00A26A51">
      <w:pPr>
        <w:rPr>
          <w:lang w:val="en-US"/>
        </w:rPr>
      </w:pPr>
    </w:p>
    <w:p w14:paraId="33365F39" w14:textId="7534709C" w:rsidR="008A3BD6" w:rsidRPr="008A3BD6" w:rsidRDefault="008A3BD6" w:rsidP="008A3BD6">
      <w:r w:rsidRPr="008A3BD6">
        <w:t xml:space="preserve">The 3D plot above visualizes the segment formed by vectors </w:t>
      </w:r>
      <w:r w:rsidRPr="008A3BD6">
        <w:rPr>
          <w:i/>
          <w:iCs/>
        </w:rPr>
        <w:t>Cv</w:t>
      </w:r>
      <w:r w:rsidRPr="008A3BD6">
        <w:t xml:space="preserve">1​ and </w:t>
      </w:r>
      <w:r w:rsidRPr="008A3BD6">
        <w:rPr>
          <w:i/>
          <w:iCs/>
        </w:rPr>
        <w:t>Cv</w:t>
      </w:r>
      <w:r w:rsidRPr="008A3BD6">
        <w:t>2​ in different reference frames:</w:t>
      </w:r>
    </w:p>
    <w:p w14:paraId="47EFE825" w14:textId="77D0F61F" w:rsidR="008A3BD6" w:rsidRPr="008A3BD6" w:rsidRDefault="008A3BD6" w:rsidP="008A3BD6">
      <w:pPr>
        <w:numPr>
          <w:ilvl w:val="0"/>
          <w:numId w:val="2"/>
        </w:numPr>
      </w:pPr>
      <w:r w:rsidRPr="008A3BD6">
        <w:t xml:space="preserve">In frame </w:t>
      </w:r>
      <w:r w:rsidRPr="008A3BD6">
        <w:rPr>
          <w:i/>
          <w:iCs/>
        </w:rPr>
        <w:t>C</w:t>
      </w:r>
      <w:r w:rsidRPr="008A3BD6">
        <w:t>, the segment is shown in green.</w:t>
      </w:r>
    </w:p>
    <w:p w14:paraId="59A9B67F" w14:textId="267F015E" w:rsidR="008A3BD6" w:rsidRPr="008A3BD6" w:rsidRDefault="008A3BD6" w:rsidP="008A3BD6">
      <w:pPr>
        <w:numPr>
          <w:ilvl w:val="0"/>
          <w:numId w:val="2"/>
        </w:numPr>
      </w:pPr>
      <w:r w:rsidRPr="008A3BD6">
        <w:t xml:space="preserve">The same segment as seen in frame </w:t>
      </w:r>
      <w:r w:rsidRPr="008A3BD6">
        <w:rPr>
          <w:i/>
          <w:iCs/>
        </w:rPr>
        <w:t>B</w:t>
      </w:r>
      <w:r w:rsidRPr="008A3BD6">
        <w:t xml:space="preserve"> is depicted in blue.</w:t>
      </w:r>
    </w:p>
    <w:p w14:paraId="5ECB04EB" w14:textId="71644198" w:rsidR="008A3BD6" w:rsidRPr="008A3BD6" w:rsidRDefault="008A3BD6" w:rsidP="008A3BD6">
      <w:pPr>
        <w:numPr>
          <w:ilvl w:val="0"/>
          <w:numId w:val="2"/>
        </w:numPr>
      </w:pPr>
      <w:r w:rsidRPr="008A3BD6">
        <w:t xml:space="preserve">Lastly, the segment as viewed from frame </w:t>
      </w:r>
      <w:r w:rsidRPr="008A3BD6">
        <w:rPr>
          <w:i/>
          <w:iCs/>
        </w:rPr>
        <w:t>A</w:t>
      </w:r>
      <w:r w:rsidRPr="008A3BD6">
        <w:t xml:space="preserve"> is represented in red.</w:t>
      </w:r>
    </w:p>
    <w:p w14:paraId="2268CAD0" w14:textId="714EF956" w:rsidR="003D0C87" w:rsidRPr="00D35509" w:rsidRDefault="008A3BD6" w:rsidP="003D0C87">
      <w:r w:rsidRPr="008A3BD6">
        <w:lastRenderedPageBreak/>
        <w:t>This visualization helps illustrate how the segment's position and orientation appear different when transformed into the various reference frames according to the affine transformations we calculated earlier.</w:t>
      </w:r>
    </w:p>
    <w:p w14:paraId="7D44E1B5" w14:textId="77777777" w:rsidR="00C76C0C" w:rsidRDefault="00C76C0C" w:rsidP="00C76C0C">
      <w:pPr>
        <w:rPr>
          <w:lang w:val="en-US"/>
        </w:rPr>
      </w:pPr>
    </w:p>
    <w:p w14:paraId="016B1683" w14:textId="77777777" w:rsidR="00C76C0C" w:rsidRPr="00C76C0C" w:rsidRDefault="00C76C0C" w:rsidP="00C76C0C">
      <w:pPr>
        <w:rPr>
          <w:lang w:val="en-US"/>
        </w:rPr>
      </w:pPr>
    </w:p>
    <w:sectPr w:rsidR="00C76C0C" w:rsidRPr="00C76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F3D1" w14:textId="77777777" w:rsidR="00640C7F" w:rsidRDefault="00640C7F" w:rsidP="00A26A51">
      <w:pPr>
        <w:spacing w:after="0" w:line="240" w:lineRule="auto"/>
      </w:pPr>
      <w:r>
        <w:separator/>
      </w:r>
    </w:p>
  </w:endnote>
  <w:endnote w:type="continuationSeparator" w:id="0">
    <w:p w14:paraId="6F278A52" w14:textId="77777777" w:rsidR="00640C7F" w:rsidRDefault="00640C7F" w:rsidP="00A2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E604" w14:textId="77777777" w:rsidR="00A26A51" w:rsidRDefault="00A26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3A17" w14:textId="77777777" w:rsidR="00A26A51" w:rsidRDefault="00A26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EDD8" w14:textId="77777777" w:rsidR="00A26A51" w:rsidRDefault="00A2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9C90" w14:textId="77777777" w:rsidR="00640C7F" w:rsidRDefault="00640C7F" w:rsidP="00A26A51">
      <w:pPr>
        <w:spacing w:after="0" w:line="240" w:lineRule="auto"/>
      </w:pPr>
      <w:r>
        <w:separator/>
      </w:r>
    </w:p>
  </w:footnote>
  <w:footnote w:type="continuationSeparator" w:id="0">
    <w:p w14:paraId="2B7D1AB2" w14:textId="77777777" w:rsidR="00640C7F" w:rsidRDefault="00640C7F" w:rsidP="00A2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894B" w14:textId="77777777" w:rsidR="00A26A51" w:rsidRDefault="00A26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B2B7" w14:textId="77777777" w:rsidR="00A26A51" w:rsidRDefault="00A26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01AE" w14:textId="77777777" w:rsidR="00A26A51" w:rsidRDefault="00A26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6BC"/>
    <w:multiLevelType w:val="multilevel"/>
    <w:tmpl w:val="15E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9619B"/>
    <w:multiLevelType w:val="hybridMultilevel"/>
    <w:tmpl w:val="2E4EE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54281">
    <w:abstractNumId w:val="1"/>
  </w:num>
  <w:num w:numId="2" w16cid:durableId="29093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CD"/>
    <w:rsid w:val="003D0C87"/>
    <w:rsid w:val="004020CD"/>
    <w:rsid w:val="00640C7F"/>
    <w:rsid w:val="008A3BD6"/>
    <w:rsid w:val="0092481A"/>
    <w:rsid w:val="00A02EDD"/>
    <w:rsid w:val="00A26A51"/>
    <w:rsid w:val="00C76C0C"/>
    <w:rsid w:val="00D335A1"/>
    <w:rsid w:val="00D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F4FE"/>
  <w15:chartTrackingRefBased/>
  <w15:docId w15:val="{64A09227-5E72-49FD-807D-14425422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C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C0C"/>
    <w:rPr>
      <w:b/>
      <w:bCs/>
    </w:rPr>
  </w:style>
  <w:style w:type="character" w:customStyle="1" w:styleId="katex-mathml">
    <w:name w:val="katex-mathml"/>
    <w:basedOn w:val="DefaultParagraphFont"/>
    <w:rsid w:val="00C76C0C"/>
  </w:style>
  <w:style w:type="character" w:customStyle="1" w:styleId="mord">
    <w:name w:val="mord"/>
    <w:basedOn w:val="DefaultParagraphFont"/>
    <w:rsid w:val="00C76C0C"/>
  </w:style>
  <w:style w:type="paragraph" w:styleId="Header">
    <w:name w:val="header"/>
    <w:basedOn w:val="Normal"/>
    <w:link w:val="HeaderChar"/>
    <w:uiPriority w:val="99"/>
    <w:unhideWhenUsed/>
    <w:rsid w:val="00A2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51"/>
  </w:style>
  <w:style w:type="paragraph" w:styleId="Footer">
    <w:name w:val="footer"/>
    <w:basedOn w:val="Normal"/>
    <w:link w:val="FooterChar"/>
    <w:uiPriority w:val="99"/>
    <w:unhideWhenUsed/>
    <w:rsid w:val="00A2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3</cp:revision>
  <dcterms:created xsi:type="dcterms:W3CDTF">2024-01-09T22:19:00Z</dcterms:created>
  <dcterms:modified xsi:type="dcterms:W3CDTF">2024-01-09T23:22:00Z</dcterms:modified>
</cp:coreProperties>
</file>