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DE881F" w14:textId="285974DB" w:rsidR="000D6E5B" w:rsidRPr="001F2DF0" w:rsidRDefault="000D6E5B" w:rsidP="001F2DF0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1F2DF0">
        <w:rPr>
          <w:rFonts w:ascii="Times New Roman" w:hAnsi="Times New Roman" w:cs="Times New Roman"/>
          <w:b/>
          <w:bCs/>
          <w:sz w:val="36"/>
          <w:szCs w:val="36"/>
          <w:u w:val="single"/>
        </w:rPr>
        <w:t>TP2</w:t>
      </w:r>
    </w:p>
    <w:p w14:paraId="309778C0" w14:textId="669DECFB" w:rsidR="00FF7848" w:rsidRPr="001F2DF0" w:rsidRDefault="00FF7848">
      <w:pPr>
        <w:rPr>
          <w:rFonts w:ascii="Times New Roman" w:hAnsi="Times New Roman" w:cs="Times New Roman"/>
        </w:rPr>
      </w:pPr>
      <w:proofErr w:type="gramStart"/>
      <w:r w:rsidRPr="001F2DF0">
        <w:rPr>
          <w:rFonts w:ascii="Times New Roman" w:hAnsi="Times New Roman" w:cs="Times New Roman"/>
        </w:rPr>
        <w:t>Link</w:t>
      </w:r>
      <w:proofErr w:type="gramEnd"/>
      <w:r w:rsidRPr="001F2DF0">
        <w:rPr>
          <w:rFonts w:ascii="Times New Roman" w:hAnsi="Times New Roman" w:cs="Times New Roman"/>
        </w:rPr>
        <w:t xml:space="preserve"> del aplicativo: </w:t>
      </w:r>
      <w:r w:rsidR="001F2DF0" w:rsidRPr="001F2DF0">
        <w:rPr>
          <w:rFonts w:ascii="Times New Roman" w:hAnsi="Times New Roman" w:cs="Times New Roman"/>
        </w:rPr>
        <w:t xml:space="preserve"> </w:t>
      </w:r>
      <w:hyperlink r:id="rId5" w:history="1">
        <w:r w:rsidR="001F2DF0" w:rsidRPr="001F2DF0">
          <w:rPr>
            <w:rStyle w:val="Hipervnculo"/>
            <w:rFonts w:ascii="Times New Roman" w:hAnsi="Times New Roman" w:cs="Times New Roman"/>
          </w:rPr>
          <w:t>https://framevr.io/tp-cc-2</w:t>
        </w:r>
      </w:hyperlink>
    </w:p>
    <w:p w14:paraId="064BB55C" w14:textId="64F21B2A" w:rsidR="000D6E5B" w:rsidRPr="001F2DF0" w:rsidRDefault="000D6E5B" w:rsidP="000D6E5B">
      <w:pPr>
        <w:rPr>
          <w:rFonts w:ascii="Times New Roman" w:hAnsi="Times New Roman" w:cs="Times New Roman"/>
        </w:rPr>
      </w:pPr>
      <w:r w:rsidRPr="001F2DF0">
        <w:rPr>
          <w:rFonts w:ascii="Times New Roman" w:hAnsi="Times New Roman" w:cs="Times New Roman"/>
        </w:rPr>
        <w:t>Consideraciones:</w:t>
      </w:r>
    </w:p>
    <w:p w14:paraId="10CC02B6" w14:textId="77777777" w:rsidR="007B0E23" w:rsidRDefault="000D6E5B" w:rsidP="000D6E5B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7B0E23">
        <w:rPr>
          <w:rFonts w:ascii="Times New Roman" w:hAnsi="Times New Roman" w:cs="Times New Roman"/>
        </w:rPr>
        <w:t xml:space="preserve">Al ser un aplicativo de web, </w:t>
      </w:r>
      <w:r w:rsidR="007C1F49" w:rsidRPr="007B0E23">
        <w:rPr>
          <w:rFonts w:ascii="Times New Roman" w:hAnsi="Times New Roman" w:cs="Times New Roman"/>
        </w:rPr>
        <w:t xml:space="preserve">está basada en una tecnología </w:t>
      </w:r>
      <w:r w:rsidR="00F31B13" w:rsidRPr="007B0E23">
        <w:rPr>
          <w:rFonts w:ascii="Times New Roman" w:hAnsi="Times New Roman" w:cs="Times New Roman"/>
        </w:rPr>
        <w:t xml:space="preserve">de terceros </w:t>
      </w:r>
      <w:r w:rsidR="007C1F49" w:rsidRPr="007B0E23">
        <w:rPr>
          <w:rFonts w:ascii="Times New Roman" w:hAnsi="Times New Roman" w:cs="Times New Roman"/>
        </w:rPr>
        <w:t xml:space="preserve">con </w:t>
      </w:r>
      <w:r w:rsidR="007B0E23" w:rsidRPr="007B0E23">
        <w:rPr>
          <w:rFonts w:ascii="Times New Roman" w:hAnsi="Times New Roman" w:cs="Times New Roman"/>
        </w:rPr>
        <w:t>integraciones y personalizaciones realizadas por nosotros.</w:t>
      </w:r>
    </w:p>
    <w:p w14:paraId="230A4B4F" w14:textId="21C83A8F" w:rsidR="00362382" w:rsidRPr="001F2DF0" w:rsidRDefault="00362382" w:rsidP="000D6E5B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Pr="00362382">
        <w:rPr>
          <w:rFonts w:ascii="Times New Roman" w:hAnsi="Times New Roman" w:cs="Times New Roman"/>
        </w:rPr>
        <w:t>as actualizaciones y correcciones de errores</w:t>
      </w:r>
      <w:r w:rsidR="00D829BF">
        <w:rPr>
          <w:rFonts w:ascii="Times New Roman" w:hAnsi="Times New Roman" w:cs="Times New Roman"/>
        </w:rPr>
        <w:t xml:space="preserve"> son gestionadas por </w:t>
      </w:r>
      <w:proofErr w:type="spellStart"/>
      <w:proofErr w:type="gramStart"/>
      <w:r w:rsidR="00D829BF">
        <w:rPr>
          <w:rFonts w:ascii="Times New Roman" w:hAnsi="Times New Roman" w:cs="Times New Roman"/>
        </w:rPr>
        <w:t>Frame</w:t>
      </w:r>
      <w:proofErr w:type="spellEnd"/>
      <w:proofErr w:type="gramEnd"/>
      <w:r w:rsidR="00D829BF">
        <w:rPr>
          <w:rFonts w:ascii="Times New Roman" w:hAnsi="Times New Roman" w:cs="Times New Roman"/>
        </w:rPr>
        <w:t xml:space="preserve"> VR; según lo investigado se detalla que utiliza</w:t>
      </w:r>
      <w:r w:rsidR="00D829BF" w:rsidRPr="00D829BF">
        <w:rPr>
          <w:rFonts w:ascii="Times New Roman" w:hAnsi="Times New Roman" w:cs="Times New Roman"/>
        </w:rPr>
        <w:t xml:space="preserve"> un ciclo de desarrollo ágil que permite iteraciones rápidas y continuas. Utiliza Git y GitHub para el control de versiones, permitiendo una colaboración eficiente y un historial detallado de cambios en el código. Se apoya en pipelines de CI/CD mediante Jenkins para automatizar pruebas, integración y despliegue, garantizando que cada </w:t>
      </w:r>
      <w:proofErr w:type="spellStart"/>
      <w:r w:rsidR="00D829BF" w:rsidRPr="00D829BF">
        <w:rPr>
          <w:rFonts w:ascii="Times New Roman" w:hAnsi="Times New Roman" w:cs="Times New Roman"/>
        </w:rPr>
        <w:t>commit</w:t>
      </w:r>
      <w:proofErr w:type="spellEnd"/>
      <w:r w:rsidR="00D829BF" w:rsidRPr="00D829BF">
        <w:rPr>
          <w:rFonts w:ascii="Times New Roman" w:hAnsi="Times New Roman" w:cs="Times New Roman"/>
        </w:rPr>
        <w:t xml:space="preserve"> se pruebe y despliegue automáticamente si pasa todas las pruebas. Herramientas como </w:t>
      </w:r>
      <w:proofErr w:type="spellStart"/>
      <w:r w:rsidR="00D829BF" w:rsidRPr="00D829BF">
        <w:rPr>
          <w:rFonts w:ascii="Times New Roman" w:hAnsi="Times New Roman" w:cs="Times New Roman"/>
        </w:rPr>
        <w:t>Jest</w:t>
      </w:r>
      <w:proofErr w:type="spellEnd"/>
      <w:r w:rsidR="00D829BF" w:rsidRPr="00D829BF">
        <w:rPr>
          <w:rFonts w:ascii="Times New Roman" w:hAnsi="Times New Roman" w:cs="Times New Roman"/>
        </w:rPr>
        <w:t xml:space="preserve"> y </w:t>
      </w:r>
      <w:proofErr w:type="spellStart"/>
      <w:r w:rsidR="00D829BF" w:rsidRPr="00D829BF">
        <w:rPr>
          <w:rFonts w:ascii="Times New Roman" w:hAnsi="Times New Roman" w:cs="Times New Roman"/>
        </w:rPr>
        <w:t>Selenium</w:t>
      </w:r>
      <w:proofErr w:type="spellEnd"/>
      <w:r w:rsidR="00D829BF" w:rsidRPr="00D829BF">
        <w:rPr>
          <w:rFonts w:ascii="Times New Roman" w:hAnsi="Times New Roman" w:cs="Times New Roman"/>
        </w:rPr>
        <w:t xml:space="preserve"> se emplean para pruebas unitarias y </w:t>
      </w:r>
      <w:proofErr w:type="spellStart"/>
      <w:r w:rsidR="00D829BF" w:rsidRPr="00D829BF">
        <w:rPr>
          <w:rFonts w:ascii="Times New Roman" w:hAnsi="Times New Roman" w:cs="Times New Roman"/>
        </w:rPr>
        <w:t>end-to-end</w:t>
      </w:r>
      <w:proofErr w:type="spellEnd"/>
      <w:r w:rsidR="00D829BF" w:rsidRPr="00D829BF">
        <w:rPr>
          <w:rFonts w:ascii="Times New Roman" w:hAnsi="Times New Roman" w:cs="Times New Roman"/>
        </w:rPr>
        <w:t xml:space="preserve">, asegurando la calidad del software. La monitorización y el </w:t>
      </w:r>
      <w:proofErr w:type="spellStart"/>
      <w:r w:rsidR="00D829BF" w:rsidRPr="00D829BF">
        <w:rPr>
          <w:rFonts w:ascii="Times New Roman" w:hAnsi="Times New Roman" w:cs="Times New Roman"/>
        </w:rPr>
        <w:t>logging</w:t>
      </w:r>
      <w:proofErr w:type="spellEnd"/>
      <w:r w:rsidR="00D829BF" w:rsidRPr="00D829BF">
        <w:rPr>
          <w:rFonts w:ascii="Times New Roman" w:hAnsi="Times New Roman" w:cs="Times New Roman"/>
        </w:rPr>
        <w:t xml:space="preserve"> se gestionan con ELK </w:t>
      </w:r>
      <w:proofErr w:type="spellStart"/>
      <w:r w:rsidR="00D829BF" w:rsidRPr="00D829BF">
        <w:rPr>
          <w:rFonts w:ascii="Times New Roman" w:hAnsi="Times New Roman" w:cs="Times New Roman"/>
        </w:rPr>
        <w:t>Stack</w:t>
      </w:r>
      <w:proofErr w:type="spellEnd"/>
      <w:r w:rsidR="00D829BF" w:rsidRPr="00D829BF">
        <w:rPr>
          <w:rFonts w:ascii="Times New Roman" w:hAnsi="Times New Roman" w:cs="Times New Roman"/>
        </w:rPr>
        <w:t xml:space="preserve">, permitiendo la detección y diagnóstico de problemas en tiempo real. El </w:t>
      </w:r>
      <w:proofErr w:type="spellStart"/>
      <w:r w:rsidR="00D829BF" w:rsidRPr="00D829BF">
        <w:rPr>
          <w:rFonts w:ascii="Times New Roman" w:hAnsi="Times New Roman" w:cs="Times New Roman"/>
        </w:rPr>
        <w:t>feedback</w:t>
      </w:r>
      <w:proofErr w:type="spellEnd"/>
      <w:r w:rsidR="00D829BF" w:rsidRPr="00D829BF">
        <w:rPr>
          <w:rFonts w:ascii="Times New Roman" w:hAnsi="Times New Roman" w:cs="Times New Roman"/>
        </w:rPr>
        <w:t xml:space="preserve"> de los usuarios se recopila a través de JIRA y </w:t>
      </w:r>
      <w:proofErr w:type="spellStart"/>
      <w:r w:rsidR="00D829BF" w:rsidRPr="00D829BF">
        <w:rPr>
          <w:rFonts w:ascii="Times New Roman" w:hAnsi="Times New Roman" w:cs="Times New Roman"/>
        </w:rPr>
        <w:t>Zendesk</w:t>
      </w:r>
      <w:proofErr w:type="spellEnd"/>
      <w:r w:rsidR="00D829BF" w:rsidRPr="00D829BF">
        <w:rPr>
          <w:rFonts w:ascii="Times New Roman" w:hAnsi="Times New Roman" w:cs="Times New Roman"/>
        </w:rPr>
        <w:t xml:space="preserve">, priorizando las correcciones de errores basadas en su impacto y frecuencia. Además, </w:t>
      </w:r>
      <w:proofErr w:type="spellStart"/>
      <w:proofErr w:type="gramStart"/>
      <w:r w:rsidR="00D829BF" w:rsidRPr="00D829BF">
        <w:rPr>
          <w:rFonts w:ascii="Times New Roman" w:hAnsi="Times New Roman" w:cs="Times New Roman"/>
        </w:rPr>
        <w:t>Frame</w:t>
      </w:r>
      <w:proofErr w:type="spellEnd"/>
      <w:proofErr w:type="gramEnd"/>
      <w:r w:rsidR="00D829BF" w:rsidRPr="00D829BF">
        <w:rPr>
          <w:rFonts w:ascii="Times New Roman" w:hAnsi="Times New Roman" w:cs="Times New Roman"/>
        </w:rPr>
        <w:t xml:space="preserve"> VR utiliza infraestructura en la nube, como AWS, para escalar y desplegar sus aplicaciones de manera eficiente y segura.</w:t>
      </w:r>
    </w:p>
    <w:p w14:paraId="6BA09B77" w14:textId="75070714" w:rsidR="00F31B13" w:rsidRPr="001F2DF0" w:rsidRDefault="00FF7848" w:rsidP="00F31B13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1F2DF0">
        <w:rPr>
          <w:rFonts w:ascii="Times New Roman" w:hAnsi="Times New Roman" w:cs="Times New Roman"/>
        </w:rPr>
        <w:t>API REST</w:t>
      </w:r>
      <w:r w:rsidR="00664B60">
        <w:rPr>
          <w:rFonts w:ascii="Times New Roman" w:hAnsi="Times New Roman" w:cs="Times New Roman"/>
        </w:rPr>
        <w:t xml:space="preserve"> (</w:t>
      </w:r>
      <w:proofErr w:type="spellStart"/>
      <w:r w:rsidR="00664B60">
        <w:rPr>
          <w:rFonts w:ascii="Times New Roman" w:hAnsi="Times New Roman" w:cs="Times New Roman"/>
        </w:rPr>
        <w:t>Postman</w:t>
      </w:r>
      <w:proofErr w:type="spellEnd"/>
      <w:r w:rsidR="00664B60">
        <w:rPr>
          <w:rFonts w:ascii="Times New Roman" w:hAnsi="Times New Roman" w:cs="Times New Roman"/>
        </w:rPr>
        <w:t>)</w:t>
      </w:r>
      <w:r w:rsidRPr="001F2DF0">
        <w:rPr>
          <w:rFonts w:ascii="Times New Roman" w:hAnsi="Times New Roman" w:cs="Times New Roman"/>
        </w:rPr>
        <w:t>: Se puede crear</w:t>
      </w:r>
      <w:r w:rsidR="00F31B13" w:rsidRPr="001F2DF0">
        <w:rPr>
          <w:rFonts w:ascii="Times New Roman" w:hAnsi="Times New Roman" w:cs="Times New Roman"/>
        </w:rPr>
        <w:t xml:space="preserve"> un nuevo API</w:t>
      </w:r>
      <w:r w:rsidR="00D829BF">
        <w:rPr>
          <w:rFonts w:ascii="Times New Roman" w:hAnsi="Times New Roman" w:cs="Times New Roman"/>
        </w:rPr>
        <w:t xml:space="preserve"> basándose en el API de Marcos como soporte para</w:t>
      </w:r>
      <w:r w:rsidR="00F31B13" w:rsidRPr="001F2DF0">
        <w:rPr>
          <w:rFonts w:ascii="Times New Roman" w:hAnsi="Times New Roman" w:cs="Times New Roman"/>
        </w:rPr>
        <w:t xml:space="preserve"> crear</w:t>
      </w:r>
      <w:r w:rsidRPr="001F2DF0">
        <w:rPr>
          <w:rFonts w:ascii="Times New Roman" w:hAnsi="Times New Roman" w:cs="Times New Roman"/>
        </w:rPr>
        <w:t>, modificar y eliminar archivos multimedia. Asimismo, se</w:t>
      </w:r>
      <w:r w:rsidR="00F31B13" w:rsidRPr="001F2DF0">
        <w:rPr>
          <w:rFonts w:ascii="Times New Roman" w:hAnsi="Times New Roman" w:cs="Times New Roman"/>
        </w:rPr>
        <w:t xml:space="preserve"> puede </w:t>
      </w:r>
      <w:r w:rsidRPr="001F2DF0">
        <w:rPr>
          <w:rFonts w:ascii="Times New Roman" w:hAnsi="Times New Roman" w:cs="Times New Roman"/>
        </w:rPr>
        <w:t>configura</w:t>
      </w:r>
      <w:r w:rsidR="00F31B13" w:rsidRPr="001F2DF0">
        <w:rPr>
          <w:rFonts w:ascii="Times New Roman" w:hAnsi="Times New Roman" w:cs="Times New Roman"/>
        </w:rPr>
        <w:t>r</w:t>
      </w:r>
      <w:r w:rsidRPr="001F2DF0">
        <w:rPr>
          <w:rFonts w:ascii="Times New Roman" w:hAnsi="Times New Roman" w:cs="Times New Roman"/>
        </w:rPr>
        <w:t xml:space="preserve"> los permisos de acceso.</w:t>
      </w:r>
      <w:r w:rsidR="00F31B13" w:rsidRPr="001F2DF0">
        <w:rPr>
          <w:rFonts w:ascii="Times New Roman" w:hAnsi="Times New Roman" w:cs="Times New Roman"/>
        </w:rPr>
        <w:t xml:space="preserve"> </w:t>
      </w:r>
    </w:p>
    <w:p w14:paraId="3C0FC788" w14:textId="0677404D" w:rsidR="00FF7848" w:rsidRPr="001F2DF0" w:rsidRDefault="00FF7848" w:rsidP="00FF7848">
      <w:pPr>
        <w:rPr>
          <w:rFonts w:ascii="Times New Roman" w:hAnsi="Times New Roman" w:cs="Times New Roman"/>
        </w:rPr>
      </w:pPr>
      <w:r w:rsidRPr="001F2DF0">
        <w:rPr>
          <w:rFonts w:ascii="Times New Roman" w:hAnsi="Times New Roman" w:cs="Times New Roman"/>
        </w:rPr>
        <w:t>Capturas</w:t>
      </w:r>
      <w:r w:rsidR="005922C8">
        <w:rPr>
          <w:rFonts w:ascii="Times New Roman" w:hAnsi="Times New Roman" w:cs="Times New Roman"/>
        </w:rPr>
        <w:t xml:space="preserve"> donde se evidencia la participación de la inteligencia artificial en el aplicativo</w:t>
      </w:r>
      <w:r w:rsidRPr="001F2DF0">
        <w:rPr>
          <w:rFonts w:ascii="Times New Roman" w:hAnsi="Times New Roman" w:cs="Times New Roman"/>
        </w:rPr>
        <w:t>:</w:t>
      </w:r>
    </w:p>
    <w:p w14:paraId="61344AC9" w14:textId="2C7E6593" w:rsidR="00FF7848" w:rsidRPr="001F2DF0" w:rsidRDefault="00FF7848" w:rsidP="00FF7848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F2DF0">
        <w:rPr>
          <w:rFonts w:ascii="Times New Roman" w:hAnsi="Times New Roman" w:cs="Times New Roman"/>
        </w:rPr>
        <w:t>Perfil de personaje</w:t>
      </w:r>
    </w:p>
    <w:p w14:paraId="079C4537" w14:textId="17D58429" w:rsidR="00F31B13" w:rsidRPr="001F2DF0" w:rsidRDefault="00F31B13" w:rsidP="00F31B13">
      <w:pPr>
        <w:pStyle w:val="Prrafodelista"/>
        <w:rPr>
          <w:rFonts w:ascii="Times New Roman" w:hAnsi="Times New Roman" w:cs="Times New Roman"/>
        </w:rPr>
      </w:pPr>
      <w:r w:rsidRPr="001F2DF0">
        <w:rPr>
          <w:rFonts w:ascii="Times New Roman" w:hAnsi="Times New Roman" w:cs="Times New Roman"/>
          <w:noProof/>
        </w:rPr>
        <w:drawing>
          <wp:inline distT="0" distB="0" distL="0" distR="0" wp14:anchorId="753BD38F" wp14:editId="41D41CE3">
            <wp:extent cx="3059160" cy="2171700"/>
            <wp:effectExtent l="0" t="0" r="8255" b="0"/>
            <wp:docPr id="934376687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76687" name="Imagen 1" descr="Interfaz de usuario gráfica, Sitio web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1040" cy="219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33D4" w14:textId="77777777" w:rsidR="00F31B13" w:rsidRPr="001F2DF0" w:rsidRDefault="00F31B13" w:rsidP="00F31B13">
      <w:pPr>
        <w:pStyle w:val="Prrafodelista"/>
        <w:rPr>
          <w:rFonts w:ascii="Times New Roman" w:hAnsi="Times New Roman" w:cs="Times New Roman"/>
        </w:rPr>
      </w:pPr>
    </w:p>
    <w:p w14:paraId="6FEA93C4" w14:textId="1A899DFB" w:rsidR="00F31B13" w:rsidRPr="001F2DF0" w:rsidRDefault="00F31B13" w:rsidP="00F31B13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F2DF0">
        <w:rPr>
          <w:rFonts w:ascii="Times New Roman" w:hAnsi="Times New Roman" w:cs="Times New Roman"/>
        </w:rPr>
        <w:t>Interacción con usuarios conectados</w:t>
      </w:r>
    </w:p>
    <w:p w14:paraId="3D0D7C2E" w14:textId="475C7D98" w:rsidR="00F31B13" w:rsidRPr="001F2DF0" w:rsidRDefault="00F31B13" w:rsidP="00F31B13">
      <w:pPr>
        <w:pStyle w:val="Prrafodelista"/>
        <w:rPr>
          <w:rFonts w:ascii="Times New Roman" w:hAnsi="Times New Roman" w:cs="Times New Roman"/>
        </w:rPr>
      </w:pPr>
      <w:r w:rsidRPr="001F2DF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4B0CC1" wp14:editId="771FF5E4">
            <wp:extent cx="4996543" cy="3840243"/>
            <wp:effectExtent l="0" t="0" r="0" b="8255"/>
            <wp:docPr id="1879127984" name="Imagen 1" descr="Imagen que contiene interior, naranja, tabla, cuar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27984" name="Imagen 1" descr="Imagen que contiene interior, naranja, tabla, cuar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6300" cy="389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BD59" w14:textId="77777777" w:rsidR="00F31B13" w:rsidRPr="001F2DF0" w:rsidRDefault="00F31B13" w:rsidP="00F31B13">
      <w:pPr>
        <w:pStyle w:val="Prrafodelista"/>
        <w:rPr>
          <w:rFonts w:ascii="Times New Roman" w:hAnsi="Times New Roman" w:cs="Times New Roman"/>
        </w:rPr>
      </w:pPr>
    </w:p>
    <w:p w14:paraId="49358B38" w14:textId="2A8357E1" w:rsidR="00F31B13" w:rsidRPr="001F2DF0" w:rsidRDefault="00F31B13" w:rsidP="00F31B13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F2DF0">
        <w:rPr>
          <w:rFonts w:ascii="Times New Roman" w:hAnsi="Times New Roman" w:cs="Times New Roman"/>
        </w:rPr>
        <w:t>Interacción con archivos multimedia</w:t>
      </w:r>
    </w:p>
    <w:p w14:paraId="13B919D4" w14:textId="0EE14765" w:rsidR="00664B60" w:rsidRPr="00362382" w:rsidRDefault="00F31B13" w:rsidP="00362382">
      <w:pPr>
        <w:pStyle w:val="Prrafodelista"/>
        <w:rPr>
          <w:rFonts w:ascii="Times New Roman" w:hAnsi="Times New Roman" w:cs="Times New Roman"/>
        </w:rPr>
      </w:pPr>
      <w:r w:rsidRPr="001F2DF0">
        <w:rPr>
          <w:rFonts w:ascii="Times New Roman" w:hAnsi="Times New Roman" w:cs="Times New Roman"/>
          <w:noProof/>
        </w:rPr>
        <w:drawing>
          <wp:inline distT="0" distB="0" distL="0" distR="0" wp14:anchorId="004A76FA" wp14:editId="36185A26">
            <wp:extent cx="5019798" cy="4365171"/>
            <wp:effectExtent l="0" t="0" r="0" b="0"/>
            <wp:docPr id="1139374757" name="Imagen 1" descr="Imagen que contiene interior, tabla, computadora, cuar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74757" name="Imagen 1" descr="Imagen que contiene interior, tabla, computadora, cuar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679" cy="438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E49B" w14:textId="77777777" w:rsidR="00F31B13" w:rsidRPr="001F2DF0" w:rsidRDefault="00F31B13" w:rsidP="00F31B13">
      <w:pPr>
        <w:pStyle w:val="Prrafodelista"/>
        <w:rPr>
          <w:rFonts w:ascii="Times New Roman" w:hAnsi="Times New Roman" w:cs="Times New Roman"/>
        </w:rPr>
      </w:pPr>
    </w:p>
    <w:p w14:paraId="7519170E" w14:textId="5BD39155" w:rsidR="00F31B13" w:rsidRPr="001F2DF0" w:rsidRDefault="001F2DF0" w:rsidP="00F31B13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F2DF0">
        <w:rPr>
          <w:rFonts w:ascii="Times New Roman" w:hAnsi="Times New Roman" w:cs="Times New Roman"/>
        </w:rPr>
        <w:lastRenderedPageBreak/>
        <w:t>Espacio para la interacción de alumnos</w:t>
      </w:r>
    </w:p>
    <w:p w14:paraId="3DD441D9" w14:textId="1ADCA0C6" w:rsidR="001F2DF0" w:rsidRPr="001F2DF0" w:rsidRDefault="001F2DF0" w:rsidP="001F2DF0">
      <w:pPr>
        <w:pStyle w:val="Prrafodelista"/>
        <w:rPr>
          <w:rFonts w:ascii="Times New Roman" w:hAnsi="Times New Roman" w:cs="Times New Roman"/>
        </w:rPr>
      </w:pPr>
      <w:r w:rsidRPr="001F2DF0">
        <w:rPr>
          <w:rFonts w:ascii="Times New Roman" w:hAnsi="Times New Roman" w:cs="Times New Roman"/>
          <w:noProof/>
        </w:rPr>
        <w:drawing>
          <wp:inline distT="0" distB="0" distL="0" distR="0" wp14:anchorId="1D109CA1" wp14:editId="25E0E5DF">
            <wp:extent cx="3716602" cy="3657600"/>
            <wp:effectExtent l="0" t="0" r="0" b="0"/>
            <wp:docPr id="2028159885" name="Imagen 1" descr="Imagen que contiene interior, edificio, fuego, cuar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59885" name="Imagen 1" descr="Imagen que contiene interior, edificio, fuego, cuar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0030" cy="36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2DF0" w:rsidRPr="001F2D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AB6F35"/>
    <w:multiLevelType w:val="hybridMultilevel"/>
    <w:tmpl w:val="F9C4795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E77FE0"/>
    <w:multiLevelType w:val="hybridMultilevel"/>
    <w:tmpl w:val="2062B86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E31718"/>
    <w:multiLevelType w:val="hybridMultilevel"/>
    <w:tmpl w:val="5BF6866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7680577">
    <w:abstractNumId w:val="2"/>
  </w:num>
  <w:num w:numId="2" w16cid:durableId="1237519707">
    <w:abstractNumId w:val="1"/>
  </w:num>
  <w:num w:numId="3" w16cid:durableId="19103109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E5B"/>
    <w:rsid w:val="000D6E5B"/>
    <w:rsid w:val="001F2DF0"/>
    <w:rsid w:val="00362382"/>
    <w:rsid w:val="003B4524"/>
    <w:rsid w:val="005922C8"/>
    <w:rsid w:val="00664B60"/>
    <w:rsid w:val="00731FE9"/>
    <w:rsid w:val="007B0E23"/>
    <w:rsid w:val="007C1F49"/>
    <w:rsid w:val="009871DA"/>
    <w:rsid w:val="00C1439E"/>
    <w:rsid w:val="00C2303B"/>
    <w:rsid w:val="00D754DC"/>
    <w:rsid w:val="00D829BF"/>
    <w:rsid w:val="00F31B13"/>
    <w:rsid w:val="00FF7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EFE7B95"/>
  <w15:chartTrackingRefBased/>
  <w15:docId w15:val="{E2B472CA-D334-4A89-9D8A-113BD7829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D6E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D6E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D6E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D6E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D6E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D6E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D6E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D6E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D6E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D6E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D6E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D6E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D6E5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D6E5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D6E5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D6E5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D6E5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D6E5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D6E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D6E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D6E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D6E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D6E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D6E5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D6E5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D6E5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D6E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D6E5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D6E5B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1F2DF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F2D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framevr.io/tp-cc-2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266</Words>
  <Characters>1467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u201815215 (Carreño Cauna, Yeferson Richar)</dc:creator>
  <cp:keywords/>
  <dc:description/>
  <cp:lastModifiedBy>u201815215 (Carreño Cauna, Yeferson Richar)</cp:lastModifiedBy>
  <cp:revision>17</cp:revision>
  <dcterms:created xsi:type="dcterms:W3CDTF">2024-06-16T23:45:00Z</dcterms:created>
  <dcterms:modified xsi:type="dcterms:W3CDTF">2024-06-17T00:51:00Z</dcterms:modified>
</cp:coreProperties>
</file>