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A0FC9" w14:textId="77777777" w:rsidR="00775578" w:rsidRPr="001C16FD" w:rsidRDefault="00000000">
      <w:pPr>
        <w:spacing w:before="200" w:after="40"/>
        <w:jc w:val="center"/>
      </w:pPr>
      <w:r w:rsidRPr="001C16FD">
        <w:rPr>
          <w:rFonts w:ascii="Arial" w:hAnsi="Arial"/>
          <w:b/>
          <w:color w:val="1B365D"/>
          <w:sz w:val="36"/>
        </w:rPr>
        <w:t>INFORME DE LABORATORIO PRÁCTICO</w:t>
      </w:r>
    </w:p>
    <w:p w14:paraId="33CC35D6" w14:textId="77777777" w:rsidR="00775578" w:rsidRPr="001C16FD" w:rsidRDefault="00000000">
      <w:pPr>
        <w:spacing w:after="320"/>
        <w:jc w:val="center"/>
      </w:pPr>
      <w:r w:rsidRPr="001C16FD">
        <w:rPr>
          <w:rFonts w:ascii="Arial" w:hAnsi="Arial"/>
          <w:b/>
          <w:color w:val="4682B4"/>
          <w:sz w:val="26"/>
        </w:rPr>
        <w:t>Enrutamiento Inter-VLAN IPv6 (Router-on-a-Stick)</w:t>
      </w:r>
    </w:p>
    <w:tbl>
      <w:tblPr>
        <w:tblW w:w="0" w:type="auto"/>
        <w:jc w:val="center"/>
        <w:tblLayout w:type="fixed"/>
        <w:tblLook w:val="04A0" w:firstRow="1" w:lastRow="0" w:firstColumn="1" w:lastColumn="0" w:noHBand="0" w:noVBand="1"/>
      </w:tblPr>
      <w:tblGrid>
        <w:gridCol w:w="3168"/>
        <w:gridCol w:w="6192"/>
      </w:tblGrid>
      <w:tr w:rsidR="00775578" w:rsidRPr="001C16FD" w14:paraId="79D554B3" w14:textId="77777777">
        <w:trPr>
          <w:jc w:val="center"/>
        </w:trPr>
        <w:tc>
          <w:tcPr>
            <w:tcW w:w="3168" w:type="dxa"/>
            <w:shd w:val="clear" w:color="auto" w:fill="F1F5F9"/>
            <w:tcMar>
              <w:top w:w="60" w:type="dxa"/>
              <w:left w:w="100" w:type="dxa"/>
              <w:bottom w:w="60" w:type="dxa"/>
              <w:right w:w="100" w:type="dxa"/>
            </w:tcMar>
          </w:tcPr>
          <w:p w14:paraId="3C3A25D7" w14:textId="77777777" w:rsidR="00775578" w:rsidRPr="001C16FD" w:rsidRDefault="00000000">
            <w:pPr>
              <w:spacing w:after="0"/>
            </w:pPr>
            <w:r w:rsidRPr="001C16FD">
              <w:rPr>
                <w:rFonts w:ascii="Arial" w:hAnsi="Arial"/>
                <w:b/>
                <w:color w:val="1B365D"/>
                <w:sz w:val="19"/>
              </w:rPr>
              <w:t>Asignatura:</w:t>
            </w:r>
          </w:p>
        </w:tc>
        <w:tc>
          <w:tcPr>
            <w:tcW w:w="6192" w:type="dxa"/>
            <w:shd w:val="clear" w:color="auto" w:fill="FFFFFF"/>
            <w:tcMar>
              <w:top w:w="60" w:type="dxa"/>
              <w:left w:w="100" w:type="dxa"/>
              <w:bottom w:w="60" w:type="dxa"/>
              <w:right w:w="100" w:type="dxa"/>
            </w:tcMar>
          </w:tcPr>
          <w:p w14:paraId="1DCA6D71" w14:textId="77777777" w:rsidR="00775578" w:rsidRPr="001C16FD" w:rsidRDefault="00000000">
            <w:pPr>
              <w:spacing w:after="0"/>
            </w:pPr>
            <w:r w:rsidRPr="001C16FD">
              <w:rPr>
                <w:rFonts w:ascii="Arial" w:hAnsi="Arial"/>
                <w:color w:val="282828"/>
                <w:sz w:val="19"/>
              </w:rPr>
              <w:t>Redes de Datos II</w:t>
            </w:r>
          </w:p>
        </w:tc>
      </w:tr>
      <w:tr w:rsidR="00775578" w:rsidRPr="001C16FD" w14:paraId="064CE11D" w14:textId="77777777">
        <w:trPr>
          <w:jc w:val="center"/>
        </w:trPr>
        <w:tc>
          <w:tcPr>
            <w:tcW w:w="3168" w:type="dxa"/>
            <w:shd w:val="clear" w:color="auto" w:fill="F1F5F9"/>
            <w:tcMar>
              <w:top w:w="60" w:type="dxa"/>
              <w:left w:w="100" w:type="dxa"/>
              <w:bottom w:w="60" w:type="dxa"/>
              <w:right w:w="100" w:type="dxa"/>
            </w:tcMar>
          </w:tcPr>
          <w:p w14:paraId="081F5044" w14:textId="77777777" w:rsidR="00775578" w:rsidRPr="001C16FD" w:rsidRDefault="00000000">
            <w:pPr>
              <w:spacing w:after="0"/>
            </w:pPr>
            <w:r w:rsidRPr="001C16FD">
              <w:rPr>
                <w:rFonts w:ascii="Arial" w:hAnsi="Arial"/>
                <w:b/>
                <w:color w:val="1B365D"/>
                <w:sz w:val="19"/>
              </w:rPr>
              <w:t>Docente:</w:t>
            </w:r>
          </w:p>
        </w:tc>
        <w:tc>
          <w:tcPr>
            <w:tcW w:w="6192" w:type="dxa"/>
            <w:shd w:val="clear" w:color="auto" w:fill="FFFFFF"/>
            <w:tcMar>
              <w:top w:w="60" w:type="dxa"/>
              <w:left w:w="100" w:type="dxa"/>
              <w:bottom w:w="60" w:type="dxa"/>
              <w:right w:w="100" w:type="dxa"/>
            </w:tcMar>
          </w:tcPr>
          <w:p w14:paraId="3456F049" w14:textId="77777777" w:rsidR="00775578" w:rsidRPr="001C16FD" w:rsidRDefault="00000000">
            <w:pPr>
              <w:spacing w:after="0"/>
            </w:pPr>
            <w:r w:rsidRPr="001C16FD">
              <w:rPr>
                <w:rFonts w:ascii="Arial" w:hAnsi="Arial"/>
                <w:color w:val="282828"/>
                <w:sz w:val="19"/>
              </w:rPr>
              <w:t>Edwin Alexis Chaparro Maldonado</w:t>
            </w:r>
          </w:p>
        </w:tc>
      </w:tr>
      <w:tr w:rsidR="00775578" w:rsidRPr="001C16FD" w14:paraId="6BA46B10" w14:textId="77777777">
        <w:trPr>
          <w:jc w:val="center"/>
        </w:trPr>
        <w:tc>
          <w:tcPr>
            <w:tcW w:w="3168" w:type="dxa"/>
            <w:shd w:val="clear" w:color="auto" w:fill="F1F5F9"/>
            <w:tcMar>
              <w:top w:w="60" w:type="dxa"/>
              <w:left w:w="100" w:type="dxa"/>
              <w:bottom w:w="60" w:type="dxa"/>
              <w:right w:w="100" w:type="dxa"/>
            </w:tcMar>
          </w:tcPr>
          <w:p w14:paraId="4E64B8AD" w14:textId="77777777" w:rsidR="00775578" w:rsidRPr="001C16FD" w:rsidRDefault="00000000">
            <w:pPr>
              <w:spacing w:after="0"/>
            </w:pPr>
            <w:r w:rsidRPr="001C16FD">
              <w:rPr>
                <w:rFonts w:ascii="Arial" w:hAnsi="Arial"/>
                <w:b/>
                <w:color w:val="1B365D"/>
                <w:sz w:val="19"/>
              </w:rPr>
              <w:t>Estudiante(s):</w:t>
            </w:r>
          </w:p>
        </w:tc>
        <w:tc>
          <w:tcPr>
            <w:tcW w:w="6192" w:type="dxa"/>
            <w:shd w:val="clear" w:color="auto" w:fill="FFFFFF"/>
            <w:tcMar>
              <w:top w:w="60" w:type="dxa"/>
              <w:left w:w="100" w:type="dxa"/>
              <w:bottom w:w="60" w:type="dxa"/>
              <w:right w:w="100" w:type="dxa"/>
            </w:tcMar>
          </w:tcPr>
          <w:p w14:paraId="090DA5F5" w14:textId="05D03C10" w:rsidR="00775578" w:rsidRPr="001C16FD" w:rsidRDefault="00B21F62">
            <w:pPr>
              <w:spacing w:after="0"/>
            </w:pPr>
            <w:r w:rsidRPr="001C16FD">
              <w:rPr>
                <w:rFonts w:ascii="Arial" w:hAnsi="Arial"/>
                <w:color w:val="282828"/>
                <w:sz w:val="19"/>
              </w:rPr>
              <w:t>Yeferson Andrey Florez A</w:t>
            </w:r>
            <w:r w:rsidR="001C16FD" w:rsidRPr="001C16FD">
              <w:rPr>
                <w:rFonts w:ascii="Arial" w:hAnsi="Arial"/>
                <w:color w:val="282828"/>
                <w:sz w:val="19"/>
              </w:rPr>
              <w:t>l</w:t>
            </w:r>
            <w:r w:rsidRPr="001C16FD">
              <w:rPr>
                <w:rFonts w:ascii="Arial" w:hAnsi="Arial"/>
                <w:color w:val="282828"/>
                <w:sz w:val="19"/>
              </w:rPr>
              <w:t>varez</w:t>
            </w:r>
          </w:p>
        </w:tc>
      </w:tr>
      <w:tr w:rsidR="00775578" w:rsidRPr="001C16FD" w14:paraId="304306EC" w14:textId="77777777">
        <w:trPr>
          <w:jc w:val="center"/>
        </w:trPr>
        <w:tc>
          <w:tcPr>
            <w:tcW w:w="3168" w:type="dxa"/>
            <w:shd w:val="clear" w:color="auto" w:fill="F1F5F9"/>
            <w:tcMar>
              <w:top w:w="60" w:type="dxa"/>
              <w:left w:w="100" w:type="dxa"/>
              <w:bottom w:w="60" w:type="dxa"/>
              <w:right w:w="100" w:type="dxa"/>
            </w:tcMar>
          </w:tcPr>
          <w:p w14:paraId="1DAC3475" w14:textId="77777777" w:rsidR="00775578" w:rsidRPr="001C16FD" w:rsidRDefault="00000000">
            <w:pPr>
              <w:spacing w:after="0"/>
            </w:pPr>
            <w:r w:rsidRPr="001C16FD">
              <w:rPr>
                <w:rFonts w:ascii="Arial" w:hAnsi="Arial"/>
                <w:b/>
                <w:color w:val="1B365D"/>
                <w:sz w:val="19"/>
              </w:rPr>
              <w:t>Fecha de Realización:</w:t>
            </w:r>
          </w:p>
        </w:tc>
        <w:tc>
          <w:tcPr>
            <w:tcW w:w="6192" w:type="dxa"/>
            <w:shd w:val="clear" w:color="auto" w:fill="FFFFFF"/>
            <w:tcMar>
              <w:top w:w="60" w:type="dxa"/>
              <w:left w:w="100" w:type="dxa"/>
              <w:bottom w:w="60" w:type="dxa"/>
              <w:right w:w="100" w:type="dxa"/>
            </w:tcMar>
          </w:tcPr>
          <w:p w14:paraId="726538DA" w14:textId="18A7F1A4" w:rsidR="00775578" w:rsidRPr="001C16FD" w:rsidRDefault="00B21F62">
            <w:pPr>
              <w:spacing w:after="0"/>
            </w:pPr>
            <w:r w:rsidRPr="001C16FD">
              <w:rPr>
                <w:rFonts w:ascii="Arial" w:hAnsi="Arial"/>
                <w:color w:val="282828"/>
                <w:sz w:val="19"/>
              </w:rPr>
              <w:t>14 de Agosto 2026</w:t>
            </w:r>
          </w:p>
        </w:tc>
      </w:tr>
    </w:tbl>
    <w:p w14:paraId="166D4BCD" w14:textId="77777777" w:rsidR="00775578" w:rsidRPr="001C16FD" w:rsidRDefault="00775578"/>
    <w:p w14:paraId="7A01B68F" w14:textId="77777777" w:rsidR="00775578" w:rsidRPr="001C16FD" w:rsidRDefault="00000000">
      <w:pPr>
        <w:pStyle w:val="Ttulo1"/>
        <w:spacing w:before="280" w:after="80"/>
      </w:pPr>
      <w:r w:rsidRPr="001C16FD">
        <w:rPr>
          <w:rFonts w:ascii="Arial" w:hAnsi="Arial"/>
          <w:color w:val="1B365D"/>
          <w:sz w:val="30"/>
        </w:rPr>
        <w:t>1. Objetivos de la Práctica</w:t>
      </w:r>
    </w:p>
    <w:p w14:paraId="2EC589E8" w14:textId="77777777" w:rsidR="00775578" w:rsidRPr="001C16FD" w:rsidRDefault="00000000">
      <w:pPr>
        <w:spacing w:after="120"/>
      </w:pPr>
      <w:r w:rsidRPr="001C16FD">
        <w:rPr>
          <w:rFonts w:ascii="Arial" w:hAnsi="Arial"/>
          <w:b/>
          <w:color w:val="1B365D"/>
          <w:sz w:val="21"/>
        </w:rPr>
        <w:t xml:space="preserve">Objetivo General: </w:t>
      </w:r>
      <w:r w:rsidRPr="001C16FD">
        <w:rPr>
          <w:rFonts w:ascii="Arial" w:hAnsi="Arial"/>
          <w:color w:val="282828"/>
          <w:sz w:val="21"/>
        </w:rPr>
        <w:t>Comprender, implementar y verificar la arquitectura de enrutamiento inter-VLAN bajo el protocolo de direccionamiento IPv6, empleando la topología y técnica 'Router-on-a-Stick' tanto en entorno virtualizado como en equipamiento físico de telecomunicaciones.</w:t>
      </w:r>
    </w:p>
    <w:p w14:paraId="6B4849CB" w14:textId="77777777" w:rsidR="00775578" w:rsidRPr="001C16FD" w:rsidRDefault="00000000">
      <w:pPr>
        <w:spacing w:after="120"/>
      </w:pPr>
      <w:r w:rsidRPr="001C16FD">
        <w:rPr>
          <w:rFonts w:ascii="Arial" w:hAnsi="Arial"/>
          <w:b/>
          <w:color w:val="1B365D"/>
          <w:sz w:val="21"/>
        </w:rPr>
        <w:t>Objetivos Específicos:</w:t>
      </w:r>
    </w:p>
    <w:p w14:paraId="4F43D9A5" w14:textId="77777777" w:rsidR="00775578" w:rsidRPr="001C16FD" w:rsidRDefault="00000000">
      <w:pPr>
        <w:pStyle w:val="Listaconvietas"/>
        <w:spacing w:after="60"/>
      </w:pPr>
      <w:r w:rsidRPr="001C16FD">
        <w:rPr>
          <w:rFonts w:ascii="Arial" w:hAnsi="Arial"/>
          <w:sz w:val="20"/>
        </w:rPr>
        <w:t>Configurar y segmentar dominios de broadcast mediante la creación de VLANs (VLAN 10 INGENIERIA y VLAN 20 ADMINISTRACION) y puertos de acceso/troncales en switches Cisco.</w:t>
      </w:r>
    </w:p>
    <w:p w14:paraId="7901742B" w14:textId="77777777" w:rsidR="00775578" w:rsidRPr="001C16FD" w:rsidRDefault="00000000">
      <w:pPr>
        <w:pStyle w:val="Listaconvietas"/>
        <w:spacing w:after="60"/>
      </w:pPr>
      <w:r w:rsidRPr="001C16FD">
        <w:rPr>
          <w:rFonts w:ascii="Arial" w:hAnsi="Arial"/>
          <w:sz w:val="20"/>
        </w:rPr>
        <w:t>Implementar subinterfaces lógicas en el router asociadas al estándar de encapsulamiento IEEE 802.1Q asignando gateways IPv6 globales (/64).</w:t>
      </w:r>
    </w:p>
    <w:p w14:paraId="47D27EAC" w14:textId="77777777" w:rsidR="00775578" w:rsidRPr="001C16FD" w:rsidRDefault="00000000">
      <w:pPr>
        <w:pStyle w:val="Listaconvietas"/>
        <w:spacing w:after="60"/>
      </w:pPr>
      <w:r w:rsidRPr="001C16FD">
        <w:rPr>
          <w:rFonts w:ascii="Arial" w:hAnsi="Arial"/>
          <w:sz w:val="20"/>
        </w:rPr>
        <w:t>Validar la fase de simulación en Cisco Packet Tracer y replicar la topología de manera física integrando un Router Cisco 899G LTE y un Switch Cisco Business 250 Series.</w:t>
      </w:r>
    </w:p>
    <w:p w14:paraId="7152596F" w14:textId="77777777" w:rsidR="00775578" w:rsidRPr="001C16FD" w:rsidRDefault="00000000">
      <w:pPr>
        <w:pStyle w:val="Listaconvietas"/>
        <w:spacing w:after="120"/>
      </w:pPr>
      <w:r w:rsidRPr="001C16FD">
        <w:rPr>
          <w:rFonts w:ascii="Arial" w:hAnsi="Arial"/>
          <w:sz w:val="20"/>
        </w:rPr>
        <w:t>Comprobar la tabla de enrutamiento IPv6 (`show ipv6 route`) y la conectividad extremo a extremo mediante pruebas de eco ICMPv6 (ping).</w:t>
      </w:r>
    </w:p>
    <w:p w14:paraId="7F3DE611" w14:textId="77777777" w:rsidR="00775578" w:rsidRPr="001C16FD" w:rsidRDefault="00000000">
      <w:pPr>
        <w:pStyle w:val="Ttulo1"/>
        <w:spacing w:before="280" w:after="80"/>
      </w:pPr>
      <w:r w:rsidRPr="001C16FD">
        <w:rPr>
          <w:rFonts w:ascii="Arial" w:hAnsi="Arial"/>
          <w:color w:val="1B365D"/>
          <w:sz w:val="30"/>
        </w:rPr>
        <w:t>2. Marco Teórico</w:t>
      </w:r>
    </w:p>
    <w:p w14:paraId="04B00600" w14:textId="77777777" w:rsidR="00775578" w:rsidRPr="001C16FD" w:rsidRDefault="00000000">
      <w:pPr>
        <w:spacing w:after="120"/>
      </w:pPr>
      <w:r w:rsidRPr="001C16FD">
        <w:rPr>
          <w:rFonts w:ascii="Arial" w:hAnsi="Arial"/>
          <w:b/>
          <w:color w:val="1B365D"/>
          <w:sz w:val="21"/>
        </w:rPr>
        <w:t xml:space="preserve">VLAN (Virtual Local Area Network): </w:t>
      </w:r>
      <w:r w:rsidRPr="001C16FD">
        <w:rPr>
          <w:rFonts w:ascii="Arial" w:hAnsi="Arial"/>
          <w:color w:val="282828"/>
          <w:sz w:val="21"/>
        </w:rPr>
        <w:t>Una VLAN permite segmentar una infraestructura de red física local en múltiples dominios de difusión lógicos independientes. Esto incrementa la seguridad, optimiza el tráfico de broadcast y organiza los departamentos corporativos (p. ej., Ingeniería y Administración).</w:t>
      </w:r>
    </w:p>
    <w:p w14:paraId="6FE2F029" w14:textId="77777777" w:rsidR="00775578" w:rsidRPr="001C16FD" w:rsidRDefault="00000000">
      <w:pPr>
        <w:spacing w:after="120"/>
      </w:pPr>
      <w:r w:rsidRPr="001C16FD">
        <w:rPr>
          <w:rFonts w:ascii="Arial" w:hAnsi="Arial"/>
          <w:b/>
          <w:color w:val="1B365D"/>
          <w:sz w:val="21"/>
        </w:rPr>
        <w:t xml:space="preserve">Enrutamiento Inter-VLAN (Router-on-a-Stick): </w:t>
      </w:r>
      <w:r w:rsidRPr="001C16FD">
        <w:rPr>
          <w:rFonts w:ascii="Arial" w:hAnsi="Arial"/>
          <w:color w:val="282828"/>
          <w:sz w:val="21"/>
        </w:rPr>
        <w:t>Es una metodología de red que permite enrutar paquetes entre distintas VLANs utilizando una única interfaz física de router conectada a un puerto troncal de un switch. El router divide su interfaz física en múltiples subinterfaces virtuales, cada una atendiendo una VLAN específica.</w:t>
      </w:r>
    </w:p>
    <w:p w14:paraId="70243DA4" w14:textId="77777777" w:rsidR="00775578" w:rsidRPr="001C16FD" w:rsidRDefault="00000000">
      <w:pPr>
        <w:spacing w:after="120"/>
      </w:pPr>
      <w:r w:rsidRPr="001C16FD">
        <w:rPr>
          <w:rFonts w:ascii="Arial" w:hAnsi="Arial"/>
          <w:b/>
          <w:color w:val="1B365D"/>
          <w:sz w:val="21"/>
        </w:rPr>
        <w:t xml:space="preserve">Enlace Troncal y Protocolo IEEE 802.1Q: </w:t>
      </w:r>
      <w:r w:rsidRPr="001C16FD">
        <w:rPr>
          <w:rFonts w:ascii="Arial" w:hAnsi="Arial"/>
          <w:color w:val="282828"/>
          <w:sz w:val="21"/>
        </w:rPr>
        <w:t>El estándar de la industria que define el etiquetado de tramas Ethernet (Tagging) mediante la adición de una cabecera de 4 bytes que incluye el VLAN ID. Esto permite que múltiples VLANs compartan un único enlace troncal físico sin mezclar sus tramas.</w:t>
      </w:r>
    </w:p>
    <w:p w14:paraId="395DBA62" w14:textId="77777777" w:rsidR="00775578" w:rsidRPr="001C16FD" w:rsidRDefault="00000000">
      <w:pPr>
        <w:spacing w:after="120"/>
      </w:pPr>
      <w:r w:rsidRPr="001C16FD">
        <w:rPr>
          <w:rFonts w:ascii="Arial" w:hAnsi="Arial"/>
          <w:b/>
          <w:color w:val="1B365D"/>
          <w:sz w:val="21"/>
        </w:rPr>
        <w:t xml:space="preserve">Protocolo IPv6: </w:t>
      </w:r>
      <w:r w:rsidRPr="001C16FD">
        <w:rPr>
          <w:rFonts w:ascii="Arial" w:hAnsi="Arial"/>
          <w:color w:val="282828"/>
          <w:sz w:val="21"/>
        </w:rPr>
        <w:t>Es la versión más reciente del protocolo de Internet, diseñada para solucionar el agotamiento de direcciones de IPv4. Utiliza un espacio de direcciones de 128 bits expresado en formato hexadecimal, eliminando la necesidad de NAT y garantizando direccionamiento global único y conectividad jerárquica nativa.</w:t>
      </w:r>
    </w:p>
    <w:p w14:paraId="5BC41A8A" w14:textId="77777777" w:rsidR="00775578" w:rsidRPr="001C16FD" w:rsidRDefault="00000000">
      <w:pPr>
        <w:pStyle w:val="Ttulo1"/>
        <w:spacing w:before="280" w:after="80"/>
      </w:pPr>
      <w:r w:rsidRPr="001C16FD">
        <w:rPr>
          <w:rFonts w:ascii="Arial" w:hAnsi="Arial"/>
          <w:color w:val="1B365D"/>
          <w:sz w:val="30"/>
        </w:rPr>
        <w:lastRenderedPageBreak/>
        <w:t>3. Esquema y Tabla de Direccionamiento IPv6</w:t>
      </w:r>
    </w:p>
    <w:p w14:paraId="0D3B1147" w14:textId="77777777" w:rsidR="00775578" w:rsidRPr="001C16FD" w:rsidRDefault="00000000">
      <w:pPr>
        <w:spacing w:after="120"/>
      </w:pPr>
      <w:r w:rsidRPr="001C16FD">
        <w:rPr>
          <w:rFonts w:ascii="Arial" w:hAnsi="Arial"/>
          <w:color w:val="282828"/>
          <w:sz w:val="21"/>
        </w:rPr>
        <w:t>Para el desarrollo del laboratorio se definió el siguiente esquema de direccionamiento global unicast (GUA):</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75578" w:rsidRPr="001C16FD" w14:paraId="32423199" w14:textId="77777777">
        <w:trPr>
          <w:jc w:val="center"/>
        </w:trPr>
        <w:tc>
          <w:tcPr>
            <w:tcW w:w="1872" w:type="dxa"/>
            <w:shd w:val="clear" w:color="auto" w:fill="1B365D"/>
            <w:tcMar>
              <w:top w:w="100" w:type="dxa"/>
              <w:left w:w="100" w:type="dxa"/>
              <w:bottom w:w="100" w:type="dxa"/>
              <w:right w:w="100" w:type="dxa"/>
            </w:tcMar>
          </w:tcPr>
          <w:p w14:paraId="2E128EE9" w14:textId="77777777" w:rsidR="00775578" w:rsidRPr="001C16FD" w:rsidRDefault="00000000">
            <w:pPr>
              <w:jc w:val="center"/>
            </w:pPr>
            <w:r w:rsidRPr="001C16FD">
              <w:rPr>
                <w:rFonts w:ascii="Arial" w:hAnsi="Arial"/>
                <w:b/>
                <w:color w:val="FFFFFF"/>
                <w:sz w:val="18"/>
              </w:rPr>
              <w:t>Dispositivo</w:t>
            </w:r>
          </w:p>
        </w:tc>
        <w:tc>
          <w:tcPr>
            <w:tcW w:w="1872" w:type="dxa"/>
            <w:shd w:val="clear" w:color="auto" w:fill="1B365D"/>
            <w:tcMar>
              <w:top w:w="100" w:type="dxa"/>
              <w:left w:w="100" w:type="dxa"/>
              <w:bottom w:w="100" w:type="dxa"/>
              <w:right w:w="100" w:type="dxa"/>
            </w:tcMar>
          </w:tcPr>
          <w:p w14:paraId="19014A60" w14:textId="77777777" w:rsidR="00775578" w:rsidRPr="001C16FD" w:rsidRDefault="00000000">
            <w:pPr>
              <w:jc w:val="center"/>
            </w:pPr>
            <w:r w:rsidRPr="001C16FD">
              <w:rPr>
                <w:rFonts w:ascii="Arial" w:hAnsi="Arial"/>
                <w:b/>
                <w:color w:val="FFFFFF"/>
                <w:sz w:val="18"/>
              </w:rPr>
              <w:t>Interfaz / Subinterfaz</w:t>
            </w:r>
          </w:p>
        </w:tc>
        <w:tc>
          <w:tcPr>
            <w:tcW w:w="1872" w:type="dxa"/>
            <w:shd w:val="clear" w:color="auto" w:fill="1B365D"/>
            <w:tcMar>
              <w:top w:w="100" w:type="dxa"/>
              <w:left w:w="100" w:type="dxa"/>
              <w:bottom w:w="100" w:type="dxa"/>
              <w:right w:w="100" w:type="dxa"/>
            </w:tcMar>
          </w:tcPr>
          <w:p w14:paraId="618F1486" w14:textId="77777777" w:rsidR="00775578" w:rsidRPr="001C16FD" w:rsidRDefault="00000000">
            <w:pPr>
              <w:jc w:val="center"/>
            </w:pPr>
            <w:r w:rsidRPr="001C16FD">
              <w:rPr>
                <w:rFonts w:ascii="Arial" w:hAnsi="Arial"/>
                <w:b/>
                <w:color w:val="FFFFFF"/>
                <w:sz w:val="18"/>
              </w:rPr>
              <w:t>VLAN Asociada</w:t>
            </w:r>
          </w:p>
        </w:tc>
        <w:tc>
          <w:tcPr>
            <w:tcW w:w="1872" w:type="dxa"/>
            <w:shd w:val="clear" w:color="auto" w:fill="1B365D"/>
            <w:tcMar>
              <w:top w:w="100" w:type="dxa"/>
              <w:left w:w="100" w:type="dxa"/>
              <w:bottom w:w="100" w:type="dxa"/>
              <w:right w:w="100" w:type="dxa"/>
            </w:tcMar>
          </w:tcPr>
          <w:p w14:paraId="491335BE" w14:textId="77777777" w:rsidR="00775578" w:rsidRPr="001C16FD" w:rsidRDefault="00000000">
            <w:pPr>
              <w:jc w:val="center"/>
            </w:pPr>
            <w:r w:rsidRPr="001C16FD">
              <w:rPr>
                <w:rFonts w:ascii="Arial" w:hAnsi="Arial"/>
                <w:b/>
                <w:color w:val="FFFFFF"/>
                <w:sz w:val="18"/>
              </w:rPr>
              <w:t>Dirección IPv6 / Prefijo</w:t>
            </w:r>
          </w:p>
        </w:tc>
        <w:tc>
          <w:tcPr>
            <w:tcW w:w="1872" w:type="dxa"/>
            <w:shd w:val="clear" w:color="auto" w:fill="1B365D"/>
            <w:tcMar>
              <w:top w:w="100" w:type="dxa"/>
              <w:left w:w="100" w:type="dxa"/>
              <w:bottom w:w="100" w:type="dxa"/>
              <w:right w:w="100" w:type="dxa"/>
            </w:tcMar>
          </w:tcPr>
          <w:p w14:paraId="0101846E" w14:textId="77777777" w:rsidR="00775578" w:rsidRPr="001C16FD" w:rsidRDefault="00000000">
            <w:pPr>
              <w:jc w:val="center"/>
            </w:pPr>
            <w:r w:rsidRPr="001C16FD">
              <w:rPr>
                <w:rFonts w:ascii="Arial" w:hAnsi="Arial"/>
                <w:b/>
                <w:color w:val="FFFFFF"/>
                <w:sz w:val="18"/>
              </w:rPr>
              <w:t>Gateway Predeterminado</w:t>
            </w:r>
          </w:p>
        </w:tc>
      </w:tr>
      <w:tr w:rsidR="00775578" w:rsidRPr="001C16FD" w14:paraId="52050EBB" w14:textId="77777777">
        <w:trPr>
          <w:jc w:val="center"/>
        </w:trPr>
        <w:tc>
          <w:tcPr>
            <w:tcW w:w="1872" w:type="dxa"/>
            <w:shd w:val="clear" w:color="auto" w:fill="F8FAFC"/>
            <w:tcMar>
              <w:top w:w="70" w:type="dxa"/>
              <w:left w:w="90" w:type="dxa"/>
              <w:bottom w:w="70" w:type="dxa"/>
              <w:right w:w="90" w:type="dxa"/>
            </w:tcMar>
          </w:tcPr>
          <w:p w14:paraId="307598EB" w14:textId="77777777" w:rsidR="00775578" w:rsidRPr="001C16FD" w:rsidRDefault="00000000">
            <w:pPr>
              <w:jc w:val="center"/>
            </w:pPr>
            <w:r w:rsidRPr="001C16FD">
              <w:rPr>
                <w:rFonts w:ascii="Arial" w:hAnsi="Arial"/>
                <w:color w:val="282828"/>
                <w:sz w:val="17"/>
              </w:rPr>
              <w:t>Router (Virtual / Físico)</w:t>
            </w:r>
          </w:p>
        </w:tc>
        <w:tc>
          <w:tcPr>
            <w:tcW w:w="1872" w:type="dxa"/>
            <w:shd w:val="clear" w:color="auto" w:fill="F8FAFC"/>
            <w:tcMar>
              <w:top w:w="70" w:type="dxa"/>
              <w:left w:w="90" w:type="dxa"/>
              <w:bottom w:w="70" w:type="dxa"/>
              <w:right w:w="90" w:type="dxa"/>
            </w:tcMar>
          </w:tcPr>
          <w:p w14:paraId="2A7848A6" w14:textId="77777777" w:rsidR="00775578" w:rsidRPr="001C16FD" w:rsidRDefault="00000000">
            <w:pPr>
              <w:jc w:val="center"/>
            </w:pPr>
            <w:r w:rsidRPr="001C16FD">
              <w:rPr>
                <w:rFonts w:ascii="Arial" w:hAnsi="Arial"/>
                <w:color w:val="282828"/>
                <w:sz w:val="17"/>
              </w:rPr>
              <w:t>Gi0/0/0.10 / Gi8.10</w:t>
            </w:r>
          </w:p>
        </w:tc>
        <w:tc>
          <w:tcPr>
            <w:tcW w:w="1872" w:type="dxa"/>
            <w:shd w:val="clear" w:color="auto" w:fill="F8FAFC"/>
            <w:tcMar>
              <w:top w:w="70" w:type="dxa"/>
              <w:left w:w="90" w:type="dxa"/>
              <w:bottom w:w="70" w:type="dxa"/>
              <w:right w:w="90" w:type="dxa"/>
            </w:tcMar>
          </w:tcPr>
          <w:p w14:paraId="6387DF42" w14:textId="77777777" w:rsidR="00775578" w:rsidRPr="001C16FD" w:rsidRDefault="00000000">
            <w:pPr>
              <w:jc w:val="center"/>
            </w:pPr>
            <w:r w:rsidRPr="001C16FD">
              <w:rPr>
                <w:rFonts w:ascii="Arial" w:hAnsi="Arial"/>
                <w:color w:val="282828"/>
                <w:sz w:val="17"/>
              </w:rPr>
              <w:t>10 (INGENIERIA)</w:t>
            </w:r>
          </w:p>
        </w:tc>
        <w:tc>
          <w:tcPr>
            <w:tcW w:w="1872" w:type="dxa"/>
            <w:shd w:val="clear" w:color="auto" w:fill="F8FAFC"/>
            <w:tcMar>
              <w:top w:w="70" w:type="dxa"/>
              <w:left w:w="90" w:type="dxa"/>
              <w:bottom w:w="70" w:type="dxa"/>
              <w:right w:w="90" w:type="dxa"/>
            </w:tcMar>
          </w:tcPr>
          <w:p w14:paraId="6E8CCC17" w14:textId="77777777" w:rsidR="00775578" w:rsidRPr="001C16FD" w:rsidRDefault="00000000">
            <w:r w:rsidRPr="001C16FD">
              <w:rPr>
                <w:rFonts w:ascii="Arial" w:hAnsi="Arial"/>
                <w:color w:val="282828"/>
                <w:sz w:val="17"/>
              </w:rPr>
              <w:t>2001:db8:acad:10::1 /64</w:t>
            </w:r>
          </w:p>
        </w:tc>
        <w:tc>
          <w:tcPr>
            <w:tcW w:w="1872" w:type="dxa"/>
            <w:shd w:val="clear" w:color="auto" w:fill="F8FAFC"/>
            <w:tcMar>
              <w:top w:w="70" w:type="dxa"/>
              <w:left w:w="90" w:type="dxa"/>
              <w:bottom w:w="70" w:type="dxa"/>
              <w:right w:w="90" w:type="dxa"/>
            </w:tcMar>
          </w:tcPr>
          <w:p w14:paraId="2A7E8019" w14:textId="77777777" w:rsidR="00775578" w:rsidRPr="001C16FD" w:rsidRDefault="00000000">
            <w:r w:rsidRPr="001C16FD">
              <w:rPr>
                <w:rFonts w:ascii="Arial" w:hAnsi="Arial"/>
                <w:color w:val="282828"/>
                <w:sz w:val="17"/>
              </w:rPr>
              <w:t>N/A</w:t>
            </w:r>
          </w:p>
        </w:tc>
      </w:tr>
      <w:tr w:rsidR="00775578" w:rsidRPr="001C16FD" w14:paraId="72282249" w14:textId="77777777">
        <w:trPr>
          <w:jc w:val="center"/>
        </w:trPr>
        <w:tc>
          <w:tcPr>
            <w:tcW w:w="1872" w:type="dxa"/>
            <w:shd w:val="clear" w:color="auto" w:fill="FFFFFF"/>
            <w:tcMar>
              <w:top w:w="70" w:type="dxa"/>
              <w:left w:w="90" w:type="dxa"/>
              <w:bottom w:w="70" w:type="dxa"/>
              <w:right w:w="90" w:type="dxa"/>
            </w:tcMar>
          </w:tcPr>
          <w:p w14:paraId="2712F8FF" w14:textId="77777777" w:rsidR="00775578" w:rsidRPr="001C16FD" w:rsidRDefault="00000000">
            <w:pPr>
              <w:jc w:val="center"/>
            </w:pPr>
            <w:r w:rsidRPr="001C16FD">
              <w:rPr>
                <w:rFonts w:ascii="Arial" w:hAnsi="Arial"/>
                <w:color w:val="282828"/>
                <w:sz w:val="17"/>
              </w:rPr>
              <w:t>Router (Virtual / Físico)</w:t>
            </w:r>
          </w:p>
        </w:tc>
        <w:tc>
          <w:tcPr>
            <w:tcW w:w="1872" w:type="dxa"/>
            <w:shd w:val="clear" w:color="auto" w:fill="FFFFFF"/>
            <w:tcMar>
              <w:top w:w="70" w:type="dxa"/>
              <w:left w:w="90" w:type="dxa"/>
              <w:bottom w:w="70" w:type="dxa"/>
              <w:right w:w="90" w:type="dxa"/>
            </w:tcMar>
          </w:tcPr>
          <w:p w14:paraId="1DE7190B" w14:textId="77777777" w:rsidR="00775578" w:rsidRPr="001C16FD" w:rsidRDefault="00000000">
            <w:pPr>
              <w:jc w:val="center"/>
            </w:pPr>
            <w:r w:rsidRPr="001C16FD">
              <w:rPr>
                <w:rFonts w:ascii="Arial" w:hAnsi="Arial"/>
                <w:color w:val="282828"/>
                <w:sz w:val="17"/>
              </w:rPr>
              <w:t>Gi0/0/0.20 / Gi8.20</w:t>
            </w:r>
          </w:p>
        </w:tc>
        <w:tc>
          <w:tcPr>
            <w:tcW w:w="1872" w:type="dxa"/>
            <w:shd w:val="clear" w:color="auto" w:fill="FFFFFF"/>
            <w:tcMar>
              <w:top w:w="70" w:type="dxa"/>
              <w:left w:w="90" w:type="dxa"/>
              <w:bottom w:w="70" w:type="dxa"/>
              <w:right w:w="90" w:type="dxa"/>
            </w:tcMar>
          </w:tcPr>
          <w:p w14:paraId="45B87CA2" w14:textId="77777777" w:rsidR="00775578" w:rsidRPr="001C16FD" w:rsidRDefault="00000000">
            <w:pPr>
              <w:jc w:val="center"/>
            </w:pPr>
            <w:r w:rsidRPr="001C16FD">
              <w:rPr>
                <w:rFonts w:ascii="Arial" w:hAnsi="Arial"/>
                <w:color w:val="282828"/>
                <w:sz w:val="17"/>
              </w:rPr>
              <w:t>20 (ADMINISTRACION)</w:t>
            </w:r>
          </w:p>
        </w:tc>
        <w:tc>
          <w:tcPr>
            <w:tcW w:w="1872" w:type="dxa"/>
            <w:shd w:val="clear" w:color="auto" w:fill="FFFFFF"/>
            <w:tcMar>
              <w:top w:w="70" w:type="dxa"/>
              <w:left w:w="90" w:type="dxa"/>
              <w:bottom w:w="70" w:type="dxa"/>
              <w:right w:w="90" w:type="dxa"/>
            </w:tcMar>
          </w:tcPr>
          <w:p w14:paraId="5192312F" w14:textId="77777777" w:rsidR="00775578" w:rsidRPr="001C16FD" w:rsidRDefault="00000000">
            <w:r w:rsidRPr="001C16FD">
              <w:rPr>
                <w:rFonts w:ascii="Arial" w:hAnsi="Arial"/>
                <w:color w:val="282828"/>
                <w:sz w:val="17"/>
              </w:rPr>
              <w:t>2001:db8:acad:20::1 /64</w:t>
            </w:r>
          </w:p>
        </w:tc>
        <w:tc>
          <w:tcPr>
            <w:tcW w:w="1872" w:type="dxa"/>
            <w:shd w:val="clear" w:color="auto" w:fill="FFFFFF"/>
            <w:tcMar>
              <w:top w:w="70" w:type="dxa"/>
              <w:left w:w="90" w:type="dxa"/>
              <w:bottom w:w="70" w:type="dxa"/>
              <w:right w:w="90" w:type="dxa"/>
            </w:tcMar>
          </w:tcPr>
          <w:p w14:paraId="7075CC36" w14:textId="77777777" w:rsidR="00775578" w:rsidRPr="001C16FD" w:rsidRDefault="00000000">
            <w:r w:rsidRPr="001C16FD">
              <w:rPr>
                <w:rFonts w:ascii="Arial" w:hAnsi="Arial"/>
                <w:color w:val="282828"/>
                <w:sz w:val="17"/>
              </w:rPr>
              <w:t>N/A</w:t>
            </w:r>
          </w:p>
        </w:tc>
      </w:tr>
      <w:tr w:rsidR="00775578" w:rsidRPr="001C16FD" w14:paraId="0E070DD6" w14:textId="77777777">
        <w:trPr>
          <w:jc w:val="center"/>
        </w:trPr>
        <w:tc>
          <w:tcPr>
            <w:tcW w:w="1872" w:type="dxa"/>
            <w:shd w:val="clear" w:color="auto" w:fill="F8FAFC"/>
            <w:tcMar>
              <w:top w:w="70" w:type="dxa"/>
              <w:left w:w="90" w:type="dxa"/>
              <w:bottom w:w="70" w:type="dxa"/>
              <w:right w:w="90" w:type="dxa"/>
            </w:tcMar>
          </w:tcPr>
          <w:p w14:paraId="08B82F4D" w14:textId="77777777" w:rsidR="00775578" w:rsidRPr="001C16FD" w:rsidRDefault="00000000">
            <w:pPr>
              <w:jc w:val="center"/>
            </w:pPr>
            <w:r w:rsidRPr="001C16FD">
              <w:rPr>
                <w:rFonts w:ascii="Arial" w:hAnsi="Arial"/>
                <w:color w:val="282828"/>
                <w:sz w:val="17"/>
              </w:rPr>
              <w:t>PC 1</w:t>
            </w:r>
          </w:p>
        </w:tc>
        <w:tc>
          <w:tcPr>
            <w:tcW w:w="1872" w:type="dxa"/>
            <w:shd w:val="clear" w:color="auto" w:fill="F8FAFC"/>
            <w:tcMar>
              <w:top w:w="70" w:type="dxa"/>
              <w:left w:w="90" w:type="dxa"/>
              <w:bottom w:w="70" w:type="dxa"/>
              <w:right w:w="90" w:type="dxa"/>
            </w:tcMar>
          </w:tcPr>
          <w:p w14:paraId="1CFB5C4A" w14:textId="77777777" w:rsidR="00775578" w:rsidRPr="001C16FD" w:rsidRDefault="00000000">
            <w:pPr>
              <w:jc w:val="center"/>
            </w:pPr>
            <w:r w:rsidRPr="001C16FD">
              <w:rPr>
                <w:rFonts w:ascii="Arial" w:hAnsi="Arial"/>
                <w:color w:val="282828"/>
                <w:sz w:val="17"/>
              </w:rPr>
              <w:t>FastEthernet / NIC</w:t>
            </w:r>
          </w:p>
        </w:tc>
        <w:tc>
          <w:tcPr>
            <w:tcW w:w="1872" w:type="dxa"/>
            <w:shd w:val="clear" w:color="auto" w:fill="F8FAFC"/>
            <w:tcMar>
              <w:top w:w="70" w:type="dxa"/>
              <w:left w:w="90" w:type="dxa"/>
              <w:bottom w:w="70" w:type="dxa"/>
              <w:right w:w="90" w:type="dxa"/>
            </w:tcMar>
          </w:tcPr>
          <w:p w14:paraId="72104903" w14:textId="77777777" w:rsidR="00775578" w:rsidRPr="001C16FD" w:rsidRDefault="00000000">
            <w:pPr>
              <w:jc w:val="center"/>
            </w:pPr>
            <w:r w:rsidRPr="001C16FD">
              <w:rPr>
                <w:rFonts w:ascii="Arial" w:hAnsi="Arial"/>
                <w:color w:val="282828"/>
                <w:sz w:val="17"/>
              </w:rPr>
              <w:t>10 (INGENIERIA)</w:t>
            </w:r>
          </w:p>
        </w:tc>
        <w:tc>
          <w:tcPr>
            <w:tcW w:w="1872" w:type="dxa"/>
            <w:shd w:val="clear" w:color="auto" w:fill="F8FAFC"/>
            <w:tcMar>
              <w:top w:w="70" w:type="dxa"/>
              <w:left w:w="90" w:type="dxa"/>
              <w:bottom w:w="70" w:type="dxa"/>
              <w:right w:w="90" w:type="dxa"/>
            </w:tcMar>
          </w:tcPr>
          <w:p w14:paraId="75CDF8E3" w14:textId="77777777" w:rsidR="00775578" w:rsidRPr="001C16FD" w:rsidRDefault="00000000">
            <w:r w:rsidRPr="001C16FD">
              <w:rPr>
                <w:rFonts w:ascii="Arial" w:hAnsi="Arial"/>
                <w:color w:val="282828"/>
                <w:sz w:val="17"/>
              </w:rPr>
              <w:t>2001:db8:acad:10::10 /64</w:t>
            </w:r>
          </w:p>
        </w:tc>
        <w:tc>
          <w:tcPr>
            <w:tcW w:w="1872" w:type="dxa"/>
            <w:shd w:val="clear" w:color="auto" w:fill="F8FAFC"/>
            <w:tcMar>
              <w:top w:w="70" w:type="dxa"/>
              <w:left w:w="90" w:type="dxa"/>
              <w:bottom w:w="70" w:type="dxa"/>
              <w:right w:w="90" w:type="dxa"/>
            </w:tcMar>
          </w:tcPr>
          <w:p w14:paraId="79D225F4" w14:textId="77777777" w:rsidR="00775578" w:rsidRPr="001C16FD" w:rsidRDefault="00000000">
            <w:r w:rsidRPr="001C16FD">
              <w:rPr>
                <w:rFonts w:ascii="Arial" w:hAnsi="Arial"/>
                <w:color w:val="282828"/>
                <w:sz w:val="17"/>
              </w:rPr>
              <w:t>2001:db8:acad:10::1</w:t>
            </w:r>
          </w:p>
        </w:tc>
      </w:tr>
      <w:tr w:rsidR="00775578" w:rsidRPr="001C16FD" w14:paraId="0698120A" w14:textId="77777777">
        <w:trPr>
          <w:jc w:val="center"/>
        </w:trPr>
        <w:tc>
          <w:tcPr>
            <w:tcW w:w="1872" w:type="dxa"/>
            <w:shd w:val="clear" w:color="auto" w:fill="FFFFFF"/>
            <w:tcMar>
              <w:top w:w="70" w:type="dxa"/>
              <w:left w:w="90" w:type="dxa"/>
              <w:bottom w:w="70" w:type="dxa"/>
              <w:right w:w="90" w:type="dxa"/>
            </w:tcMar>
          </w:tcPr>
          <w:p w14:paraId="3FAA7886" w14:textId="77777777" w:rsidR="00775578" w:rsidRPr="001C16FD" w:rsidRDefault="00000000">
            <w:pPr>
              <w:jc w:val="center"/>
            </w:pPr>
            <w:r w:rsidRPr="001C16FD">
              <w:rPr>
                <w:rFonts w:ascii="Arial" w:hAnsi="Arial"/>
                <w:color w:val="282828"/>
                <w:sz w:val="17"/>
              </w:rPr>
              <w:t>PC 2</w:t>
            </w:r>
          </w:p>
        </w:tc>
        <w:tc>
          <w:tcPr>
            <w:tcW w:w="1872" w:type="dxa"/>
            <w:shd w:val="clear" w:color="auto" w:fill="FFFFFF"/>
            <w:tcMar>
              <w:top w:w="70" w:type="dxa"/>
              <w:left w:w="90" w:type="dxa"/>
              <w:bottom w:w="70" w:type="dxa"/>
              <w:right w:w="90" w:type="dxa"/>
            </w:tcMar>
          </w:tcPr>
          <w:p w14:paraId="09DE85D9" w14:textId="77777777" w:rsidR="00775578" w:rsidRPr="001C16FD" w:rsidRDefault="00000000">
            <w:pPr>
              <w:jc w:val="center"/>
            </w:pPr>
            <w:r w:rsidRPr="001C16FD">
              <w:rPr>
                <w:rFonts w:ascii="Arial" w:hAnsi="Arial"/>
                <w:color w:val="282828"/>
                <w:sz w:val="17"/>
              </w:rPr>
              <w:t>FastEthernet / NIC</w:t>
            </w:r>
          </w:p>
        </w:tc>
        <w:tc>
          <w:tcPr>
            <w:tcW w:w="1872" w:type="dxa"/>
            <w:shd w:val="clear" w:color="auto" w:fill="FFFFFF"/>
            <w:tcMar>
              <w:top w:w="70" w:type="dxa"/>
              <w:left w:w="90" w:type="dxa"/>
              <w:bottom w:w="70" w:type="dxa"/>
              <w:right w:w="90" w:type="dxa"/>
            </w:tcMar>
          </w:tcPr>
          <w:p w14:paraId="38C18F27" w14:textId="77777777" w:rsidR="00775578" w:rsidRPr="001C16FD" w:rsidRDefault="00000000">
            <w:pPr>
              <w:jc w:val="center"/>
            </w:pPr>
            <w:r w:rsidRPr="001C16FD">
              <w:rPr>
                <w:rFonts w:ascii="Arial" w:hAnsi="Arial"/>
                <w:color w:val="282828"/>
                <w:sz w:val="17"/>
              </w:rPr>
              <w:t>20 (ADMINISTRACION)</w:t>
            </w:r>
          </w:p>
        </w:tc>
        <w:tc>
          <w:tcPr>
            <w:tcW w:w="1872" w:type="dxa"/>
            <w:shd w:val="clear" w:color="auto" w:fill="FFFFFF"/>
            <w:tcMar>
              <w:top w:w="70" w:type="dxa"/>
              <w:left w:w="90" w:type="dxa"/>
              <w:bottom w:w="70" w:type="dxa"/>
              <w:right w:w="90" w:type="dxa"/>
            </w:tcMar>
          </w:tcPr>
          <w:p w14:paraId="749DA348" w14:textId="77777777" w:rsidR="00775578" w:rsidRPr="001C16FD" w:rsidRDefault="00000000">
            <w:r w:rsidRPr="001C16FD">
              <w:rPr>
                <w:rFonts w:ascii="Arial" w:hAnsi="Arial"/>
                <w:color w:val="282828"/>
                <w:sz w:val="17"/>
              </w:rPr>
              <w:t>2001:db8:acad:20::10 /64</w:t>
            </w:r>
          </w:p>
        </w:tc>
        <w:tc>
          <w:tcPr>
            <w:tcW w:w="1872" w:type="dxa"/>
            <w:shd w:val="clear" w:color="auto" w:fill="FFFFFF"/>
            <w:tcMar>
              <w:top w:w="70" w:type="dxa"/>
              <w:left w:w="90" w:type="dxa"/>
              <w:bottom w:w="70" w:type="dxa"/>
              <w:right w:w="90" w:type="dxa"/>
            </w:tcMar>
          </w:tcPr>
          <w:p w14:paraId="5E8DF25F" w14:textId="77777777" w:rsidR="00775578" w:rsidRPr="001C16FD" w:rsidRDefault="00000000">
            <w:r w:rsidRPr="001C16FD">
              <w:rPr>
                <w:rFonts w:ascii="Arial" w:hAnsi="Arial"/>
                <w:color w:val="282828"/>
                <w:sz w:val="17"/>
              </w:rPr>
              <w:t>2001:db8:acad:20::1</w:t>
            </w:r>
          </w:p>
        </w:tc>
      </w:tr>
    </w:tbl>
    <w:p w14:paraId="12F8AFD9" w14:textId="77777777" w:rsidR="00775578" w:rsidRPr="001C16FD" w:rsidRDefault="00775578">
      <w:pPr>
        <w:spacing w:after="120"/>
      </w:pPr>
    </w:p>
    <w:p w14:paraId="697EE3BB" w14:textId="77777777" w:rsidR="00775578" w:rsidRPr="001C16FD" w:rsidRDefault="00000000">
      <w:pPr>
        <w:pStyle w:val="Ttulo1"/>
        <w:spacing w:before="280" w:after="80"/>
      </w:pPr>
      <w:r w:rsidRPr="001C16FD">
        <w:rPr>
          <w:rFonts w:ascii="Arial" w:hAnsi="Arial"/>
          <w:color w:val="1B365D"/>
          <w:sz w:val="30"/>
        </w:rPr>
        <w:t>4. Fase 1: Simulación en Cisco Packet Tracer</w:t>
      </w:r>
    </w:p>
    <w:p w14:paraId="43F37D36" w14:textId="5BCAAF76" w:rsidR="00775578" w:rsidRPr="001C16FD" w:rsidRDefault="00000000">
      <w:pPr>
        <w:spacing w:after="120"/>
      </w:pPr>
      <w:r w:rsidRPr="001C16FD">
        <w:rPr>
          <w:rFonts w:ascii="Arial" w:hAnsi="Arial"/>
          <w:color w:val="282828"/>
          <w:sz w:val="21"/>
        </w:rPr>
        <w:t>En la fase virtual se modeló la red empleando un Router Cisco (2911 / 4331), un Switch Cisco Catalyst 2960 y dos estaciones de trabajo PC.</w:t>
      </w:r>
    </w:p>
    <w:p w14:paraId="2ED755A3" w14:textId="2529E6E7" w:rsidR="00775578" w:rsidRPr="001C16FD" w:rsidRDefault="00B21F62">
      <w:pPr>
        <w:spacing w:after="80"/>
      </w:pPr>
      <w:r w:rsidRPr="001C16FD">
        <w:rPr>
          <w:noProof/>
        </w:rPr>
        <w:drawing>
          <wp:anchor distT="0" distB="0" distL="114300" distR="114300" simplePos="0" relativeHeight="251652608" behindDoc="0" locked="0" layoutInCell="1" allowOverlap="1" wp14:anchorId="1768638A" wp14:editId="27A8C3DA">
            <wp:simplePos x="0" y="0"/>
            <wp:positionH relativeFrom="column">
              <wp:posOffset>198120</wp:posOffset>
            </wp:positionH>
            <wp:positionV relativeFrom="paragraph">
              <wp:posOffset>6985</wp:posOffset>
            </wp:positionV>
            <wp:extent cx="5689600" cy="3200400"/>
            <wp:effectExtent l="0" t="0" r="6350" b="0"/>
            <wp:wrapNone/>
            <wp:docPr id="93521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1969" name="Imagen 93521969"/>
                    <pic:cNvPicPr/>
                  </pic:nvPicPr>
                  <pic:blipFill>
                    <a:blip r:embed="rId8"/>
                    <a:stretch>
                      <a:fillRect/>
                    </a:stretch>
                  </pic:blipFill>
                  <pic:spPr>
                    <a:xfrm>
                      <a:off x="0" y="0"/>
                      <a:ext cx="5689600" cy="3200400"/>
                    </a:xfrm>
                    <a:prstGeom prst="rect">
                      <a:avLst/>
                    </a:prstGeom>
                  </pic:spPr>
                </pic:pic>
              </a:graphicData>
            </a:graphic>
          </wp:anchor>
        </w:drawing>
      </w:r>
    </w:p>
    <w:p w14:paraId="1CC377DD" w14:textId="04810A00" w:rsidR="00B21F62" w:rsidRPr="001C16FD" w:rsidRDefault="00B21F62">
      <w:pPr>
        <w:spacing w:after="80"/>
      </w:pPr>
    </w:p>
    <w:p w14:paraId="76CC13A1" w14:textId="77777777" w:rsidR="00B21F62" w:rsidRPr="001C16FD" w:rsidRDefault="00B21F62">
      <w:pPr>
        <w:spacing w:after="80"/>
      </w:pPr>
    </w:p>
    <w:p w14:paraId="13A69117" w14:textId="50D4A351" w:rsidR="00B21F62" w:rsidRPr="001C16FD" w:rsidRDefault="00B21F62">
      <w:pPr>
        <w:spacing w:after="80"/>
      </w:pPr>
    </w:p>
    <w:p w14:paraId="6DBB8BC3" w14:textId="77777777" w:rsidR="00B21F62" w:rsidRPr="001C16FD" w:rsidRDefault="00B21F62">
      <w:pPr>
        <w:spacing w:after="80"/>
      </w:pPr>
    </w:p>
    <w:p w14:paraId="0CD7BC7E" w14:textId="5FBC10AF" w:rsidR="00B21F62" w:rsidRPr="001C16FD" w:rsidRDefault="00B21F62">
      <w:pPr>
        <w:spacing w:after="80"/>
      </w:pPr>
    </w:p>
    <w:p w14:paraId="46CD6F8C" w14:textId="7A01EAD6" w:rsidR="00B21F62" w:rsidRPr="001C16FD" w:rsidRDefault="00B21F62">
      <w:pPr>
        <w:spacing w:after="80"/>
      </w:pPr>
    </w:p>
    <w:p w14:paraId="117BD4EF" w14:textId="77777777" w:rsidR="00B21F62" w:rsidRPr="001C16FD" w:rsidRDefault="00B21F62">
      <w:pPr>
        <w:spacing w:after="80"/>
      </w:pPr>
    </w:p>
    <w:p w14:paraId="7FA0B411" w14:textId="3367F8C7" w:rsidR="00B21F62" w:rsidRPr="001C16FD" w:rsidRDefault="00B21F62">
      <w:pPr>
        <w:spacing w:after="80"/>
      </w:pPr>
    </w:p>
    <w:p w14:paraId="627B4380" w14:textId="77777777" w:rsidR="00B21F62" w:rsidRPr="001C16FD" w:rsidRDefault="00B21F62">
      <w:pPr>
        <w:spacing w:after="80"/>
      </w:pPr>
    </w:p>
    <w:p w14:paraId="0AEE52F5" w14:textId="77777777" w:rsidR="00B21F62" w:rsidRPr="001C16FD" w:rsidRDefault="00B21F62">
      <w:pPr>
        <w:spacing w:after="80"/>
      </w:pPr>
    </w:p>
    <w:p w14:paraId="077A043B" w14:textId="56B97E2A" w:rsidR="00B21F62" w:rsidRPr="001C16FD" w:rsidRDefault="00B21F62">
      <w:pPr>
        <w:spacing w:after="80"/>
      </w:pPr>
    </w:p>
    <w:p w14:paraId="13938A14" w14:textId="77777777" w:rsidR="00B21F62" w:rsidRPr="001C16FD" w:rsidRDefault="00B21F62">
      <w:pPr>
        <w:spacing w:after="80"/>
      </w:pPr>
    </w:p>
    <w:p w14:paraId="088631BB" w14:textId="796FC110" w:rsidR="00B21F62" w:rsidRPr="001C16FD" w:rsidRDefault="00B21F62">
      <w:pPr>
        <w:spacing w:after="80"/>
      </w:pPr>
    </w:p>
    <w:p w14:paraId="567A00BB" w14:textId="48E844CB" w:rsidR="00B21F62" w:rsidRPr="001C16FD" w:rsidRDefault="001C16FD">
      <w:pPr>
        <w:spacing w:after="80"/>
      </w:pPr>
      <w:r w:rsidRPr="001C16FD">
        <w:t>Figura 1: ensamble de la red virtual</w:t>
      </w:r>
    </w:p>
    <w:p w14:paraId="15FD2476" w14:textId="59024AC0" w:rsidR="00775578" w:rsidRPr="001C16FD" w:rsidRDefault="00000000">
      <w:pPr>
        <w:pStyle w:val="Ttulo2"/>
        <w:spacing w:before="280" w:after="80"/>
      </w:pPr>
      <w:r w:rsidRPr="001C16FD">
        <w:rPr>
          <w:rFonts w:ascii="Arial" w:hAnsi="Arial"/>
          <w:color w:val="4682B4"/>
          <w:sz w:val="25"/>
        </w:rPr>
        <w:lastRenderedPageBreak/>
        <w:t>4.1 Configuración del Switch en Simulación (Cisco 2960)</w:t>
      </w:r>
    </w:p>
    <w:p w14:paraId="2B6C78F8" w14:textId="77777777" w:rsidR="00775578" w:rsidRPr="001C16FD" w:rsidRDefault="00000000">
      <w:pPr>
        <w:spacing w:after="120"/>
      </w:pPr>
      <w:r w:rsidRPr="001C16FD">
        <w:rPr>
          <w:rFonts w:ascii="Arial" w:hAnsi="Arial"/>
          <w:color w:val="282828"/>
          <w:sz w:val="21"/>
        </w:rPr>
        <w:t>Se crearon las VLANs 10 (INGENIERIA) y 20 (ADMINISTRACION), se asignaron los puertos Fa0/1 y Fa0/2 a sus respectivas VLANs en modo acceso y se configuró el puerto Gi0/1 en modo troncal hacia el router:</w:t>
      </w:r>
    </w:p>
    <w:tbl>
      <w:tblPr>
        <w:tblW w:w="0" w:type="auto"/>
        <w:jc w:val="center"/>
        <w:tblLayout w:type="fixed"/>
        <w:tblLook w:val="04A0" w:firstRow="1" w:lastRow="0" w:firstColumn="1" w:lastColumn="0" w:noHBand="0" w:noVBand="1"/>
      </w:tblPr>
      <w:tblGrid>
        <w:gridCol w:w="9360"/>
      </w:tblGrid>
      <w:tr w:rsidR="00775578" w:rsidRPr="001C16FD" w14:paraId="18A4EA25" w14:textId="77777777">
        <w:trPr>
          <w:jc w:val="center"/>
        </w:trPr>
        <w:tc>
          <w:tcPr>
            <w:tcW w:w="9360" w:type="dxa"/>
            <w:tcBorders>
              <w:left w:val="single" w:sz="18" w:space="0" w:color="1B365D"/>
            </w:tcBorders>
            <w:shd w:val="clear" w:color="auto" w:fill="F4F6F9"/>
            <w:tcMar>
              <w:top w:w="140" w:type="dxa"/>
              <w:left w:w="180" w:type="dxa"/>
              <w:bottom w:w="140" w:type="dxa"/>
              <w:right w:w="180" w:type="dxa"/>
            </w:tcMar>
          </w:tcPr>
          <w:p w14:paraId="7B697B1C" w14:textId="7EE50EE0" w:rsidR="00775578" w:rsidRPr="001C16FD" w:rsidRDefault="00000000">
            <w:pPr>
              <w:spacing w:before="40" w:after="40" w:line="252" w:lineRule="auto"/>
            </w:pPr>
            <w:r w:rsidRPr="001C16FD">
              <w:rPr>
                <w:rFonts w:ascii="Consolas" w:hAnsi="Consolas"/>
                <w:color w:val="1E293B"/>
                <w:sz w:val="19"/>
              </w:rPr>
              <w:t>Switch&gt; enable</w:t>
            </w:r>
            <w:r w:rsidRPr="001C16FD">
              <w:rPr>
                <w:rFonts w:ascii="Consolas" w:hAnsi="Consolas"/>
                <w:color w:val="1E293B"/>
                <w:sz w:val="19"/>
              </w:rPr>
              <w:br/>
              <w:t>Switch# configure terminal</w:t>
            </w:r>
            <w:r w:rsidRPr="001C16FD">
              <w:rPr>
                <w:rFonts w:ascii="Consolas" w:hAnsi="Consolas"/>
                <w:color w:val="1E293B"/>
                <w:sz w:val="19"/>
              </w:rPr>
              <w:br/>
              <w:t>Switch(config)# vlan 10</w:t>
            </w:r>
            <w:r w:rsidRPr="001C16FD">
              <w:rPr>
                <w:rFonts w:ascii="Consolas" w:hAnsi="Consolas"/>
                <w:color w:val="1E293B"/>
                <w:sz w:val="19"/>
              </w:rPr>
              <w:br/>
              <w:t>Switch(config-vlan)# name INGENIERIA</w:t>
            </w:r>
            <w:r w:rsidRPr="001C16FD">
              <w:rPr>
                <w:rFonts w:ascii="Consolas" w:hAnsi="Consolas"/>
                <w:color w:val="1E293B"/>
                <w:sz w:val="19"/>
              </w:rPr>
              <w:br/>
              <w:t>Switch(config-vlan)# exit</w:t>
            </w:r>
            <w:r w:rsidRPr="001C16FD">
              <w:rPr>
                <w:rFonts w:ascii="Consolas" w:hAnsi="Consolas"/>
                <w:color w:val="1E293B"/>
                <w:sz w:val="19"/>
              </w:rPr>
              <w:br/>
              <w:t>Switch(config)# vlan 20</w:t>
            </w:r>
            <w:r w:rsidRPr="001C16FD">
              <w:rPr>
                <w:rFonts w:ascii="Consolas" w:hAnsi="Consolas"/>
                <w:color w:val="1E293B"/>
                <w:sz w:val="19"/>
              </w:rPr>
              <w:br/>
              <w:t>Switch(config-vlan)# name ADMINISTRACION</w:t>
            </w:r>
            <w:r w:rsidRPr="001C16FD">
              <w:rPr>
                <w:rFonts w:ascii="Consolas" w:hAnsi="Consolas"/>
                <w:color w:val="1E293B"/>
                <w:sz w:val="19"/>
              </w:rPr>
              <w:br/>
              <w:t>Switch(config-vlan)# exit</w:t>
            </w:r>
            <w:r w:rsidRPr="001C16FD">
              <w:rPr>
                <w:rFonts w:ascii="Consolas" w:hAnsi="Consolas"/>
                <w:color w:val="1E293B"/>
                <w:sz w:val="19"/>
              </w:rPr>
              <w:br/>
            </w:r>
            <w:r w:rsidRPr="001C16FD">
              <w:rPr>
                <w:rFonts w:ascii="Consolas" w:hAnsi="Consolas"/>
                <w:color w:val="1E293B"/>
                <w:sz w:val="19"/>
              </w:rPr>
              <w:br/>
              <w:t>! Configuración de Puertos de Acceso</w:t>
            </w:r>
            <w:r w:rsidRPr="001C16FD">
              <w:rPr>
                <w:rFonts w:ascii="Consolas" w:hAnsi="Consolas"/>
                <w:color w:val="1E293B"/>
                <w:sz w:val="19"/>
              </w:rPr>
              <w:br/>
              <w:t>Switch(config)# interface FastEthernet 0/1</w:t>
            </w:r>
            <w:r w:rsidRPr="001C16FD">
              <w:rPr>
                <w:rFonts w:ascii="Consolas" w:hAnsi="Consolas"/>
                <w:color w:val="1E293B"/>
                <w:sz w:val="19"/>
              </w:rPr>
              <w:br/>
              <w:t>Switch(config-if)# switchport mode access</w:t>
            </w:r>
            <w:r w:rsidRPr="001C16FD">
              <w:rPr>
                <w:rFonts w:ascii="Consolas" w:hAnsi="Consolas"/>
                <w:color w:val="1E293B"/>
                <w:sz w:val="19"/>
              </w:rPr>
              <w:br/>
              <w:t>Switch(config-if)# switchport access vlan 10</w:t>
            </w:r>
            <w:r w:rsidRPr="001C16FD">
              <w:rPr>
                <w:rFonts w:ascii="Consolas" w:hAnsi="Consolas"/>
                <w:color w:val="1E293B"/>
                <w:sz w:val="19"/>
              </w:rPr>
              <w:br/>
              <w:t>Switch(config-if)# exit</w:t>
            </w:r>
            <w:r w:rsidRPr="001C16FD">
              <w:rPr>
                <w:rFonts w:ascii="Consolas" w:hAnsi="Consolas"/>
                <w:color w:val="1E293B"/>
                <w:sz w:val="19"/>
              </w:rPr>
              <w:br/>
            </w:r>
            <w:r w:rsidRPr="001C16FD">
              <w:rPr>
                <w:rFonts w:ascii="Consolas" w:hAnsi="Consolas"/>
                <w:color w:val="1E293B"/>
                <w:sz w:val="19"/>
              </w:rPr>
              <w:br/>
              <w:t>Switch(config)# interface FastEthernet 0/2</w:t>
            </w:r>
            <w:r w:rsidRPr="001C16FD">
              <w:rPr>
                <w:rFonts w:ascii="Consolas" w:hAnsi="Consolas"/>
                <w:color w:val="1E293B"/>
                <w:sz w:val="19"/>
              </w:rPr>
              <w:br/>
              <w:t>Switch(config-if)# switchport mode access</w:t>
            </w:r>
            <w:r w:rsidRPr="001C16FD">
              <w:rPr>
                <w:rFonts w:ascii="Consolas" w:hAnsi="Consolas"/>
                <w:color w:val="1E293B"/>
                <w:sz w:val="19"/>
              </w:rPr>
              <w:br/>
              <w:t>Switch(config-if)# switchport access vlan 20</w:t>
            </w:r>
            <w:r w:rsidRPr="001C16FD">
              <w:rPr>
                <w:rFonts w:ascii="Consolas" w:hAnsi="Consolas"/>
                <w:color w:val="1E293B"/>
                <w:sz w:val="19"/>
              </w:rPr>
              <w:br/>
              <w:t>Switch(config-if)# exit</w:t>
            </w:r>
            <w:r w:rsidRPr="001C16FD">
              <w:rPr>
                <w:rFonts w:ascii="Consolas" w:hAnsi="Consolas"/>
                <w:color w:val="1E293B"/>
                <w:sz w:val="19"/>
              </w:rPr>
              <w:br/>
            </w:r>
            <w:r w:rsidRPr="001C16FD">
              <w:rPr>
                <w:rFonts w:ascii="Consolas" w:hAnsi="Consolas"/>
                <w:color w:val="1E293B"/>
                <w:sz w:val="19"/>
              </w:rPr>
              <w:br/>
              <w:t>! Configuración de Enlace Troncal</w:t>
            </w:r>
            <w:r w:rsidRPr="001C16FD">
              <w:rPr>
                <w:rFonts w:ascii="Consolas" w:hAnsi="Consolas"/>
                <w:color w:val="1E293B"/>
                <w:sz w:val="19"/>
              </w:rPr>
              <w:br/>
              <w:t>Switch(config)# interface GigabitEthernet 0/1</w:t>
            </w:r>
            <w:r w:rsidRPr="001C16FD">
              <w:rPr>
                <w:rFonts w:ascii="Consolas" w:hAnsi="Consolas"/>
                <w:color w:val="1E293B"/>
                <w:sz w:val="19"/>
              </w:rPr>
              <w:br/>
              <w:t>Switch(config-if)# switchport mode trunk</w:t>
            </w:r>
            <w:r w:rsidRPr="001C16FD">
              <w:rPr>
                <w:rFonts w:ascii="Consolas" w:hAnsi="Consolas"/>
                <w:color w:val="1E293B"/>
                <w:sz w:val="19"/>
              </w:rPr>
              <w:br/>
              <w:t>Switch(config-if)# end</w:t>
            </w:r>
          </w:p>
        </w:tc>
      </w:tr>
    </w:tbl>
    <w:p w14:paraId="09B7426B" w14:textId="277DAA36" w:rsidR="00775578" w:rsidRPr="001C16FD" w:rsidRDefault="00775578">
      <w:pPr>
        <w:spacing w:after="80"/>
      </w:pPr>
    </w:p>
    <w:p w14:paraId="70634A04" w14:textId="4D6A37A2" w:rsidR="00B21F62" w:rsidRPr="001C16FD" w:rsidRDefault="00B21F62">
      <w:pPr>
        <w:spacing w:after="80"/>
      </w:pPr>
      <w:r w:rsidRPr="001C16FD">
        <w:rPr>
          <w:noProof/>
        </w:rPr>
        <w:lastRenderedPageBreak/>
        <w:drawing>
          <wp:inline distT="0" distB="0" distL="0" distR="0" wp14:anchorId="18CB8D43" wp14:editId="756C097C">
            <wp:extent cx="5943600" cy="3343275"/>
            <wp:effectExtent l="0" t="0" r="0" b="9525"/>
            <wp:docPr id="9948610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61003" name="Imagen 994861003"/>
                    <pic:cNvPicPr/>
                  </pic:nvPicPr>
                  <pic:blipFill>
                    <a:blip r:embed="rId9"/>
                    <a:stretch>
                      <a:fillRect/>
                    </a:stretch>
                  </pic:blipFill>
                  <pic:spPr>
                    <a:xfrm>
                      <a:off x="0" y="0"/>
                      <a:ext cx="5943600" cy="3343275"/>
                    </a:xfrm>
                    <a:prstGeom prst="rect">
                      <a:avLst/>
                    </a:prstGeom>
                  </pic:spPr>
                </pic:pic>
              </a:graphicData>
            </a:graphic>
          </wp:inline>
        </w:drawing>
      </w:r>
    </w:p>
    <w:p w14:paraId="79205C3E" w14:textId="78B04D24" w:rsidR="00775578" w:rsidRPr="001C16FD" w:rsidRDefault="001C16FD">
      <w:pPr>
        <w:spacing w:after="80"/>
      </w:pPr>
      <w:r w:rsidRPr="001C16FD">
        <w:rPr>
          <w:noProof/>
        </w:rPr>
        <w:drawing>
          <wp:anchor distT="0" distB="0" distL="114300" distR="114300" simplePos="0" relativeHeight="251662848" behindDoc="0" locked="0" layoutInCell="1" allowOverlap="1" wp14:anchorId="6A46D971" wp14:editId="0D25987A">
            <wp:simplePos x="0" y="0"/>
            <wp:positionH relativeFrom="column">
              <wp:posOffset>914400</wp:posOffset>
            </wp:positionH>
            <wp:positionV relativeFrom="paragraph">
              <wp:posOffset>188595</wp:posOffset>
            </wp:positionV>
            <wp:extent cx="5943600" cy="3343275"/>
            <wp:effectExtent l="0" t="0" r="3810" b="0"/>
            <wp:wrapNone/>
            <wp:docPr id="826944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4476" name="Imagen 82694476"/>
                    <pic:cNvPicPr/>
                  </pic:nvPicPr>
                  <pic:blipFill>
                    <a:blip r:embed="rId10"/>
                    <a:stretch>
                      <a:fillRect/>
                    </a:stretch>
                  </pic:blipFill>
                  <pic:spPr>
                    <a:xfrm>
                      <a:off x="0" y="0"/>
                      <a:ext cx="5943600" cy="3343275"/>
                    </a:xfrm>
                    <a:prstGeom prst="rect">
                      <a:avLst/>
                    </a:prstGeom>
                  </pic:spPr>
                </pic:pic>
              </a:graphicData>
            </a:graphic>
            <wp14:sizeRelH relativeFrom="margin">
              <wp14:pctWidth>0</wp14:pctWidth>
            </wp14:sizeRelH>
            <wp14:sizeRelV relativeFrom="margin">
              <wp14:pctHeight>0</wp14:pctHeight>
            </wp14:sizeRelV>
          </wp:anchor>
        </w:drawing>
      </w:r>
    </w:p>
    <w:p w14:paraId="1F5F934A" w14:textId="77777777" w:rsidR="00B21F62" w:rsidRPr="001C16FD" w:rsidRDefault="00B21F62">
      <w:pPr>
        <w:spacing w:after="80"/>
      </w:pPr>
    </w:p>
    <w:p w14:paraId="5985E582" w14:textId="77777777" w:rsidR="00B21F62" w:rsidRPr="001C16FD" w:rsidRDefault="00B21F62">
      <w:pPr>
        <w:spacing w:after="80"/>
      </w:pPr>
    </w:p>
    <w:p w14:paraId="40B25674" w14:textId="7A2DC78D" w:rsidR="00B21F62" w:rsidRPr="001C16FD" w:rsidRDefault="00B21F62">
      <w:pPr>
        <w:spacing w:after="80"/>
      </w:pPr>
      <w:r w:rsidRPr="001C16FD">
        <w:rPr>
          <w:noProof/>
        </w:rPr>
        <w:drawing>
          <wp:inline distT="0" distB="0" distL="0" distR="0" wp14:anchorId="3968BA9D" wp14:editId="2996E1E7">
            <wp:extent cx="5943600" cy="3343275"/>
            <wp:effectExtent l="0" t="0" r="0" b="9525"/>
            <wp:docPr id="160854584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45846" name="Imagen 1608545846"/>
                    <pic:cNvPicPr/>
                  </pic:nvPicPr>
                  <pic:blipFill>
                    <a:blip r:embed="rId9"/>
                    <a:stretch>
                      <a:fillRect/>
                    </a:stretch>
                  </pic:blipFill>
                  <pic:spPr>
                    <a:xfrm>
                      <a:off x="0" y="0"/>
                      <a:ext cx="5943600" cy="3343275"/>
                    </a:xfrm>
                    <a:prstGeom prst="rect">
                      <a:avLst/>
                    </a:prstGeom>
                  </pic:spPr>
                </pic:pic>
              </a:graphicData>
            </a:graphic>
          </wp:inline>
        </w:drawing>
      </w:r>
    </w:p>
    <w:p w14:paraId="10487CC6" w14:textId="77777777" w:rsidR="00B21F62" w:rsidRPr="001C16FD" w:rsidRDefault="00B21F62">
      <w:pPr>
        <w:spacing w:after="80"/>
      </w:pPr>
    </w:p>
    <w:p w14:paraId="13C869B0" w14:textId="77777777" w:rsidR="00B21F62" w:rsidRPr="001C16FD" w:rsidRDefault="00B21F62">
      <w:pPr>
        <w:spacing w:after="80"/>
      </w:pPr>
    </w:p>
    <w:p w14:paraId="1DDFBF91" w14:textId="77777777" w:rsidR="00B21F62" w:rsidRPr="001C16FD" w:rsidRDefault="00B21F62">
      <w:pPr>
        <w:spacing w:after="80"/>
      </w:pPr>
    </w:p>
    <w:p w14:paraId="382E3BA0" w14:textId="77777777" w:rsidR="00B21F62" w:rsidRPr="001C16FD" w:rsidRDefault="00B21F62">
      <w:pPr>
        <w:spacing w:after="80"/>
      </w:pPr>
    </w:p>
    <w:p w14:paraId="318931DC" w14:textId="77777777" w:rsidR="00B21F62" w:rsidRPr="001C16FD" w:rsidRDefault="00B21F62">
      <w:pPr>
        <w:spacing w:after="80"/>
      </w:pPr>
    </w:p>
    <w:p w14:paraId="04E48E93" w14:textId="77777777" w:rsidR="00B21F62" w:rsidRPr="001C16FD" w:rsidRDefault="00B21F62">
      <w:pPr>
        <w:spacing w:after="80"/>
      </w:pPr>
    </w:p>
    <w:p w14:paraId="26DF4053" w14:textId="77777777" w:rsidR="00B21F62" w:rsidRPr="001C16FD" w:rsidRDefault="00B21F62">
      <w:pPr>
        <w:spacing w:after="80"/>
      </w:pPr>
    </w:p>
    <w:p w14:paraId="46DC5F55" w14:textId="77777777" w:rsidR="00B21F62" w:rsidRPr="001C16FD" w:rsidRDefault="00B21F62">
      <w:pPr>
        <w:spacing w:after="80"/>
      </w:pPr>
    </w:p>
    <w:p w14:paraId="74DEC527" w14:textId="77777777" w:rsidR="00B21F62" w:rsidRPr="001C16FD" w:rsidRDefault="00B21F62">
      <w:pPr>
        <w:spacing w:after="80"/>
      </w:pPr>
    </w:p>
    <w:p w14:paraId="697FAEEE" w14:textId="77777777" w:rsidR="00775578" w:rsidRPr="001C16FD" w:rsidRDefault="00000000">
      <w:pPr>
        <w:pStyle w:val="Ttulo2"/>
        <w:spacing w:before="280" w:after="80"/>
      </w:pPr>
      <w:r w:rsidRPr="001C16FD">
        <w:rPr>
          <w:rFonts w:ascii="Arial" w:hAnsi="Arial"/>
          <w:color w:val="4682B4"/>
          <w:sz w:val="25"/>
        </w:rPr>
        <w:t>4.2 Configuración del Router en Simulación</w:t>
      </w:r>
    </w:p>
    <w:p w14:paraId="6266DCC4" w14:textId="77777777" w:rsidR="00775578" w:rsidRPr="001C16FD" w:rsidRDefault="00000000">
      <w:pPr>
        <w:spacing w:after="120"/>
      </w:pPr>
      <w:r w:rsidRPr="001C16FD">
        <w:rPr>
          <w:rFonts w:ascii="Arial" w:hAnsi="Arial"/>
          <w:color w:val="282828"/>
          <w:sz w:val="21"/>
        </w:rPr>
        <w:t>En el router se habilitó el enrutamiento IPv6 con `ipv6 unicast-routing`, se encendió la interfaz física principal Gi0/0/0 y se crearon las subinterfaces lógicas con encapsulación dot1Q:</w:t>
      </w:r>
    </w:p>
    <w:tbl>
      <w:tblPr>
        <w:tblW w:w="0" w:type="auto"/>
        <w:jc w:val="center"/>
        <w:tblLayout w:type="fixed"/>
        <w:tblLook w:val="04A0" w:firstRow="1" w:lastRow="0" w:firstColumn="1" w:lastColumn="0" w:noHBand="0" w:noVBand="1"/>
      </w:tblPr>
      <w:tblGrid>
        <w:gridCol w:w="9360"/>
      </w:tblGrid>
      <w:tr w:rsidR="00775578" w:rsidRPr="001C16FD" w14:paraId="1700F20A" w14:textId="77777777">
        <w:trPr>
          <w:jc w:val="center"/>
        </w:trPr>
        <w:tc>
          <w:tcPr>
            <w:tcW w:w="9360" w:type="dxa"/>
            <w:tcBorders>
              <w:left w:val="single" w:sz="18" w:space="0" w:color="1B365D"/>
            </w:tcBorders>
            <w:shd w:val="clear" w:color="auto" w:fill="F4F6F9"/>
            <w:tcMar>
              <w:top w:w="140" w:type="dxa"/>
              <w:left w:w="180" w:type="dxa"/>
              <w:bottom w:w="140" w:type="dxa"/>
              <w:right w:w="180" w:type="dxa"/>
            </w:tcMar>
          </w:tcPr>
          <w:p w14:paraId="1F303228" w14:textId="77777777" w:rsidR="00775578" w:rsidRPr="001C16FD" w:rsidRDefault="00000000">
            <w:pPr>
              <w:spacing w:before="40" w:after="40" w:line="252" w:lineRule="auto"/>
            </w:pPr>
            <w:r w:rsidRPr="001C16FD">
              <w:rPr>
                <w:rFonts w:ascii="Consolas" w:hAnsi="Consolas"/>
                <w:color w:val="1E293B"/>
                <w:sz w:val="19"/>
              </w:rPr>
              <w:t>Router&gt; enable</w:t>
            </w:r>
            <w:r w:rsidRPr="001C16FD">
              <w:rPr>
                <w:rFonts w:ascii="Consolas" w:hAnsi="Consolas"/>
                <w:color w:val="1E293B"/>
                <w:sz w:val="19"/>
              </w:rPr>
              <w:br/>
              <w:t>Router# configure terminal</w:t>
            </w:r>
            <w:r w:rsidRPr="001C16FD">
              <w:rPr>
                <w:rFonts w:ascii="Consolas" w:hAnsi="Consolas"/>
                <w:color w:val="1E293B"/>
                <w:sz w:val="19"/>
              </w:rPr>
              <w:br/>
              <w:t>Router(config)# ipv6 unicast-routing</w:t>
            </w:r>
            <w:r w:rsidRPr="001C16FD">
              <w:rPr>
                <w:rFonts w:ascii="Consolas" w:hAnsi="Consolas"/>
                <w:color w:val="1E293B"/>
                <w:sz w:val="19"/>
              </w:rPr>
              <w:br/>
              <w:t>Router(config)# interface GigabitEthernet 0/0/0</w:t>
            </w:r>
            <w:r w:rsidRPr="001C16FD">
              <w:rPr>
                <w:rFonts w:ascii="Consolas" w:hAnsi="Consolas"/>
                <w:color w:val="1E293B"/>
                <w:sz w:val="19"/>
              </w:rPr>
              <w:br/>
              <w:t>Router(config-if)# no shutdown</w:t>
            </w:r>
            <w:r w:rsidRPr="001C16FD">
              <w:rPr>
                <w:rFonts w:ascii="Consolas" w:hAnsi="Consolas"/>
                <w:color w:val="1E293B"/>
                <w:sz w:val="19"/>
              </w:rPr>
              <w:br/>
              <w:t>Router(config-if)# exit</w:t>
            </w:r>
            <w:r w:rsidRPr="001C16FD">
              <w:rPr>
                <w:rFonts w:ascii="Consolas" w:hAnsi="Consolas"/>
                <w:color w:val="1E293B"/>
                <w:sz w:val="19"/>
              </w:rPr>
              <w:br/>
            </w:r>
            <w:r w:rsidRPr="001C16FD">
              <w:rPr>
                <w:rFonts w:ascii="Consolas" w:hAnsi="Consolas"/>
                <w:color w:val="1E293B"/>
                <w:sz w:val="19"/>
              </w:rPr>
              <w:br/>
              <w:t>! Subinterfaz para VLAN 10 (Ingeniería)</w:t>
            </w:r>
            <w:r w:rsidRPr="001C16FD">
              <w:rPr>
                <w:rFonts w:ascii="Consolas" w:hAnsi="Consolas"/>
                <w:color w:val="1E293B"/>
                <w:sz w:val="19"/>
              </w:rPr>
              <w:br/>
              <w:t>Router(config)# interface GigabitEthernet 0/0/0.10</w:t>
            </w:r>
            <w:r w:rsidRPr="001C16FD">
              <w:rPr>
                <w:rFonts w:ascii="Consolas" w:hAnsi="Consolas"/>
                <w:color w:val="1E293B"/>
                <w:sz w:val="19"/>
              </w:rPr>
              <w:br/>
              <w:t>Router(config-subif)# encapsulation dot1Q 10</w:t>
            </w:r>
            <w:r w:rsidRPr="001C16FD">
              <w:rPr>
                <w:rFonts w:ascii="Consolas" w:hAnsi="Consolas"/>
                <w:color w:val="1E293B"/>
                <w:sz w:val="19"/>
              </w:rPr>
              <w:br/>
              <w:t>Router(config-subif)# ipv6 address 2001:db8:acad:10::1/64</w:t>
            </w:r>
            <w:r w:rsidRPr="001C16FD">
              <w:rPr>
                <w:rFonts w:ascii="Consolas" w:hAnsi="Consolas"/>
                <w:color w:val="1E293B"/>
                <w:sz w:val="19"/>
              </w:rPr>
              <w:br/>
              <w:t>Router(config-subif)# exit</w:t>
            </w:r>
            <w:r w:rsidRPr="001C16FD">
              <w:rPr>
                <w:rFonts w:ascii="Consolas" w:hAnsi="Consolas"/>
                <w:color w:val="1E293B"/>
                <w:sz w:val="19"/>
              </w:rPr>
              <w:br/>
            </w:r>
            <w:r w:rsidRPr="001C16FD">
              <w:rPr>
                <w:rFonts w:ascii="Consolas" w:hAnsi="Consolas"/>
                <w:color w:val="1E293B"/>
                <w:sz w:val="19"/>
              </w:rPr>
              <w:br/>
              <w:t>! Subinterfaz para VLAN 20 (Administración)</w:t>
            </w:r>
            <w:r w:rsidRPr="001C16FD">
              <w:rPr>
                <w:rFonts w:ascii="Consolas" w:hAnsi="Consolas"/>
                <w:color w:val="1E293B"/>
                <w:sz w:val="19"/>
              </w:rPr>
              <w:br/>
              <w:t>Router(config)# interface GigabitEthernet 0/0/0.20</w:t>
            </w:r>
            <w:r w:rsidRPr="001C16FD">
              <w:rPr>
                <w:rFonts w:ascii="Consolas" w:hAnsi="Consolas"/>
                <w:color w:val="1E293B"/>
                <w:sz w:val="19"/>
              </w:rPr>
              <w:br/>
              <w:t>Router(config-subif)# encapsulation dot1Q 20</w:t>
            </w:r>
            <w:r w:rsidRPr="001C16FD">
              <w:rPr>
                <w:rFonts w:ascii="Consolas" w:hAnsi="Consolas"/>
                <w:color w:val="1E293B"/>
                <w:sz w:val="19"/>
              </w:rPr>
              <w:br/>
              <w:t>Router(config-subif)# ipv6 address 2001:db8:acad:20::1/64</w:t>
            </w:r>
            <w:r w:rsidRPr="001C16FD">
              <w:rPr>
                <w:rFonts w:ascii="Consolas" w:hAnsi="Consolas"/>
                <w:color w:val="1E293B"/>
                <w:sz w:val="19"/>
              </w:rPr>
              <w:br/>
              <w:t>Router(config-subif)# end</w:t>
            </w:r>
          </w:p>
        </w:tc>
      </w:tr>
    </w:tbl>
    <w:p w14:paraId="1A522461" w14:textId="55FE79DD" w:rsidR="00775578" w:rsidRPr="001C16FD" w:rsidRDefault="001C16FD">
      <w:pPr>
        <w:spacing w:after="80"/>
      </w:pPr>
      <w:r w:rsidRPr="001C16FD">
        <w:rPr>
          <w:noProof/>
        </w:rPr>
        <w:drawing>
          <wp:anchor distT="0" distB="0" distL="114300" distR="114300" simplePos="0" relativeHeight="251664896" behindDoc="0" locked="0" layoutInCell="1" allowOverlap="1" wp14:anchorId="01293951" wp14:editId="0941A1D8">
            <wp:simplePos x="0" y="0"/>
            <wp:positionH relativeFrom="column">
              <wp:posOffset>914400</wp:posOffset>
            </wp:positionH>
            <wp:positionV relativeFrom="paragraph">
              <wp:posOffset>1657985</wp:posOffset>
            </wp:positionV>
            <wp:extent cx="5943600" cy="3343275"/>
            <wp:effectExtent l="0" t="0" r="0" b="9525"/>
            <wp:wrapNone/>
            <wp:docPr id="66970033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00330" name="Imagen 669700330"/>
                    <pic:cNvPicPr/>
                  </pic:nvPicPr>
                  <pic:blipFill>
                    <a:blip r:embed="rId11"/>
                    <a:stretch>
                      <a:fillRect/>
                    </a:stretch>
                  </pic:blipFill>
                  <pic:spPr>
                    <a:xfrm>
                      <a:off x="0" y="0"/>
                      <a:ext cx="5943600" cy="3343275"/>
                    </a:xfrm>
                    <a:prstGeom prst="rect">
                      <a:avLst/>
                    </a:prstGeom>
                  </pic:spPr>
                </pic:pic>
              </a:graphicData>
            </a:graphic>
          </wp:anchor>
        </w:drawing>
      </w:r>
    </w:p>
    <w:p w14:paraId="53F55F32" w14:textId="7CEF85AB" w:rsidR="00B21F62" w:rsidRPr="001C16FD" w:rsidRDefault="00B21F62">
      <w:pPr>
        <w:spacing w:after="80"/>
      </w:pPr>
      <w:r w:rsidRPr="001C16FD">
        <w:rPr>
          <w:noProof/>
        </w:rPr>
        <w:lastRenderedPageBreak/>
        <w:drawing>
          <wp:inline distT="0" distB="0" distL="0" distR="0" wp14:anchorId="2CF9F270" wp14:editId="20663C0F">
            <wp:extent cx="5943600" cy="3343275"/>
            <wp:effectExtent l="0" t="0" r="0" b="9525"/>
            <wp:docPr id="200050598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05983" name="Imagen 2000505983"/>
                    <pic:cNvPicPr/>
                  </pic:nvPicPr>
                  <pic:blipFill>
                    <a:blip r:embed="rId12"/>
                    <a:stretch>
                      <a:fillRect/>
                    </a:stretch>
                  </pic:blipFill>
                  <pic:spPr>
                    <a:xfrm>
                      <a:off x="0" y="0"/>
                      <a:ext cx="5943600" cy="3343275"/>
                    </a:xfrm>
                    <a:prstGeom prst="rect">
                      <a:avLst/>
                    </a:prstGeom>
                  </pic:spPr>
                </pic:pic>
              </a:graphicData>
            </a:graphic>
          </wp:inline>
        </w:drawing>
      </w:r>
      <w:r w:rsidRPr="001C16FD">
        <w:rPr>
          <w:noProof/>
        </w:rPr>
        <w:drawing>
          <wp:inline distT="0" distB="0" distL="0" distR="0" wp14:anchorId="4404D029" wp14:editId="5B11E29B">
            <wp:extent cx="5943600" cy="3343275"/>
            <wp:effectExtent l="0" t="0" r="0" b="9525"/>
            <wp:docPr id="38131728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17285" name="Imagen 381317285"/>
                    <pic:cNvPicPr/>
                  </pic:nvPicPr>
                  <pic:blipFill>
                    <a:blip r:embed="rId13"/>
                    <a:stretch>
                      <a:fillRect/>
                    </a:stretch>
                  </pic:blipFill>
                  <pic:spPr>
                    <a:xfrm>
                      <a:off x="0" y="0"/>
                      <a:ext cx="5943600" cy="3343275"/>
                    </a:xfrm>
                    <a:prstGeom prst="rect">
                      <a:avLst/>
                    </a:prstGeom>
                  </pic:spPr>
                </pic:pic>
              </a:graphicData>
            </a:graphic>
          </wp:inline>
        </w:drawing>
      </w:r>
      <w:r w:rsidRPr="001C16FD">
        <w:rPr>
          <w:noProof/>
        </w:rPr>
        <w:lastRenderedPageBreak/>
        <w:drawing>
          <wp:inline distT="0" distB="0" distL="0" distR="0" wp14:anchorId="76962135" wp14:editId="27F597DB">
            <wp:extent cx="5943600" cy="3343275"/>
            <wp:effectExtent l="0" t="0" r="0" b="9525"/>
            <wp:docPr id="75917266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72660" name="Imagen 759172660"/>
                    <pic:cNvPicPr/>
                  </pic:nvPicPr>
                  <pic:blipFill>
                    <a:blip r:embed="rId14"/>
                    <a:stretch>
                      <a:fillRect/>
                    </a:stretch>
                  </pic:blipFill>
                  <pic:spPr>
                    <a:xfrm>
                      <a:off x="0" y="0"/>
                      <a:ext cx="5943600" cy="3343275"/>
                    </a:xfrm>
                    <a:prstGeom prst="rect">
                      <a:avLst/>
                    </a:prstGeom>
                  </pic:spPr>
                </pic:pic>
              </a:graphicData>
            </a:graphic>
          </wp:inline>
        </w:drawing>
      </w:r>
    </w:p>
    <w:p w14:paraId="7B85F159" w14:textId="1E96094D" w:rsidR="00775578" w:rsidRPr="001C16FD" w:rsidRDefault="00000000">
      <w:pPr>
        <w:pStyle w:val="Ttulo1"/>
        <w:spacing w:before="280" w:after="80"/>
      </w:pPr>
      <w:r w:rsidRPr="001C16FD">
        <w:rPr>
          <w:rFonts w:ascii="Arial" w:hAnsi="Arial"/>
          <w:color w:val="1B365D"/>
          <w:sz w:val="30"/>
        </w:rPr>
        <w:t>. Fase 2: Implementación en Laboratorio Físico</w:t>
      </w:r>
    </w:p>
    <w:p w14:paraId="5C88D1DA" w14:textId="15D254FE" w:rsidR="00775578" w:rsidRPr="001C16FD" w:rsidRDefault="00000000">
      <w:pPr>
        <w:spacing w:after="120"/>
      </w:pPr>
      <w:r w:rsidRPr="001C16FD">
        <w:rPr>
          <w:rFonts w:ascii="Arial" w:hAnsi="Arial"/>
          <w:color w:val="282828"/>
          <w:sz w:val="21"/>
        </w:rPr>
        <w:t>Para la implementación real se utilizaron dispositivos de grado empresarial: Router Cisco 899G LTE y Switch Cisco Business 250 Series, interconectados mediante cableado directo y enlaces troncales.</w:t>
      </w:r>
    </w:p>
    <w:p w14:paraId="07E76F0A" w14:textId="4DBEB402" w:rsidR="00775578" w:rsidRPr="001C16FD" w:rsidRDefault="00000000">
      <w:pPr>
        <w:spacing w:after="120"/>
      </w:pPr>
      <w:r w:rsidRPr="001C16FD">
        <w:rPr>
          <w:rFonts w:ascii="Arial" w:hAnsi="Arial"/>
          <w:b/>
          <w:color w:val="1B365D"/>
          <w:sz w:val="21"/>
        </w:rPr>
        <w:t xml:space="preserve">Esquema de Conexión Física: </w:t>
      </w:r>
      <w:r w:rsidRPr="001C16FD">
        <w:rPr>
          <w:rFonts w:ascii="Arial" w:hAnsi="Arial"/>
          <w:color w:val="282828"/>
          <w:sz w:val="21"/>
        </w:rPr>
        <w:t>• Interfaz Gi8 del Router Cisco 899G conectada a la interfaz Gi1 del Switch Cisco Business 250 (Enlace Troncal).</w:t>
      </w:r>
      <w:r w:rsidRPr="001C16FD">
        <w:rPr>
          <w:rFonts w:ascii="Arial" w:hAnsi="Arial"/>
          <w:color w:val="282828"/>
          <w:sz w:val="21"/>
        </w:rPr>
        <w:br/>
        <w:t>• Interfaz Gi2 del Switch conectada a la tarjeta de red del PC 1 (VLAN 10).</w:t>
      </w:r>
      <w:r w:rsidRPr="001C16FD">
        <w:rPr>
          <w:rFonts w:ascii="Arial" w:hAnsi="Arial"/>
          <w:color w:val="282828"/>
          <w:sz w:val="21"/>
        </w:rPr>
        <w:br/>
        <w:t>• Interfaz Gi3 del Switch conectada a la tarjeta de red del PC 2 (VLAN 20).</w:t>
      </w:r>
    </w:p>
    <w:p w14:paraId="3447F5AB" w14:textId="280C871F" w:rsidR="00775578" w:rsidRPr="001C16FD" w:rsidRDefault="00B21F62">
      <w:pPr>
        <w:spacing w:after="80"/>
      </w:pPr>
      <w:r w:rsidRPr="001C16FD">
        <w:rPr>
          <w:noProof/>
        </w:rPr>
        <w:drawing>
          <wp:anchor distT="0" distB="0" distL="114300" distR="114300" simplePos="0" relativeHeight="251655680" behindDoc="0" locked="0" layoutInCell="1" allowOverlap="1" wp14:anchorId="35677599" wp14:editId="2DDE3169">
            <wp:simplePos x="0" y="0"/>
            <wp:positionH relativeFrom="column">
              <wp:posOffset>1066800</wp:posOffset>
            </wp:positionH>
            <wp:positionV relativeFrom="paragraph">
              <wp:posOffset>427355</wp:posOffset>
            </wp:positionV>
            <wp:extent cx="3733800" cy="4978400"/>
            <wp:effectExtent l="0" t="0" r="0" b="0"/>
            <wp:wrapNone/>
            <wp:docPr id="6018244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24410" name="Imagen 601824410"/>
                    <pic:cNvPicPr/>
                  </pic:nvPicPr>
                  <pic:blipFill>
                    <a:blip r:embed="rId15"/>
                    <a:stretch>
                      <a:fillRect/>
                    </a:stretch>
                  </pic:blipFill>
                  <pic:spPr>
                    <a:xfrm>
                      <a:off x="0" y="0"/>
                      <a:ext cx="3733800" cy="4978400"/>
                    </a:xfrm>
                    <a:prstGeom prst="rect">
                      <a:avLst/>
                    </a:prstGeom>
                  </pic:spPr>
                </pic:pic>
              </a:graphicData>
            </a:graphic>
            <wp14:sizeRelH relativeFrom="margin">
              <wp14:pctWidth>0</wp14:pctWidth>
            </wp14:sizeRelH>
            <wp14:sizeRelV relativeFrom="margin">
              <wp14:pctHeight>0</wp14:pctHeight>
            </wp14:sizeRelV>
          </wp:anchor>
        </w:drawing>
      </w:r>
    </w:p>
    <w:p w14:paraId="15FA4711" w14:textId="54795AEC" w:rsidR="00B21F62" w:rsidRPr="001C16FD" w:rsidRDefault="00B21F62">
      <w:pPr>
        <w:spacing w:after="80"/>
      </w:pPr>
      <w:r w:rsidRPr="001C16FD">
        <w:rPr>
          <w:noProof/>
        </w:rPr>
        <w:lastRenderedPageBreak/>
        <w:drawing>
          <wp:anchor distT="0" distB="0" distL="114300" distR="114300" simplePos="0" relativeHeight="251660800" behindDoc="0" locked="0" layoutInCell="1" allowOverlap="1" wp14:anchorId="3EB7B4DD" wp14:editId="548A39C7">
            <wp:simplePos x="0" y="0"/>
            <wp:positionH relativeFrom="column">
              <wp:posOffset>685800</wp:posOffset>
            </wp:positionH>
            <wp:positionV relativeFrom="paragraph">
              <wp:posOffset>4572000</wp:posOffset>
            </wp:positionV>
            <wp:extent cx="6172200" cy="4648200"/>
            <wp:effectExtent l="0" t="0" r="0" b="0"/>
            <wp:wrapNone/>
            <wp:docPr id="11683284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2847" name="Imagen 116832847"/>
                    <pic:cNvPicPr/>
                  </pic:nvPicPr>
                  <pic:blipFill>
                    <a:blip r:embed="rId16"/>
                    <a:stretch>
                      <a:fillRect/>
                    </a:stretch>
                  </pic:blipFill>
                  <pic:spPr>
                    <a:xfrm>
                      <a:off x="0" y="0"/>
                      <a:ext cx="6172200" cy="4648200"/>
                    </a:xfrm>
                    <a:prstGeom prst="rect">
                      <a:avLst/>
                    </a:prstGeom>
                  </pic:spPr>
                </pic:pic>
              </a:graphicData>
            </a:graphic>
          </wp:anchor>
        </w:drawing>
      </w:r>
      <w:r w:rsidRPr="001C16FD">
        <w:rPr>
          <w:noProof/>
        </w:rPr>
        <w:drawing>
          <wp:inline distT="0" distB="0" distL="0" distR="0" wp14:anchorId="461C4C22" wp14:editId="63B8EFAB">
            <wp:extent cx="5943600" cy="4457700"/>
            <wp:effectExtent l="0" t="0" r="0" b="0"/>
            <wp:docPr id="82653960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39605" name="Imagen 826539605"/>
                    <pic:cNvPicPr/>
                  </pic:nvPicPr>
                  <pic:blipFill>
                    <a:blip r:embed="rId17"/>
                    <a:stretch>
                      <a:fillRect/>
                    </a:stretch>
                  </pic:blipFill>
                  <pic:spPr>
                    <a:xfrm>
                      <a:off x="0" y="0"/>
                      <a:ext cx="5943600" cy="4457700"/>
                    </a:xfrm>
                    <a:prstGeom prst="rect">
                      <a:avLst/>
                    </a:prstGeom>
                  </pic:spPr>
                </pic:pic>
              </a:graphicData>
            </a:graphic>
          </wp:inline>
        </w:drawing>
      </w:r>
      <w:r w:rsidRPr="001C16FD">
        <w:rPr>
          <w:noProof/>
        </w:rPr>
        <w:lastRenderedPageBreak/>
        <w:drawing>
          <wp:inline distT="0" distB="0" distL="0" distR="0" wp14:anchorId="10B1E291" wp14:editId="0C52C007">
            <wp:extent cx="5943600" cy="7924800"/>
            <wp:effectExtent l="0" t="0" r="0" b="0"/>
            <wp:docPr id="200632637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26372" name="Imagen 2006326372"/>
                    <pic:cNvPicPr/>
                  </pic:nvPicPr>
                  <pic:blipFill>
                    <a:blip r:embed="rId18"/>
                    <a:stretch>
                      <a:fillRect/>
                    </a:stretch>
                  </pic:blipFill>
                  <pic:spPr>
                    <a:xfrm>
                      <a:off x="0" y="0"/>
                      <a:ext cx="5943600" cy="7924800"/>
                    </a:xfrm>
                    <a:prstGeom prst="rect">
                      <a:avLst/>
                    </a:prstGeom>
                  </pic:spPr>
                </pic:pic>
              </a:graphicData>
            </a:graphic>
          </wp:inline>
        </w:drawing>
      </w:r>
      <w:r w:rsidRPr="001C16FD">
        <w:rPr>
          <w:noProof/>
        </w:rPr>
        <w:lastRenderedPageBreak/>
        <w:drawing>
          <wp:anchor distT="0" distB="0" distL="114300" distR="114300" simplePos="0" relativeHeight="251658752" behindDoc="0" locked="0" layoutInCell="1" allowOverlap="1" wp14:anchorId="65B92E5D" wp14:editId="72E4422D">
            <wp:simplePos x="0" y="0"/>
            <wp:positionH relativeFrom="column">
              <wp:posOffset>-914400</wp:posOffset>
            </wp:positionH>
            <wp:positionV relativeFrom="paragraph">
              <wp:posOffset>4800600</wp:posOffset>
            </wp:positionV>
            <wp:extent cx="5943600" cy="4953000"/>
            <wp:effectExtent l="0" t="0" r="0" b="0"/>
            <wp:wrapNone/>
            <wp:docPr id="74547657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76572" name="Imagen 745476572"/>
                    <pic:cNvPicPr/>
                  </pic:nvPicPr>
                  <pic:blipFill>
                    <a:blip r:embed="rId19"/>
                    <a:stretch>
                      <a:fillRect/>
                    </a:stretch>
                  </pic:blipFill>
                  <pic:spPr>
                    <a:xfrm>
                      <a:off x="0" y="0"/>
                      <a:ext cx="5943600" cy="4953000"/>
                    </a:xfrm>
                    <a:prstGeom prst="rect">
                      <a:avLst/>
                    </a:prstGeom>
                  </pic:spPr>
                </pic:pic>
              </a:graphicData>
            </a:graphic>
          </wp:anchor>
        </w:drawing>
      </w:r>
      <w:r w:rsidRPr="001C16FD">
        <w:rPr>
          <w:noProof/>
        </w:rPr>
        <w:drawing>
          <wp:inline distT="0" distB="0" distL="0" distR="0" wp14:anchorId="529D06AD" wp14:editId="2C03F1CD">
            <wp:extent cx="5943600" cy="4457700"/>
            <wp:effectExtent l="0" t="0" r="0" b="0"/>
            <wp:docPr id="194555428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54283" name="Imagen 1945554283"/>
                    <pic:cNvPicPr/>
                  </pic:nvPicPr>
                  <pic:blipFill>
                    <a:blip r:embed="rId20"/>
                    <a:stretch>
                      <a:fillRect/>
                    </a:stretch>
                  </pic:blipFill>
                  <pic:spPr>
                    <a:xfrm>
                      <a:off x="0" y="0"/>
                      <a:ext cx="5943600" cy="4457700"/>
                    </a:xfrm>
                    <a:prstGeom prst="rect">
                      <a:avLst/>
                    </a:prstGeom>
                  </pic:spPr>
                </pic:pic>
              </a:graphicData>
            </a:graphic>
          </wp:inline>
        </w:drawing>
      </w:r>
      <w:r w:rsidRPr="001C16FD">
        <w:rPr>
          <w:noProof/>
        </w:rPr>
        <w:lastRenderedPageBreak/>
        <w:drawing>
          <wp:inline distT="0" distB="0" distL="0" distR="0" wp14:anchorId="4282F708" wp14:editId="2E5FFD85">
            <wp:extent cx="5943600" cy="7924800"/>
            <wp:effectExtent l="0" t="0" r="0" b="0"/>
            <wp:docPr id="148666251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62517" name="Imagen 1486662517"/>
                    <pic:cNvPicPr/>
                  </pic:nvPicPr>
                  <pic:blipFill>
                    <a:blip r:embed="rId21"/>
                    <a:stretch>
                      <a:fillRect/>
                    </a:stretch>
                  </pic:blipFill>
                  <pic:spPr>
                    <a:xfrm>
                      <a:off x="0" y="0"/>
                      <a:ext cx="5943600" cy="7924800"/>
                    </a:xfrm>
                    <a:prstGeom prst="rect">
                      <a:avLst/>
                    </a:prstGeom>
                  </pic:spPr>
                </pic:pic>
              </a:graphicData>
            </a:graphic>
          </wp:inline>
        </w:drawing>
      </w:r>
      <w:r w:rsidRPr="001C16FD">
        <w:rPr>
          <w:noProof/>
        </w:rPr>
        <w:lastRenderedPageBreak/>
        <w:drawing>
          <wp:inline distT="0" distB="0" distL="0" distR="0" wp14:anchorId="671B2CF7" wp14:editId="338DAC10">
            <wp:extent cx="5943600" cy="4457700"/>
            <wp:effectExtent l="0" t="0" r="0" b="0"/>
            <wp:docPr id="68153699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36995" name="Imagen 681536995"/>
                    <pic:cNvPicPr/>
                  </pic:nvPicPr>
                  <pic:blipFill>
                    <a:blip r:embed="rId22"/>
                    <a:stretch>
                      <a:fillRect/>
                    </a:stretch>
                  </pic:blipFill>
                  <pic:spPr>
                    <a:xfrm>
                      <a:off x="0" y="0"/>
                      <a:ext cx="5943600" cy="4457700"/>
                    </a:xfrm>
                    <a:prstGeom prst="rect">
                      <a:avLst/>
                    </a:prstGeom>
                  </pic:spPr>
                </pic:pic>
              </a:graphicData>
            </a:graphic>
          </wp:inline>
        </w:drawing>
      </w:r>
      <w:r w:rsidRPr="001C16FD">
        <w:rPr>
          <w:noProof/>
        </w:rPr>
        <w:lastRenderedPageBreak/>
        <w:drawing>
          <wp:inline distT="0" distB="0" distL="0" distR="0" wp14:anchorId="7AC8F617" wp14:editId="5D0EA5FF">
            <wp:extent cx="5943600" cy="7924800"/>
            <wp:effectExtent l="0" t="0" r="0" b="0"/>
            <wp:docPr id="71450211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02116" name="Imagen 714502116"/>
                    <pic:cNvPicPr/>
                  </pic:nvPicPr>
                  <pic:blipFill>
                    <a:blip r:embed="rId23"/>
                    <a:stretch>
                      <a:fillRect/>
                    </a:stretch>
                  </pic:blipFill>
                  <pic:spPr>
                    <a:xfrm>
                      <a:off x="0" y="0"/>
                      <a:ext cx="5943600" cy="7924800"/>
                    </a:xfrm>
                    <a:prstGeom prst="rect">
                      <a:avLst/>
                    </a:prstGeom>
                  </pic:spPr>
                </pic:pic>
              </a:graphicData>
            </a:graphic>
          </wp:inline>
        </w:drawing>
      </w:r>
    </w:p>
    <w:p w14:paraId="47A86049" w14:textId="77777777" w:rsidR="00775578" w:rsidRPr="001C16FD" w:rsidRDefault="00000000">
      <w:pPr>
        <w:pStyle w:val="Ttulo2"/>
        <w:spacing w:before="280" w:after="80"/>
      </w:pPr>
      <w:r w:rsidRPr="001C16FD">
        <w:rPr>
          <w:rFonts w:ascii="Arial" w:hAnsi="Arial"/>
          <w:color w:val="4682B4"/>
          <w:sz w:val="25"/>
        </w:rPr>
        <w:lastRenderedPageBreak/>
        <w:t>5.1 Configuración del Switch Físico (Cisco Business 250)</w:t>
      </w:r>
    </w:p>
    <w:tbl>
      <w:tblPr>
        <w:tblW w:w="0" w:type="auto"/>
        <w:jc w:val="center"/>
        <w:tblLayout w:type="fixed"/>
        <w:tblLook w:val="04A0" w:firstRow="1" w:lastRow="0" w:firstColumn="1" w:lastColumn="0" w:noHBand="0" w:noVBand="1"/>
      </w:tblPr>
      <w:tblGrid>
        <w:gridCol w:w="9360"/>
      </w:tblGrid>
      <w:tr w:rsidR="00775578" w:rsidRPr="001C16FD" w14:paraId="2D8374F3" w14:textId="77777777">
        <w:trPr>
          <w:jc w:val="center"/>
        </w:trPr>
        <w:tc>
          <w:tcPr>
            <w:tcW w:w="9360" w:type="dxa"/>
            <w:tcBorders>
              <w:left w:val="single" w:sz="18" w:space="0" w:color="1B365D"/>
            </w:tcBorders>
            <w:shd w:val="clear" w:color="auto" w:fill="F4F6F9"/>
            <w:tcMar>
              <w:top w:w="140" w:type="dxa"/>
              <w:left w:w="180" w:type="dxa"/>
              <w:bottom w:w="140" w:type="dxa"/>
              <w:right w:w="180" w:type="dxa"/>
            </w:tcMar>
          </w:tcPr>
          <w:p w14:paraId="2182AF15" w14:textId="77777777" w:rsidR="00775578" w:rsidRPr="001C16FD" w:rsidRDefault="00000000">
            <w:pPr>
              <w:spacing w:before="40" w:after="40" w:line="252" w:lineRule="auto"/>
            </w:pPr>
            <w:r w:rsidRPr="001C16FD">
              <w:rPr>
                <w:rFonts w:ascii="Consolas" w:hAnsi="Consolas"/>
                <w:color w:val="1E293B"/>
                <w:sz w:val="19"/>
              </w:rPr>
              <w:t>! Creación de VLANs 10 y 20</w:t>
            </w:r>
            <w:r w:rsidRPr="001C16FD">
              <w:rPr>
                <w:rFonts w:ascii="Consolas" w:hAnsi="Consolas"/>
                <w:color w:val="1E293B"/>
                <w:sz w:val="19"/>
              </w:rPr>
              <w:br/>
              <w:t>Switch(config)# vlan 10</w:t>
            </w:r>
            <w:r w:rsidRPr="001C16FD">
              <w:rPr>
                <w:rFonts w:ascii="Consolas" w:hAnsi="Consolas"/>
                <w:color w:val="1E293B"/>
                <w:sz w:val="19"/>
              </w:rPr>
              <w:br/>
              <w:t>Switch(config-vlan)# name INGENIERIA</w:t>
            </w:r>
            <w:r w:rsidRPr="001C16FD">
              <w:rPr>
                <w:rFonts w:ascii="Consolas" w:hAnsi="Consolas"/>
                <w:color w:val="1E293B"/>
                <w:sz w:val="19"/>
              </w:rPr>
              <w:br/>
              <w:t>Switch(config-vlan)# exit</w:t>
            </w:r>
            <w:r w:rsidRPr="001C16FD">
              <w:rPr>
                <w:rFonts w:ascii="Consolas" w:hAnsi="Consolas"/>
                <w:color w:val="1E293B"/>
                <w:sz w:val="19"/>
              </w:rPr>
              <w:br/>
              <w:t>Switch(config)# vlan 20</w:t>
            </w:r>
            <w:r w:rsidRPr="001C16FD">
              <w:rPr>
                <w:rFonts w:ascii="Consolas" w:hAnsi="Consolas"/>
                <w:color w:val="1E293B"/>
                <w:sz w:val="19"/>
              </w:rPr>
              <w:br/>
              <w:t>Switch(config-vlan)# name ADMINISTRACION</w:t>
            </w:r>
            <w:r w:rsidRPr="001C16FD">
              <w:rPr>
                <w:rFonts w:ascii="Consolas" w:hAnsi="Consolas"/>
                <w:color w:val="1E293B"/>
                <w:sz w:val="19"/>
              </w:rPr>
              <w:br/>
              <w:t>Switch(config-vlan)# exit</w:t>
            </w:r>
            <w:r w:rsidRPr="001C16FD">
              <w:rPr>
                <w:rFonts w:ascii="Consolas" w:hAnsi="Consolas"/>
                <w:color w:val="1E293B"/>
                <w:sz w:val="19"/>
              </w:rPr>
              <w:br/>
            </w:r>
            <w:r w:rsidRPr="001C16FD">
              <w:rPr>
                <w:rFonts w:ascii="Consolas" w:hAnsi="Consolas"/>
                <w:color w:val="1E293B"/>
                <w:sz w:val="19"/>
              </w:rPr>
              <w:br/>
              <w:t>! Asignación de Puertos de Acceso Físicos</w:t>
            </w:r>
            <w:r w:rsidRPr="001C16FD">
              <w:rPr>
                <w:rFonts w:ascii="Consolas" w:hAnsi="Consolas"/>
                <w:color w:val="1E293B"/>
                <w:sz w:val="19"/>
              </w:rPr>
              <w:br/>
              <w:t>Switch(config)# interface GigabitEthernet 2</w:t>
            </w:r>
            <w:r w:rsidRPr="001C16FD">
              <w:rPr>
                <w:rFonts w:ascii="Consolas" w:hAnsi="Consolas"/>
                <w:color w:val="1E293B"/>
                <w:sz w:val="19"/>
              </w:rPr>
              <w:br/>
              <w:t>Switch(config-if)# switchport mode access</w:t>
            </w:r>
            <w:r w:rsidRPr="001C16FD">
              <w:rPr>
                <w:rFonts w:ascii="Consolas" w:hAnsi="Consolas"/>
                <w:color w:val="1E293B"/>
                <w:sz w:val="19"/>
              </w:rPr>
              <w:br/>
              <w:t>Switch(config-if)# switchport access vlan 10</w:t>
            </w:r>
            <w:r w:rsidRPr="001C16FD">
              <w:rPr>
                <w:rFonts w:ascii="Consolas" w:hAnsi="Consolas"/>
                <w:color w:val="1E293B"/>
                <w:sz w:val="19"/>
              </w:rPr>
              <w:br/>
              <w:t>Switch(config-if)# exit</w:t>
            </w:r>
            <w:r w:rsidRPr="001C16FD">
              <w:rPr>
                <w:rFonts w:ascii="Consolas" w:hAnsi="Consolas"/>
                <w:color w:val="1E293B"/>
                <w:sz w:val="19"/>
              </w:rPr>
              <w:br/>
            </w:r>
            <w:r w:rsidRPr="001C16FD">
              <w:rPr>
                <w:rFonts w:ascii="Consolas" w:hAnsi="Consolas"/>
                <w:color w:val="1E293B"/>
                <w:sz w:val="19"/>
              </w:rPr>
              <w:br/>
              <w:t>Switch(config)# interface GigabitEthernet 3</w:t>
            </w:r>
            <w:r w:rsidRPr="001C16FD">
              <w:rPr>
                <w:rFonts w:ascii="Consolas" w:hAnsi="Consolas"/>
                <w:color w:val="1E293B"/>
                <w:sz w:val="19"/>
              </w:rPr>
              <w:br/>
              <w:t>Switch(config-if)# switchport mode access</w:t>
            </w:r>
            <w:r w:rsidRPr="001C16FD">
              <w:rPr>
                <w:rFonts w:ascii="Consolas" w:hAnsi="Consolas"/>
                <w:color w:val="1E293B"/>
                <w:sz w:val="19"/>
              </w:rPr>
              <w:br/>
              <w:t>Switch(config-if)# switchport access vlan 20</w:t>
            </w:r>
            <w:r w:rsidRPr="001C16FD">
              <w:rPr>
                <w:rFonts w:ascii="Consolas" w:hAnsi="Consolas"/>
                <w:color w:val="1E293B"/>
                <w:sz w:val="19"/>
              </w:rPr>
              <w:br/>
              <w:t>Switch(config-if)# exit</w:t>
            </w:r>
            <w:r w:rsidRPr="001C16FD">
              <w:rPr>
                <w:rFonts w:ascii="Consolas" w:hAnsi="Consolas"/>
                <w:color w:val="1E293B"/>
                <w:sz w:val="19"/>
              </w:rPr>
              <w:br/>
            </w:r>
            <w:r w:rsidRPr="001C16FD">
              <w:rPr>
                <w:rFonts w:ascii="Consolas" w:hAnsi="Consolas"/>
                <w:color w:val="1E293B"/>
                <w:sz w:val="19"/>
              </w:rPr>
              <w:br/>
              <w:t>! Troncal hacia el Router 899G LTE</w:t>
            </w:r>
            <w:r w:rsidRPr="001C16FD">
              <w:rPr>
                <w:rFonts w:ascii="Consolas" w:hAnsi="Consolas"/>
                <w:color w:val="1E293B"/>
                <w:sz w:val="19"/>
              </w:rPr>
              <w:br/>
              <w:t>Switch(config)# interface GigabitEthernet 1</w:t>
            </w:r>
            <w:r w:rsidRPr="001C16FD">
              <w:rPr>
                <w:rFonts w:ascii="Consolas" w:hAnsi="Consolas"/>
                <w:color w:val="1E293B"/>
                <w:sz w:val="19"/>
              </w:rPr>
              <w:br/>
              <w:t>Switch(config-if)# switchport mode trunk</w:t>
            </w:r>
            <w:r w:rsidRPr="001C16FD">
              <w:rPr>
                <w:rFonts w:ascii="Consolas" w:hAnsi="Consolas"/>
                <w:color w:val="1E293B"/>
                <w:sz w:val="19"/>
              </w:rPr>
              <w:br/>
              <w:t>Switch(config-if)# end</w:t>
            </w:r>
          </w:p>
        </w:tc>
      </w:tr>
    </w:tbl>
    <w:p w14:paraId="272A4A39" w14:textId="77777777" w:rsidR="00775578" w:rsidRPr="001C16FD" w:rsidRDefault="00775578">
      <w:pPr>
        <w:spacing w:after="80"/>
      </w:pPr>
    </w:p>
    <w:p w14:paraId="5021B348" w14:textId="59D1A98A" w:rsidR="00775578" w:rsidRPr="001C16FD" w:rsidRDefault="001C16FD">
      <w:pPr>
        <w:spacing w:after="80"/>
      </w:pPr>
      <w:r w:rsidRPr="001C16FD">
        <w:rPr>
          <w:noProof/>
        </w:rPr>
        <w:drawing>
          <wp:inline distT="0" distB="0" distL="0" distR="0" wp14:anchorId="5B61F86F" wp14:editId="1610537D">
            <wp:extent cx="5943600" cy="3339465"/>
            <wp:effectExtent l="0" t="0" r="0" b="0"/>
            <wp:docPr id="205768992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89923" name="Imagen 2057689923"/>
                    <pic:cNvPicPr/>
                  </pic:nvPicPr>
                  <pic:blipFill>
                    <a:blip r:embed="rId24"/>
                    <a:stretch>
                      <a:fillRect/>
                    </a:stretch>
                  </pic:blipFill>
                  <pic:spPr>
                    <a:xfrm>
                      <a:off x="0" y="0"/>
                      <a:ext cx="5943600" cy="3339465"/>
                    </a:xfrm>
                    <a:prstGeom prst="rect">
                      <a:avLst/>
                    </a:prstGeom>
                  </pic:spPr>
                </pic:pic>
              </a:graphicData>
            </a:graphic>
          </wp:inline>
        </w:drawing>
      </w:r>
    </w:p>
    <w:p w14:paraId="37E7B4F6" w14:textId="77777777" w:rsidR="00775578" w:rsidRPr="001C16FD" w:rsidRDefault="00000000">
      <w:pPr>
        <w:pStyle w:val="Ttulo2"/>
        <w:spacing w:before="280" w:after="80"/>
      </w:pPr>
      <w:r w:rsidRPr="001C16FD">
        <w:rPr>
          <w:rFonts w:ascii="Arial" w:hAnsi="Arial"/>
          <w:color w:val="4682B4"/>
          <w:sz w:val="25"/>
        </w:rPr>
        <w:lastRenderedPageBreak/>
        <w:t>5.2 Configuración del Router Físico (Cisco 899G LTE)</w:t>
      </w:r>
    </w:p>
    <w:tbl>
      <w:tblPr>
        <w:tblW w:w="0" w:type="auto"/>
        <w:jc w:val="center"/>
        <w:tblLayout w:type="fixed"/>
        <w:tblLook w:val="04A0" w:firstRow="1" w:lastRow="0" w:firstColumn="1" w:lastColumn="0" w:noHBand="0" w:noVBand="1"/>
      </w:tblPr>
      <w:tblGrid>
        <w:gridCol w:w="9360"/>
      </w:tblGrid>
      <w:tr w:rsidR="00775578" w:rsidRPr="001C16FD" w14:paraId="1DCE158D" w14:textId="77777777">
        <w:trPr>
          <w:jc w:val="center"/>
        </w:trPr>
        <w:tc>
          <w:tcPr>
            <w:tcW w:w="9360" w:type="dxa"/>
            <w:tcBorders>
              <w:left w:val="single" w:sz="18" w:space="0" w:color="1B365D"/>
            </w:tcBorders>
            <w:shd w:val="clear" w:color="auto" w:fill="F4F6F9"/>
            <w:tcMar>
              <w:top w:w="140" w:type="dxa"/>
              <w:left w:w="180" w:type="dxa"/>
              <w:bottom w:w="140" w:type="dxa"/>
              <w:right w:w="180" w:type="dxa"/>
            </w:tcMar>
          </w:tcPr>
          <w:p w14:paraId="4F16191C" w14:textId="77777777" w:rsidR="00775578" w:rsidRPr="001C16FD" w:rsidRDefault="00000000">
            <w:pPr>
              <w:spacing w:before="40" w:after="40" w:line="252" w:lineRule="auto"/>
            </w:pPr>
            <w:r w:rsidRPr="001C16FD">
              <w:rPr>
                <w:rFonts w:ascii="Consolas" w:hAnsi="Consolas"/>
                <w:color w:val="1E293B"/>
                <w:sz w:val="19"/>
              </w:rPr>
              <w:t>Router(config)# ipv6 unicast-routing</w:t>
            </w:r>
            <w:r w:rsidRPr="001C16FD">
              <w:rPr>
                <w:rFonts w:ascii="Consolas" w:hAnsi="Consolas"/>
                <w:color w:val="1E293B"/>
                <w:sz w:val="19"/>
              </w:rPr>
              <w:br/>
              <w:t>Router(config)# interface GigabitEthernet 8</w:t>
            </w:r>
            <w:r w:rsidRPr="001C16FD">
              <w:rPr>
                <w:rFonts w:ascii="Consolas" w:hAnsi="Consolas"/>
                <w:color w:val="1E293B"/>
                <w:sz w:val="19"/>
              </w:rPr>
              <w:br/>
              <w:t>Router(config-if)# no ip address</w:t>
            </w:r>
            <w:r w:rsidRPr="001C16FD">
              <w:rPr>
                <w:rFonts w:ascii="Consolas" w:hAnsi="Consolas"/>
                <w:color w:val="1E293B"/>
                <w:sz w:val="19"/>
              </w:rPr>
              <w:br/>
              <w:t>Router(config-if)# no shutdown</w:t>
            </w:r>
            <w:r w:rsidRPr="001C16FD">
              <w:rPr>
                <w:rFonts w:ascii="Consolas" w:hAnsi="Consolas"/>
                <w:color w:val="1E293B"/>
                <w:sz w:val="19"/>
              </w:rPr>
              <w:br/>
              <w:t>Router(config-if)# exit</w:t>
            </w:r>
            <w:r w:rsidRPr="001C16FD">
              <w:rPr>
                <w:rFonts w:ascii="Consolas" w:hAnsi="Consolas"/>
                <w:color w:val="1E293B"/>
                <w:sz w:val="19"/>
              </w:rPr>
              <w:br/>
            </w:r>
            <w:r w:rsidRPr="001C16FD">
              <w:rPr>
                <w:rFonts w:ascii="Consolas" w:hAnsi="Consolas"/>
                <w:color w:val="1E293B"/>
                <w:sz w:val="19"/>
              </w:rPr>
              <w:br/>
              <w:t>! Subinterfaz 8.10 para VLAN 10</w:t>
            </w:r>
            <w:r w:rsidRPr="001C16FD">
              <w:rPr>
                <w:rFonts w:ascii="Consolas" w:hAnsi="Consolas"/>
                <w:color w:val="1E293B"/>
                <w:sz w:val="19"/>
              </w:rPr>
              <w:br/>
              <w:t>Router(config)# interface GigabitEthernet 8.10</w:t>
            </w:r>
            <w:r w:rsidRPr="001C16FD">
              <w:rPr>
                <w:rFonts w:ascii="Consolas" w:hAnsi="Consolas"/>
                <w:color w:val="1E293B"/>
                <w:sz w:val="19"/>
              </w:rPr>
              <w:br/>
              <w:t>Router(config-subif)# encapsulation dot1Q 10</w:t>
            </w:r>
            <w:r w:rsidRPr="001C16FD">
              <w:rPr>
                <w:rFonts w:ascii="Consolas" w:hAnsi="Consolas"/>
                <w:color w:val="1E293B"/>
                <w:sz w:val="19"/>
              </w:rPr>
              <w:br/>
              <w:t>Router(config-subif)# ipv6 address 2001:db8:acad:10::1/64</w:t>
            </w:r>
            <w:r w:rsidRPr="001C16FD">
              <w:rPr>
                <w:rFonts w:ascii="Consolas" w:hAnsi="Consolas"/>
                <w:color w:val="1E293B"/>
                <w:sz w:val="19"/>
              </w:rPr>
              <w:br/>
              <w:t>Router(config-subif)# exit</w:t>
            </w:r>
            <w:r w:rsidRPr="001C16FD">
              <w:rPr>
                <w:rFonts w:ascii="Consolas" w:hAnsi="Consolas"/>
                <w:color w:val="1E293B"/>
                <w:sz w:val="19"/>
              </w:rPr>
              <w:br/>
            </w:r>
            <w:r w:rsidRPr="001C16FD">
              <w:rPr>
                <w:rFonts w:ascii="Consolas" w:hAnsi="Consolas"/>
                <w:color w:val="1E293B"/>
                <w:sz w:val="19"/>
              </w:rPr>
              <w:br/>
              <w:t>! Subinterfaz 8.20 para VLAN 20</w:t>
            </w:r>
            <w:r w:rsidRPr="001C16FD">
              <w:rPr>
                <w:rFonts w:ascii="Consolas" w:hAnsi="Consolas"/>
                <w:color w:val="1E293B"/>
                <w:sz w:val="19"/>
              </w:rPr>
              <w:br/>
              <w:t>Router(config)# interface GigabitEthernet 8.20</w:t>
            </w:r>
            <w:r w:rsidRPr="001C16FD">
              <w:rPr>
                <w:rFonts w:ascii="Consolas" w:hAnsi="Consolas"/>
                <w:color w:val="1E293B"/>
                <w:sz w:val="19"/>
              </w:rPr>
              <w:br/>
              <w:t>Router(config-subif)# encapsulation dot1Q 20</w:t>
            </w:r>
            <w:r w:rsidRPr="001C16FD">
              <w:rPr>
                <w:rFonts w:ascii="Consolas" w:hAnsi="Consolas"/>
                <w:color w:val="1E293B"/>
                <w:sz w:val="19"/>
              </w:rPr>
              <w:br/>
              <w:t>Router(config-subif)# ipv6 address 2001:db8:acad:20::1/64</w:t>
            </w:r>
            <w:r w:rsidRPr="001C16FD">
              <w:rPr>
                <w:rFonts w:ascii="Consolas" w:hAnsi="Consolas"/>
                <w:color w:val="1E293B"/>
                <w:sz w:val="19"/>
              </w:rPr>
              <w:br/>
              <w:t>Router(config-subif)# end</w:t>
            </w:r>
          </w:p>
        </w:tc>
      </w:tr>
    </w:tbl>
    <w:p w14:paraId="061D758D" w14:textId="77777777" w:rsidR="00775578" w:rsidRPr="001C16FD" w:rsidRDefault="00775578">
      <w:pPr>
        <w:spacing w:after="80"/>
      </w:pPr>
    </w:p>
    <w:p w14:paraId="58A4BFB1" w14:textId="706A1014" w:rsidR="00775578" w:rsidRPr="001C16FD" w:rsidRDefault="001C16FD">
      <w:pPr>
        <w:spacing w:after="80"/>
      </w:pPr>
      <w:r w:rsidRPr="001C16FD">
        <w:rPr>
          <w:noProof/>
        </w:rPr>
        <w:drawing>
          <wp:inline distT="0" distB="0" distL="0" distR="0" wp14:anchorId="2FF7BE16" wp14:editId="6AA71A43">
            <wp:extent cx="5943600" cy="1634490"/>
            <wp:effectExtent l="0" t="0" r="0" b="3810"/>
            <wp:docPr id="146695405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54058" name="Imagen 1466954058"/>
                    <pic:cNvPicPr/>
                  </pic:nvPicPr>
                  <pic:blipFill>
                    <a:blip r:embed="rId25"/>
                    <a:stretch>
                      <a:fillRect/>
                    </a:stretch>
                  </pic:blipFill>
                  <pic:spPr>
                    <a:xfrm>
                      <a:off x="0" y="0"/>
                      <a:ext cx="5943600" cy="1634490"/>
                    </a:xfrm>
                    <a:prstGeom prst="rect">
                      <a:avLst/>
                    </a:prstGeom>
                  </pic:spPr>
                </pic:pic>
              </a:graphicData>
            </a:graphic>
          </wp:inline>
        </w:drawing>
      </w:r>
    </w:p>
    <w:p w14:paraId="435ABC19" w14:textId="77777777" w:rsidR="00775578" w:rsidRPr="001C16FD" w:rsidRDefault="00000000">
      <w:pPr>
        <w:pStyle w:val="Ttulo1"/>
        <w:spacing w:before="280" w:after="80"/>
      </w:pPr>
      <w:r w:rsidRPr="001C16FD">
        <w:rPr>
          <w:rFonts w:ascii="Arial" w:hAnsi="Arial"/>
          <w:color w:val="1B365D"/>
          <w:sz w:val="30"/>
        </w:rPr>
        <w:t>6. Verificación, Pruebas y Resultados</w:t>
      </w:r>
    </w:p>
    <w:p w14:paraId="0AEED9E9" w14:textId="77777777" w:rsidR="00775578" w:rsidRPr="001C16FD" w:rsidRDefault="00000000">
      <w:pPr>
        <w:spacing w:after="120"/>
      </w:pPr>
      <w:r w:rsidRPr="001C16FD">
        <w:rPr>
          <w:rFonts w:ascii="Arial" w:hAnsi="Arial"/>
          <w:color w:val="282828"/>
          <w:sz w:val="21"/>
        </w:rPr>
        <w:t>Una vez aplicadas las configuraciones en los equipos activos, se procedió a parametrizar los hosts finales y verificar el flujo de paquetes.</w:t>
      </w:r>
    </w:p>
    <w:p w14:paraId="082A766C" w14:textId="77777777" w:rsidR="00775578" w:rsidRPr="001C16FD" w:rsidRDefault="00000000">
      <w:pPr>
        <w:pStyle w:val="Ttulo2"/>
        <w:spacing w:before="280" w:after="80"/>
      </w:pPr>
      <w:r w:rsidRPr="001C16FD">
        <w:rPr>
          <w:rFonts w:ascii="Arial" w:hAnsi="Arial"/>
          <w:color w:val="4682B4"/>
          <w:sz w:val="25"/>
        </w:rPr>
        <w:t>6.1 Configuración de Direccionamiento en Equipos Finales (PCs)</w:t>
      </w:r>
    </w:p>
    <w:p w14:paraId="600DB83E" w14:textId="77777777" w:rsidR="00775578" w:rsidRPr="001C16FD" w:rsidRDefault="00000000">
      <w:pPr>
        <w:spacing w:after="120"/>
      </w:pPr>
      <w:r w:rsidRPr="001C16FD">
        <w:rPr>
          <w:rFonts w:ascii="Arial" w:hAnsi="Arial"/>
          <w:color w:val="282828"/>
          <w:sz w:val="21"/>
        </w:rPr>
        <w:t>• PC 1 (VLAN 10): IP `2001:db8:acad:10::10`, Longitud de prefijo `/64`, Gateway predeterminado `2001:db8:acad:10::1`.</w:t>
      </w:r>
      <w:r w:rsidRPr="001C16FD">
        <w:rPr>
          <w:rFonts w:ascii="Arial" w:hAnsi="Arial"/>
          <w:color w:val="282828"/>
          <w:sz w:val="21"/>
        </w:rPr>
        <w:br/>
        <w:t>• PC 2 (VLAN 20): IP `2001:db8:acad:20::10`, Longitud de prefijo `/64`, Gateway predeterminado `2001:db8:acad:20::1`.</w:t>
      </w:r>
    </w:p>
    <w:p w14:paraId="5E52C83E" w14:textId="3404972E" w:rsidR="00775578" w:rsidRPr="001C16FD" w:rsidRDefault="001C16FD">
      <w:pPr>
        <w:spacing w:after="80"/>
      </w:pPr>
      <w:r w:rsidRPr="001C16FD">
        <w:rPr>
          <w:noProof/>
        </w:rPr>
        <w:lastRenderedPageBreak/>
        <w:drawing>
          <wp:inline distT="0" distB="0" distL="0" distR="0" wp14:anchorId="2F289F2C" wp14:editId="17807E90">
            <wp:extent cx="5943600" cy="3343275"/>
            <wp:effectExtent l="0" t="0" r="0" b="9525"/>
            <wp:docPr id="186751491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14916" name="Imagen 1867514916"/>
                    <pic:cNvPicPr/>
                  </pic:nvPicPr>
                  <pic:blipFill>
                    <a:blip r:embed="rId26"/>
                    <a:stretch>
                      <a:fillRect/>
                    </a:stretch>
                  </pic:blipFill>
                  <pic:spPr>
                    <a:xfrm>
                      <a:off x="0" y="0"/>
                      <a:ext cx="5943600" cy="3343275"/>
                    </a:xfrm>
                    <a:prstGeom prst="rect">
                      <a:avLst/>
                    </a:prstGeom>
                  </pic:spPr>
                </pic:pic>
              </a:graphicData>
            </a:graphic>
          </wp:inline>
        </w:drawing>
      </w:r>
    </w:p>
    <w:p w14:paraId="28D8CC97" w14:textId="77777777" w:rsidR="00775578" w:rsidRPr="001C16FD" w:rsidRDefault="00000000">
      <w:pPr>
        <w:pStyle w:val="Ttulo2"/>
        <w:spacing w:before="280" w:after="80"/>
      </w:pPr>
      <w:r w:rsidRPr="001C16FD">
        <w:rPr>
          <w:rFonts w:ascii="Arial" w:hAnsi="Arial"/>
          <w:color w:val="4682B4"/>
          <w:sz w:val="25"/>
        </w:rPr>
        <w:t>6.2 Verificación de la Tabla de Enrutamiento IPv6</w:t>
      </w:r>
    </w:p>
    <w:p w14:paraId="202D7D12" w14:textId="77777777" w:rsidR="00775578" w:rsidRPr="001C16FD" w:rsidRDefault="00000000">
      <w:pPr>
        <w:spacing w:after="120"/>
      </w:pPr>
      <w:r w:rsidRPr="001C16FD">
        <w:rPr>
          <w:rFonts w:ascii="Arial" w:hAnsi="Arial"/>
          <w:color w:val="282828"/>
          <w:sz w:val="21"/>
        </w:rPr>
        <w:t>Se ejecutó el comando de diagnóstico en el router para corroborar que las rutas conectadas (C) y locales (L) de ambas VLANs estuvieran correctamente instaladas en la base de datos de reenvío:</w:t>
      </w:r>
    </w:p>
    <w:tbl>
      <w:tblPr>
        <w:tblW w:w="0" w:type="auto"/>
        <w:jc w:val="center"/>
        <w:tblLayout w:type="fixed"/>
        <w:tblLook w:val="04A0" w:firstRow="1" w:lastRow="0" w:firstColumn="1" w:lastColumn="0" w:noHBand="0" w:noVBand="1"/>
      </w:tblPr>
      <w:tblGrid>
        <w:gridCol w:w="9360"/>
      </w:tblGrid>
      <w:tr w:rsidR="00775578" w:rsidRPr="001C16FD" w14:paraId="589DD206" w14:textId="77777777">
        <w:trPr>
          <w:jc w:val="center"/>
        </w:trPr>
        <w:tc>
          <w:tcPr>
            <w:tcW w:w="9360" w:type="dxa"/>
            <w:tcBorders>
              <w:left w:val="single" w:sz="18" w:space="0" w:color="1B365D"/>
            </w:tcBorders>
            <w:shd w:val="clear" w:color="auto" w:fill="F4F6F9"/>
            <w:tcMar>
              <w:top w:w="140" w:type="dxa"/>
              <w:left w:w="180" w:type="dxa"/>
              <w:bottom w:w="140" w:type="dxa"/>
              <w:right w:w="180" w:type="dxa"/>
            </w:tcMar>
          </w:tcPr>
          <w:p w14:paraId="0C23E892" w14:textId="77777777" w:rsidR="00775578" w:rsidRPr="001C16FD" w:rsidRDefault="00000000">
            <w:pPr>
              <w:spacing w:before="40" w:after="40" w:line="252" w:lineRule="auto"/>
            </w:pPr>
            <w:r w:rsidRPr="001C16FD">
              <w:rPr>
                <w:rFonts w:ascii="Consolas" w:hAnsi="Consolas"/>
                <w:color w:val="1E293B"/>
                <w:sz w:val="19"/>
              </w:rPr>
              <w:t>Router# show ipv6 route</w:t>
            </w:r>
            <w:r w:rsidRPr="001C16FD">
              <w:rPr>
                <w:rFonts w:ascii="Consolas" w:hAnsi="Consolas"/>
                <w:color w:val="1E293B"/>
                <w:sz w:val="19"/>
              </w:rPr>
              <w:br/>
            </w:r>
            <w:r w:rsidRPr="001C16FD">
              <w:rPr>
                <w:rFonts w:ascii="Consolas" w:hAnsi="Consolas"/>
                <w:color w:val="1E293B"/>
                <w:sz w:val="19"/>
              </w:rPr>
              <w:br/>
              <w:t>! Salida esperada:</w:t>
            </w:r>
            <w:r w:rsidRPr="001C16FD">
              <w:rPr>
                <w:rFonts w:ascii="Consolas" w:hAnsi="Consolas"/>
                <w:color w:val="1E293B"/>
                <w:sz w:val="19"/>
              </w:rPr>
              <w:br/>
              <w:t>C  2001:DB8:ACAD:10::/64 [0/0] via GigabitEthernet8.10, directly connected</w:t>
            </w:r>
            <w:r w:rsidRPr="001C16FD">
              <w:rPr>
                <w:rFonts w:ascii="Consolas" w:hAnsi="Consolas"/>
                <w:color w:val="1E293B"/>
                <w:sz w:val="19"/>
              </w:rPr>
              <w:br/>
              <w:t>L  2001:DB8:ACAD:10::1/128 [0/0] via GigabitEthernet8.10, receive</w:t>
            </w:r>
            <w:r w:rsidRPr="001C16FD">
              <w:rPr>
                <w:rFonts w:ascii="Consolas" w:hAnsi="Consolas"/>
                <w:color w:val="1E293B"/>
                <w:sz w:val="19"/>
              </w:rPr>
              <w:br/>
              <w:t>C  2001:DB8:ACAD:20::/64 [0/0] via GigabitEthernet8.20, directly connected</w:t>
            </w:r>
            <w:r w:rsidRPr="001C16FD">
              <w:rPr>
                <w:rFonts w:ascii="Consolas" w:hAnsi="Consolas"/>
                <w:color w:val="1E293B"/>
                <w:sz w:val="19"/>
              </w:rPr>
              <w:br/>
              <w:t>L  2001:DB8:ACAD:20::1/128 [0/0] via GigabitEthernet8.20, receive</w:t>
            </w:r>
          </w:p>
        </w:tc>
      </w:tr>
    </w:tbl>
    <w:p w14:paraId="0F78AACF" w14:textId="77777777" w:rsidR="00775578" w:rsidRPr="001C16FD" w:rsidRDefault="00775578">
      <w:pPr>
        <w:spacing w:after="80"/>
      </w:pPr>
    </w:p>
    <w:p w14:paraId="233D744F" w14:textId="77777777" w:rsidR="00775578" w:rsidRPr="001C16FD" w:rsidRDefault="00000000">
      <w:pPr>
        <w:pStyle w:val="Ttulo2"/>
        <w:spacing w:before="280" w:after="80"/>
      </w:pPr>
      <w:r w:rsidRPr="001C16FD">
        <w:rPr>
          <w:rFonts w:ascii="Arial" w:hAnsi="Arial"/>
          <w:color w:val="4682B4"/>
          <w:sz w:val="25"/>
        </w:rPr>
        <w:t>6.3 Pruebas de Conectividad Extremo a Extremo (ICMPv6 Ping)</w:t>
      </w:r>
    </w:p>
    <w:p w14:paraId="07A3BB84" w14:textId="77777777" w:rsidR="00775578" w:rsidRPr="001C16FD" w:rsidRDefault="00000000">
      <w:pPr>
        <w:spacing w:after="120"/>
      </w:pPr>
      <w:r w:rsidRPr="001C16FD">
        <w:rPr>
          <w:rFonts w:ascii="Arial" w:hAnsi="Arial"/>
          <w:color w:val="282828"/>
          <w:sz w:val="21"/>
        </w:rPr>
        <w:t>Se ejecutaron pruebas de ping inter-VLAN desde PC 1 hacia PC 2 y viceversa, así como desde el Router hacia los hosts finales:</w:t>
      </w:r>
    </w:p>
    <w:tbl>
      <w:tblPr>
        <w:tblW w:w="0" w:type="auto"/>
        <w:jc w:val="center"/>
        <w:tblLayout w:type="fixed"/>
        <w:tblLook w:val="04A0" w:firstRow="1" w:lastRow="0" w:firstColumn="1" w:lastColumn="0" w:noHBand="0" w:noVBand="1"/>
      </w:tblPr>
      <w:tblGrid>
        <w:gridCol w:w="9360"/>
      </w:tblGrid>
      <w:tr w:rsidR="00775578" w:rsidRPr="001C16FD" w14:paraId="2E7827BF" w14:textId="77777777">
        <w:trPr>
          <w:jc w:val="center"/>
        </w:trPr>
        <w:tc>
          <w:tcPr>
            <w:tcW w:w="9360" w:type="dxa"/>
            <w:tcBorders>
              <w:left w:val="single" w:sz="18" w:space="0" w:color="1B365D"/>
            </w:tcBorders>
            <w:shd w:val="clear" w:color="auto" w:fill="F4F6F9"/>
            <w:tcMar>
              <w:top w:w="140" w:type="dxa"/>
              <w:left w:w="180" w:type="dxa"/>
              <w:bottom w:w="140" w:type="dxa"/>
              <w:right w:w="180" w:type="dxa"/>
            </w:tcMar>
          </w:tcPr>
          <w:p w14:paraId="2F5D6F00" w14:textId="77777777" w:rsidR="00775578" w:rsidRPr="001C16FD" w:rsidRDefault="00000000">
            <w:pPr>
              <w:spacing w:before="40" w:after="40" w:line="252" w:lineRule="auto"/>
            </w:pPr>
            <w:r w:rsidRPr="001C16FD">
              <w:rPr>
                <w:rFonts w:ascii="Consolas" w:hAnsi="Consolas"/>
                <w:color w:val="1E293B"/>
                <w:sz w:val="19"/>
              </w:rPr>
              <w:t>PC-1&gt; ping 2001:db8:acad:20::10</w:t>
            </w:r>
            <w:r w:rsidRPr="001C16FD">
              <w:rPr>
                <w:rFonts w:ascii="Consolas" w:hAnsi="Consolas"/>
                <w:color w:val="1E293B"/>
                <w:sz w:val="19"/>
              </w:rPr>
              <w:br/>
            </w:r>
            <w:r w:rsidRPr="001C16FD">
              <w:rPr>
                <w:rFonts w:ascii="Consolas" w:hAnsi="Consolas"/>
                <w:color w:val="1E293B"/>
                <w:sz w:val="19"/>
              </w:rPr>
              <w:br/>
              <w:t>Pinging 2001:db8:acad:20::10 with 32 bytes of data:</w:t>
            </w:r>
            <w:r w:rsidRPr="001C16FD">
              <w:rPr>
                <w:rFonts w:ascii="Consolas" w:hAnsi="Consolas"/>
                <w:color w:val="1E293B"/>
                <w:sz w:val="19"/>
              </w:rPr>
              <w:br/>
              <w:t>Reply from 2001:db8:acad:20::10: bytes=32 time&lt;1ms TTL=127</w:t>
            </w:r>
            <w:r w:rsidRPr="001C16FD">
              <w:rPr>
                <w:rFonts w:ascii="Consolas" w:hAnsi="Consolas"/>
                <w:color w:val="1E293B"/>
                <w:sz w:val="19"/>
              </w:rPr>
              <w:br/>
              <w:t>Reply from 2001:db8:acad:20::10: bytes=32 time&lt;1ms TTL=127</w:t>
            </w:r>
            <w:r w:rsidRPr="001C16FD">
              <w:rPr>
                <w:rFonts w:ascii="Consolas" w:hAnsi="Consolas"/>
                <w:color w:val="1E293B"/>
                <w:sz w:val="19"/>
              </w:rPr>
              <w:br/>
              <w:t>Reply from 2001:db8:acad:20::10: bytes=32 time&lt;1ms TTL=127</w:t>
            </w:r>
            <w:r w:rsidRPr="001C16FD">
              <w:rPr>
                <w:rFonts w:ascii="Consolas" w:hAnsi="Consolas"/>
                <w:color w:val="1E293B"/>
                <w:sz w:val="19"/>
              </w:rPr>
              <w:br/>
              <w:t>Reply from 2001:db8:acad:20::10: bytes=32 time&lt;1ms TTL=127</w:t>
            </w:r>
            <w:r w:rsidRPr="001C16FD">
              <w:rPr>
                <w:rFonts w:ascii="Consolas" w:hAnsi="Consolas"/>
                <w:color w:val="1E293B"/>
                <w:sz w:val="19"/>
              </w:rPr>
              <w:br/>
            </w:r>
            <w:r w:rsidRPr="001C16FD">
              <w:rPr>
                <w:rFonts w:ascii="Consolas" w:hAnsi="Consolas"/>
                <w:color w:val="1E293B"/>
                <w:sz w:val="19"/>
              </w:rPr>
              <w:br/>
              <w:t>Ping statistics for 2001:db8:acad:20::10:</w:t>
            </w:r>
            <w:r w:rsidRPr="001C16FD">
              <w:rPr>
                <w:rFonts w:ascii="Consolas" w:hAnsi="Consolas"/>
                <w:color w:val="1E293B"/>
                <w:sz w:val="19"/>
              </w:rPr>
              <w:br/>
            </w:r>
            <w:r w:rsidRPr="001C16FD">
              <w:rPr>
                <w:rFonts w:ascii="Consolas" w:hAnsi="Consolas"/>
                <w:color w:val="1E293B"/>
                <w:sz w:val="19"/>
              </w:rPr>
              <w:lastRenderedPageBreak/>
              <w:t xml:space="preserve">    Packets: Sent = 4, Received = 4, Lost = 0 (0% loss)</w:t>
            </w:r>
          </w:p>
        </w:tc>
      </w:tr>
    </w:tbl>
    <w:p w14:paraId="52998E92" w14:textId="77777777" w:rsidR="00775578" w:rsidRPr="001C16FD" w:rsidRDefault="00775578">
      <w:pPr>
        <w:spacing w:after="80"/>
      </w:pPr>
    </w:p>
    <w:p w14:paraId="56223622" w14:textId="63284C7D" w:rsidR="00775578" w:rsidRPr="001C16FD" w:rsidRDefault="001C16FD">
      <w:pPr>
        <w:spacing w:after="80"/>
      </w:pPr>
      <w:r w:rsidRPr="001C16FD">
        <w:rPr>
          <w:noProof/>
        </w:rPr>
        <w:drawing>
          <wp:inline distT="0" distB="0" distL="0" distR="0" wp14:anchorId="1C0B4269" wp14:editId="2BE2F06F">
            <wp:extent cx="5943600" cy="2172970"/>
            <wp:effectExtent l="0" t="0" r="0" b="0"/>
            <wp:docPr id="202649936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99366" name="Imagen 2026499366"/>
                    <pic:cNvPicPr/>
                  </pic:nvPicPr>
                  <pic:blipFill>
                    <a:blip r:embed="rId27"/>
                    <a:stretch>
                      <a:fillRect/>
                    </a:stretch>
                  </pic:blipFill>
                  <pic:spPr>
                    <a:xfrm>
                      <a:off x="0" y="0"/>
                      <a:ext cx="5943600" cy="2172970"/>
                    </a:xfrm>
                    <a:prstGeom prst="rect">
                      <a:avLst/>
                    </a:prstGeom>
                  </pic:spPr>
                </pic:pic>
              </a:graphicData>
            </a:graphic>
          </wp:inline>
        </w:drawing>
      </w:r>
    </w:p>
    <w:p w14:paraId="79839668" w14:textId="77777777" w:rsidR="00775578" w:rsidRPr="001C16FD" w:rsidRDefault="00000000">
      <w:pPr>
        <w:pStyle w:val="Ttulo1"/>
        <w:spacing w:before="280" w:after="80"/>
      </w:pPr>
      <w:r w:rsidRPr="001C16FD">
        <w:rPr>
          <w:rFonts w:ascii="Arial" w:hAnsi="Arial"/>
          <w:color w:val="1B365D"/>
          <w:sz w:val="30"/>
        </w:rPr>
        <w:t>7. Análisis Técnico y Conclusiones</w:t>
      </w:r>
    </w:p>
    <w:p w14:paraId="482E0EBD" w14:textId="77777777" w:rsidR="00775578" w:rsidRPr="001C16FD" w:rsidRDefault="00000000">
      <w:pPr>
        <w:spacing w:after="120"/>
      </w:pPr>
      <w:r w:rsidRPr="001C16FD">
        <w:rPr>
          <w:rFonts w:ascii="Arial" w:hAnsi="Arial"/>
          <w:color w:val="282828"/>
          <w:sz w:val="21"/>
        </w:rPr>
        <w:t>1. Eficiencia del modelo Router-on-a-Stick: La técnica de Router-on-a-Stick demostró ser una solución económica y altamente escalable para comunicar múltiples dominios de difusión sin requerir una interfaz física por cada VLAN, utilizando el protocolo de etiquetado estándar IEEE 802.1Q.</w:t>
      </w:r>
    </w:p>
    <w:p w14:paraId="29F84559" w14:textId="77777777" w:rsidR="00775578" w:rsidRPr="001C16FD" w:rsidRDefault="00000000">
      <w:pPr>
        <w:spacing w:after="120"/>
      </w:pPr>
      <w:r w:rsidRPr="001C16FD">
        <w:rPr>
          <w:rFonts w:ascii="Arial" w:hAnsi="Arial"/>
          <w:color w:val="282828"/>
          <w:sz w:val="21"/>
        </w:rPr>
        <w:t>2. Transición y Enrutamiento Nativo IPv6: La habilitación del comando `ipv6 unicast-routing` es fundamental para que el router active su motor de reenvío de paquetes IPv6. La configuración de subinterfaces lógicas opera de forma análoga a IPv4, pero con las ventajas de autoconfiguración y direccionamiento jerárquico nativas de IPv6.</w:t>
      </w:r>
    </w:p>
    <w:p w14:paraId="34893542" w14:textId="77777777" w:rsidR="00775578" w:rsidRPr="001C16FD" w:rsidRDefault="00000000">
      <w:pPr>
        <w:spacing w:after="120"/>
      </w:pPr>
      <w:r w:rsidRPr="001C16FD">
        <w:rPr>
          <w:rFonts w:ascii="Arial" w:hAnsi="Arial"/>
          <w:color w:val="282828"/>
          <w:sz w:val="21"/>
        </w:rPr>
        <w:t>3. Consistencia entre Simulación y Hardware Físico: El contraste entre Cisco Packet Tracer y el entorno físico (Router Cisco 899G LTE y Switch Cisco Business 250) permitió afianzar la correspondencia directa de los puertos (p. ej., Gi8 como enlace troncal hacia Gi1) y corroborar que los fundamentos lógicos se replican con total precisión en equipos de producción.</w:t>
      </w:r>
    </w:p>
    <w:p w14:paraId="0ECCFB39" w14:textId="77777777" w:rsidR="00775578" w:rsidRDefault="00000000">
      <w:pPr>
        <w:spacing w:after="120"/>
      </w:pPr>
      <w:r w:rsidRPr="001C16FD">
        <w:rPr>
          <w:rFonts w:ascii="Arial" w:hAnsi="Arial"/>
          <w:color w:val="282828"/>
          <w:sz w:val="21"/>
        </w:rPr>
        <w:t>4. Diagnóstico y Validación: La verificación mediante `show ipv6 route` y pruebas ICMPv6 evidenció cero pérdidas de paquetes una vez resuelta la tabla de vecinos (Neighbor Discovery Protocol - NDP), confirmando la operatividad total de la solución implementada.</w:t>
      </w:r>
    </w:p>
    <w:sectPr w:rsidR="00775578"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CB954" w14:textId="77777777" w:rsidR="00DD324C" w:rsidRDefault="00DD324C" w:rsidP="001C16FD">
      <w:pPr>
        <w:spacing w:after="0" w:line="240" w:lineRule="auto"/>
      </w:pPr>
      <w:r>
        <w:separator/>
      </w:r>
    </w:p>
  </w:endnote>
  <w:endnote w:type="continuationSeparator" w:id="0">
    <w:p w14:paraId="3A68C0D5" w14:textId="77777777" w:rsidR="00DD324C" w:rsidRDefault="00DD324C" w:rsidP="001C16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296AF" w14:textId="77777777" w:rsidR="00DD324C" w:rsidRDefault="00DD324C" w:rsidP="001C16FD">
      <w:pPr>
        <w:spacing w:after="0" w:line="240" w:lineRule="auto"/>
      </w:pPr>
      <w:r>
        <w:separator/>
      </w:r>
    </w:p>
  </w:footnote>
  <w:footnote w:type="continuationSeparator" w:id="0">
    <w:p w14:paraId="37DF1159" w14:textId="77777777" w:rsidR="00DD324C" w:rsidRDefault="00DD324C" w:rsidP="001C16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20489854">
    <w:abstractNumId w:val="8"/>
  </w:num>
  <w:num w:numId="2" w16cid:durableId="1838157112">
    <w:abstractNumId w:val="6"/>
  </w:num>
  <w:num w:numId="3" w16cid:durableId="1223371357">
    <w:abstractNumId w:val="5"/>
  </w:num>
  <w:num w:numId="4" w16cid:durableId="676614801">
    <w:abstractNumId w:val="4"/>
  </w:num>
  <w:num w:numId="5" w16cid:durableId="940719572">
    <w:abstractNumId w:val="7"/>
  </w:num>
  <w:num w:numId="6" w16cid:durableId="163588781">
    <w:abstractNumId w:val="3"/>
  </w:num>
  <w:num w:numId="7" w16cid:durableId="1394431850">
    <w:abstractNumId w:val="2"/>
  </w:num>
  <w:num w:numId="8" w16cid:durableId="581987605">
    <w:abstractNumId w:val="1"/>
  </w:num>
  <w:num w:numId="9" w16cid:durableId="1652557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6FD"/>
    <w:rsid w:val="0029639D"/>
    <w:rsid w:val="002F6FFE"/>
    <w:rsid w:val="00326F90"/>
    <w:rsid w:val="003A6154"/>
    <w:rsid w:val="00775578"/>
    <w:rsid w:val="00813E86"/>
    <w:rsid w:val="008A0118"/>
    <w:rsid w:val="00AA1D8D"/>
    <w:rsid w:val="00B04BB0"/>
    <w:rsid w:val="00B21F62"/>
    <w:rsid w:val="00B47730"/>
    <w:rsid w:val="00CB0664"/>
    <w:rsid w:val="00DD32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AE0C9D"/>
  <w14:defaultImageDpi w14:val="300"/>
  <w15:docId w15:val="{329C18D4-5B6B-47AA-819E-50BD3B62D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17</Pages>
  <Words>1547</Words>
  <Characters>8510</Characters>
  <Application>Microsoft Office Word</Application>
  <DocSecurity>0</DocSecurity>
  <Lines>70</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Yeferson Andrey Florez Alvarez</cp:lastModifiedBy>
  <cp:revision>3</cp:revision>
  <dcterms:created xsi:type="dcterms:W3CDTF">2013-12-23T23:15:00Z</dcterms:created>
  <dcterms:modified xsi:type="dcterms:W3CDTF">2026-08-14T16:07:00Z</dcterms:modified>
  <cp:category/>
</cp:coreProperties>
</file>