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025F0" w:rsidRDefault="000E7339">
      <w:pPr>
        <w:rPr>
          <w:b/>
          <w:sz w:val="26"/>
          <w:szCs w:val="26"/>
        </w:rPr>
      </w:pPr>
      <w:r>
        <w:rPr>
          <w:b/>
          <w:sz w:val="26"/>
          <w:szCs w:val="26"/>
        </w:rPr>
        <w:t>Practica Dirigida:</w:t>
      </w:r>
    </w:p>
    <w:p w14:paraId="00000002" w14:textId="77777777" w:rsidR="002025F0" w:rsidRDefault="000E7339">
      <w:pPr>
        <w:rPr>
          <w:b/>
          <w:sz w:val="26"/>
          <w:szCs w:val="26"/>
        </w:rPr>
      </w:pPr>
      <w:r>
        <w:rPr>
          <w:sz w:val="26"/>
          <w:szCs w:val="26"/>
        </w:rPr>
        <w:t>1.</w:t>
      </w:r>
      <w:r>
        <w:rPr>
          <w:color w:val="000000"/>
          <w:sz w:val="36"/>
          <w:szCs w:val="36"/>
        </w:rPr>
        <w:t xml:space="preserve"> </w:t>
      </w:r>
      <w:r>
        <w:rPr>
          <w:sz w:val="26"/>
          <w:szCs w:val="26"/>
        </w:rPr>
        <w:t>La página debe ser: Tamaño A4, Margen Ancho</w:t>
      </w:r>
    </w:p>
    <w:p w14:paraId="00000003" w14:textId="77777777" w:rsidR="002025F0" w:rsidRDefault="000E7339">
      <w:pPr>
        <w:rPr>
          <w:sz w:val="26"/>
          <w:szCs w:val="26"/>
        </w:rPr>
      </w:pPr>
      <w:r>
        <w:rPr>
          <w:sz w:val="26"/>
          <w:szCs w:val="26"/>
        </w:rPr>
        <w:t>2.Crear en cada párrafo una Viñeta Diferente</w:t>
      </w:r>
    </w:p>
    <w:p w14:paraId="00000004" w14:textId="77777777" w:rsidR="002025F0" w:rsidRDefault="000E7339">
      <w:pPr>
        <w:rPr>
          <w:sz w:val="26"/>
          <w:szCs w:val="26"/>
        </w:rPr>
      </w:pPr>
      <w:r>
        <w:rPr>
          <w:sz w:val="26"/>
          <w:szCs w:val="26"/>
        </w:rPr>
        <w:t>3. A cada Párrafo asignarle un Interlineado Diferente.</w:t>
      </w:r>
    </w:p>
    <w:p w14:paraId="00000005" w14:textId="77777777" w:rsidR="002025F0" w:rsidRDefault="000E7339">
      <w:pPr>
        <w:rPr>
          <w:sz w:val="26"/>
          <w:szCs w:val="26"/>
        </w:rPr>
      </w:pPr>
      <w:r>
        <w:rPr>
          <w:sz w:val="26"/>
          <w:szCs w:val="26"/>
        </w:rPr>
        <w:t xml:space="preserve">4. A cada párrafo Asignarles Columna, con líneas entre columnas </w:t>
      </w:r>
    </w:p>
    <w:p w14:paraId="00000006" w14:textId="77777777" w:rsidR="002025F0" w:rsidRDefault="000E7339">
      <w:pPr>
        <w:rPr>
          <w:sz w:val="26"/>
          <w:szCs w:val="26"/>
        </w:rPr>
      </w:pPr>
      <w:r>
        <w:rPr>
          <w:sz w:val="26"/>
          <w:szCs w:val="26"/>
        </w:rPr>
        <w:t>empezando desde dos (2), en adelante.</w:t>
      </w:r>
    </w:p>
    <w:p w14:paraId="00000007" w14:textId="77777777" w:rsidR="002025F0" w:rsidRDefault="000E7339">
      <w:pPr>
        <w:rPr>
          <w:sz w:val="26"/>
          <w:szCs w:val="26"/>
        </w:rPr>
      </w:pPr>
      <w:r>
        <w:rPr>
          <w:sz w:val="26"/>
          <w:szCs w:val="26"/>
        </w:rPr>
        <w:t>5. Crear Bordes</w:t>
      </w:r>
    </w:p>
    <w:p w14:paraId="00000008" w14:textId="77777777" w:rsidR="002025F0" w:rsidRDefault="002025F0">
      <w:pPr>
        <w:rPr>
          <w:sz w:val="26"/>
          <w:szCs w:val="26"/>
        </w:rPr>
      </w:pPr>
    </w:p>
    <w:p w14:paraId="00000009" w14:textId="77777777" w:rsidR="002025F0" w:rsidRDefault="002025F0">
      <w:pPr>
        <w:jc w:val="center"/>
        <w:rPr>
          <w:b/>
          <w:sz w:val="26"/>
          <w:szCs w:val="26"/>
        </w:rPr>
      </w:pPr>
      <w:bookmarkStart w:id="0" w:name="_gjdgxs" w:colFirst="0" w:colLast="0"/>
      <w:bookmarkEnd w:id="0"/>
    </w:p>
    <w:p w14:paraId="0000000A" w14:textId="77777777" w:rsidR="002025F0" w:rsidRDefault="002025F0">
      <w:pPr>
        <w:jc w:val="center"/>
        <w:rPr>
          <w:b/>
          <w:sz w:val="26"/>
          <w:szCs w:val="26"/>
        </w:rPr>
      </w:pPr>
    </w:p>
    <w:p w14:paraId="0000000B" w14:textId="77777777" w:rsidR="002025F0" w:rsidRDefault="002025F0">
      <w:pPr>
        <w:jc w:val="center"/>
        <w:rPr>
          <w:b/>
          <w:sz w:val="26"/>
          <w:szCs w:val="26"/>
        </w:rPr>
      </w:pPr>
    </w:p>
    <w:p w14:paraId="0000000C" w14:textId="77777777" w:rsidR="002025F0" w:rsidRDefault="002025F0">
      <w:pPr>
        <w:jc w:val="center"/>
        <w:rPr>
          <w:b/>
          <w:sz w:val="26"/>
          <w:szCs w:val="26"/>
        </w:rPr>
      </w:pPr>
    </w:p>
    <w:p w14:paraId="0000000D" w14:textId="77777777" w:rsidR="002025F0" w:rsidRDefault="000E7339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Historia del Baloncesto</w:t>
      </w:r>
    </w:p>
    <w:p w14:paraId="0000000E" w14:textId="77777777" w:rsidR="002025F0" w:rsidRDefault="002025F0">
      <w:pPr>
        <w:jc w:val="center"/>
        <w:rPr>
          <w:b/>
          <w:sz w:val="26"/>
          <w:szCs w:val="26"/>
        </w:rPr>
      </w:pPr>
    </w:p>
    <w:p w14:paraId="0000000F" w14:textId="77777777" w:rsidR="002025F0" w:rsidRDefault="002025F0">
      <w:pPr>
        <w:jc w:val="both"/>
        <w:rPr>
          <w:b/>
          <w:sz w:val="26"/>
          <w:szCs w:val="26"/>
        </w:rPr>
      </w:pPr>
    </w:p>
    <w:p w14:paraId="00000010" w14:textId="77777777" w:rsidR="002025F0" w:rsidRDefault="002025F0">
      <w:pPr>
        <w:spacing w:line="360" w:lineRule="auto"/>
        <w:jc w:val="both"/>
        <w:rPr>
          <w:b/>
          <w:sz w:val="26"/>
          <w:szCs w:val="26"/>
        </w:rPr>
      </w:pPr>
    </w:p>
    <w:p w14:paraId="7B4EE0E3" w14:textId="77777777" w:rsidR="00E654AC" w:rsidRDefault="00E654AC" w:rsidP="00E654AC">
      <w:pPr>
        <w:pStyle w:val="Prrafodelista"/>
        <w:numPr>
          <w:ilvl w:val="0"/>
          <w:numId w:val="1"/>
        </w:numPr>
        <w:spacing w:line="360" w:lineRule="auto"/>
        <w:jc w:val="both"/>
        <w:sectPr w:rsidR="00E654AC" w:rsidSect="00E654AC">
          <w:pgSz w:w="11906" w:h="16838" w:code="9"/>
          <w:pgMar w:top="1440" w:right="2880" w:bottom="1440" w:left="2880" w:header="709" w:footer="709" w:gutter="0"/>
          <w:pgBorders w:offsetFrom="page">
            <w:top w:val="dotDotDash" w:sz="4" w:space="24" w:color="auto"/>
            <w:left w:val="dotDotDash" w:sz="4" w:space="24" w:color="auto"/>
            <w:bottom w:val="dotDotDash" w:sz="4" w:space="24" w:color="auto"/>
            <w:right w:val="dotDotDash" w:sz="4" w:space="24" w:color="auto"/>
          </w:pgBorders>
          <w:pgNumType w:start="1"/>
          <w:cols w:space="720"/>
          <w:docGrid w:linePitch="299"/>
        </w:sectPr>
      </w:pPr>
    </w:p>
    <w:p w14:paraId="00000011" w14:textId="5A549E6F" w:rsidR="002025F0" w:rsidRDefault="000E7339" w:rsidP="00E654AC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El Baloncesto nació en 1891 en Estados Unidos, concretamente en la Universidad de YMCA, Springfield (Massachussets), </w:t>
      </w:r>
      <w:r>
        <w:t>donde se estudiaba la carrera de Educación Física y s</w:t>
      </w:r>
      <w:r>
        <w:t>e impartían cursos prácticos de atletismo, rugby, ciclismo y gimnasia.</w:t>
      </w:r>
    </w:p>
    <w:p w14:paraId="206619C9" w14:textId="77777777" w:rsidR="00E654AC" w:rsidRDefault="00E654AC" w:rsidP="00E654AC">
      <w:pPr>
        <w:pBdr>
          <w:top w:val="nil"/>
          <w:left w:val="nil"/>
          <w:bottom w:val="nil"/>
          <w:right w:val="nil"/>
          <w:between w:val="nil"/>
        </w:pBdr>
        <w:spacing w:before="11" w:line="360" w:lineRule="auto"/>
        <w:jc w:val="both"/>
        <w:rPr>
          <w:color w:val="000000"/>
          <w:sz w:val="23"/>
          <w:szCs w:val="23"/>
        </w:rPr>
        <w:sectPr w:rsidR="00E654AC" w:rsidSect="00E654AC">
          <w:type w:val="continuous"/>
          <w:pgSz w:w="11906" w:h="16838" w:code="9"/>
          <w:pgMar w:top="1440" w:right="2880" w:bottom="1440" w:left="2880" w:header="709" w:footer="709" w:gutter="0"/>
          <w:pgBorders w:offsetFrom="page">
            <w:top w:val="dotDotDash" w:sz="4" w:space="24" w:color="auto"/>
            <w:left w:val="dotDotDash" w:sz="4" w:space="24" w:color="auto"/>
            <w:bottom w:val="dotDotDash" w:sz="4" w:space="24" w:color="auto"/>
            <w:right w:val="dotDotDash" w:sz="4" w:space="24" w:color="auto"/>
          </w:pgBorders>
          <w:pgNumType w:start="1"/>
          <w:cols w:num="2" w:sep="1" w:space="720"/>
          <w:docGrid w:linePitch="299"/>
        </w:sectPr>
      </w:pPr>
    </w:p>
    <w:p w14:paraId="00000012" w14:textId="1C165921" w:rsidR="002025F0" w:rsidRDefault="002025F0" w:rsidP="00E654AC">
      <w:pPr>
        <w:pBdr>
          <w:top w:val="nil"/>
          <w:left w:val="nil"/>
          <w:bottom w:val="nil"/>
          <w:right w:val="nil"/>
          <w:between w:val="nil"/>
        </w:pBdr>
        <w:spacing w:before="11" w:line="360" w:lineRule="auto"/>
        <w:jc w:val="both"/>
        <w:rPr>
          <w:color w:val="000000"/>
          <w:sz w:val="23"/>
          <w:szCs w:val="23"/>
        </w:rPr>
      </w:pPr>
    </w:p>
    <w:p w14:paraId="5091F59B" w14:textId="77777777" w:rsidR="00E654AC" w:rsidRDefault="00E654AC" w:rsidP="00E654AC">
      <w:pPr>
        <w:pStyle w:val="Prrafodelista"/>
        <w:numPr>
          <w:ilvl w:val="0"/>
          <w:numId w:val="2"/>
        </w:numPr>
        <w:spacing w:line="480" w:lineRule="auto"/>
        <w:ind w:left="714" w:hanging="357"/>
        <w:jc w:val="both"/>
        <w:sectPr w:rsidR="00E654AC" w:rsidSect="00E654AC">
          <w:type w:val="continuous"/>
          <w:pgSz w:w="11906" w:h="16838" w:code="9"/>
          <w:pgMar w:top="1440" w:right="2880" w:bottom="1440" w:left="2880" w:header="709" w:footer="709" w:gutter="0"/>
          <w:pgBorders w:offsetFrom="page">
            <w:top w:val="dotDotDash" w:sz="4" w:space="24" w:color="auto"/>
            <w:left w:val="dotDotDash" w:sz="4" w:space="24" w:color="auto"/>
            <w:bottom w:val="dotDotDash" w:sz="4" w:space="24" w:color="auto"/>
            <w:right w:val="dotDotDash" w:sz="4" w:space="24" w:color="auto"/>
          </w:pgBorders>
          <w:pgNumType w:start="1"/>
          <w:cols w:space="720"/>
          <w:docGrid w:linePitch="299"/>
        </w:sectPr>
      </w:pPr>
    </w:p>
    <w:p w14:paraId="00000013" w14:textId="07F802D9" w:rsidR="002025F0" w:rsidRPr="00E654AC" w:rsidRDefault="000E7339" w:rsidP="00E654AC">
      <w:pPr>
        <w:pStyle w:val="Prrafodelista"/>
        <w:numPr>
          <w:ilvl w:val="0"/>
          <w:numId w:val="2"/>
        </w:numPr>
        <w:spacing w:line="480" w:lineRule="auto"/>
        <w:ind w:left="714" w:hanging="357"/>
        <w:jc w:val="both"/>
        <w:rPr>
          <w:sz w:val="24"/>
          <w:szCs w:val="24"/>
        </w:rPr>
      </w:pPr>
      <w:r>
        <w:t xml:space="preserve">James Naismith, profesor de Educación Física, quiso crear un deporte </w:t>
      </w:r>
      <w:r>
        <w:t xml:space="preserve">de equipo que se pudiera practicar en el gimnasio durante el frío invernal. </w:t>
      </w:r>
      <w:r>
        <w:t>Después de analizar los deportes que se</w:t>
      </w:r>
      <w:r>
        <w:t xml:space="preserve"> practicaban en aquel momento, como </w:t>
      </w:r>
      <w:r>
        <w:lastRenderedPageBreak/>
        <w:t xml:space="preserve">el rugby, el fútbol, el béisbol, etc., redactó </w:t>
      </w:r>
      <w:r>
        <w:t>once normas de un juego, que hoy se</w:t>
      </w:r>
      <w:r w:rsidRPr="00E654AC">
        <w:rPr>
          <w:sz w:val="24"/>
          <w:szCs w:val="24"/>
        </w:rPr>
        <w:t xml:space="preserve"> </w:t>
      </w:r>
      <w:r w:rsidRPr="00E654AC">
        <w:rPr>
          <w:sz w:val="24"/>
          <w:szCs w:val="24"/>
        </w:rPr>
        <w:t>conoce como el Baloncesto.</w:t>
      </w:r>
    </w:p>
    <w:p w14:paraId="205B5318" w14:textId="77777777" w:rsidR="00E654AC" w:rsidRDefault="00E654A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  <w:sectPr w:rsidR="00E654AC" w:rsidSect="00E654AC">
          <w:type w:val="continuous"/>
          <w:pgSz w:w="11906" w:h="16838" w:code="9"/>
          <w:pgMar w:top="1440" w:right="2880" w:bottom="1440" w:left="2880" w:header="709" w:footer="709" w:gutter="0"/>
          <w:pgBorders w:offsetFrom="page">
            <w:top w:val="dotDotDash" w:sz="4" w:space="24" w:color="auto"/>
            <w:left w:val="dotDotDash" w:sz="4" w:space="24" w:color="auto"/>
            <w:bottom w:val="dotDotDash" w:sz="4" w:space="24" w:color="auto"/>
            <w:right w:val="dotDotDash" w:sz="4" w:space="24" w:color="auto"/>
          </w:pgBorders>
          <w:pgNumType w:start="1"/>
          <w:cols w:num="3" w:sep="1" w:space="720"/>
          <w:docGrid w:linePitch="299"/>
        </w:sectPr>
      </w:pPr>
    </w:p>
    <w:p w14:paraId="00000014" w14:textId="0A880CAF" w:rsidR="002025F0" w:rsidRDefault="002025F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0000015" w14:textId="77777777" w:rsidR="002025F0" w:rsidRDefault="002025F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78042EFD" w14:textId="77777777" w:rsidR="00E654AC" w:rsidRDefault="00E654AC" w:rsidP="00E654AC">
      <w:pPr>
        <w:pStyle w:val="Prrafodelista"/>
        <w:numPr>
          <w:ilvl w:val="0"/>
          <w:numId w:val="3"/>
        </w:numPr>
        <w:spacing w:line="720" w:lineRule="auto"/>
        <w:ind w:left="714" w:hanging="357"/>
        <w:jc w:val="both"/>
        <w:sectPr w:rsidR="00E654AC" w:rsidSect="00E654AC">
          <w:type w:val="continuous"/>
          <w:pgSz w:w="11906" w:h="16838" w:code="9"/>
          <w:pgMar w:top="1440" w:right="2880" w:bottom="1440" w:left="2880" w:header="709" w:footer="709" w:gutter="0"/>
          <w:pgBorders w:offsetFrom="page">
            <w:top w:val="dotDotDash" w:sz="4" w:space="24" w:color="auto"/>
            <w:left w:val="dotDotDash" w:sz="4" w:space="24" w:color="auto"/>
            <w:bottom w:val="dotDotDash" w:sz="4" w:space="24" w:color="auto"/>
            <w:right w:val="dotDotDash" w:sz="4" w:space="24" w:color="auto"/>
          </w:pgBorders>
          <w:pgNumType w:start="1"/>
          <w:cols w:space="720"/>
          <w:docGrid w:linePitch="299"/>
        </w:sectPr>
      </w:pPr>
    </w:p>
    <w:p w14:paraId="00000016" w14:textId="456CBFBA" w:rsidR="002025F0" w:rsidRDefault="000E7339" w:rsidP="00E654AC">
      <w:pPr>
        <w:pStyle w:val="Prrafodelista"/>
        <w:numPr>
          <w:ilvl w:val="0"/>
          <w:numId w:val="3"/>
        </w:numPr>
        <w:spacing w:line="720" w:lineRule="auto"/>
        <w:ind w:left="714" w:hanging="357"/>
        <w:jc w:val="both"/>
      </w:pPr>
      <w:r>
        <w:t>Naismith colocó dos cestas de m</w:t>
      </w:r>
      <w:r>
        <w:t>elocotones clavadas en los extrem</w:t>
      </w:r>
      <w:r>
        <w:t>os de una pista, a 3'05 m del suel</w:t>
      </w:r>
      <w:r>
        <w:t xml:space="preserve">o. De aquí surgió el nombre de </w:t>
      </w:r>
      <w:proofErr w:type="spellStart"/>
      <w:r w:rsidRPr="00E654AC">
        <w:rPr>
          <w:b/>
        </w:rPr>
        <w:t>ba</w:t>
      </w:r>
      <w:r w:rsidRPr="00E654AC">
        <w:rPr>
          <w:b/>
        </w:rPr>
        <w:lastRenderedPageBreak/>
        <w:t>sketball</w:t>
      </w:r>
      <w:proofErr w:type="spellEnd"/>
      <w:r w:rsidRPr="00E654AC">
        <w:rPr>
          <w:b/>
        </w:rPr>
        <w:t xml:space="preserve"> (baloncesto), </w:t>
      </w:r>
      <w:r>
        <w:t xml:space="preserve">palabra compuesta </w:t>
      </w:r>
      <w:r>
        <w:t>inglesa que define el objetivo del juego: int</w:t>
      </w:r>
      <w:r>
        <w:t xml:space="preserve">roducir la pelota dentro de una </w:t>
      </w:r>
      <w:proofErr w:type="spellStart"/>
      <w:proofErr w:type="gramStart"/>
      <w:r>
        <w:t>cesta.E</w:t>
      </w:r>
      <w:r>
        <w:t>ste</w:t>
      </w:r>
      <w:proofErr w:type="spellEnd"/>
      <w:proofErr w:type="gramEnd"/>
      <w:r>
        <w:t xml:space="preserve"> de</w:t>
      </w:r>
      <w:r>
        <w:t xml:space="preserve">porte fue difundido por todo el mundo por los </w:t>
      </w:r>
      <w:r>
        <w:lastRenderedPageBreak/>
        <w:t xml:space="preserve">alumnos de Springfield. El auténtico impulso </w:t>
      </w:r>
      <w:r>
        <w:t>europeo lo recibió gracias a los soldados esta</w:t>
      </w:r>
      <w:r>
        <w:t xml:space="preserve">dounidenses que participaron en la Segunda </w:t>
      </w:r>
      <w:r>
        <w:t xml:space="preserve">Guerra Mundial, que practicaban a menudo </w:t>
      </w:r>
      <w:r>
        <w:lastRenderedPageBreak/>
        <w:t xml:space="preserve">este deporte </w:t>
      </w:r>
      <w:r>
        <w:t>en los mom</w:t>
      </w:r>
      <w:r>
        <w:t xml:space="preserve">entos </w:t>
      </w:r>
      <w:r>
        <w:t>de es</w:t>
      </w:r>
      <w:r>
        <w:t>parcimiento.</w:t>
      </w:r>
    </w:p>
    <w:p w14:paraId="2D95F55A" w14:textId="77777777" w:rsidR="00E654AC" w:rsidRDefault="00E654AC">
      <w:pPr>
        <w:jc w:val="both"/>
        <w:sectPr w:rsidR="00E654AC" w:rsidSect="00E654AC">
          <w:type w:val="continuous"/>
          <w:pgSz w:w="11906" w:h="16838" w:code="9"/>
          <w:pgMar w:top="1440" w:right="2880" w:bottom="1440" w:left="2880" w:header="709" w:footer="709" w:gutter="0"/>
          <w:pgBorders w:offsetFrom="page">
            <w:top w:val="dotDotDash" w:sz="4" w:space="24" w:color="auto"/>
            <w:left w:val="dotDotDash" w:sz="4" w:space="24" w:color="auto"/>
            <w:bottom w:val="dotDotDash" w:sz="4" w:space="24" w:color="auto"/>
            <w:right w:val="dotDotDash" w:sz="4" w:space="24" w:color="auto"/>
          </w:pgBorders>
          <w:pgNumType w:start="1"/>
          <w:cols w:num="4" w:sep="1" w:space="720"/>
          <w:docGrid w:linePitch="299"/>
        </w:sectPr>
      </w:pPr>
    </w:p>
    <w:p w14:paraId="00000017" w14:textId="538B99BE" w:rsidR="002025F0" w:rsidRDefault="002025F0">
      <w:pPr>
        <w:jc w:val="both"/>
      </w:pPr>
    </w:p>
    <w:p w14:paraId="0B8EA8E9" w14:textId="77777777" w:rsidR="000E7339" w:rsidRDefault="000E7339" w:rsidP="00E654AC">
      <w:pPr>
        <w:pStyle w:val="Prrafodelista"/>
        <w:numPr>
          <w:ilvl w:val="0"/>
          <w:numId w:val="4"/>
        </w:numPr>
        <w:spacing w:line="300" w:lineRule="atLeast"/>
        <w:ind w:left="714" w:hanging="357"/>
        <w:jc w:val="both"/>
        <w:sectPr w:rsidR="000E7339" w:rsidSect="00E654AC">
          <w:type w:val="continuous"/>
          <w:pgSz w:w="11906" w:h="16838" w:code="9"/>
          <w:pgMar w:top="1440" w:right="2880" w:bottom="1440" w:left="2880" w:header="709" w:footer="709" w:gutter="0"/>
          <w:pgBorders w:offsetFrom="page">
            <w:top w:val="dotDotDash" w:sz="4" w:space="24" w:color="auto"/>
            <w:left w:val="dotDotDash" w:sz="4" w:space="24" w:color="auto"/>
            <w:bottom w:val="dotDotDash" w:sz="4" w:space="24" w:color="auto"/>
            <w:right w:val="dotDotDash" w:sz="4" w:space="24" w:color="auto"/>
          </w:pgBorders>
          <w:pgNumType w:start="1"/>
          <w:cols w:space="720"/>
          <w:docGrid w:linePitch="299"/>
        </w:sectPr>
      </w:pPr>
    </w:p>
    <w:p w14:paraId="00000018" w14:textId="32CD5DA7" w:rsidR="002025F0" w:rsidRDefault="000E7339" w:rsidP="00E654AC">
      <w:pPr>
        <w:pStyle w:val="Prrafodelista"/>
        <w:numPr>
          <w:ilvl w:val="0"/>
          <w:numId w:val="4"/>
        </w:numPr>
        <w:spacing w:line="300" w:lineRule="atLeast"/>
        <w:ind w:left="714" w:hanging="357"/>
        <w:jc w:val="both"/>
      </w:pPr>
      <w:bookmarkStart w:id="1" w:name="_GoBack"/>
      <w:r>
        <w:t xml:space="preserve">En los Juegos Olímpicos de Ámsterdam en </w:t>
      </w:r>
      <w:r>
        <w:t>1928 y en el de Los Ángeles en 1932, fue de</w:t>
      </w:r>
      <w:r>
        <w:t>porte de exhibición, pero en los de Berl</w:t>
      </w:r>
      <w:r>
        <w:t>ín en 1936 ya fue incorporado al program</w:t>
      </w:r>
      <w:r>
        <w:t>a oficial olímpico. El baloncesto feme</w:t>
      </w:r>
      <w:r>
        <w:lastRenderedPageBreak/>
        <w:t>nino no fue o</w:t>
      </w:r>
      <w:r>
        <w:t>límpico has</w:t>
      </w:r>
      <w:r>
        <w:t>ta los Juego</w:t>
      </w:r>
      <w:r>
        <w:t>s de Montrea</w:t>
      </w:r>
      <w:r>
        <w:t>l, en 1976.</w:t>
      </w:r>
    </w:p>
    <w:bookmarkEnd w:id="1"/>
    <w:p w14:paraId="4BC74ED2" w14:textId="77777777" w:rsidR="000E7339" w:rsidRDefault="000E7339">
      <w:pPr>
        <w:sectPr w:rsidR="000E7339" w:rsidSect="000E7339">
          <w:type w:val="continuous"/>
          <w:pgSz w:w="11906" w:h="16838" w:code="9"/>
          <w:pgMar w:top="1440" w:right="2880" w:bottom="1440" w:left="2880" w:header="709" w:footer="709" w:gutter="0"/>
          <w:pgBorders w:offsetFrom="page">
            <w:top w:val="dotDotDash" w:sz="4" w:space="24" w:color="auto"/>
            <w:left w:val="dotDotDash" w:sz="4" w:space="24" w:color="auto"/>
            <w:bottom w:val="dotDotDash" w:sz="4" w:space="24" w:color="auto"/>
            <w:right w:val="dotDotDash" w:sz="4" w:space="24" w:color="auto"/>
          </w:pgBorders>
          <w:pgNumType w:start="1"/>
          <w:cols w:num="5" w:sep="1" w:space="635"/>
          <w:docGrid w:linePitch="299"/>
        </w:sectPr>
      </w:pPr>
    </w:p>
    <w:p w14:paraId="00000019" w14:textId="7AF2B2EE" w:rsidR="002025F0" w:rsidRDefault="002025F0"/>
    <w:sectPr w:rsidR="002025F0" w:rsidSect="00E654AC">
      <w:type w:val="continuous"/>
      <w:pgSz w:w="11906" w:h="16838" w:code="9"/>
      <w:pgMar w:top="1440" w:right="2880" w:bottom="1440" w:left="2880" w:header="709" w:footer="709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57978"/>
    <w:multiLevelType w:val="hybridMultilevel"/>
    <w:tmpl w:val="9CE8141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863C0"/>
    <w:multiLevelType w:val="hybridMultilevel"/>
    <w:tmpl w:val="146E286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E4298"/>
    <w:multiLevelType w:val="hybridMultilevel"/>
    <w:tmpl w:val="2ECEE1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C695C"/>
    <w:multiLevelType w:val="hybridMultilevel"/>
    <w:tmpl w:val="661E12EE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5F0"/>
    <w:rsid w:val="000E7339"/>
    <w:rsid w:val="002025F0"/>
    <w:rsid w:val="00E6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3EB832-F1DE-4159-B471-64BE272A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E65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5659C-EBCC-44D5-903F-245C9D7F2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</cp:lastModifiedBy>
  <cp:revision>2</cp:revision>
  <dcterms:created xsi:type="dcterms:W3CDTF">2025-02-24T15:19:00Z</dcterms:created>
  <dcterms:modified xsi:type="dcterms:W3CDTF">2025-02-24T15:33:00Z</dcterms:modified>
</cp:coreProperties>
</file>