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C83BD" w14:textId="05E678D3" w:rsidR="004B010C" w:rsidRPr="00004704" w:rsidRDefault="004B010C" w:rsidP="002824B3">
      <w:pPr>
        <w:jc w:val="center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Лабораторная работа </w:t>
      </w:r>
    </w:p>
    <w:p w14:paraId="3328121C" w14:textId="554FBCE3" w:rsidR="004B010C" w:rsidRPr="00004704" w:rsidRDefault="004B010C" w:rsidP="002824B3">
      <w:pPr>
        <w:jc w:val="center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Формирование концептуальных моделей данных</w:t>
      </w:r>
    </w:p>
    <w:p w14:paraId="23360038" w14:textId="77777777" w:rsidR="004B010C" w:rsidRPr="00004704" w:rsidRDefault="004B010C" w:rsidP="004B010C">
      <w:pPr>
        <w:pStyle w:val="3"/>
        <w:rPr>
          <w:rFonts w:ascii="Times New Roman" w:hAnsi="Times New Roman" w:cs="Times New Roman"/>
          <w:sz w:val="24"/>
          <w:szCs w:val="24"/>
          <w:lang w:val="ru-RU"/>
        </w:rPr>
      </w:pPr>
      <w:r w:rsidRPr="00004704">
        <w:rPr>
          <w:rFonts w:ascii="Times New Roman" w:hAnsi="Times New Roman" w:cs="Times New Roman"/>
          <w:sz w:val="24"/>
          <w:szCs w:val="24"/>
          <w:lang w:val="ru-RU"/>
        </w:rPr>
        <w:t>Цель работы</w:t>
      </w:r>
    </w:p>
    <w:p w14:paraId="69B33437" w14:textId="5FB92F5F" w:rsidR="004B010C" w:rsidRPr="00004704" w:rsidRDefault="004B010C" w:rsidP="004B010C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Научиться анализировать описание предметной области, выделять сущности и связи, формулировать ограничения и строить концептуальную ER-модель в редакторе draw.io.</w:t>
      </w:r>
    </w:p>
    <w:p w14:paraId="5E5B2ED2" w14:textId="133998B0" w:rsidR="000845DB" w:rsidRPr="00004704" w:rsidRDefault="000845DB" w:rsidP="002824B3">
      <w:pPr>
        <w:jc w:val="center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Вариант 5. Ресторан</w:t>
      </w:r>
    </w:p>
    <w:p w14:paraId="4E652714" w14:textId="77777777" w:rsidR="00592841" w:rsidRPr="00004704" w:rsidRDefault="00592841" w:rsidP="00592841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b/>
          <w:sz w:val="24"/>
          <w:szCs w:val="24"/>
        </w:rPr>
        <w:t>Условия предметной области:</w:t>
      </w:r>
    </w:p>
    <w:p w14:paraId="199911D2" w14:textId="77777777" w:rsidR="00592841" w:rsidRPr="00004704" w:rsidRDefault="00592841" w:rsidP="00592841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004704">
        <w:rPr>
          <w:rFonts w:ascii="Times New Roman" w:hAnsi="Times New Roman" w:cs="Times New Roman"/>
          <w:sz w:val="24"/>
          <w:szCs w:val="24"/>
          <w:lang w:val="ru-RU"/>
        </w:rPr>
        <w:t>Блюдо относится к одной категории меню. Категория может временно не содержать доступных блюд.</w:t>
      </w:r>
    </w:p>
    <w:p w14:paraId="204D59D1" w14:textId="77777777" w:rsidR="00592841" w:rsidRPr="00004704" w:rsidRDefault="00592841" w:rsidP="00592841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004704">
        <w:rPr>
          <w:rFonts w:ascii="Times New Roman" w:hAnsi="Times New Roman" w:cs="Times New Roman"/>
          <w:sz w:val="24"/>
          <w:szCs w:val="24"/>
          <w:lang w:val="ru-RU"/>
        </w:rPr>
        <w:t>Заказ принимает один ответственный официант. Заказ может быть связан с зарегистрированным гостем либо оформлен анонимно.</w:t>
      </w:r>
    </w:p>
    <w:p w14:paraId="527B6710" w14:textId="77777777" w:rsidR="00592841" w:rsidRPr="00004704" w:rsidRDefault="00592841" w:rsidP="00592841">
      <w:pPr>
        <w:pStyle w:val="a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  <w:lang w:val="ru-RU"/>
        </w:rPr>
        <w:t xml:space="preserve">Заказ в зале обслуживается за одним или несколькими столиками; заказ навынос не связан со столиками.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использования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столиков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сохраняется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заказы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>.</w:t>
      </w:r>
    </w:p>
    <w:p w14:paraId="632DBD3B" w14:textId="77777777" w:rsidR="00592841" w:rsidRPr="00004704" w:rsidRDefault="00592841" w:rsidP="00592841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Hlk241445826"/>
      <w:r w:rsidRPr="00004704">
        <w:rPr>
          <w:rFonts w:ascii="Times New Roman" w:hAnsi="Times New Roman" w:cs="Times New Roman"/>
          <w:sz w:val="24"/>
          <w:szCs w:val="24"/>
          <w:lang w:val="ru-RU"/>
        </w:rPr>
        <w:t>Позиция заказа относится к одному блюду и содержит количество, согласованную цену и состояние. Одинаковое блюдо можно заказать повторно отдельной позицией.</w:t>
      </w:r>
    </w:p>
    <w:p w14:paraId="6CC17A44" w14:textId="77777777" w:rsidR="00592841" w:rsidRPr="00004704" w:rsidRDefault="00592841" w:rsidP="00592841">
      <w:pPr>
        <w:pStyle w:val="a"/>
        <w:rPr>
          <w:rFonts w:ascii="Times New Roman" w:hAnsi="Times New Roman" w:cs="Times New Roman"/>
          <w:sz w:val="24"/>
          <w:szCs w:val="24"/>
        </w:rPr>
      </w:pPr>
      <w:bookmarkStart w:id="1" w:name="_Hlk241445835"/>
      <w:bookmarkEnd w:id="0"/>
      <w:r w:rsidRPr="00004704">
        <w:rPr>
          <w:rFonts w:ascii="Times New Roman" w:hAnsi="Times New Roman" w:cs="Times New Roman"/>
          <w:sz w:val="24"/>
          <w:szCs w:val="24"/>
          <w:lang w:val="ru-RU"/>
        </w:rPr>
        <w:t xml:space="preserve">При регистрации заказ может быть пустым; закрытый выполненный заказ должен иметь хотя бы одну выполненную позицию.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Отменённые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позиции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сохраняются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>.</w:t>
      </w:r>
    </w:p>
    <w:p w14:paraId="557C69E1" w14:textId="77777777" w:rsidR="00592841" w:rsidRPr="00004704" w:rsidRDefault="00592841" w:rsidP="00592841">
      <w:pPr>
        <w:pStyle w:val="a"/>
        <w:rPr>
          <w:rFonts w:ascii="Times New Roman" w:hAnsi="Times New Roman" w:cs="Times New Roman"/>
          <w:sz w:val="24"/>
          <w:szCs w:val="24"/>
        </w:rPr>
      </w:pPr>
      <w:bookmarkStart w:id="2" w:name="_Hlk241445842"/>
      <w:bookmarkEnd w:id="1"/>
      <w:r w:rsidRPr="00004704">
        <w:rPr>
          <w:rFonts w:ascii="Times New Roman" w:hAnsi="Times New Roman" w:cs="Times New Roman"/>
          <w:sz w:val="24"/>
          <w:szCs w:val="24"/>
          <w:lang w:val="ru-RU"/>
        </w:rPr>
        <w:t xml:space="preserve">Заказ можно оплатить несколькими платежами. Каждый платёж относится к одному заказу; платёж не обязательно равен стоимости одной позиции.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Возвраты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денег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вне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границ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работы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>.</w:t>
      </w:r>
    </w:p>
    <w:bookmarkEnd w:id="2"/>
    <w:p w14:paraId="23A364F7" w14:textId="77777777" w:rsidR="00592841" w:rsidRPr="00004704" w:rsidRDefault="00592841" w:rsidP="00592841">
      <w:pPr>
        <w:rPr>
          <w:rFonts w:ascii="Times New Roman" w:hAnsi="Times New Roman" w:cs="Times New Roman"/>
          <w:sz w:val="24"/>
          <w:szCs w:val="24"/>
        </w:rPr>
      </w:pPr>
    </w:p>
    <w:p w14:paraId="7F2142E7" w14:textId="733F9ADB" w:rsidR="000845DB" w:rsidRPr="00004704" w:rsidRDefault="000845DB" w:rsidP="004B010C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Задание 1. Анализ предметной области</w:t>
      </w:r>
    </w:p>
    <w:p w14:paraId="6A24AD35" w14:textId="0A667C20" w:rsidR="000845DB" w:rsidRDefault="000845DB" w:rsidP="004B010C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Style w:val="a4"/>
          <w:rFonts w:ascii="Times New Roman" w:hAnsi="Times New Roman" w:cs="Times New Roman"/>
          <w:sz w:val="24"/>
          <w:szCs w:val="24"/>
        </w:rPr>
        <w:t>Назначение и пользователи:</w:t>
      </w:r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r w:rsidR="00004704">
        <w:rPr>
          <w:rFonts w:ascii="Times New Roman" w:hAnsi="Times New Roman" w:cs="Times New Roman"/>
          <w:sz w:val="24"/>
          <w:szCs w:val="24"/>
        </w:rPr>
        <w:t>и</w:t>
      </w:r>
      <w:r w:rsidRPr="00004704">
        <w:rPr>
          <w:rFonts w:ascii="Times New Roman" w:hAnsi="Times New Roman" w:cs="Times New Roman"/>
          <w:sz w:val="24"/>
          <w:szCs w:val="24"/>
        </w:rPr>
        <w:t>нформационная система предназначена для автоматизации приёма заказов, контроля эксплуатации столов и ведения финансового учёта оплат в ресторане. Основными пользователями системы являются официанты, администраторы зала и менеджеры. Система позволяет отслеживать структуру меню, детализировать строки чеков и фиксировать входящие транзакции.</w:t>
      </w:r>
    </w:p>
    <w:p w14:paraId="3FEA59E6" w14:textId="6650CD91" w:rsidR="00004704" w:rsidRPr="00004704" w:rsidRDefault="00004704" w:rsidP="004B010C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Style w:val="a4"/>
          <w:rFonts w:ascii="Times New Roman" w:hAnsi="Times New Roman" w:cs="Times New Roman"/>
          <w:sz w:val="24"/>
          <w:szCs w:val="24"/>
        </w:rPr>
        <w:t>Границы моделирования:</w:t>
      </w:r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004704">
        <w:rPr>
          <w:rFonts w:ascii="Times New Roman" w:hAnsi="Times New Roman" w:cs="Times New Roman"/>
          <w:sz w:val="24"/>
          <w:szCs w:val="24"/>
        </w:rPr>
        <w:t>ключаются процессы управления меню, привязки персонала к обслуживанию, детализации строк чека, распределения столиков и поэтапной оплаты. Вне границ остаются: кухонные рецепты, закупки сырья, складские остатки продуктов, график смен сотрудников и проведение возвратов средств</w:t>
      </w:r>
    </w:p>
    <w:p w14:paraId="499EBD38" w14:textId="77777777" w:rsidR="000845DB" w:rsidRPr="00004704" w:rsidRDefault="000845DB" w:rsidP="000845DB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b/>
          <w:sz w:val="24"/>
          <w:szCs w:val="24"/>
        </w:rPr>
        <w:t>Словарь сущностей: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2374"/>
        <w:gridCol w:w="2374"/>
        <w:gridCol w:w="2742"/>
      </w:tblGrid>
      <w:tr w:rsidR="000845DB" w:rsidRPr="00004704" w14:paraId="76597F69" w14:textId="77777777" w:rsidTr="00A66D54">
        <w:trPr>
          <w:cantSplit/>
          <w:tblHeader/>
          <w:jc w:val="center"/>
        </w:trPr>
        <w:tc>
          <w:tcPr>
            <w:tcW w:w="2374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CDEAB4" w14:textId="77777777" w:rsidR="000845DB" w:rsidRPr="00004704" w:rsidRDefault="000845DB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Сущность</w:t>
            </w:r>
          </w:p>
        </w:tc>
        <w:tc>
          <w:tcPr>
            <w:tcW w:w="2374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B1E1AC" w14:textId="77777777" w:rsidR="000845DB" w:rsidRPr="00004704" w:rsidRDefault="000845DB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Что представляет</w:t>
            </w:r>
          </w:p>
        </w:tc>
        <w:tc>
          <w:tcPr>
            <w:tcW w:w="2374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2B34A4" w14:textId="77777777" w:rsidR="000845DB" w:rsidRPr="00004704" w:rsidRDefault="000845DB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Пример экземпляра</w:t>
            </w:r>
          </w:p>
        </w:tc>
        <w:tc>
          <w:tcPr>
            <w:tcW w:w="2742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8F310D" w14:textId="77777777" w:rsidR="000845DB" w:rsidRPr="00004704" w:rsidRDefault="000845DB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Значимые характеристики</w:t>
            </w:r>
          </w:p>
        </w:tc>
      </w:tr>
      <w:tr w:rsidR="000845DB" w:rsidRPr="00004704" w14:paraId="7AD7F93E" w14:textId="77777777" w:rsidTr="00A66D54">
        <w:trPr>
          <w:cantSplit/>
          <w:jc w:val="center"/>
        </w:trPr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79C81E" w14:textId="6A1FBD92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FF132B" w14:textId="50FFDD4A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Раздел ресторанного меню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8F4484" w14:textId="4AA07947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«Горячие блюда»</w:t>
            </w:r>
          </w:p>
        </w:tc>
        <w:tc>
          <w:tcPr>
            <w:tcW w:w="274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446B60" w14:textId="19B6E010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Название, описание</w:t>
            </w:r>
          </w:p>
        </w:tc>
      </w:tr>
      <w:tr w:rsidR="000845DB" w:rsidRPr="00004704" w14:paraId="6B2DFA13" w14:textId="77777777" w:rsidTr="00A66D54">
        <w:trPr>
          <w:cantSplit/>
          <w:jc w:val="center"/>
        </w:trPr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08289C" w14:textId="2916438B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Блюдо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0AA896" w14:textId="32260914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Элемент ассортимента прейскуранта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F25A01" w14:textId="39DF98DF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«Стейк </w:t>
            </w:r>
            <w:proofErr w:type="spellStart"/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Рибай</w:t>
            </w:r>
            <w:proofErr w:type="spellEnd"/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74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73DE90" w14:textId="761C93DF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Название, цена, вес, статус доступности</w:t>
            </w:r>
          </w:p>
        </w:tc>
      </w:tr>
      <w:tr w:rsidR="000845DB" w:rsidRPr="00004704" w14:paraId="60D7B81F" w14:textId="77777777" w:rsidTr="00A66D54">
        <w:trPr>
          <w:cantSplit/>
          <w:jc w:val="center"/>
        </w:trPr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E8EE14" w14:textId="73DD6ED5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Официант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02290A" w14:textId="34514632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Сотрудник, обслуживающий заказ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ED522E" w14:textId="04891545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Иванов Петр</w:t>
            </w:r>
          </w:p>
        </w:tc>
        <w:tc>
          <w:tcPr>
            <w:tcW w:w="274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76779E" w14:textId="032BABD5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Табельный номер, ФИО, телефон</w:t>
            </w:r>
          </w:p>
        </w:tc>
      </w:tr>
      <w:tr w:rsidR="000845DB" w:rsidRPr="00004704" w14:paraId="48617276" w14:textId="77777777" w:rsidTr="00A66D54">
        <w:trPr>
          <w:cantSplit/>
          <w:jc w:val="center"/>
        </w:trPr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484B1C" w14:textId="061726C7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7646DB" w14:textId="1EEBD861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Зарегистрированный клиент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88FAE7" w14:textId="29BC97C5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Алексей Петров</w:t>
            </w:r>
          </w:p>
        </w:tc>
        <w:tc>
          <w:tcPr>
            <w:tcW w:w="274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0E445E" w14:textId="54456BC0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Номер карты лояльности, ФИО, бонусы</w:t>
            </w:r>
          </w:p>
        </w:tc>
      </w:tr>
      <w:tr w:rsidR="000845DB" w:rsidRPr="00004704" w14:paraId="4741A8F7" w14:textId="77777777" w:rsidTr="00A66D54">
        <w:trPr>
          <w:cantSplit/>
          <w:jc w:val="center"/>
        </w:trPr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19D112" w14:textId="46A520DE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Столик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7675DC" w14:textId="07828865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Физическое место посадки в зале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9435FE" w14:textId="0B16FB03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Стол №12</w:t>
            </w:r>
          </w:p>
        </w:tc>
        <w:tc>
          <w:tcPr>
            <w:tcW w:w="274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E8062D" w14:textId="158407AB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Номер стола, вместимость, зал</w:t>
            </w:r>
          </w:p>
        </w:tc>
      </w:tr>
      <w:tr w:rsidR="000845DB" w:rsidRPr="00004704" w14:paraId="3E1F18C7" w14:textId="77777777" w:rsidTr="00A66D54">
        <w:trPr>
          <w:cantSplit/>
          <w:jc w:val="center"/>
        </w:trPr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A1C1EE" w14:textId="7C4C630A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99A6B2" w14:textId="7BBED8D9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Документ обслуживания клиентов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9CCF55" w14:textId="01EF5C42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Заказ №7824</w:t>
            </w:r>
          </w:p>
        </w:tc>
        <w:tc>
          <w:tcPr>
            <w:tcW w:w="274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CAD375" w14:textId="0DCEC51C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Номер, тип (</w:t>
            </w:r>
            <w:r w:rsidR="00685264" w:rsidRPr="00004704">
              <w:rPr>
                <w:rFonts w:ascii="Times New Roman" w:hAnsi="Times New Roman" w:cs="Times New Roman"/>
                <w:sz w:val="24"/>
                <w:szCs w:val="24"/>
              </w:rPr>
              <w:t>зал/навынос), дата-время, статус</w:t>
            </w:r>
          </w:p>
        </w:tc>
      </w:tr>
      <w:tr w:rsidR="000845DB" w:rsidRPr="00004704" w14:paraId="5D453464" w14:textId="77777777" w:rsidTr="00A66D54">
        <w:trPr>
          <w:cantSplit/>
          <w:jc w:val="center"/>
        </w:trPr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13D1F2" w14:textId="218E4DC7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Позиция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69E570" w14:textId="1ED7AF34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Конкретная строка внутри заказа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93E031" w14:textId="25C2FD2D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2 порции «Стейка </w:t>
            </w:r>
            <w:proofErr w:type="spellStart"/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Рибай</w:t>
            </w:r>
            <w:proofErr w:type="spellEnd"/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74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0C7DDC" w14:textId="04608D65" w:rsidR="000845DB" w:rsidRPr="00004704" w:rsidRDefault="00685264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Количество, согласованная цена, состояние</w:t>
            </w:r>
          </w:p>
        </w:tc>
      </w:tr>
      <w:tr w:rsidR="000845DB" w:rsidRPr="00004704" w14:paraId="6108A393" w14:textId="77777777" w:rsidTr="00A66D54">
        <w:trPr>
          <w:cantSplit/>
          <w:jc w:val="center"/>
        </w:trPr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30587B" w14:textId="73ED63A8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Платеж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BF683D" w14:textId="0BBCE04F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Кассовая транзакция по оплате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0EA1E3" w14:textId="19EEF61A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Чек на 1500 руб.</w:t>
            </w:r>
          </w:p>
        </w:tc>
        <w:tc>
          <w:tcPr>
            <w:tcW w:w="274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653E01" w14:textId="6AF70B52" w:rsidR="000845DB" w:rsidRPr="00004704" w:rsidRDefault="00685264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Номер транзакции, сумма, время, тип</w:t>
            </w:r>
          </w:p>
        </w:tc>
      </w:tr>
    </w:tbl>
    <w:p w14:paraId="77A14879" w14:textId="432F3B1E" w:rsidR="00685264" w:rsidRPr="00004704" w:rsidRDefault="00685264" w:rsidP="004B010C">
      <w:pPr>
        <w:rPr>
          <w:rFonts w:ascii="Times New Roman" w:hAnsi="Times New Roman" w:cs="Times New Roman"/>
          <w:sz w:val="24"/>
          <w:szCs w:val="24"/>
        </w:rPr>
      </w:pPr>
    </w:p>
    <w:p w14:paraId="05FBC0C6" w14:textId="175AEC00" w:rsidR="00685264" w:rsidRPr="00004704" w:rsidRDefault="00685264" w:rsidP="004B010C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Бизнес-правила:</w:t>
      </w:r>
    </w:p>
    <w:p w14:paraId="161C85BB" w14:textId="2164D692" w:rsidR="00592841" w:rsidRPr="00004704" w:rsidRDefault="00592841" w:rsidP="0059284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4704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БП-01.</w:t>
      </w:r>
      <w:r w:rsidRPr="00004704">
        <w:rPr>
          <w:rFonts w:ascii="Times New Roman" w:hAnsi="Times New Roman" w:cs="Times New Roman"/>
          <w:sz w:val="24"/>
          <w:szCs w:val="24"/>
        </w:rPr>
        <w:t xml:space="preserve"> Каждое блюдо относится ровно к одной категории меню. При этом категория может временно не содержать ни одного доступного блюда.</w:t>
      </w:r>
    </w:p>
    <w:p w14:paraId="34886F10" w14:textId="51D67977" w:rsidR="00592841" w:rsidRPr="00004704" w:rsidRDefault="00592841" w:rsidP="0059284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БП-02. Заказ оформляется и ведётся строго одним ответственным официантом.</w:t>
      </w:r>
    </w:p>
    <w:p w14:paraId="2BFE9E74" w14:textId="1E84A87A" w:rsidR="00592841" w:rsidRPr="00004704" w:rsidRDefault="00592841" w:rsidP="0059284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БП-03. Заказ в зале может обслуживаться за одним или несколькими столиками одновременно (для групп посетителей столы объединяются). Заказ на вынос со столиками не связан</w:t>
      </w:r>
    </w:p>
    <w:p w14:paraId="62401A46" w14:textId="1F241A2B" w:rsidR="00592841" w:rsidRPr="00004704" w:rsidRDefault="00592841" w:rsidP="0059284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БП-04. Одинаковое блюдо можно заказать повторно отдельной позицией в чеке (создается новая строка в чеке для фиксации времени дозаказа).</w:t>
      </w:r>
    </w:p>
    <w:p w14:paraId="470CB392" w14:textId="6D54BC3E" w:rsidR="00592841" w:rsidRPr="00004704" w:rsidRDefault="00592841" w:rsidP="0059284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БП-05. При регистрации новый заказ может быть пустым. Однако закрытый выполненный заказ обязан иметь хотя бы одну выполненную позицию. Все отмененные позиции при этом сохраняются в истории.</w:t>
      </w:r>
    </w:p>
    <w:p w14:paraId="66C68CFC" w14:textId="7477F269" w:rsidR="00592841" w:rsidRPr="00004704" w:rsidRDefault="00592841" w:rsidP="0059284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БП-06. Заказ можно оплатить несколькими платежами. Каждый платёж относится только к одному заказу, при этом сумма платежа не обязана быть равной стоимости конкретной позиции.</w:t>
      </w:r>
    </w:p>
    <w:p w14:paraId="3DE651E1" w14:textId="05524998" w:rsidR="00685264" w:rsidRPr="00004704" w:rsidRDefault="00685264" w:rsidP="00685264">
      <w:pPr>
        <w:ind w:left="360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Допущение: внесение в базу данных нового официанта или столика до момента их первого участия в обслуживании. Допускается регистрация анонимных заказов без привязки к профилю гостя.</w:t>
      </w:r>
    </w:p>
    <w:p w14:paraId="1E21F53B" w14:textId="1C6F1DD1" w:rsidR="00685264" w:rsidRPr="00004704" w:rsidRDefault="00685264" w:rsidP="00685264">
      <w:pPr>
        <w:ind w:left="360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Задание 2. Построение модели</w:t>
      </w:r>
    </w:p>
    <w:p w14:paraId="6DD79E35" w14:textId="6ADDD00D" w:rsidR="00685264" w:rsidRPr="00004704" w:rsidRDefault="00EE58CF" w:rsidP="00685264">
      <w:pPr>
        <w:ind w:left="360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837463" wp14:editId="78E8B570">
            <wp:extent cx="5940425" cy="31616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E817" w14:textId="77777777" w:rsidR="00685264" w:rsidRPr="00004704" w:rsidRDefault="00685264" w:rsidP="00685264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b/>
          <w:sz w:val="24"/>
          <w:szCs w:val="24"/>
        </w:rPr>
        <w:t>Таблица связей:</w:t>
      </w:r>
    </w:p>
    <w:tbl>
      <w:tblPr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60"/>
        <w:gridCol w:w="1460"/>
        <w:gridCol w:w="1460"/>
        <w:gridCol w:w="1754"/>
        <w:gridCol w:w="1754"/>
        <w:gridCol w:w="1977"/>
      </w:tblGrid>
      <w:tr w:rsidR="00685264" w:rsidRPr="00004704" w14:paraId="3CE5D7E6" w14:textId="77777777" w:rsidTr="00685264">
        <w:trPr>
          <w:cantSplit/>
          <w:tblHeader/>
          <w:jc w:val="center"/>
        </w:trPr>
        <w:tc>
          <w:tcPr>
            <w:tcW w:w="146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919817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Сущность A</w:t>
            </w:r>
          </w:p>
        </w:tc>
        <w:tc>
          <w:tcPr>
            <w:tcW w:w="146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848D1C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связи</w:t>
            </w:r>
          </w:p>
        </w:tc>
        <w:tc>
          <w:tcPr>
            <w:tcW w:w="146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265498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Сущность B</w:t>
            </w:r>
          </w:p>
        </w:tc>
        <w:tc>
          <w:tcPr>
            <w:tcW w:w="1754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883ADC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Участие одного A</w:t>
            </w:r>
          </w:p>
        </w:tc>
        <w:tc>
          <w:tcPr>
            <w:tcW w:w="1754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46FC7D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Участие одного B</w:t>
            </w:r>
          </w:p>
        </w:tc>
        <w:tc>
          <w:tcPr>
            <w:tcW w:w="197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5116D6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</w:tr>
      <w:tr w:rsidR="00685264" w:rsidRPr="00004704" w14:paraId="40EDE7DA" w14:textId="77777777" w:rsidTr="00685264">
        <w:trPr>
          <w:cantSplit/>
          <w:jc w:val="center"/>
        </w:trPr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986952" w14:textId="1849BE68" w:rsidR="00685264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0D55AA" w14:textId="137F298C" w:rsidR="00685264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Содержит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9C43A9" w14:textId="79A78EDA" w:rsidR="00685264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Блюдо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DC6943" w14:textId="7F926486" w:rsidR="00685264" w:rsidRPr="00004704" w:rsidRDefault="00685264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EE58CF" w:rsidRPr="00004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E58CF" w:rsidRPr="00004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BEF206" w14:textId="7658D26D" w:rsidR="00685264" w:rsidRPr="00004704" w:rsidRDefault="00685264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EE58CF" w:rsidRPr="000047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E58CF" w:rsidRPr="000047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57C359" w14:textId="5B0274FF" w:rsidR="00685264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Категория может быть временно пустой, у блюда всегда есть 1 раздел (БП-01)</w:t>
            </w:r>
          </w:p>
        </w:tc>
      </w:tr>
      <w:tr w:rsidR="00EE58CF" w:rsidRPr="00004704" w14:paraId="2E442691" w14:textId="77777777" w:rsidTr="00685264">
        <w:trPr>
          <w:cantSplit/>
          <w:jc w:val="center"/>
        </w:trPr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9BDF53" w14:textId="11ABD9FB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Блюдо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D35DC7" w14:textId="691443C0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Включает в себя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C1610E" w14:textId="7E851B74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Позиция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B50DAF" w14:textId="2A8AC0FB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004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 N)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DAC3DF" w14:textId="79883D2B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(1, 1)</w:t>
            </w:r>
          </w:p>
        </w:tc>
        <w:tc>
          <w:tcPr>
            <w:tcW w:w="19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991EED" w14:textId="175F8DEA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Блюдо могут еще ни разу не заказать; строка чека ссылается на 1 блюдо.</w:t>
            </w:r>
          </w:p>
        </w:tc>
      </w:tr>
      <w:tr w:rsidR="00EE58CF" w:rsidRPr="00004704" w14:paraId="3B271830" w14:textId="77777777" w:rsidTr="00685264">
        <w:trPr>
          <w:cantSplit/>
          <w:jc w:val="center"/>
        </w:trPr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80063D" w14:textId="33E08B5C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Позиция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7C1D9E" w14:textId="0FF1C800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Входит в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88E681" w14:textId="155BB5D4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FFADDF" w14:textId="22B30C16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(1, 1)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BDFC2C" w14:textId="485C52EC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(0, N)</w:t>
            </w:r>
          </w:p>
        </w:tc>
        <w:tc>
          <w:tcPr>
            <w:tcW w:w="19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7FF001" w14:textId="0E050E9D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Строка чека не существует без заказа; заказ на старте может быть пустым (БП-05).</w:t>
            </w:r>
          </w:p>
        </w:tc>
      </w:tr>
      <w:tr w:rsidR="00EE58CF" w:rsidRPr="00004704" w14:paraId="52937548" w14:textId="77777777" w:rsidTr="00685264">
        <w:trPr>
          <w:cantSplit/>
          <w:jc w:val="center"/>
        </w:trPr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B40E5D" w14:textId="35D72109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Официант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97E2DA" w14:textId="58A508D2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Принимает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E6693D" w14:textId="1AAED037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600ACC" w14:textId="60803ED5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(0, N)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8B2972" w14:textId="7E424328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(1, 1)</w:t>
            </w:r>
          </w:p>
        </w:tc>
        <w:tc>
          <w:tcPr>
            <w:tcW w:w="19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C1E5A3" w14:textId="55684396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Новый сотрудник может быть без заказов; у заказа строго 1 официант (БП-02).</w:t>
            </w:r>
          </w:p>
        </w:tc>
      </w:tr>
      <w:tr w:rsidR="00EE58CF" w:rsidRPr="00004704" w14:paraId="4FB6AC1E" w14:textId="77777777" w:rsidTr="00685264">
        <w:trPr>
          <w:cantSplit/>
          <w:jc w:val="center"/>
        </w:trPr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1DAA9B" w14:textId="68A15B00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Столик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26B614" w14:textId="25969D20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Закрывает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23F8D3" w14:textId="187B9225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0DB581" w14:textId="73524169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(0, N)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F903A3" w14:textId="3746A76F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(0, N)</w:t>
            </w:r>
          </w:p>
        </w:tc>
        <w:tc>
          <w:tcPr>
            <w:tcW w:w="19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0D3BAA" w14:textId="0FE03FD0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Стол может пустовать; заказ навынос не занимает столики (БП-03).</w:t>
            </w:r>
          </w:p>
        </w:tc>
      </w:tr>
      <w:tr w:rsidR="00EE58CF" w:rsidRPr="00004704" w14:paraId="3E0628CD" w14:textId="77777777" w:rsidTr="00685264">
        <w:trPr>
          <w:cantSplit/>
          <w:jc w:val="center"/>
        </w:trPr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2275C5" w14:textId="24D9BC42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0CC714" w14:textId="33C27BE9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Оформляет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3E3329" w14:textId="512D89E7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3DB77D" w14:textId="7071DE76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(0, N)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B4F92C" w14:textId="71B055A7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(0, 1)</w:t>
            </w:r>
          </w:p>
        </w:tc>
        <w:tc>
          <w:tcPr>
            <w:tcW w:w="19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C7E0C0" w14:textId="44308642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Клиент мог ничего не купить; заказ бывает анонимным (Допущение).</w:t>
            </w:r>
          </w:p>
        </w:tc>
      </w:tr>
      <w:tr w:rsidR="00EE58CF" w:rsidRPr="00004704" w14:paraId="6BFF7FEF" w14:textId="77777777" w:rsidTr="00685264">
        <w:trPr>
          <w:cantSplit/>
          <w:jc w:val="center"/>
        </w:trPr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1CD56F" w14:textId="003BA8E5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34EC99" w14:textId="0D9B73B0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Обеспечивается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658B4B" w14:textId="3F4B9445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Платеж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9D6A55" w14:textId="3104ED1B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(0, N)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04E732" w14:textId="14097F46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(1, 1)</w:t>
            </w:r>
          </w:p>
        </w:tc>
        <w:tc>
          <w:tcPr>
            <w:tcW w:w="19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2628FE" w14:textId="65229472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Новый заказ еще не оплачен; чек пробивается под 1 конкретный заказ (БП-06).</w:t>
            </w:r>
          </w:p>
        </w:tc>
      </w:tr>
    </w:tbl>
    <w:p w14:paraId="4386E304" w14:textId="28BFE9B2" w:rsidR="00EE58CF" w:rsidRPr="00004704" w:rsidRDefault="00EE58CF" w:rsidP="00685264">
      <w:pPr>
        <w:rPr>
          <w:rFonts w:ascii="Times New Roman" w:hAnsi="Times New Roman" w:cs="Times New Roman"/>
          <w:b/>
          <w:sz w:val="24"/>
          <w:szCs w:val="24"/>
        </w:rPr>
      </w:pPr>
    </w:p>
    <w:p w14:paraId="657511F3" w14:textId="3B09EF99" w:rsidR="00EE58CF" w:rsidRPr="00004704" w:rsidRDefault="00EE58CF" w:rsidP="00685264">
      <w:pPr>
        <w:rPr>
          <w:rFonts w:ascii="Times New Roman" w:hAnsi="Times New Roman" w:cs="Times New Roman"/>
          <w:b/>
          <w:sz w:val="24"/>
          <w:szCs w:val="24"/>
        </w:rPr>
      </w:pPr>
      <w:r w:rsidRPr="00004704">
        <w:rPr>
          <w:rFonts w:ascii="Times New Roman" w:hAnsi="Times New Roman" w:cs="Times New Roman"/>
          <w:b/>
          <w:sz w:val="24"/>
          <w:szCs w:val="24"/>
        </w:rPr>
        <w:t>Задание 3. Проверка модели</w:t>
      </w:r>
    </w:p>
    <w:p w14:paraId="6BA91D4C" w14:textId="7AA5BE6A" w:rsidR="00685264" w:rsidRPr="00004704" w:rsidRDefault="00685264" w:rsidP="00685264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b/>
          <w:sz w:val="24"/>
          <w:szCs w:val="24"/>
        </w:rPr>
        <w:t>Проверка модели: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15"/>
        <w:gridCol w:w="2315"/>
        <w:gridCol w:w="2674"/>
        <w:gridCol w:w="2560"/>
      </w:tblGrid>
      <w:tr w:rsidR="00685264" w:rsidRPr="00004704" w14:paraId="35D09347" w14:textId="77777777" w:rsidTr="00A66D54">
        <w:trPr>
          <w:cantSplit/>
          <w:tblHeader/>
          <w:jc w:val="center"/>
        </w:trPr>
        <w:tc>
          <w:tcPr>
            <w:tcW w:w="231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D5D62F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Ситуация и данные</w:t>
            </w:r>
          </w:p>
        </w:tc>
        <w:tc>
          <w:tcPr>
            <w:tcW w:w="231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86A05E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Сущности и связи</w:t>
            </w:r>
          </w:p>
        </w:tc>
        <w:tc>
          <w:tcPr>
            <w:tcW w:w="2674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C30114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Допустима или запрещена</w:t>
            </w:r>
          </w:p>
        </w:tc>
        <w:tc>
          <w:tcPr>
            <w:tcW w:w="256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0D2852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 и правило</w:t>
            </w:r>
          </w:p>
        </w:tc>
      </w:tr>
      <w:tr w:rsidR="00685264" w:rsidRPr="00004704" w14:paraId="0C302477" w14:textId="77777777" w:rsidTr="00A66D54">
        <w:trPr>
          <w:cantSplit/>
          <w:jc w:val="center"/>
        </w:trPr>
        <w:tc>
          <w:tcPr>
            <w:tcW w:w="231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AEDB32" w14:textId="394FCE26" w:rsidR="00685264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1.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Оформлен анонимный заказ навынос (без стола и гостя)</w:t>
            </w:r>
          </w:p>
        </w:tc>
        <w:tc>
          <w:tcPr>
            <w:tcW w:w="231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1BBCD1" w14:textId="0732ABE6" w:rsidR="00685264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Заказ </w:t>
            </w:r>
            <w:r w:rsidR="000F6AA2" w:rsidRPr="0000470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Гость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Заказ </w:t>
            </w:r>
            <w:r w:rsidR="000F6AA2" w:rsidRPr="0000470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Столик</w:t>
            </w:r>
          </w:p>
        </w:tc>
        <w:tc>
          <w:tcPr>
            <w:tcW w:w="26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278BD9" w14:textId="68CCCC6C" w:rsidR="00685264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Допустима</w:t>
            </w:r>
          </w:p>
        </w:tc>
        <w:tc>
          <w:tcPr>
            <w:tcW w:w="25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2CC936" w14:textId="67DF89CB" w:rsidR="00685264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Участие Гостя имеет минимум </w:t>
            </w:r>
            <w:r w:rsidRPr="0000470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0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(анонимно), участие Столика также имеет минимум </w:t>
            </w:r>
            <w:r w:rsidRPr="0000470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0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(навынос)</w:t>
            </w:r>
          </w:p>
        </w:tc>
      </w:tr>
      <w:tr w:rsidR="00EE58CF" w:rsidRPr="00004704" w14:paraId="2EE27B7E" w14:textId="77777777" w:rsidTr="00A66D54">
        <w:trPr>
          <w:cantSplit/>
          <w:jc w:val="center"/>
        </w:trPr>
        <w:tc>
          <w:tcPr>
            <w:tcW w:w="231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E58573" w14:textId="08E64223" w:rsidR="00EE58CF" w:rsidRPr="00004704" w:rsidRDefault="00EE58CF" w:rsidP="00A66D54">
            <w:pPr>
              <w:spacing w:after="0" w:line="245" w:lineRule="auto"/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2.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Один крупный заказ на банкет обслуживается за Столом №3 и Столом №4</w:t>
            </w:r>
          </w:p>
        </w:tc>
        <w:tc>
          <w:tcPr>
            <w:tcW w:w="231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3D7DC5" w14:textId="3DF94F6D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Заказ </w:t>
            </w:r>
            <w:r w:rsidR="000F6AA2" w:rsidRPr="0000470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Столик</w:t>
            </w:r>
          </w:p>
        </w:tc>
        <w:tc>
          <w:tcPr>
            <w:tcW w:w="26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0EC51B" w14:textId="437C8754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Допустима</w:t>
            </w:r>
          </w:p>
        </w:tc>
        <w:tc>
          <w:tcPr>
            <w:tcW w:w="25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AC9525" w14:textId="1FF07C5C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Кратность связи со стороны Столика имеет максимум </w:t>
            </w:r>
            <w:r w:rsidRPr="0000470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470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(0, N)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, что разрешает объединение столов (БП-03)</w:t>
            </w:r>
          </w:p>
        </w:tc>
      </w:tr>
      <w:tr w:rsidR="00EE58CF" w:rsidRPr="00004704" w14:paraId="621D32FC" w14:textId="77777777" w:rsidTr="00A66D54">
        <w:trPr>
          <w:cantSplit/>
          <w:jc w:val="center"/>
        </w:trPr>
        <w:tc>
          <w:tcPr>
            <w:tcW w:w="231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198335" w14:textId="55B35BFB" w:rsidR="00EE58CF" w:rsidRPr="00004704" w:rsidRDefault="00EE58CF" w:rsidP="00A66D54">
            <w:pPr>
              <w:spacing w:after="0" w:line="245" w:lineRule="auto"/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3.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Две позиции отменили, остаток по заказу оплатили двумя чеками</w:t>
            </w:r>
          </w:p>
        </w:tc>
        <w:tc>
          <w:tcPr>
            <w:tcW w:w="231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CB6EFB" w14:textId="71FD5D48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Заказ </w:t>
            </w:r>
            <w:r w:rsidR="000F6AA2" w:rsidRPr="00004704">
              <w:rPr>
                <w:rFonts w:ascii="Times New Roman" w:hAnsi="Times New Roman" w:cs="Times New Roman"/>
                <w:sz w:val="24"/>
                <w:szCs w:val="24"/>
              </w:rPr>
              <w:t>– П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озиция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Заказ </w:t>
            </w:r>
            <w:r w:rsidR="000F6AA2" w:rsidRPr="00004704">
              <w:rPr>
                <w:rFonts w:ascii="Times New Roman" w:hAnsi="Times New Roman" w:cs="Times New Roman"/>
                <w:sz w:val="24"/>
                <w:szCs w:val="24"/>
              </w:rPr>
              <w:t>– П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латёж</w:t>
            </w:r>
          </w:p>
        </w:tc>
        <w:tc>
          <w:tcPr>
            <w:tcW w:w="26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6D6E38" w14:textId="22614DAB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Допустима</w:t>
            </w:r>
          </w:p>
        </w:tc>
        <w:tc>
          <w:tcPr>
            <w:tcW w:w="25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2A4EC9" w14:textId="05B62FAE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Отменённые строки хранятся со статусом «Отменена» (БП-05), а связь </w:t>
            </w:r>
            <w:r w:rsidRPr="0000470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(0, N)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к Платежам разрешает дробную оплату (БП-06)</w:t>
            </w:r>
          </w:p>
        </w:tc>
      </w:tr>
    </w:tbl>
    <w:p w14:paraId="6F0E402E" w14:textId="09372B44" w:rsidR="004B010C" w:rsidRPr="00004704" w:rsidRDefault="004B010C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232E7A45" w14:textId="77777777" w:rsidR="00EE58CF" w:rsidRPr="00004704" w:rsidRDefault="00EE58CF" w:rsidP="00EE58CF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b/>
          <w:sz w:val="24"/>
          <w:szCs w:val="24"/>
        </w:rPr>
        <w:lastRenderedPageBreak/>
        <w:t>Вопрос заказчика:</w:t>
      </w:r>
      <w:r w:rsidRPr="00004704">
        <w:rPr>
          <w:rFonts w:ascii="Times New Roman" w:hAnsi="Times New Roman" w:cs="Times New Roman"/>
          <w:sz w:val="24"/>
          <w:szCs w:val="24"/>
        </w:rPr>
        <w:t xml:space="preserve"> какие выполненные позиции остались в заказе и полностью ли они оплачены?</w:t>
      </w:r>
    </w:p>
    <w:p w14:paraId="52FA0224" w14:textId="5F62AAF6" w:rsidR="002824B3" w:rsidRPr="00004704" w:rsidRDefault="002824B3" w:rsidP="002824B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Проверка ответа по модели:</w:t>
      </w:r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r w:rsidR="000F6AA2"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>о номеру находим экземпляр сущности Заказ. Переходим по связи к его Позициям, отбираем строки со свойством «Выполнено» и суммируем их «согласованную цену». Затем от этого же Заказа переходим по связи к сущности Платёж, суммируем все финансовые транзакции по нему. Путем математического сравнения двух полученных сумм определяем, полностью ли закрыт чек.</w:t>
      </w:r>
    </w:p>
    <w:p w14:paraId="61696402" w14:textId="48B2BCD0" w:rsidR="00EE58CF" w:rsidRPr="00004704" w:rsidRDefault="002824B3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Пример исправления:</w:t>
      </w:r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r w:rsidR="000F6AA2" w:rsidRPr="00004704">
        <w:rPr>
          <w:rFonts w:ascii="Times New Roman" w:hAnsi="Times New Roman" w:cs="Times New Roman"/>
          <w:sz w:val="24"/>
          <w:szCs w:val="24"/>
        </w:rPr>
        <w:t>п</w:t>
      </w:r>
      <w:r w:rsidRPr="00004704">
        <w:rPr>
          <w:rFonts w:ascii="Times New Roman" w:hAnsi="Times New Roman" w:cs="Times New Roman"/>
          <w:sz w:val="24"/>
          <w:szCs w:val="24"/>
        </w:rPr>
        <w:t>ервоначальная гипотетическая связь многие-ко-многим (</w:t>
      </w:r>
      <w:proofErr w:type="gramStart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M:N</w:t>
      </w:r>
      <w:proofErr w:type="gramEnd"/>
      <w:r w:rsidRPr="00004704">
        <w:rPr>
          <w:rFonts w:ascii="Times New Roman" w:hAnsi="Times New Roman" w:cs="Times New Roman"/>
          <w:sz w:val="24"/>
          <w:szCs w:val="24"/>
        </w:rPr>
        <w:t xml:space="preserve">) между </w:t>
      </w:r>
      <w:r w:rsidRPr="00004704">
        <w:rPr>
          <w:rStyle w:val="a6"/>
          <w:rFonts w:ascii="Times New Roman" w:hAnsi="Times New Roman" w:cs="Times New Roman"/>
          <w:i w:val="0"/>
          <w:iCs w:val="0"/>
          <w:sz w:val="24"/>
          <w:szCs w:val="24"/>
        </w:rPr>
        <w:t>Заказом</w:t>
      </w:r>
      <w:r w:rsidRPr="000047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04704">
        <w:rPr>
          <w:rFonts w:ascii="Times New Roman" w:hAnsi="Times New Roman" w:cs="Times New Roman"/>
          <w:sz w:val="24"/>
          <w:szCs w:val="24"/>
        </w:rPr>
        <w:t>и</w:t>
      </w:r>
      <w:r w:rsidRPr="000047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04704">
        <w:rPr>
          <w:rStyle w:val="a6"/>
          <w:rFonts w:ascii="Times New Roman" w:hAnsi="Times New Roman" w:cs="Times New Roman"/>
          <w:i w:val="0"/>
          <w:iCs w:val="0"/>
          <w:sz w:val="24"/>
          <w:szCs w:val="24"/>
        </w:rPr>
        <w:t>Блюдом</w:t>
      </w:r>
      <w:r w:rsidRPr="00004704">
        <w:rPr>
          <w:rFonts w:ascii="Times New Roman" w:hAnsi="Times New Roman" w:cs="Times New Roman"/>
          <w:sz w:val="24"/>
          <w:szCs w:val="24"/>
        </w:rPr>
        <w:t xml:space="preserve"> была заменена на промежуточную сущность 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Позиция</w:t>
      </w:r>
      <w:r w:rsidRPr="00004704">
        <w:rPr>
          <w:rFonts w:ascii="Times New Roman" w:hAnsi="Times New Roman" w:cs="Times New Roman"/>
          <w:sz w:val="24"/>
          <w:szCs w:val="24"/>
        </w:rPr>
        <w:t>. Это позволило изолированно фиксировать количество, текущее состояние строки и «согласованную цену» на момент покупки, защищая финансовую историю заказов от последующих изменений цен в основном справочнике меню. Логических противоречий в текущей модели не обнаружено.</w:t>
      </w:r>
    </w:p>
    <w:p w14:paraId="0C0263EA" w14:textId="605851CA" w:rsidR="00592841" w:rsidRPr="00004704" w:rsidRDefault="00592841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Контрольные вопросы</w:t>
      </w:r>
    </w:p>
    <w:p w14:paraId="43DF99CC" w14:textId="333DC312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1. Для чего создают концептуальную модель данных и с кем её согласуют?</w:t>
      </w:r>
    </w:p>
    <w:p w14:paraId="637150B8" w14:textId="5BDFE05D" w:rsidR="00790C58" w:rsidRPr="00004704" w:rsidRDefault="00835025" w:rsidP="00C86306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Для</w:t>
      </w:r>
      <w:r w:rsidR="00C86306" w:rsidRPr="00004704">
        <w:rPr>
          <w:rFonts w:ascii="Times New Roman" w:hAnsi="Times New Roman" w:cs="Times New Roman"/>
          <w:sz w:val="24"/>
          <w:szCs w:val="24"/>
        </w:rPr>
        <w:t xml:space="preserve"> опис</w:t>
      </w:r>
      <w:r w:rsidRPr="00004704">
        <w:rPr>
          <w:rFonts w:ascii="Times New Roman" w:hAnsi="Times New Roman" w:cs="Times New Roman"/>
          <w:sz w:val="24"/>
          <w:szCs w:val="24"/>
        </w:rPr>
        <w:t>ания</w:t>
      </w:r>
      <w:r w:rsidR="00C86306" w:rsidRPr="00004704">
        <w:rPr>
          <w:rFonts w:ascii="Times New Roman" w:hAnsi="Times New Roman" w:cs="Times New Roman"/>
          <w:sz w:val="24"/>
          <w:szCs w:val="24"/>
        </w:rPr>
        <w:t xml:space="preserve"> объект</w:t>
      </w:r>
      <w:r w:rsidRPr="00004704">
        <w:rPr>
          <w:rFonts w:ascii="Times New Roman" w:hAnsi="Times New Roman" w:cs="Times New Roman"/>
          <w:sz w:val="24"/>
          <w:szCs w:val="24"/>
        </w:rPr>
        <w:t>ов</w:t>
      </w:r>
      <w:r w:rsidR="00C86306" w:rsidRPr="00004704">
        <w:rPr>
          <w:rFonts w:ascii="Times New Roman" w:hAnsi="Times New Roman" w:cs="Times New Roman"/>
          <w:sz w:val="24"/>
          <w:szCs w:val="24"/>
        </w:rPr>
        <w:t xml:space="preserve"> предметной области, их связ</w:t>
      </w:r>
      <w:r w:rsidRPr="00004704">
        <w:rPr>
          <w:rFonts w:ascii="Times New Roman" w:hAnsi="Times New Roman" w:cs="Times New Roman"/>
          <w:sz w:val="24"/>
          <w:szCs w:val="24"/>
        </w:rPr>
        <w:t>ей</w:t>
      </w:r>
      <w:r w:rsidR="00C86306" w:rsidRPr="00004704">
        <w:rPr>
          <w:rFonts w:ascii="Times New Roman" w:hAnsi="Times New Roman" w:cs="Times New Roman"/>
          <w:sz w:val="24"/>
          <w:szCs w:val="24"/>
        </w:rPr>
        <w:t xml:space="preserve"> и бизнес-правил для согласования требований с заказчиком до начала разработки физической структуры базы данных</w:t>
      </w:r>
    </w:p>
    <w:p w14:paraId="741C067E" w14:textId="0D32921E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2. Чем концептуальная ER-модель отличается от реляционной модели и физической реализации?</w:t>
      </w:r>
    </w:p>
    <w:p w14:paraId="681C3242" w14:textId="36AF255B" w:rsidR="00790C58" w:rsidRPr="00004704" w:rsidRDefault="00C86306" w:rsidP="00C86306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Концептуальная модель не содержит табличных ключей, SQL-типов данных, индексов и команд СУБД, которые появляются на реляционном и физическом уровнях</w:t>
      </w:r>
    </w:p>
    <w:p w14:paraId="7231F260" w14:textId="1CC0F202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3. Что такое предметная область и зачем задавать границы моделирования?</w:t>
      </w:r>
    </w:p>
    <w:p w14:paraId="3110FD03" w14:textId="795611E7" w:rsidR="00790C58" w:rsidRPr="00004704" w:rsidRDefault="00C86306" w:rsidP="00C86306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Предметная область </w:t>
      </w:r>
      <w:r w:rsidR="00835025" w:rsidRPr="00004704">
        <w:rPr>
          <w:rFonts w:ascii="Times New Roman" w:hAnsi="Times New Roman" w:cs="Times New Roman"/>
          <w:sz w:val="24"/>
          <w:szCs w:val="24"/>
        </w:rPr>
        <w:t>– э</w:t>
      </w:r>
      <w:r w:rsidRPr="00004704">
        <w:rPr>
          <w:rFonts w:ascii="Times New Roman" w:hAnsi="Times New Roman" w:cs="Times New Roman"/>
          <w:sz w:val="24"/>
          <w:szCs w:val="24"/>
        </w:rPr>
        <w:t>то часть реального мира, которую автоматизирует система. Границы задают жесткие рамки: какие процессы учитываются моделью, а какие остаются за ее пределами</w:t>
      </w:r>
    </w:p>
    <w:p w14:paraId="012C4E94" w14:textId="73C71E19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4. Чем сущность отличается от экземпляра сущности? Приведите пример из своего варианта.</w:t>
      </w:r>
    </w:p>
    <w:p w14:paraId="38DAA642" w14:textId="4D943294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Сущность </w:t>
      </w:r>
      <w:r w:rsidR="00835025" w:rsidRPr="00004704">
        <w:rPr>
          <w:rFonts w:ascii="Times New Roman" w:hAnsi="Times New Roman" w:cs="Times New Roman"/>
          <w:sz w:val="24"/>
          <w:szCs w:val="24"/>
        </w:rPr>
        <w:t>–</w:t>
      </w:r>
      <w:r w:rsidRPr="00004704">
        <w:rPr>
          <w:rFonts w:ascii="Times New Roman" w:hAnsi="Times New Roman" w:cs="Times New Roman"/>
          <w:sz w:val="24"/>
          <w:szCs w:val="24"/>
        </w:rPr>
        <w:t xml:space="preserve"> это общий тип/класс объектов (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Блюдо</w:t>
      </w:r>
      <w:r w:rsidRPr="00004704">
        <w:rPr>
          <w:rFonts w:ascii="Times New Roman" w:hAnsi="Times New Roman" w:cs="Times New Roman"/>
          <w:sz w:val="24"/>
          <w:szCs w:val="24"/>
        </w:rPr>
        <w:t xml:space="preserve">), экземпляр </w:t>
      </w:r>
      <w:r w:rsidR="00835025" w:rsidRPr="00004704">
        <w:rPr>
          <w:rFonts w:ascii="Times New Roman" w:hAnsi="Times New Roman" w:cs="Times New Roman"/>
          <w:sz w:val="24"/>
          <w:szCs w:val="24"/>
        </w:rPr>
        <w:t>–</w:t>
      </w:r>
      <w:r w:rsidRPr="00004704">
        <w:rPr>
          <w:rFonts w:ascii="Times New Roman" w:hAnsi="Times New Roman" w:cs="Times New Roman"/>
          <w:sz w:val="24"/>
          <w:szCs w:val="24"/>
        </w:rPr>
        <w:t xml:space="preserve"> конкретный объект этого типа (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«Стейк </w:t>
      </w:r>
      <w:proofErr w:type="spellStart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Рибай</w:t>
      </w:r>
      <w:proofErr w:type="spellEnd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  <w:r w:rsidRPr="00004704">
        <w:rPr>
          <w:rFonts w:ascii="Times New Roman" w:hAnsi="Times New Roman" w:cs="Times New Roman"/>
          <w:sz w:val="24"/>
          <w:szCs w:val="24"/>
        </w:rPr>
        <w:t>)</w:t>
      </w:r>
    </w:p>
    <w:p w14:paraId="1BCF476E" w14:textId="37291183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5. Чем атрибут отличается от самостоятельной сущности?</w:t>
      </w:r>
    </w:p>
    <w:p w14:paraId="3D9198C5" w14:textId="571BD704" w:rsidR="00790C58" w:rsidRPr="00004704" w:rsidRDefault="00CC5907" w:rsidP="00CC5907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Атрибут </w:t>
      </w:r>
      <w:r w:rsidR="00835025" w:rsidRPr="00004704">
        <w:rPr>
          <w:rFonts w:ascii="Times New Roman" w:hAnsi="Times New Roman" w:cs="Times New Roman"/>
          <w:sz w:val="24"/>
          <w:szCs w:val="24"/>
        </w:rPr>
        <w:t>–</w:t>
      </w:r>
      <w:r w:rsidRPr="00004704">
        <w:rPr>
          <w:rFonts w:ascii="Times New Roman" w:hAnsi="Times New Roman" w:cs="Times New Roman"/>
          <w:sz w:val="24"/>
          <w:szCs w:val="24"/>
        </w:rPr>
        <w:t xml:space="preserve"> это </w:t>
      </w:r>
      <w:r w:rsidR="00835025" w:rsidRPr="00004704">
        <w:rPr>
          <w:rFonts w:ascii="Times New Roman" w:hAnsi="Times New Roman" w:cs="Times New Roman"/>
          <w:sz w:val="24"/>
          <w:szCs w:val="24"/>
        </w:rPr>
        <w:t>свойство</w:t>
      </w:r>
      <w:r w:rsidRPr="00004704">
        <w:rPr>
          <w:rFonts w:ascii="Times New Roman" w:hAnsi="Times New Roman" w:cs="Times New Roman"/>
          <w:sz w:val="24"/>
          <w:szCs w:val="24"/>
        </w:rPr>
        <w:t xml:space="preserve"> объекта (например, цена блюда). </w:t>
      </w:r>
      <w:r w:rsidR="00835025" w:rsidRPr="00004704">
        <w:rPr>
          <w:rFonts w:ascii="Times New Roman" w:hAnsi="Times New Roman" w:cs="Times New Roman"/>
          <w:sz w:val="24"/>
          <w:szCs w:val="24"/>
        </w:rPr>
        <w:t>Сущность имеет собственный набор характеристик и связей</w:t>
      </w:r>
    </w:p>
    <w:p w14:paraId="79F3FB42" w14:textId="159E90AA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6. Когда событие или документ следует представить отдельной сущностью?</w:t>
      </w:r>
    </w:p>
    <w:p w14:paraId="7F208E17" w14:textId="20B45EF2" w:rsidR="00790C58" w:rsidRPr="00004704" w:rsidRDefault="00CC5907" w:rsidP="0083502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необходимо сохранять историю повторных случаев взаимодействия, фиксировать их даты, точных участников, изменяемые состояния и финансовые результаты (Заказ, Платёж</w:t>
      </w:r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FFB1671" w14:textId="1EF7FB5F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7. Почему «оформить заказ» и «заказ» обозначают разные понятия?</w:t>
      </w:r>
    </w:p>
    <w:p w14:paraId="2A733E75" w14:textId="26B7119E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«Оформить заказ» </w:t>
      </w:r>
      <w:r w:rsidR="00835025" w:rsidRPr="00004704">
        <w:rPr>
          <w:rFonts w:ascii="Times New Roman" w:hAnsi="Times New Roman" w:cs="Times New Roman"/>
          <w:sz w:val="24"/>
          <w:szCs w:val="24"/>
        </w:rPr>
        <w:t>–</w:t>
      </w:r>
      <w:r w:rsidRPr="00004704">
        <w:rPr>
          <w:rFonts w:ascii="Times New Roman" w:hAnsi="Times New Roman" w:cs="Times New Roman"/>
          <w:sz w:val="24"/>
          <w:szCs w:val="24"/>
        </w:rPr>
        <w:t xml:space="preserve"> это действие (процесс), а «Заказ» </w:t>
      </w:r>
      <w:r w:rsidR="00835025" w:rsidRPr="00004704">
        <w:rPr>
          <w:rFonts w:ascii="Times New Roman" w:hAnsi="Times New Roman" w:cs="Times New Roman"/>
          <w:sz w:val="24"/>
          <w:szCs w:val="24"/>
        </w:rPr>
        <w:t xml:space="preserve">– </w:t>
      </w:r>
      <w:r w:rsidRPr="00004704">
        <w:rPr>
          <w:rFonts w:ascii="Times New Roman" w:hAnsi="Times New Roman" w:cs="Times New Roman"/>
          <w:sz w:val="24"/>
          <w:szCs w:val="24"/>
        </w:rPr>
        <w:t>это сущность, фиксирующая результат и параметры этого действия для хранения в базе данных</w:t>
      </w:r>
    </w:p>
    <w:p w14:paraId="7E98A7DE" w14:textId="222FEB44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Какие элементы используются в нотации Чена?</w:t>
      </w:r>
    </w:p>
    <w:p w14:paraId="23616499" w14:textId="3B6D9088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Прямоугольники (сущности), ромбы (связи) и линии без стрелок со скобками 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(</w:t>
      </w:r>
      <w:proofErr w:type="spellStart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min</w:t>
      </w:r>
      <w:proofErr w:type="spellEnd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, </w:t>
      </w:r>
      <w:proofErr w:type="spellStart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max</w:t>
      </w:r>
      <w:proofErr w:type="spellEnd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)</w:t>
      </w:r>
    </w:p>
    <w:p w14:paraId="416CE00B" w14:textId="6A5D13B4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9. Как изображаются сущности и связи в нотации «воронья лапка»?</w:t>
      </w:r>
    </w:p>
    <w:p w14:paraId="0FC9BD3B" w14:textId="19B2F2D9" w:rsidR="00790C58" w:rsidRPr="00004704" w:rsidRDefault="00900716" w:rsidP="00CC5907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Сущности </w:t>
      </w:r>
      <w:r w:rsidR="00F61844" w:rsidRPr="00C00084">
        <w:rPr>
          <w:rFonts w:ascii="Times New Roman" w:hAnsi="Times New Roman" w:cs="Times New Roman"/>
          <w:sz w:val="28"/>
          <w:szCs w:val="28"/>
        </w:rPr>
        <w:t>–</w:t>
      </w:r>
      <w:r w:rsidRPr="00004704">
        <w:rPr>
          <w:rFonts w:ascii="Times New Roman" w:hAnsi="Times New Roman" w:cs="Times New Roman"/>
          <w:sz w:val="24"/>
          <w:szCs w:val="24"/>
        </w:rPr>
        <w:t xml:space="preserve"> таблицами со списками полей, связи </w:t>
      </w:r>
      <w:r w:rsidR="00F61844" w:rsidRPr="00C00084">
        <w:rPr>
          <w:rFonts w:ascii="Times New Roman" w:hAnsi="Times New Roman" w:cs="Times New Roman"/>
          <w:sz w:val="28"/>
          <w:szCs w:val="28"/>
        </w:rPr>
        <w:t>–</w:t>
      </w:r>
      <w:r w:rsidRPr="00004704">
        <w:rPr>
          <w:rFonts w:ascii="Times New Roman" w:hAnsi="Times New Roman" w:cs="Times New Roman"/>
          <w:sz w:val="24"/>
          <w:szCs w:val="24"/>
        </w:rPr>
        <w:t xml:space="preserve"> линиями с графическими вилками и штрихами на концах.</w:t>
      </w:r>
    </w:p>
    <w:p w14:paraId="08DBCB29" w14:textId="496D35EF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10. Зачем давать связям содержательные названия?</w:t>
      </w:r>
    </w:p>
    <w:p w14:paraId="7DBADFD2" w14:textId="4785E2BF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Чтобы схема однозначно и понятно объясняла логику бизнес-процесса при чтении в обе стороны (например: официант </w:t>
      </w:r>
      <w:r w:rsidRPr="00F61844">
        <w:rPr>
          <w:rStyle w:val="a6"/>
          <w:rFonts w:ascii="Times New Roman" w:hAnsi="Times New Roman" w:cs="Times New Roman"/>
          <w:i w:val="0"/>
          <w:iCs w:val="0"/>
          <w:sz w:val="24"/>
          <w:szCs w:val="24"/>
        </w:rPr>
        <w:t>принимает</w:t>
      </w:r>
      <w:r w:rsidRPr="00004704">
        <w:rPr>
          <w:rFonts w:ascii="Times New Roman" w:hAnsi="Times New Roman" w:cs="Times New Roman"/>
          <w:sz w:val="24"/>
          <w:szCs w:val="24"/>
        </w:rPr>
        <w:t xml:space="preserve"> заказ, заказ </w:t>
      </w:r>
      <w:r w:rsidRPr="00F61844">
        <w:rPr>
          <w:rStyle w:val="a6"/>
          <w:rFonts w:ascii="Times New Roman" w:hAnsi="Times New Roman" w:cs="Times New Roman"/>
          <w:i w:val="0"/>
          <w:iCs w:val="0"/>
          <w:sz w:val="24"/>
          <w:szCs w:val="24"/>
        </w:rPr>
        <w:t>содержит</w:t>
      </w:r>
      <w:r w:rsidRPr="00F6184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04704">
        <w:rPr>
          <w:rFonts w:ascii="Times New Roman" w:hAnsi="Times New Roman" w:cs="Times New Roman"/>
          <w:sz w:val="24"/>
          <w:szCs w:val="24"/>
        </w:rPr>
        <w:t>позиции)</w:t>
      </w:r>
    </w:p>
    <w:p w14:paraId="730D8A1B" w14:textId="05297EDE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 xml:space="preserve">11. Чем отличаются связи 1:1, </w:t>
      </w:r>
      <w:proofErr w:type="gramStart"/>
      <w:r w:rsidRPr="00004704">
        <w:rPr>
          <w:rFonts w:ascii="Times New Roman" w:hAnsi="Times New Roman" w:cs="Times New Roman"/>
          <w:b/>
          <w:bCs/>
          <w:sz w:val="24"/>
          <w:szCs w:val="24"/>
        </w:rPr>
        <w:t>1:N</w:t>
      </w:r>
      <w:proofErr w:type="gramEnd"/>
      <w:r w:rsidRPr="00004704">
        <w:rPr>
          <w:rFonts w:ascii="Times New Roman" w:hAnsi="Times New Roman" w:cs="Times New Roman"/>
          <w:b/>
          <w:bCs/>
          <w:sz w:val="24"/>
          <w:szCs w:val="24"/>
        </w:rPr>
        <w:t xml:space="preserve"> и M:N?</w:t>
      </w:r>
    </w:p>
    <w:p w14:paraId="191EF887" w14:textId="09142178" w:rsidR="00CC5907" w:rsidRPr="00CC5907" w:rsidRDefault="00CC5907" w:rsidP="00CC5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1:1 </w:t>
      </w:r>
      <w:r w:rsidR="00F61844" w:rsidRPr="00C00084">
        <w:rPr>
          <w:rFonts w:ascii="Times New Roman" w:hAnsi="Times New Roman" w:cs="Times New Roman"/>
          <w:sz w:val="28"/>
          <w:szCs w:val="28"/>
        </w:rPr>
        <w:t>–</w:t>
      </w:r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объекту соответствует не более одного объекта с другой стороны</w:t>
      </w:r>
    </w:p>
    <w:p w14:paraId="54310565" w14:textId="02B6306E" w:rsidR="00CC5907" w:rsidRPr="00CC5907" w:rsidRDefault="00CC5907" w:rsidP="00CC5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>1:N</w:t>
      </w:r>
      <w:proofErr w:type="gramEnd"/>
      <w:r w:rsidR="00F618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61844" w:rsidRPr="00C00084">
        <w:rPr>
          <w:rFonts w:ascii="Times New Roman" w:hAnsi="Times New Roman" w:cs="Times New Roman"/>
          <w:sz w:val="28"/>
          <w:szCs w:val="28"/>
        </w:rPr>
        <w:t>–</w:t>
      </w:r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одному объекту могут соответствовать многие с другой стороны</w:t>
      </w:r>
    </w:p>
    <w:p w14:paraId="23F4BCA1" w14:textId="3A3653FF" w:rsidR="00790C58" w:rsidRPr="00004704" w:rsidRDefault="00CC5907" w:rsidP="00CC59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>M:N</w:t>
      </w:r>
      <w:proofErr w:type="gramEnd"/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61844" w:rsidRPr="00C00084">
        <w:rPr>
          <w:rFonts w:ascii="Times New Roman" w:hAnsi="Times New Roman" w:cs="Times New Roman"/>
          <w:sz w:val="28"/>
          <w:szCs w:val="28"/>
        </w:rPr>
        <w:t>–</w:t>
      </w:r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объектам с обеих сторон могут соответствовать многие объекты противоположной стороны</w:t>
      </w:r>
    </w:p>
    <w:p w14:paraId="69782012" w14:textId="7EF525E1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12. Чем минимальное участие отличается от максимальной кратности?</w:t>
      </w:r>
    </w:p>
    <w:p w14:paraId="1DBB2E30" w14:textId="489E085C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Минимальное участие (</w:t>
      </w:r>
      <w:proofErr w:type="spellStart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min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) определяет обязанность связи (может ли объект временно существовать без связи </w:t>
      </w:r>
      <w:r w:rsidR="00F61844" w:rsidRPr="00C00084">
        <w:rPr>
          <w:rFonts w:ascii="Times New Roman" w:hAnsi="Times New Roman" w:cs="Times New Roman"/>
          <w:sz w:val="28"/>
          <w:szCs w:val="28"/>
        </w:rPr>
        <w:t>–</w:t>
      </w:r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0</w:t>
      </w:r>
      <w:r w:rsidRPr="00004704">
        <w:rPr>
          <w:rFonts w:ascii="Times New Roman" w:hAnsi="Times New Roman" w:cs="Times New Roman"/>
          <w:sz w:val="24"/>
          <w:szCs w:val="24"/>
        </w:rPr>
        <w:t xml:space="preserve"> или 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1</w:t>
      </w:r>
      <w:r w:rsidRPr="00004704">
        <w:rPr>
          <w:rFonts w:ascii="Times New Roman" w:hAnsi="Times New Roman" w:cs="Times New Roman"/>
          <w:sz w:val="24"/>
          <w:szCs w:val="24"/>
        </w:rPr>
        <w:t>). Максимальная кратность (</w:t>
      </w:r>
      <w:proofErr w:type="spellStart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max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>) показывает лимит связанных объектов (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1</w:t>
      </w:r>
      <w:r w:rsidRPr="00004704">
        <w:rPr>
          <w:rFonts w:ascii="Times New Roman" w:hAnsi="Times New Roman" w:cs="Times New Roman"/>
          <w:sz w:val="24"/>
          <w:szCs w:val="24"/>
        </w:rPr>
        <w:t xml:space="preserve"> или много </w:t>
      </w:r>
      <w:r w:rsidR="00F61844" w:rsidRPr="00C00084">
        <w:rPr>
          <w:rFonts w:ascii="Times New Roman" w:hAnsi="Times New Roman" w:cs="Times New Roman"/>
          <w:sz w:val="28"/>
          <w:szCs w:val="28"/>
        </w:rPr>
        <w:t>–</w:t>
      </w:r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N</w:t>
      </w:r>
      <w:r w:rsidRPr="00004704">
        <w:rPr>
          <w:rFonts w:ascii="Times New Roman" w:hAnsi="Times New Roman" w:cs="Times New Roman"/>
          <w:sz w:val="24"/>
          <w:szCs w:val="24"/>
        </w:rPr>
        <w:t>)</w:t>
      </w:r>
    </w:p>
    <w:p w14:paraId="407352E4" w14:textId="30E7AE3F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13. Что означают (0, 1), (1, 1), (0, N) и (1, N) в принятой для работы нотации?</w:t>
      </w:r>
    </w:p>
    <w:p w14:paraId="4632B91E" w14:textId="45BE4150" w:rsidR="00CC5907" w:rsidRPr="00CC5907" w:rsidRDefault="00CC5907" w:rsidP="00CC5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(0, 1) </w:t>
      </w:r>
      <w:r w:rsidR="00F61844" w:rsidRPr="00C00084">
        <w:rPr>
          <w:rFonts w:ascii="Times New Roman" w:hAnsi="Times New Roman" w:cs="Times New Roman"/>
          <w:sz w:val="28"/>
          <w:szCs w:val="28"/>
        </w:rPr>
        <w:t>–</w:t>
      </w:r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участие необязательно, связь максимум одна</w:t>
      </w:r>
    </w:p>
    <w:p w14:paraId="22F496CE" w14:textId="5CF7D853" w:rsidR="00CC5907" w:rsidRPr="00CC5907" w:rsidRDefault="00CC5907" w:rsidP="00CC5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(1, 1) </w:t>
      </w:r>
      <w:r w:rsidR="00F61844" w:rsidRPr="00C00084">
        <w:rPr>
          <w:rFonts w:ascii="Times New Roman" w:hAnsi="Times New Roman" w:cs="Times New Roman"/>
          <w:sz w:val="28"/>
          <w:szCs w:val="28"/>
        </w:rPr>
        <w:t>–</w:t>
      </w:r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строго обязательное однократное участие</w:t>
      </w:r>
    </w:p>
    <w:p w14:paraId="1C4A2DB0" w14:textId="5A2E468F" w:rsidR="00CC5907" w:rsidRPr="00CC5907" w:rsidRDefault="00CC5907" w:rsidP="00CC5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(0, N) </w:t>
      </w:r>
      <w:r w:rsidR="00F61844" w:rsidRPr="00C00084">
        <w:rPr>
          <w:rFonts w:ascii="Times New Roman" w:hAnsi="Times New Roman" w:cs="Times New Roman"/>
          <w:sz w:val="28"/>
          <w:szCs w:val="28"/>
        </w:rPr>
        <w:t>–</w:t>
      </w:r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участие необязательно, связанных объектов может быть от нуля до многих</w:t>
      </w:r>
    </w:p>
    <w:p w14:paraId="43147350" w14:textId="400C0DF8" w:rsidR="00790C58" w:rsidRPr="00004704" w:rsidRDefault="00CC5907" w:rsidP="00CC5907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(1, N) </w:t>
      </w:r>
      <w:r w:rsidR="00F61844" w:rsidRPr="00C00084">
        <w:rPr>
          <w:rFonts w:ascii="Times New Roman" w:hAnsi="Times New Roman" w:cs="Times New Roman"/>
          <w:sz w:val="28"/>
          <w:szCs w:val="28"/>
        </w:rPr>
        <w:t>–</w:t>
      </w:r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участие обязательно, связан один или более объектов</w:t>
      </w:r>
    </w:p>
    <w:p w14:paraId="233FD470" w14:textId="0298A865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14. Как прочитать одну связь вашей диаграммы в обе стороны?</w:t>
      </w:r>
    </w:p>
    <w:p w14:paraId="3580E67C" w14:textId="66F5BE4A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[Официант] (0, N) </w:t>
      </w:r>
      <w:r w:rsidR="00F61844" w:rsidRPr="00C00084">
        <w:rPr>
          <w:rFonts w:ascii="Times New Roman" w:hAnsi="Times New Roman" w:cs="Times New Roman"/>
          <w:sz w:val="28"/>
          <w:szCs w:val="28"/>
        </w:rPr>
        <w:t>–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Принимает </w:t>
      </w:r>
      <w:r w:rsidR="00F61844" w:rsidRPr="00C00084">
        <w:rPr>
          <w:rFonts w:ascii="Times New Roman" w:hAnsi="Times New Roman" w:cs="Times New Roman"/>
          <w:sz w:val="28"/>
          <w:szCs w:val="28"/>
        </w:rPr>
        <w:t>–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(1, 1) [Заказ]</w:t>
      </w:r>
      <w:r w:rsidRPr="00004704">
        <w:rPr>
          <w:rFonts w:ascii="Times New Roman" w:hAnsi="Times New Roman" w:cs="Times New Roman"/>
          <w:sz w:val="24"/>
          <w:szCs w:val="24"/>
        </w:rPr>
        <w:t>.</w:t>
      </w:r>
      <w:r w:rsidRPr="00004704">
        <w:rPr>
          <w:rFonts w:ascii="Times New Roman" w:hAnsi="Times New Roman" w:cs="Times New Roman"/>
          <w:sz w:val="24"/>
          <w:szCs w:val="24"/>
        </w:rPr>
        <w:br/>
      </w:r>
      <w:r w:rsidRPr="00F61844">
        <w:rPr>
          <w:rStyle w:val="a6"/>
          <w:rFonts w:ascii="Times New Roman" w:hAnsi="Times New Roman" w:cs="Times New Roman"/>
          <w:i w:val="0"/>
          <w:iCs w:val="0"/>
          <w:sz w:val="24"/>
          <w:szCs w:val="24"/>
        </w:rPr>
        <w:t>Чтение:</w:t>
      </w:r>
      <w:r w:rsidRPr="00004704">
        <w:rPr>
          <w:rFonts w:ascii="Times New Roman" w:hAnsi="Times New Roman" w:cs="Times New Roman"/>
          <w:sz w:val="24"/>
          <w:szCs w:val="24"/>
        </w:rPr>
        <w:t xml:space="preserve"> Один официант может принять от 0 до многих заказов. Каждый конкретный заказ принят ровно одним ответственным официантом</w:t>
      </w:r>
    </w:p>
    <w:p w14:paraId="62C59DD5" w14:textId="2D16FAF1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15. Почему у зарегистрированного клиента может не быть заказов?</w:t>
      </w:r>
    </w:p>
    <w:p w14:paraId="65A5BC80" w14:textId="780939C2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Потому что минимум участия равен 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0</w:t>
      </w:r>
      <w:r w:rsidRPr="00004704">
        <w:rPr>
          <w:rFonts w:ascii="Times New Roman" w:hAnsi="Times New Roman" w:cs="Times New Roman"/>
          <w:sz w:val="24"/>
          <w:szCs w:val="24"/>
        </w:rPr>
        <w:t>. Клиент занесен в базу, но еще ничего не купил</w:t>
      </w:r>
    </w:p>
    <w:p w14:paraId="5244E9B7" w14:textId="223D693F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 xml:space="preserve">16. Почему на концептуальном уровне допустима связь </w:t>
      </w:r>
      <w:proofErr w:type="gramStart"/>
      <w:r w:rsidRPr="00004704">
        <w:rPr>
          <w:rFonts w:ascii="Times New Roman" w:hAnsi="Times New Roman" w:cs="Times New Roman"/>
          <w:b/>
          <w:bCs/>
          <w:sz w:val="24"/>
          <w:szCs w:val="24"/>
        </w:rPr>
        <w:t>M:N</w:t>
      </w:r>
      <w:proofErr w:type="gramEnd"/>
      <w:r w:rsidRPr="000047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8FB5B32" w14:textId="2C23E4B2" w:rsidR="00790C58" w:rsidRPr="00004704" w:rsidRDefault="00CC5907" w:rsidP="00900716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</w:t>
      </w:r>
      <w:r w:rsidR="00900716"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отражает чистую логику бизнеса, а не технические ограничения реляционных таблиц</w:t>
      </w:r>
    </w:p>
    <w:p w14:paraId="38C6FC8E" w14:textId="4DE667AD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 xml:space="preserve">17. Когда связь </w:t>
      </w:r>
      <w:proofErr w:type="gramStart"/>
      <w:r w:rsidRPr="00004704">
        <w:rPr>
          <w:rFonts w:ascii="Times New Roman" w:hAnsi="Times New Roman" w:cs="Times New Roman"/>
          <w:b/>
          <w:bCs/>
          <w:sz w:val="24"/>
          <w:szCs w:val="24"/>
        </w:rPr>
        <w:t>M:N</w:t>
      </w:r>
      <w:proofErr w:type="gramEnd"/>
      <w:r w:rsidRPr="00004704">
        <w:rPr>
          <w:rFonts w:ascii="Times New Roman" w:hAnsi="Times New Roman" w:cs="Times New Roman"/>
          <w:b/>
          <w:bCs/>
          <w:sz w:val="24"/>
          <w:szCs w:val="24"/>
        </w:rPr>
        <w:t xml:space="preserve"> разумно представить через самостоятельную сущность предметной области?</w:t>
      </w:r>
    </w:p>
    <w:p w14:paraId="1B2441E0" w14:textId="0C616772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lastRenderedPageBreak/>
        <w:t xml:space="preserve">Когда само пересечение объектов </w:t>
      </w:r>
      <w:r w:rsidR="00900716" w:rsidRPr="00004704">
        <w:rPr>
          <w:rFonts w:ascii="Times New Roman" w:hAnsi="Times New Roman" w:cs="Times New Roman"/>
          <w:sz w:val="24"/>
          <w:szCs w:val="24"/>
        </w:rPr>
        <w:t>имеет собственные свойства</w:t>
      </w:r>
      <w:r w:rsidRPr="00004704">
        <w:rPr>
          <w:rFonts w:ascii="Times New Roman" w:hAnsi="Times New Roman" w:cs="Times New Roman"/>
          <w:sz w:val="24"/>
          <w:szCs w:val="24"/>
        </w:rPr>
        <w:t xml:space="preserve"> (например, строка в чеке </w:t>
      </w:r>
      <w:r w:rsidR="00F61844" w:rsidRPr="00C00084">
        <w:rPr>
          <w:rFonts w:ascii="Times New Roman" w:hAnsi="Times New Roman" w:cs="Times New Roman"/>
          <w:sz w:val="28"/>
          <w:szCs w:val="28"/>
        </w:rPr>
        <w:t>–</w:t>
      </w:r>
      <w:r w:rsidRPr="00004704">
        <w:rPr>
          <w:rFonts w:ascii="Times New Roman" w:hAnsi="Times New Roman" w:cs="Times New Roman"/>
          <w:sz w:val="24"/>
          <w:szCs w:val="24"/>
        </w:rPr>
        <w:t xml:space="preserve"> это связь заказа и блюда, но она становится сущностью 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Позиция</w:t>
      </w:r>
      <w:r w:rsidRPr="00004704">
        <w:rPr>
          <w:rFonts w:ascii="Times New Roman" w:hAnsi="Times New Roman" w:cs="Times New Roman"/>
          <w:sz w:val="24"/>
          <w:szCs w:val="24"/>
        </w:rPr>
        <w:t>, так как хранит свое уникальное количество и согласованную цену)</w:t>
      </w:r>
    </w:p>
    <w:p w14:paraId="44D39CB7" w14:textId="58FFE2AC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18. Чем модель товара, издание или вид услуги отличаются от конкретного экземпляра либо случая оказания?</w:t>
      </w:r>
    </w:p>
    <w:p w14:paraId="6BA7D871" w14:textId="59191BD0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Каталог описывает общие правила и базовую цену, а экземпляр/случай </w:t>
      </w:r>
      <w:r w:rsidR="00F61844" w:rsidRPr="00C00084">
        <w:rPr>
          <w:rFonts w:ascii="Times New Roman" w:hAnsi="Times New Roman" w:cs="Times New Roman"/>
          <w:sz w:val="28"/>
          <w:szCs w:val="28"/>
        </w:rPr>
        <w:t>–</w:t>
      </w:r>
      <w:r w:rsidRPr="00004704">
        <w:rPr>
          <w:rFonts w:ascii="Times New Roman" w:hAnsi="Times New Roman" w:cs="Times New Roman"/>
          <w:sz w:val="24"/>
          <w:szCs w:val="24"/>
        </w:rPr>
        <w:t xml:space="preserve"> конкретное событие или физический объект</w:t>
      </w:r>
    </w:p>
    <w:p w14:paraId="052FFD1D" w14:textId="21275FD6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19. Почему запись на услугу не всегда означает фактическое получение услуги?</w:t>
      </w:r>
    </w:p>
    <w:p w14:paraId="7E946716" w14:textId="268B78EF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Запись </w:t>
      </w:r>
      <w:r w:rsidR="00F61844" w:rsidRPr="00C00084">
        <w:rPr>
          <w:rFonts w:ascii="Times New Roman" w:hAnsi="Times New Roman" w:cs="Times New Roman"/>
          <w:sz w:val="28"/>
          <w:szCs w:val="28"/>
        </w:rPr>
        <w:t>–</w:t>
      </w:r>
      <w:r w:rsidRPr="00004704">
        <w:rPr>
          <w:rFonts w:ascii="Times New Roman" w:hAnsi="Times New Roman" w:cs="Times New Roman"/>
          <w:sz w:val="24"/>
          <w:szCs w:val="24"/>
        </w:rPr>
        <w:t xml:space="preserve"> это план, который имеет промежуточные состояния и может быть отменен до совершения события</w:t>
      </w:r>
    </w:p>
    <w:p w14:paraId="1D0DF2D7" w14:textId="1E43A8BC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20. Почему ограничение «одна активная аренда» не означает «одна аренда за всю историю»?</w:t>
      </w:r>
    </w:p>
    <w:p w14:paraId="24AD03F3" w14:textId="13287C31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Потому что </w:t>
      </w:r>
      <w:r w:rsidR="00900716" w:rsidRPr="00004704">
        <w:rPr>
          <w:rFonts w:ascii="Times New Roman" w:hAnsi="Times New Roman" w:cs="Times New Roman"/>
          <w:sz w:val="24"/>
          <w:szCs w:val="24"/>
        </w:rPr>
        <w:t>объект активен только в одной текущей сессии, но база данных обязана накапливать все завершенные записи в истории</w:t>
      </w:r>
    </w:p>
    <w:p w14:paraId="3B29E983" w14:textId="1C7D37FA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21. Какие ограничения нельзя полностью выразить только кратностями?</w:t>
      </w:r>
    </w:p>
    <w:p w14:paraId="0AD93C3A" w14:textId="7FA59A32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Сложные логические условия, ограничения по времени (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непересечение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броней), </w:t>
      </w:r>
      <w:r w:rsidR="00900716" w:rsidRPr="00004704">
        <w:rPr>
          <w:rFonts w:ascii="Times New Roman" w:hAnsi="Times New Roman" w:cs="Times New Roman"/>
          <w:sz w:val="24"/>
          <w:szCs w:val="24"/>
        </w:rPr>
        <w:t>формульные проверки и сложные логические условия</w:t>
      </w:r>
    </w:p>
    <w:p w14:paraId="51F02466" w14:textId="4AE83EB5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22. Как описать запрет пересекающихся бронирований одного ресурса?</w:t>
      </w:r>
    </w:p>
    <w:p w14:paraId="4ABA8417" w14:textId="385FF0D7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Отдельным</w:t>
      </w:r>
      <w:r w:rsidR="00CC5907" w:rsidRPr="00004704">
        <w:rPr>
          <w:rFonts w:ascii="Times New Roman" w:hAnsi="Times New Roman" w:cs="Times New Roman"/>
          <w:sz w:val="24"/>
          <w:szCs w:val="24"/>
        </w:rPr>
        <w:t xml:space="preserve"> текстовым бизнес-правилом</w:t>
      </w:r>
      <w:r w:rsidRPr="00004704">
        <w:rPr>
          <w:rFonts w:ascii="Times New Roman" w:hAnsi="Times New Roman" w:cs="Times New Roman"/>
          <w:sz w:val="24"/>
          <w:szCs w:val="24"/>
        </w:rPr>
        <w:t>, на которое ставится ссылка-примечание на схеме</w:t>
      </w:r>
    </w:p>
    <w:p w14:paraId="04B146C8" w14:textId="706A3421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23. Для чего сохраняются отменённые операции и повторные обращения?</w:t>
      </w:r>
    </w:p>
    <w:p w14:paraId="355EC4A9" w14:textId="605CCF37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Для обеспечения полной прозрачности учета, ведения финансовой аналитики, исключения мошенничества персоналом и анализа потерянной выгоды</w:t>
      </w:r>
    </w:p>
    <w:p w14:paraId="1FF52573" w14:textId="0FAB45D0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24. Почему изменение цены в справочнике не должно менять стоимость прежнего заказа?</w:t>
      </w:r>
    </w:p>
    <w:p w14:paraId="38A1FBCE" w14:textId="2018D7A8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Чтобы не искажать финансовую отчетность за прошлые периоды</w:t>
      </w:r>
    </w:p>
    <w:p w14:paraId="1AAA687F" w14:textId="3945CD00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25. Как обозначить разные роли одной сущности, например автора заявки и исполнителя?</w:t>
      </w:r>
    </w:p>
    <w:p w14:paraId="45D6578F" w14:textId="46094A62" w:rsidR="00790C58" w:rsidRPr="00004704" w:rsidRDefault="00835025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От одной сущности к другой проводятся две разные линии связи, и каждая линия подписывается своей уникальной ролью</w:t>
      </w:r>
    </w:p>
    <w:p w14:paraId="1677A110" w14:textId="4AE9EBA1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26. Что такое рекурсивная связь и как сделать понятными роли её участников?</w:t>
      </w:r>
    </w:p>
    <w:p w14:paraId="0B0161CC" w14:textId="79253BAF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Связь сущности самой с собой. Роли становятся понятными за счет текстовых подписей на концах линий</w:t>
      </w:r>
    </w:p>
    <w:p w14:paraId="066A9CE3" w14:textId="4F118E93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27. Как отличить допущение разработчика от требования заказчика?</w:t>
      </w:r>
    </w:p>
    <w:p w14:paraId="6F977178" w14:textId="576F57B1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Требования явно заданы в условии ТЗ. Допущения формулирует разработчик для прояснения моментов, не описанных в ТЗ</w:t>
      </w:r>
    </w:p>
    <w:p w14:paraId="43115B2D" w14:textId="1FE90128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lastRenderedPageBreak/>
        <w:t>28. Как проверить полноту модели с помощью вопроса заказчика и конкретных ситуаций?</w:t>
      </w:r>
    </w:p>
    <w:p w14:paraId="48DE190C" w14:textId="635C5A74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Мысленным рассуждением: проверить по цепочкам связей, можно ли получить ответ и не блокируются ли крайние ситуации</w:t>
      </w:r>
    </w:p>
    <w:p w14:paraId="0BE3955B" w14:textId="0B73C013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29. Какие ошибки концептуальной модели могут привести к дублированию или потере истории данных?</w:t>
      </w:r>
    </w:p>
    <w:p w14:paraId="729C3CCA" w14:textId="6320C34E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Замена сущностей-событий простыми атрибутами, неверный </w:t>
      </w:r>
      <w:proofErr w:type="spellStart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min-max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и отсутствие фиксации цен на момент покупки</w:t>
      </w:r>
    </w:p>
    <w:p w14:paraId="34E58CE4" w14:textId="6ED511CF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 xml:space="preserve">30. Почему сдаётся </w:t>
      </w:r>
      <w:proofErr w:type="gramStart"/>
      <w:r w:rsidRPr="00004704">
        <w:rPr>
          <w:rFonts w:ascii="Times New Roman" w:hAnsi="Times New Roman" w:cs="Times New Roman"/>
          <w:b/>
          <w:bCs/>
          <w:sz w:val="24"/>
          <w:szCs w:val="24"/>
        </w:rPr>
        <w:t>редактируемый .</w:t>
      </w:r>
      <w:proofErr w:type="spellStart"/>
      <w:r w:rsidRPr="00004704">
        <w:rPr>
          <w:rFonts w:ascii="Times New Roman" w:hAnsi="Times New Roman" w:cs="Times New Roman"/>
          <w:b/>
          <w:bCs/>
          <w:sz w:val="24"/>
          <w:szCs w:val="24"/>
        </w:rPr>
        <w:t>drawio</w:t>
      </w:r>
      <w:proofErr w:type="spellEnd"/>
      <w:proofErr w:type="gramEnd"/>
      <w:r w:rsidRPr="00004704">
        <w:rPr>
          <w:rFonts w:ascii="Times New Roman" w:hAnsi="Times New Roman" w:cs="Times New Roman"/>
          <w:b/>
          <w:bCs/>
          <w:sz w:val="24"/>
          <w:szCs w:val="24"/>
        </w:rPr>
        <w:t>, а не только изображение диаграммы?</w:t>
      </w:r>
    </w:p>
    <w:p w14:paraId="7F1918EC" w14:textId="18B4967E" w:rsidR="00790C58" w:rsidRDefault="00900716" w:rsidP="00900716">
      <w:pPr>
        <w:ind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004704">
        <w:rPr>
          <w:rFonts w:ascii="Times New Roman" w:hAnsi="Times New Roman" w:cs="Times New Roman"/>
          <w:sz w:val="24"/>
          <w:szCs w:val="24"/>
        </w:rPr>
        <w:t xml:space="preserve">Файл 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drawio</w:t>
      </w:r>
      <w:proofErr w:type="spellEnd"/>
      <w:proofErr w:type="gramEnd"/>
      <w:r w:rsidRPr="00004704">
        <w:rPr>
          <w:rFonts w:ascii="Times New Roman" w:hAnsi="Times New Roman" w:cs="Times New Roman"/>
          <w:sz w:val="24"/>
          <w:szCs w:val="24"/>
        </w:rPr>
        <w:t xml:space="preserve"> позволяет проверить правильность построения: привязку линий к фигурам и доступность элементов для редактирования</w:t>
      </w:r>
    </w:p>
    <w:p w14:paraId="62FE2275" w14:textId="4A7CD5AB" w:rsidR="00004704" w:rsidRDefault="00004704" w:rsidP="0090071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3A4ECB65" w14:textId="08CDB816" w:rsidR="00004704" w:rsidRPr="00004704" w:rsidRDefault="00004704" w:rsidP="0000470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Вывод: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ходе выполнения работы была спроектирована концептуальная ER-модель данных для ресторана. Ключевыми сущностями оказались Заказ и Позиция, которые позволили изолировать событийную историю обслуживания от справочников меню. Использование нотации Чена с </w:t>
      </w:r>
      <w:proofErr w:type="spellStart"/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>min-max</w:t>
      </w:r>
      <w:proofErr w:type="spellEnd"/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ограничениями позволило полностью отразить требования предметной области: учесть анонимные продажи, заказы навынос, объединение столов для банкетов и ведение сложной раздельной истории платежей без потери данных</w:t>
      </w:r>
    </w:p>
    <w:p w14:paraId="7BDDA593" w14:textId="6FCE7256" w:rsidR="00004704" w:rsidRPr="00004704" w:rsidRDefault="00004704" w:rsidP="0000470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1DE1EE" w14:textId="0125E7FA" w:rsidR="00004704" w:rsidRPr="00004704" w:rsidRDefault="00004704" w:rsidP="00004704">
      <w:pPr>
        <w:rPr>
          <w:rFonts w:ascii="Times New Roman" w:hAnsi="Times New Roman" w:cs="Times New Roman"/>
          <w:sz w:val="24"/>
          <w:szCs w:val="24"/>
        </w:rPr>
      </w:pPr>
    </w:p>
    <w:p w14:paraId="37469CC8" w14:textId="77777777" w:rsidR="00592841" w:rsidRPr="002824B3" w:rsidRDefault="00592841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</w:p>
    <w:sectPr w:rsidR="00592841" w:rsidRPr="00282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3E0C35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C10092"/>
    <w:multiLevelType w:val="multilevel"/>
    <w:tmpl w:val="31A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B016C"/>
    <w:multiLevelType w:val="multilevel"/>
    <w:tmpl w:val="72EC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F2CC5"/>
    <w:multiLevelType w:val="hybridMultilevel"/>
    <w:tmpl w:val="7A0A4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22E2B"/>
    <w:multiLevelType w:val="hybridMultilevel"/>
    <w:tmpl w:val="D1D0D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F2"/>
    <w:rsid w:val="00004704"/>
    <w:rsid w:val="000845DB"/>
    <w:rsid w:val="000F6AA2"/>
    <w:rsid w:val="002824B3"/>
    <w:rsid w:val="002B34FB"/>
    <w:rsid w:val="004B010C"/>
    <w:rsid w:val="00592841"/>
    <w:rsid w:val="00656AD9"/>
    <w:rsid w:val="00685264"/>
    <w:rsid w:val="00790C58"/>
    <w:rsid w:val="00835025"/>
    <w:rsid w:val="00900716"/>
    <w:rsid w:val="00B120E7"/>
    <w:rsid w:val="00C86306"/>
    <w:rsid w:val="00CC5907"/>
    <w:rsid w:val="00E65CF2"/>
    <w:rsid w:val="00E66EE7"/>
    <w:rsid w:val="00EE58CF"/>
    <w:rsid w:val="00F6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9DC4B"/>
  <w15:chartTrackingRefBased/>
  <w15:docId w15:val="{CCE827BB-DD8D-4EC7-AF98-1A1A2993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592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4B010C"/>
    <w:pPr>
      <w:keepNext/>
      <w:keepLines/>
      <w:spacing w:before="240" w:after="140" w:line="254" w:lineRule="auto"/>
      <w:outlineLvl w:val="2"/>
    </w:pPr>
    <w:rPr>
      <w:rFonts w:asciiTheme="majorHAnsi" w:eastAsiaTheme="majorEastAsia" w:hAnsiTheme="majorHAnsi" w:cstheme="majorBidi"/>
      <w:b/>
      <w:bCs/>
      <w:color w:val="000000"/>
      <w:sz w:val="23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z1qcye">
    <w:name w:val="z1qcye"/>
    <w:basedOn w:val="a0"/>
    <w:rsid w:val="00E65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1"/>
    <w:rsid w:val="00E65CF2"/>
  </w:style>
  <w:style w:type="character" w:styleId="a4">
    <w:name w:val="Strong"/>
    <w:basedOn w:val="a1"/>
    <w:uiPriority w:val="22"/>
    <w:qFormat/>
    <w:rsid w:val="00E65CF2"/>
    <w:rPr>
      <w:b/>
      <w:bCs/>
    </w:rPr>
  </w:style>
  <w:style w:type="character" w:customStyle="1" w:styleId="30">
    <w:name w:val="Заголовок 3 Знак"/>
    <w:basedOn w:val="a1"/>
    <w:link w:val="3"/>
    <w:uiPriority w:val="9"/>
    <w:rsid w:val="004B010C"/>
    <w:rPr>
      <w:rFonts w:asciiTheme="majorHAnsi" w:eastAsiaTheme="majorEastAsia" w:hAnsiTheme="majorHAnsi" w:cstheme="majorBidi"/>
      <w:b/>
      <w:bCs/>
      <w:color w:val="000000"/>
      <w:sz w:val="23"/>
      <w:lang w:val="en-US"/>
    </w:rPr>
  </w:style>
  <w:style w:type="paragraph" w:styleId="a5">
    <w:name w:val="List Paragraph"/>
    <w:basedOn w:val="a0"/>
    <w:uiPriority w:val="34"/>
    <w:qFormat/>
    <w:rsid w:val="00685264"/>
    <w:pPr>
      <w:ind w:left="720"/>
      <w:contextualSpacing/>
    </w:pPr>
  </w:style>
  <w:style w:type="character" w:styleId="HTML">
    <w:name w:val="HTML Code"/>
    <w:basedOn w:val="a1"/>
    <w:uiPriority w:val="99"/>
    <w:semiHidden/>
    <w:unhideWhenUsed/>
    <w:rsid w:val="00EE58CF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1"/>
    <w:uiPriority w:val="20"/>
    <w:qFormat/>
    <w:rsid w:val="002824B3"/>
    <w:rPr>
      <w:i/>
      <w:iCs/>
    </w:rPr>
  </w:style>
  <w:style w:type="paragraph" w:styleId="a">
    <w:name w:val="List Bullet"/>
    <w:basedOn w:val="a0"/>
    <w:uiPriority w:val="99"/>
    <w:unhideWhenUsed/>
    <w:rsid w:val="002824B3"/>
    <w:pPr>
      <w:numPr>
        <w:numId w:val="4"/>
      </w:numPr>
      <w:spacing w:after="60" w:line="254" w:lineRule="auto"/>
      <w:contextualSpacing/>
    </w:pPr>
    <w:rPr>
      <w:rFonts w:ascii="Arial" w:eastAsiaTheme="minorEastAsia" w:hAnsi="Arial"/>
      <w:color w:val="000000"/>
      <w:lang w:val="en-US"/>
    </w:rPr>
  </w:style>
  <w:style w:type="character" w:customStyle="1" w:styleId="10">
    <w:name w:val="Заголовок 1 Знак"/>
    <w:basedOn w:val="a1"/>
    <w:link w:val="1"/>
    <w:uiPriority w:val="9"/>
    <w:rsid w:val="00592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167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818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73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17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450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956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1932</Words>
  <Characters>11015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Воля</dc:creator>
  <cp:keywords/>
  <dc:description/>
  <cp:lastModifiedBy>Егор Воля</cp:lastModifiedBy>
  <cp:revision>3</cp:revision>
  <dcterms:created xsi:type="dcterms:W3CDTF">2026-09-28T04:10:00Z</dcterms:created>
  <dcterms:modified xsi:type="dcterms:W3CDTF">2026-10-07T05:36:00Z</dcterms:modified>
</cp:coreProperties>
</file>