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6028D" w14:textId="66547752" w:rsidR="003E4FBE" w:rsidRPr="003E4FBE" w:rsidRDefault="003E4FBE" w:rsidP="003E4FBE"/>
    <w:p w14:paraId="65C55948" w14:textId="77777777" w:rsidR="003E4FBE" w:rsidRPr="003E4FBE" w:rsidRDefault="003E4FBE" w:rsidP="003E4FBE">
      <w:pPr>
        <w:rPr>
          <w:b/>
          <w:bCs/>
        </w:rPr>
      </w:pPr>
      <w:r w:rsidRPr="003E4FBE">
        <w:rPr>
          <w:b/>
          <w:bCs/>
        </w:rPr>
        <w:t>Optimizing Energy Consumption in Smart Homes Using Machine Learning</w:t>
      </w:r>
    </w:p>
    <w:p w14:paraId="5EFEFF36" w14:textId="77777777" w:rsidR="003E4FBE" w:rsidRPr="003E4FBE" w:rsidRDefault="003E4FBE" w:rsidP="003E4FBE">
      <w:pPr>
        <w:rPr>
          <w:b/>
          <w:bCs/>
        </w:rPr>
      </w:pPr>
      <w:r w:rsidRPr="003E4FBE">
        <w:rPr>
          <w:b/>
          <w:bCs/>
        </w:rPr>
        <w:t>1. Introduction</w:t>
      </w:r>
    </w:p>
    <w:p w14:paraId="7791B592" w14:textId="77777777" w:rsidR="003E4FBE" w:rsidRPr="003E4FBE" w:rsidRDefault="003E4FBE" w:rsidP="003E4FBE">
      <w:r w:rsidRPr="003E4FBE">
        <w:t xml:space="preserve">In this phase of the project, we focus on collecting, cleaning, and performing </w:t>
      </w:r>
      <w:proofErr w:type="gramStart"/>
      <w:r w:rsidRPr="003E4FBE">
        <w:t>exploratory</w:t>
      </w:r>
      <w:proofErr w:type="gramEnd"/>
      <w:r w:rsidRPr="003E4FBE">
        <w:t xml:space="preserve"> data analysis (EDA) on the dataset. The goal is to prepare the data for building a predictive model to optimize energy consumption in smart homes. This report documents the progress made in understanding the data, selecting key predictor variables, and reducing the dataset to improve modeling efficiency.</w:t>
      </w:r>
    </w:p>
    <w:p w14:paraId="2BEFA504" w14:textId="77777777" w:rsidR="003E4FBE" w:rsidRPr="003E4FBE" w:rsidRDefault="003E4FBE" w:rsidP="003E4FBE">
      <w:pPr>
        <w:rPr>
          <w:b/>
          <w:bCs/>
        </w:rPr>
      </w:pPr>
      <w:r w:rsidRPr="003E4FBE">
        <w:rPr>
          <w:b/>
          <w:bCs/>
        </w:rPr>
        <w:t>2. Data Collection</w:t>
      </w:r>
    </w:p>
    <w:p w14:paraId="239A516A" w14:textId="77777777" w:rsidR="003E4FBE" w:rsidRPr="003E4FBE" w:rsidRDefault="003E4FBE" w:rsidP="003E4FBE">
      <w:r w:rsidRPr="003E4FBE">
        <w:t xml:space="preserve">The dataset used for this project is the </w:t>
      </w:r>
      <w:r w:rsidRPr="003E4FBE">
        <w:rPr>
          <w:b/>
          <w:bCs/>
        </w:rPr>
        <w:t>"Individual Household Electric Power Consumption"</w:t>
      </w:r>
      <w:r w:rsidRPr="003E4FBE">
        <w:t xml:space="preserve"> dataset from the UCI Machine Learning Repository. It includes minute-level data over several years, providing detailed information on household energy usage. Key variables include:</w:t>
      </w:r>
    </w:p>
    <w:p w14:paraId="72320381" w14:textId="77777777" w:rsidR="003E4FBE" w:rsidRPr="003E4FBE" w:rsidRDefault="003E4FBE" w:rsidP="003E4FBE">
      <w:pPr>
        <w:numPr>
          <w:ilvl w:val="0"/>
          <w:numId w:val="8"/>
        </w:numPr>
      </w:pPr>
      <w:proofErr w:type="spellStart"/>
      <w:r w:rsidRPr="003E4FBE">
        <w:rPr>
          <w:b/>
          <w:bCs/>
        </w:rPr>
        <w:t>Global_active_power</w:t>
      </w:r>
      <w:proofErr w:type="spellEnd"/>
      <w:r w:rsidRPr="003E4FBE">
        <w:t>: Active power consumption (kW).</w:t>
      </w:r>
    </w:p>
    <w:p w14:paraId="03BD6E51" w14:textId="77777777" w:rsidR="003E4FBE" w:rsidRPr="003E4FBE" w:rsidRDefault="003E4FBE" w:rsidP="003E4FBE">
      <w:pPr>
        <w:numPr>
          <w:ilvl w:val="0"/>
          <w:numId w:val="8"/>
        </w:numPr>
      </w:pPr>
      <w:proofErr w:type="spellStart"/>
      <w:r w:rsidRPr="003E4FBE">
        <w:rPr>
          <w:b/>
          <w:bCs/>
        </w:rPr>
        <w:t>Global_reactive_power</w:t>
      </w:r>
      <w:proofErr w:type="spellEnd"/>
      <w:r w:rsidRPr="003E4FBE">
        <w:t>: Reactive power.</w:t>
      </w:r>
    </w:p>
    <w:p w14:paraId="153DD60C" w14:textId="77777777" w:rsidR="003E4FBE" w:rsidRPr="003E4FBE" w:rsidRDefault="003E4FBE" w:rsidP="003E4FBE">
      <w:pPr>
        <w:numPr>
          <w:ilvl w:val="0"/>
          <w:numId w:val="8"/>
        </w:numPr>
      </w:pPr>
      <w:r w:rsidRPr="003E4FBE">
        <w:rPr>
          <w:b/>
          <w:bCs/>
        </w:rPr>
        <w:t>Voltage</w:t>
      </w:r>
      <w:r w:rsidRPr="003E4FBE">
        <w:t>: Voltage across appliances.</w:t>
      </w:r>
    </w:p>
    <w:p w14:paraId="00493BD1" w14:textId="77777777" w:rsidR="003E4FBE" w:rsidRPr="003E4FBE" w:rsidRDefault="003E4FBE" w:rsidP="003E4FBE">
      <w:pPr>
        <w:numPr>
          <w:ilvl w:val="0"/>
          <w:numId w:val="8"/>
        </w:numPr>
      </w:pPr>
      <w:proofErr w:type="spellStart"/>
      <w:r w:rsidRPr="003E4FBE">
        <w:rPr>
          <w:b/>
          <w:bCs/>
        </w:rPr>
        <w:t>Global_intensity</w:t>
      </w:r>
      <w:proofErr w:type="spellEnd"/>
      <w:r w:rsidRPr="003E4FBE">
        <w:t>: Current intensity (amps).</w:t>
      </w:r>
    </w:p>
    <w:p w14:paraId="14886FE9" w14:textId="77777777" w:rsidR="003E4FBE" w:rsidRPr="003E4FBE" w:rsidRDefault="003E4FBE" w:rsidP="003E4FBE">
      <w:pPr>
        <w:numPr>
          <w:ilvl w:val="0"/>
          <w:numId w:val="8"/>
        </w:numPr>
      </w:pPr>
      <w:r w:rsidRPr="003E4FBE">
        <w:rPr>
          <w:b/>
          <w:bCs/>
        </w:rPr>
        <w:t>Sub_metering_1, 2, 3</w:t>
      </w:r>
      <w:r w:rsidRPr="003E4FBE">
        <w:t>: Energy consumption in different household areas (kitchen, laundry, air conditioning, etc.).</w:t>
      </w:r>
    </w:p>
    <w:p w14:paraId="5139ECDA" w14:textId="77777777" w:rsidR="003E4FBE" w:rsidRPr="003E4FBE" w:rsidRDefault="003E4FBE" w:rsidP="003E4FBE">
      <w:pPr>
        <w:rPr>
          <w:b/>
          <w:bCs/>
        </w:rPr>
      </w:pPr>
      <w:r w:rsidRPr="003E4FBE">
        <w:rPr>
          <w:b/>
          <w:bCs/>
        </w:rPr>
        <w:t>3. Data Cleaning</w:t>
      </w:r>
    </w:p>
    <w:p w14:paraId="364039AC" w14:textId="77777777" w:rsidR="003E4FBE" w:rsidRPr="003E4FBE" w:rsidRDefault="003E4FBE" w:rsidP="003E4FBE">
      <w:r w:rsidRPr="003E4FBE">
        <w:t>During data cleaning, several issues were addressed:</w:t>
      </w:r>
    </w:p>
    <w:p w14:paraId="58F15CAA" w14:textId="77777777" w:rsidR="003E4FBE" w:rsidRPr="003E4FBE" w:rsidRDefault="003E4FBE" w:rsidP="003E4FBE">
      <w:pPr>
        <w:numPr>
          <w:ilvl w:val="0"/>
          <w:numId w:val="9"/>
        </w:numPr>
      </w:pPr>
      <w:r w:rsidRPr="003E4FBE">
        <w:rPr>
          <w:b/>
          <w:bCs/>
        </w:rPr>
        <w:t>Missing Values</w:t>
      </w:r>
      <w:r w:rsidRPr="003E4FBE">
        <w:t>: 25,979 rows with missing data were removed.</w:t>
      </w:r>
    </w:p>
    <w:p w14:paraId="3E7CD627" w14:textId="77777777" w:rsidR="003E4FBE" w:rsidRPr="003E4FBE" w:rsidRDefault="003E4FBE" w:rsidP="003E4FBE">
      <w:pPr>
        <w:numPr>
          <w:ilvl w:val="0"/>
          <w:numId w:val="9"/>
        </w:numPr>
      </w:pPr>
      <w:r w:rsidRPr="003E4FBE">
        <w:rPr>
          <w:b/>
          <w:bCs/>
        </w:rPr>
        <w:t>Outliers</w:t>
      </w:r>
      <w:r w:rsidRPr="003E4FBE">
        <w:t xml:space="preserve">: Outliers in key variables like </w:t>
      </w:r>
      <w:proofErr w:type="spellStart"/>
      <w:r w:rsidRPr="003E4FBE">
        <w:t>Global_active_power</w:t>
      </w:r>
      <w:proofErr w:type="spellEnd"/>
      <w:r w:rsidRPr="003E4FBE">
        <w:t xml:space="preserve"> were capped or removed to prevent distortions.</w:t>
      </w:r>
    </w:p>
    <w:p w14:paraId="56305B53" w14:textId="77777777" w:rsidR="003E4FBE" w:rsidRPr="003E4FBE" w:rsidRDefault="003E4FBE" w:rsidP="003E4FBE">
      <w:pPr>
        <w:numPr>
          <w:ilvl w:val="0"/>
          <w:numId w:val="9"/>
        </w:numPr>
      </w:pPr>
      <w:r w:rsidRPr="003E4FBE">
        <w:rPr>
          <w:b/>
          <w:bCs/>
        </w:rPr>
        <w:t>Date-Time Conversion</w:t>
      </w:r>
      <w:r w:rsidRPr="003E4FBE">
        <w:t xml:space="preserve">: The Date and Time columns were combined into a single </w:t>
      </w:r>
      <w:proofErr w:type="spellStart"/>
      <w:r w:rsidRPr="003E4FBE">
        <w:t>DateTime</w:t>
      </w:r>
      <w:proofErr w:type="spellEnd"/>
      <w:r w:rsidRPr="003E4FBE">
        <w:t xml:space="preserve"> column for easier time-series analysis.</w:t>
      </w:r>
    </w:p>
    <w:p w14:paraId="182C7218" w14:textId="77777777" w:rsidR="003E4FBE" w:rsidRPr="003E4FBE" w:rsidRDefault="003E4FBE" w:rsidP="003E4FBE">
      <w:pPr>
        <w:numPr>
          <w:ilvl w:val="0"/>
          <w:numId w:val="9"/>
        </w:numPr>
      </w:pPr>
      <w:r w:rsidRPr="003E4FBE">
        <w:rPr>
          <w:b/>
          <w:bCs/>
        </w:rPr>
        <w:t>Duplicate Rows</w:t>
      </w:r>
      <w:r w:rsidRPr="003E4FBE">
        <w:t>: No duplicates were found in the dataset.</w:t>
      </w:r>
    </w:p>
    <w:p w14:paraId="7C21CE9E" w14:textId="77777777" w:rsidR="003E4FBE" w:rsidRPr="003E4FBE" w:rsidRDefault="003E4FBE" w:rsidP="003E4FBE">
      <w:r w:rsidRPr="003E4FBE">
        <w:t>After cleaning, the dataset was reduced to approximately 2 million rows, ready for exploratory analysis and modeling.</w:t>
      </w:r>
    </w:p>
    <w:p w14:paraId="380083AD" w14:textId="77777777" w:rsidR="003E4FBE" w:rsidRPr="003E4FBE" w:rsidRDefault="003E4FBE" w:rsidP="003E4FBE">
      <w:pPr>
        <w:rPr>
          <w:b/>
          <w:bCs/>
        </w:rPr>
      </w:pPr>
      <w:r w:rsidRPr="003E4FBE">
        <w:rPr>
          <w:b/>
          <w:bCs/>
        </w:rPr>
        <w:lastRenderedPageBreak/>
        <w:t>4. Exploratory Data Analysis (EDA)</w:t>
      </w:r>
    </w:p>
    <w:p w14:paraId="06C85C7E" w14:textId="77777777" w:rsidR="003E4FBE" w:rsidRPr="003E4FBE" w:rsidRDefault="003E4FBE" w:rsidP="003E4FBE">
      <w:r w:rsidRPr="003E4FBE">
        <w:t>EDA provided key insights into the structure and relationships between variables:</w:t>
      </w:r>
    </w:p>
    <w:p w14:paraId="4F90FCAE" w14:textId="77777777" w:rsidR="003E4FBE" w:rsidRPr="003E4FBE" w:rsidRDefault="003E4FBE" w:rsidP="003E4FBE">
      <w:pPr>
        <w:rPr>
          <w:b/>
          <w:bCs/>
        </w:rPr>
      </w:pPr>
      <w:r w:rsidRPr="003E4FBE">
        <w:rPr>
          <w:b/>
          <w:bCs/>
        </w:rPr>
        <w:t>Distributions:</w:t>
      </w:r>
    </w:p>
    <w:p w14:paraId="083A6DD0" w14:textId="77777777" w:rsidR="003E4FBE" w:rsidRPr="003E4FBE" w:rsidRDefault="003E4FBE" w:rsidP="003E4FBE">
      <w:pPr>
        <w:numPr>
          <w:ilvl w:val="0"/>
          <w:numId w:val="10"/>
        </w:numPr>
      </w:pPr>
      <w:proofErr w:type="spellStart"/>
      <w:r w:rsidRPr="003E4FBE">
        <w:rPr>
          <w:b/>
          <w:bCs/>
        </w:rPr>
        <w:t>Global_active_power</w:t>
      </w:r>
      <w:proofErr w:type="spellEnd"/>
      <w:r w:rsidRPr="003E4FBE">
        <w:t>: Displays two peaks, likely representing periods of low and high consumption.</w:t>
      </w:r>
    </w:p>
    <w:p w14:paraId="44938CCB" w14:textId="77777777" w:rsidR="003E4FBE" w:rsidRPr="003E4FBE" w:rsidRDefault="003E4FBE" w:rsidP="003E4FBE">
      <w:pPr>
        <w:numPr>
          <w:ilvl w:val="0"/>
          <w:numId w:val="10"/>
        </w:numPr>
      </w:pPr>
      <w:proofErr w:type="spellStart"/>
      <w:r w:rsidRPr="003E4FBE">
        <w:rPr>
          <w:b/>
          <w:bCs/>
        </w:rPr>
        <w:t>Global_reactive_power</w:t>
      </w:r>
      <w:proofErr w:type="spellEnd"/>
      <w:r w:rsidRPr="003E4FBE">
        <w:t>: Most values are near zero, with occasional spikes.</w:t>
      </w:r>
    </w:p>
    <w:p w14:paraId="6B8D257B" w14:textId="77777777" w:rsidR="003E4FBE" w:rsidRPr="003E4FBE" w:rsidRDefault="003E4FBE" w:rsidP="003E4FBE">
      <w:pPr>
        <w:numPr>
          <w:ilvl w:val="0"/>
          <w:numId w:val="10"/>
        </w:numPr>
      </w:pPr>
      <w:r w:rsidRPr="003E4FBE">
        <w:rPr>
          <w:b/>
          <w:bCs/>
        </w:rPr>
        <w:t>Voltage</w:t>
      </w:r>
      <w:r w:rsidRPr="003E4FBE">
        <w:t>: Normally distributed around 240 V.</w:t>
      </w:r>
    </w:p>
    <w:p w14:paraId="20E3C271" w14:textId="77777777" w:rsidR="003E4FBE" w:rsidRPr="003E4FBE" w:rsidRDefault="003E4FBE" w:rsidP="003E4FBE">
      <w:pPr>
        <w:numPr>
          <w:ilvl w:val="0"/>
          <w:numId w:val="10"/>
        </w:numPr>
      </w:pPr>
      <w:r w:rsidRPr="003E4FBE">
        <w:rPr>
          <w:b/>
          <w:bCs/>
        </w:rPr>
        <w:t>Sub_metering_3</w:t>
      </w:r>
      <w:r w:rsidRPr="003E4FBE">
        <w:t>: Contributes significantly to total power usage, indicating high-energy appliances.</w:t>
      </w:r>
    </w:p>
    <w:p w14:paraId="5CA72C1C" w14:textId="77777777" w:rsidR="003E4FBE" w:rsidRPr="003E4FBE" w:rsidRDefault="003E4FBE" w:rsidP="003E4FBE">
      <w:pPr>
        <w:rPr>
          <w:b/>
          <w:bCs/>
        </w:rPr>
      </w:pPr>
      <w:r w:rsidRPr="003E4FBE">
        <w:rPr>
          <w:b/>
          <w:bCs/>
        </w:rPr>
        <w:t>Correlation Analysis:</w:t>
      </w:r>
    </w:p>
    <w:p w14:paraId="14541DD1" w14:textId="77777777" w:rsidR="003E4FBE" w:rsidRPr="003E4FBE" w:rsidRDefault="003E4FBE" w:rsidP="003E4FBE">
      <w:r w:rsidRPr="003E4FBE">
        <w:t>A correlation matrix was used to analyze relationships between variables:</w:t>
      </w:r>
    </w:p>
    <w:p w14:paraId="7A08A720" w14:textId="77777777" w:rsidR="003E4FBE" w:rsidRPr="003E4FBE" w:rsidRDefault="003E4FBE" w:rsidP="003E4FBE">
      <w:pPr>
        <w:numPr>
          <w:ilvl w:val="0"/>
          <w:numId w:val="11"/>
        </w:numPr>
      </w:pPr>
      <w:proofErr w:type="spellStart"/>
      <w:r w:rsidRPr="003E4FBE">
        <w:rPr>
          <w:b/>
          <w:bCs/>
        </w:rPr>
        <w:t>Global_active_power</w:t>
      </w:r>
      <w:proofErr w:type="spellEnd"/>
      <w:r w:rsidRPr="003E4FBE">
        <w:t xml:space="preserve"> and </w:t>
      </w:r>
      <w:proofErr w:type="spellStart"/>
      <w:r w:rsidRPr="003E4FBE">
        <w:rPr>
          <w:b/>
          <w:bCs/>
        </w:rPr>
        <w:t>Global_intensity</w:t>
      </w:r>
      <w:proofErr w:type="spellEnd"/>
      <w:r w:rsidRPr="003E4FBE">
        <w:t xml:space="preserve"> were perfectly correlated (1.00), indicating redundancy. As a result, </w:t>
      </w:r>
      <w:proofErr w:type="spellStart"/>
      <w:r w:rsidRPr="003E4FBE">
        <w:t>Global_intensity</w:t>
      </w:r>
      <w:proofErr w:type="spellEnd"/>
      <w:r w:rsidRPr="003E4FBE">
        <w:t xml:space="preserve"> </w:t>
      </w:r>
      <w:proofErr w:type="gramStart"/>
      <w:r w:rsidRPr="003E4FBE">
        <w:t>was dropped</w:t>
      </w:r>
      <w:proofErr w:type="gramEnd"/>
      <w:r w:rsidRPr="003E4FBE">
        <w:t>.</w:t>
      </w:r>
    </w:p>
    <w:p w14:paraId="39006C6A" w14:textId="77777777" w:rsidR="003E4FBE" w:rsidRPr="003E4FBE" w:rsidRDefault="003E4FBE" w:rsidP="003E4FBE">
      <w:pPr>
        <w:numPr>
          <w:ilvl w:val="0"/>
          <w:numId w:val="11"/>
        </w:numPr>
      </w:pPr>
      <w:r w:rsidRPr="003E4FBE">
        <w:rPr>
          <w:b/>
          <w:bCs/>
        </w:rPr>
        <w:t>Sub_metering_3</w:t>
      </w:r>
      <w:r w:rsidRPr="003E4FBE">
        <w:t xml:space="preserve"> had a strong correlation with </w:t>
      </w:r>
      <w:proofErr w:type="spellStart"/>
      <w:r w:rsidRPr="003E4FBE">
        <w:t>Global_active_power</w:t>
      </w:r>
      <w:proofErr w:type="spellEnd"/>
      <w:r w:rsidRPr="003E4FBE">
        <w:t xml:space="preserve"> (0.74), suggesting that appliances tracked by this meter significantly contribute to energy consumption.</w:t>
      </w:r>
    </w:p>
    <w:p w14:paraId="604BE6AA" w14:textId="77777777" w:rsidR="003E4FBE" w:rsidRPr="003E4FBE" w:rsidRDefault="003E4FBE" w:rsidP="003E4FBE">
      <w:pPr>
        <w:numPr>
          <w:ilvl w:val="0"/>
          <w:numId w:val="11"/>
        </w:numPr>
      </w:pPr>
      <w:r w:rsidRPr="003E4FBE">
        <w:rPr>
          <w:b/>
          <w:bCs/>
        </w:rPr>
        <w:t>Voltage</w:t>
      </w:r>
      <w:r w:rsidRPr="003E4FBE">
        <w:t xml:space="preserve"> showed a weak negative correlation (-0.28) with </w:t>
      </w:r>
      <w:proofErr w:type="spellStart"/>
      <w:r w:rsidRPr="003E4FBE">
        <w:t>Global_active_power</w:t>
      </w:r>
      <w:proofErr w:type="spellEnd"/>
      <w:r w:rsidRPr="003E4FBE">
        <w:t>.</w:t>
      </w:r>
    </w:p>
    <w:p w14:paraId="5ADCDE86" w14:textId="77777777" w:rsidR="003E4FBE" w:rsidRPr="003E4FBE" w:rsidRDefault="003E4FBE" w:rsidP="003E4FBE">
      <w:pPr>
        <w:rPr>
          <w:b/>
          <w:bCs/>
        </w:rPr>
      </w:pPr>
      <w:r w:rsidRPr="003E4FBE">
        <w:rPr>
          <w:b/>
          <w:bCs/>
        </w:rPr>
        <w:t>5. Choices for Predictor Variables and Data Reduction</w:t>
      </w:r>
    </w:p>
    <w:p w14:paraId="6651A18E" w14:textId="77777777" w:rsidR="003E4FBE" w:rsidRPr="003E4FBE" w:rsidRDefault="003E4FBE" w:rsidP="003E4FBE">
      <w:r w:rsidRPr="003E4FBE">
        <w:t>Based on the EDA and correlation analysis, several choices were made to streamline the dataset and optimize model performance:</w:t>
      </w:r>
    </w:p>
    <w:p w14:paraId="64AFAD7C" w14:textId="77777777" w:rsidR="003E4FBE" w:rsidRPr="003E4FBE" w:rsidRDefault="003E4FBE" w:rsidP="003E4FBE">
      <w:pPr>
        <w:rPr>
          <w:b/>
          <w:bCs/>
        </w:rPr>
      </w:pPr>
      <w:r w:rsidRPr="003E4FBE">
        <w:rPr>
          <w:b/>
          <w:bCs/>
        </w:rPr>
        <w:t>Predictor Variables:</w:t>
      </w:r>
    </w:p>
    <w:p w14:paraId="429F5346" w14:textId="77777777" w:rsidR="003E4FBE" w:rsidRPr="003E4FBE" w:rsidRDefault="003E4FBE" w:rsidP="003E4FBE">
      <w:r w:rsidRPr="003E4FBE">
        <w:t>The following variables were selected as potential predictors for the modeling phase:</w:t>
      </w:r>
    </w:p>
    <w:p w14:paraId="754A8D7A" w14:textId="77777777" w:rsidR="003E4FBE" w:rsidRPr="003E4FBE" w:rsidRDefault="003E4FBE" w:rsidP="003E4FBE">
      <w:pPr>
        <w:numPr>
          <w:ilvl w:val="0"/>
          <w:numId w:val="12"/>
        </w:numPr>
      </w:pPr>
      <w:proofErr w:type="spellStart"/>
      <w:r w:rsidRPr="003E4FBE">
        <w:rPr>
          <w:b/>
          <w:bCs/>
        </w:rPr>
        <w:t>Global_active_power</w:t>
      </w:r>
      <w:proofErr w:type="spellEnd"/>
      <w:r w:rsidRPr="003E4FBE">
        <w:t>: The target variable for predicting energy consumption.</w:t>
      </w:r>
    </w:p>
    <w:p w14:paraId="4822747C" w14:textId="77777777" w:rsidR="003E4FBE" w:rsidRPr="003E4FBE" w:rsidRDefault="003E4FBE" w:rsidP="003E4FBE">
      <w:pPr>
        <w:numPr>
          <w:ilvl w:val="0"/>
          <w:numId w:val="12"/>
        </w:numPr>
      </w:pPr>
      <w:proofErr w:type="spellStart"/>
      <w:r w:rsidRPr="003E4FBE">
        <w:rPr>
          <w:b/>
          <w:bCs/>
        </w:rPr>
        <w:t>Global_reactive_power</w:t>
      </w:r>
      <w:proofErr w:type="spellEnd"/>
      <w:r w:rsidRPr="003E4FBE">
        <w:t>: Contributes to understanding total power usage patterns.</w:t>
      </w:r>
    </w:p>
    <w:p w14:paraId="6CDB99ED" w14:textId="77777777" w:rsidR="003E4FBE" w:rsidRPr="003E4FBE" w:rsidRDefault="003E4FBE" w:rsidP="003E4FBE">
      <w:pPr>
        <w:numPr>
          <w:ilvl w:val="0"/>
          <w:numId w:val="12"/>
        </w:numPr>
      </w:pPr>
      <w:r w:rsidRPr="003E4FBE">
        <w:rPr>
          <w:b/>
          <w:bCs/>
        </w:rPr>
        <w:t>Voltage</w:t>
      </w:r>
      <w:r w:rsidRPr="003E4FBE">
        <w:t xml:space="preserve">: While weakly correlated with </w:t>
      </w:r>
      <w:proofErr w:type="spellStart"/>
      <w:r w:rsidRPr="003E4FBE">
        <w:t>Global_active_power</w:t>
      </w:r>
      <w:proofErr w:type="spellEnd"/>
      <w:r w:rsidRPr="003E4FBE">
        <w:t>, it provides essential information on household electrical behavior.</w:t>
      </w:r>
    </w:p>
    <w:p w14:paraId="3FAD13FB" w14:textId="77777777" w:rsidR="003E4FBE" w:rsidRPr="003E4FBE" w:rsidRDefault="003E4FBE" w:rsidP="003E4FBE">
      <w:pPr>
        <w:numPr>
          <w:ilvl w:val="0"/>
          <w:numId w:val="12"/>
        </w:numPr>
      </w:pPr>
      <w:r w:rsidRPr="003E4FBE">
        <w:rPr>
          <w:b/>
          <w:bCs/>
        </w:rPr>
        <w:t>Sub_metering_3</w:t>
      </w:r>
      <w:r w:rsidRPr="003E4FBE">
        <w:t>: This sub-meter tracks high-energy appliances and is strongly correlated with overall energy consumption.</w:t>
      </w:r>
    </w:p>
    <w:p w14:paraId="6DE459D3" w14:textId="77777777" w:rsidR="003E4FBE" w:rsidRPr="003E4FBE" w:rsidRDefault="003E4FBE" w:rsidP="003E4FBE">
      <w:pPr>
        <w:rPr>
          <w:b/>
          <w:bCs/>
        </w:rPr>
      </w:pPr>
      <w:r w:rsidRPr="003E4FBE">
        <w:rPr>
          <w:b/>
          <w:bCs/>
        </w:rPr>
        <w:lastRenderedPageBreak/>
        <w:t>Dropped Variables:</w:t>
      </w:r>
    </w:p>
    <w:p w14:paraId="6C56E517" w14:textId="77777777" w:rsidR="003E4FBE" w:rsidRPr="003E4FBE" w:rsidRDefault="003E4FBE" w:rsidP="003E4FBE">
      <w:pPr>
        <w:numPr>
          <w:ilvl w:val="0"/>
          <w:numId w:val="13"/>
        </w:numPr>
      </w:pPr>
      <w:proofErr w:type="spellStart"/>
      <w:r w:rsidRPr="003E4FBE">
        <w:rPr>
          <w:b/>
          <w:bCs/>
        </w:rPr>
        <w:t>Global_intensity</w:t>
      </w:r>
      <w:proofErr w:type="spellEnd"/>
      <w:r w:rsidRPr="003E4FBE">
        <w:t xml:space="preserve">: Dropped due to perfect correlation with </w:t>
      </w:r>
      <w:proofErr w:type="spellStart"/>
      <w:r w:rsidRPr="003E4FBE">
        <w:t>Global_active_power</w:t>
      </w:r>
      <w:proofErr w:type="spellEnd"/>
      <w:r w:rsidRPr="003E4FBE">
        <w:t>, which avoids multicollinearity in the model.</w:t>
      </w:r>
    </w:p>
    <w:p w14:paraId="5C9FA3DB" w14:textId="77777777" w:rsidR="003E4FBE" w:rsidRPr="003E4FBE" w:rsidRDefault="003E4FBE" w:rsidP="003E4FBE">
      <w:pPr>
        <w:numPr>
          <w:ilvl w:val="0"/>
          <w:numId w:val="13"/>
        </w:numPr>
      </w:pPr>
      <w:r w:rsidRPr="003E4FBE">
        <w:rPr>
          <w:b/>
          <w:bCs/>
        </w:rPr>
        <w:t>Sub_metering_1</w:t>
      </w:r>
      <w:r w:rsidRPr="003E4FBE">
        <w:t xml:space="preserve"> and </w:t>
      </w:r>
      <w:r w:rsidRPr="003E4FBE">
        <w:rPr>
          <w:b/>
          <w:bCs/>
        </w:rPr>
        <w:t>Sub_metering_2</w:t>
      </w:r>
      <w:r w:rsidRPr="003E4FBE">
        <w:t>: These sub-meters displayed weak correlations with overall power consumption and may not be significant for the predictive model. Further analysis during the modeling phase will confirm whether they can be safely excluded.</w:t>
      </w:r>
    </w:p>
    <w:p w14:paraId="735DF62D" w14:textId="77777777" w:rsidR="003E4FBE" w:rsidRPr="003E4FBE" w:rsidRDefault="003E4FBE" w:rsidP="003E4FBE">
      <w:pPr>
        <w:rPr>
          <w:b/>
          <w:bCs/>
        </w:rPr>
      </w:pPr>
      <w:r w:rsidRPr="003E4FBE">
        <w:rPr>
          <w:b/>
          <w:bCs/>
        </w:rPr>
        <w:t>Data Reduction Methods:</w:t>
      </w:r>
    </w:p>
    <w:p w14:paraId="76BA1295" w14:textId="77777777" w:rsidR="003E4FBE" w:rsidRPr="003E4FBE" w:rsidRDefault="003E4FBE" w:rsidP="003E4FBE">
      <w:pPr>
        <w:numPr>
          <w:ilvl w:val="0"/>
          <w:numId w:val="14"/>
        </w:numPr>
      </w:pPr>
      <w:r w:rsidRPr="003E4FBE">
        <w:rPr>
          <w:b/>
          <w:bCs/>
        </w:rPr>
        <w:t>Outlier Removal</w:t>
      </w:r>
      <w:r w:rsidRPr="003E4FBE">
        <w:t>: Outliers in key variables were capped or removed to ensure that extreme values do not distort the results.</w:t>
      </w:r>
    </w:p>
    <w:p w14:paraId="5B67D03E" w14:textId="5509E762" w:rsidR="003E4FBE" w:rsidRPr="003E4FBE" w:rsidRDefault="003E4FBE" w:rsidP="003E4FBE">
      <w:pPr>
        <w:numPr>
          <w:ilvl w:val="0"/>
          <w:numId w:val="14"/>
        </w:numPr>
      </w:pPr>
      <w:r w:rsidRPr="003E4FBE">
        <w:rPr>
          <w:b/>
          <w:bCs/>
        </w:rPr>
        <w:t>Redundant Feature Removal</w:t>
      </w:r>
      <w:r w:rsidRPr="003E4FBE">
        <w:t xml:space="preserve">: </w:t>
      </w:r>
      <w:proofErr w:type="spellStart"/>
      <w:r w:rsidRPr="003E4FBE">
        <w:t>Global_intensity</w:t>
      </w:r>
      <w:proofErr w:type="spellEnd"/>
      <w:r w:rsidRPr="003E4FBE">
        <w:t xml:space="preserve"> was removed to prevent multicollinearity and simplify the model.</w:t>
      </w:r>
    </w:p>
    <w:p w14:paraId="1148D3C4" w14:textId="77777777" w:rsidR="000A7FF7" w:rsidRDefault="000A7FF7"/>
    <w:p w14:paraId="67328D99" w14:textId="3A46800D" w:rsidR="003E4FBE" w:rsidRPr="000A7FF7" w:rsidRDefault="000A7FF7">
      <w:pPr>
        <w:rPr>
          <w:b/>
          <w:bCs/>
        </w:rPr>
      </w:pPr>
      <w:r w:rsidRPr="000A7FF7">
        <w:rPr>
          <w:b/>
          <w:bCs/>
          <w:noProof/>
        </w:rPr>
        <w:drawing>
          <wp:anchor distT="0" distB="0" distL="114300" distR="114300" simplePos="0" relativeHeight="251658240" behindDoc="1" locked="0" layoutInCell="1" allowOverlap="1" wp14:anchorId="4C22C1D8" wp14:editId="5DA2E304">
            <wp:simplePos x="0" y="0"/>
            <wp:positionH relativeFrom="column">
              <wp:posOffset>-461190</wp:posOffset>
            </wp:positionH>
            <wp:positionV relativeFrom="paragraph">
              <wp:posOffset>1166887</wp:posOffset>
            </wp:positionV>
            <wp:extent cx="7320236" cy="2210930"/>
            <wp:effectExtent l="0" t="0" r="0" b="0"/>
            <wp:wrapTight wrapText="bothSides">
              <wp:wrapPolygon edited="0">
                <wp:start x="0" y="0"/>
                <wp:lineTo x="0" y="21408"/>
                <wp:lineTo x="21531" y="21408"/>
                <wp:lineTo x="21531" y="0"/>
                <wp:lineTo x="0" y="0"/>
              </wp:wrapPolygon>
            </wp:wrapTight>
            <wp:docPr id="1241784615" name="Picture 2"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84615" name="Picture 2" descr="A table with text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55764" cy="222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7FF7">
        <w:rPr>
          <w:b/>
          <w:bCs/>
        </w:rPr>
        <w:t>Schedule</w:t>
      </w:r>
    </w:p>
    <w:sectPr w:rsidR="003E4FBE" w:rsidRPr="000A7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019F"/>
    <w:multiLevelType w:val="multilevel"/>
    <w:tmpl w:val="C9FC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A26EC"/>
    <w:multiLevelType w:val="multilevel"/>
    <w:tmpl w:val="A67A3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C79F3"/>
    <w:multiLevelType w:val="multilevel"/>
    <w:tmpl w:val="590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83471"/>
    <w:multiLevelType w:val="multilevel"/>
    <w:tmpl w:val="06F4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32FDB"/>
    <w:multiLevelType w:val="multilevel"/>
    <w:tmpl w:val="348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B141E"/>
    <w:multiLevelType w:val="multilevel"/>
    <w:tmpl w:val="E69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3030B"/>
    <w:multiLevelType w:val="multilevel"/>
    <w:tmpl w:val="F302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541F1"/>
    <w:multiLevelType w:val="multilevel"/>
    <w:tmpl w:val="E26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90376"/>
    <w:multiLevelType w:val="multilevel"/>
    <w:tmpl w:val="04F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713F1"/>
    <w:multiLevelType w:val="multilevel"/>
    <w:tmpl w:val="6FF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10CF1"/>
    <w:multiLevelType w:val="multilevel"/>
    <w:tmpl w:val="416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61387"/>
    <w:multiLevelType w:val="multilevel"/>
    <w:tmpl w:val="898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6B4"/>
    <w:multiLevelType w:val="multilevel"/>
    <w:tmpl w:val="372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01994"/>
    <w:multiLevelType w:val="multilevel"/>
    <w:tmpl w:val="F1AE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222953">
    <w:abstractNumId w:val="2"/>
  </w:num>
  <w:num w:numId="2" w16cid:durableId="1362318115">
    <w:abstractNumId w:val="11"/>
  </w:num>
  <w:num w:numId="3" w16cid:durableId="1232737262">
    <w:abstractNumId w:val="6"/>
  </w:num>
  <w:num w:numId="4" w16cid:durableId="1839808873">
    <w:abstractNumId w:val="7"/>
  </w:num>
  <w:num w:numId="5" w16cid:durableId="386951670">
    <w:abstractNumId w:val="1"/>
  </w:num>
  <w:num w:numId="6" w16cid:durableId="163714048">
    <w:abstractNumId w:val="9"/>
  </w:num>
  <w:num w:numId="7" w16cid:durableId="1983922214">
    <w:abstractNumId w:val="0"/>
  </w:num>
  <w:num w:numId="8" w16cid:durableId="1550068086">
    <w:abstractNumId w:val="10"/>
  </w:num>
  <w:num w:numId="9" w16cid:durableId="1094016644">
    <w:abstractNumId w:val="8"/>
  </w:num>
  <w:num w:numId="10" w16cid:durableId="1760177200">
    <w:abstractNumId w:val="5"/>
  </w:num>
  <w:num w:numId="11" w16cid:durableId="68968004">
    <w:abstractNumId w:val="12"/>
  </w:num>
  <w:num w:numId="12" w16cid:durableId="1853109603">
    <w:abstractNumId w:val="4"/>
  </w:num>
  <w:num w:numId="13" w16cid:durableId="511720789">
    <w:abstractNumId w:val="13"/>
  </w:num>
  <w:num w:numId="14" w16cid:durableId="1806199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BE"/>
    <w:rsid w:val="000A7FF7"/>
    <w:rsid w:val="003E4FBE"/>
    <w:rsid w:val="0083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E6F2"/>
  <w15:chartTrackingRefBased/>
  <w15:docId w15:val="{79BE2D6C-18F9-4B32-AC7E-CCD49CBD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FBE"/>
    <w:rPr>
      <w:rFonts w:eastAsiaTheme="majorEastAsia" w:cstheme="majorBidi"/>
      <w:color w:val="272727" w:themeColor="text1" w:themeTint="D8"/>
    </w:rPr>
  </w:style>
  <w:style w:type="paragraph" w:styleId="Title">
    <w:name w:val="Title"/>
    <w:basedOn w:val="Normal"/>
    <w:next w:val="Normal"/>
    <w:link w:val="TitleChar"/>
    <w:uiPriority w:val="10"/>
    <w:qFormat/>
    <w:rsid w:val="003E4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FBE"/>
    <w:pPr>
      <w:spacing w:before="160"/>
      <w:jc w:val="center"/>
    </w:pPr>
    <w:rPr>
      <w:i/>
      <w:iCs/>
      <w:color w:val="404040" w:themeColor="text1" w:themeTint="BF"/>
    </w:rPr>
  </w:style>
  <w:style w:type="character" w:customStyle="1" w:styleId="QuoteChar">
    <w:name w:val="Quote Char"/>
    <w:basedOn w:val="DefaultParagraphFont"/>
    <w:link w:val="Quote"/>
    <w:uiPriority w:val="29"/>
    <w:rsid w:val="003E4FBE"/>
    <w:rPr>
      <w:i/>
      <w:iCs/>
      <w:color w:val="404040" w:themeColor="text1" w:themeTint="BF"/>
    </w:rPr>
  </w:style>
  <w:style w:type="paragraph" w:styleId="ListParagraph">
    <w:name w:val="List Paragraph"/>
    <w:basedOn w:val="Normal"/>
    <w:uiPriority w:val="34"/>
    <w:qFormat/>
    <w:rsid w:val="003E4FBE"/>
    <w:pPr>
      <w:ind w:left="720"/>
      <w:contextualSpacing/>
    </w:pPr>
  </w:style>
  <w:style w:type="character" w:styleId="IntenseEmphasis">
    <w:name w:val="Intense Emphasis"/>
    <w:basedOn w:val="DefaultParagraphFont"/>
    <w:uiPriority w:val="21"/>
    <w:qFormat/>
    <w:rsid w:val="003E4FBE"/>
    <w:rPr>
      <w:i/>
      <w:iCs/>
      <w:color w:val="0F4761" w:themeColor="accent1" w:themeShade="BF"/>
    </w:rPr>
  </w:style>
  <w:style w:type="paragraph" w:styleId="IntenseQuote">
    <w:name w:val="Intense Quote"/>
    <w:basedOn w:val="Normal"/>
    <w:next w:val="Normal"/>
    <w:link w:val="IntenseQuoteChar"/>
    <w:uiPriority w:val="30"/>
    <w:qFormat/>
    <w:rsid w:val="003E4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FBE"/>
    <w:rPr>
      <w:i/>
      <w:iCs/>
      <w:color w:val="0F4761" w:themeColor="accent1" w:themeShade="BF"/>
    </w:rPr>
  </w:style>
  <w:style w:type="character" w:styleId="IntenseReference">
    <w:name w:val="Intense Reference"/>
    <w:basedOn w:val="DefaultParagraphFont"/>
    <w:uiPriority w:val="32"/>
    <w:qFormat/>
    <w:rsid w:val="003E4F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19916">
      <w:bodyDiv w:val="1"/>
      <w:marLeft w:val="0"/>
      <w:marRight w:val="0"/>
      <w:marTop w:val="0"/>
      <w:marBottom w:val="0"/>
      <w:divBdr>
        <w:top w:val="none" w:sz="0" w:space="0" w:color="auto"/>
        <w:left w:val="none" w:sz="0" w:space="0" w:color="auto"/>
        <w:bottom w:val="none" w:sz="0" w:space="0" w:color="auto"/>
        <w:right w:val="none" w:sz="0" w:space="0" w:color="auto"/>
      </w:divBdr>
    </w:div>
    <w:div w:id="475530340">
      <w:bodyDiv w:val="1"/>
      <w:marLeft w:val="0"/>
      <w:marRight w:val="0"/>
      <w:marTop w:val="0"/>
      <w:marBottom w:val="0"/>
      <w:divBdr>
        <w:top w:val="none" w:sz="0" w:space="0" w:color="auto"/>
        <w:left w:val="none" w:sz="0" w:space="0" w:color="auto"/>
        <w:bottom w:val="none" w:sz="0" w:space="0" w:color="auto"/>
        <w:right w:val="none" w:sz="0" w:space="0" w:color="auto"/>
      </w:divBdr>
    </w:div>
    <w:div w:id="553662044">
      <w:bodyDiv w:val="1"/>
      <w:marLeft w:val="0"/>
      <w:marRight w:val="0"/>
      <w:marTop w:val="0"/>
      <w:marBottom w:val="0"/>
      <w:divBdr>
        <w:top w:val="none" w:sz="0" w:space="0" w:color="auto"/>
        <w:left w:val="none" w:sz="0" w:space="0" w:color="auto"/>
        <w:bottom w:val="none" w:sz="0" w:space="0" w:color="auto"/>
        <w:right w:val="none" w:sz="0" w:space="0" w:color="auto"/>
      </w:divBdr>
    </w:div>
    <w:div w:id="968559315">
      <w:bodyDiv w:val="1"/>
      <w:marLeft w:val="0"/>
      <w:marRight w:val="0"/>
      <w:marTop w:val="0"/>
      <w:marBottom w:val="0"/>
      <w:divBdr>
        <w:top w:val="none" w:sz="0" w:space="0" w:color="auto"/>
        <w:left w:val="none" w:sz="0" w:space="0" w:color="auto"/>
        <w:bottom w:val="none" w:sz="0" w:space="0" w:color="auto"/>
        <w:right w:val="none" w:sz="0" w:space="0" w:color="auto"/>
      </w:divBdr>
    </w:div>
    <w:div w:id="1243296660">
      <w:bodyDiv w:val="1"/>
      <w:marLeft w:val="0"/>
      <w:marRight w:val="0"/>
      <w:marTop w:val="0"/>
      <w:marBottom w:val="0"/>
      <w:divBdr>
        <w:top w:val="none" w:sz="0" w:space="0" w:color="auto"/>
        <w:left w:val="none" w:sz="0" w:space="0" w:color="auto"/>
        <w:bottom w:val="none" w:sz="0" w:space="0" w:color="auto"/>
        <w:right w:val="none" w:sz="0" w:space="0" w:color="auto"/>
      </w:divBdr>
    </w:div>
    <w:div w:id="211963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Yehang Rai</dc:creator>
  <cp:keywords/>
  <dc:description/>
  <cp:lastModifiedBy>Yehang Rai</cp:lastModifiedBy>
  <cp:revision>1</cp:revision>
  <dcterms:created xsi:type="dcterms:W3CDTF">2024-10-17T01:29:00Z</dcterms:created>
  <dcterms:modified xsi:type="dcterms:W3CDTF">2024-10-17T01:45:00Z</dcterms:modified>
</cp:coreProperties>
</file>