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79DAB" w14:textId="77777777" w:rsidR="008B311E" w:rsidRPr="00017307" w:rsidRDefault="00017307" w:rsidP="00147C1B">
      <w:pPr>
        <w:jc w:val="center"/>
        <w:rPr>
          <w:rFonts w:ascii="Times New Roman" w:hAnsi="Times New Roman" w:cs="Times New Roman"/>
          <w:b/>
          <w:i/>
          <w:sz w:val="48"/>
          <w:szCs w:val="48"/>
          <w:lang w:val="ru-RU"/>
        </w:rPr>
      </w:pPr>
      <w:r w:rsidRPr="00017307">
        <w:rPr>
          <w:rFonts w:ascii="Times New Roman" w:hAnsi="Times New Roman" w:cs="Times New Roman"/>
          <w:b/>
          <w:i/>
          <w:sz w:val="48"/>
          <w:szCs w:val="48"/>
        </w:rPr>
        <w:t xml:space="preserve">Специфікація вимог до програмного забезпечення (SRS) для сайту казино </w:t>
      </w:r>
      <w:r w:rsidRPr="00017307">
        <w:rPr>
          <w:rFonts w:ascii="Times New Roman" w:hAnsi="Times New Roman" w:cs="Times New Roman"/>
          <w:b/>
          <w:i/>
          <w:sz w:val="48"/>
          <w:szCs w:val="48"/>
          <w:lang w:val="ru-RU"/>
        </w:rPr>
        <w:t>“</w:t>
      </w:r>
      <w:r w:rsidRPr="00017307">
        <w:rPr>
          <w:rFonts w:ascii="Times New Roman" w:hAnsi="Times New Roman" w:cs="Times New Roman"/>
          <w:b/>
          <w:i/>
          <w:sz w:val="48"/>
          <w:szCs w:val="48"/>
        </w:rPr>
        <w:t>Ludomania</w:t>
      </w:r>
      <w:r w:rsidRPr="00017307">
        <w:rPr>
          <w:rFonts w:ascii="Times New Roman" w:hAnsi="Times New Roman" w:cs="Times New Roman"/>
          <w:b/>
          <w:i/>
          <w:sz w:val="48"/>
          <w:szCs w:val="48"/>
          <w:lang w:val="ru-RU"/>
        </w:rPr>
        <w:t>”</w:t>
      </w:r>
    </w:p>
    <w:p w14:paraId="4558AB7F" w14:textId="77777777" w:rsidR="00E97A3C" w:rsidRDefault="00E97A3C" w:rsidP="00147C1B">
      <w:pPr>
        <w:jc w:val="center"/>
        <w:rPr>
          <w:rFonts w:ascii="Times New Roman" w:hAnsi="Times New Roman" w:cs="Times New Roman"/>
          <w:b/>
          <w:i/>
          <w:sz w:val="48"/>
          <w:szCs w:val="48"/>
        </w:rPr>
      </w:pPr>
    </w:p>
    <w:p w14:paraId="75B80312" w14:textId="77777777" w:rsidR="00147C1B" w:rsidRPr="00147C1B" w:rsidRDefault="00147C1B" w:rsidP="00147C1B">
      <w:pPr>
        <w:rPr>
          <w:rFonts w:ascii="Times New Roman" w:hAnsi="Times New Roman" w:cs="Times New Roman"/>
          <w:b/>
          <w:i/>
          <w:sz w:val="40"/>
          <w:szCs w:val="48"/>
        </w:rPr>
      </w:pPr>
      <w:r w:rsidRPr="00147C1B">
        <w:rPr>
          <w:rFonts w:ascii="Times New Roman" w:hAnsi="Times New Roman" w:cs="Times New Roman"/>
          <w:b/>
          <w:i/>
          <w:sz w:val="36"/>
          <w:szCs w:val="48"/>
        </w:rPr>
        <w:t>Історія змін</w:t>
      </w:r>
      <w:r>
        <w:rPr>
          <w:rFonts w:ascii="Times New Roman" w:hAnsi="Times New Roman" w:cs="Times New Roman"/>
          <w:b/>
          <w:i/>
          <w:sz w:val="40"/>
          <w:szCs w:val="48"/>
        </w:rPr>
        <w:t>:</w:t>
      </w:r>
    </w:p>
    <w:tbl>
      <w:tblPr>
        <w:tblStyle w:val="a3"/>
        <w:tblW w:w="8726" w:type="dxa"/>
        <w:jc w:val="center"/>
        <w:tblLook w:val="04A0" w:firstRow="1" w:lastRow="0" w:firstColumn="1" w:lastColumn="0" w:noHBand="0" w:noVBand="1"/>
      </w:tblPr>
      <w:tblGrid>
        <w:gridCol w:w="1539"/>
        <w:gridCol w:w="4277"/>
        <w:gridCol w:w="2910"/>
      </w:tblGrid>
      <w:tr w:rsidR="00C03F5D" w14:paraId="665612E9" w14:textId="77777777" w:rsidTr="00C03F5D">
        <w:trPr>
          <w:trHeight w:val="299"/>
          <w:jc w:val="center"/>
        </w:trPr>
        <w:tc>
          <w:tcPr>
            <w:tcW w:w="1539" w:type="dxa"/>
          </w:tcPr>
          <w:p w14:paraId="2F5AC4DF" w14:textId="77777777" w:rsidR="00C03F5D" w:rsidRPr="00147C1B" w:rsidRDefault="00C03F5D" w:rsidP="00C03F5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7C1B">
              <w:rPr>
                <w:rFonts w:ascii="Times New Roman" w:hAnsi="Times New Roman" w:cs="Times New Roman"/>
                <w:b/>
                <w:sz w:val="32"/>
                <w:szCs w:val="32"/>
              </w:rPr>
              <w:t>Дата</w:t>
            </w:r>
          </w:p>
        </w:tc>
        <w:tc>
          <w:tcPr>
            <w:tcW w:w="4277" w:type="dxa"/>
          </w:tcPr>
          <w:p w14:paraId="483F7840" w14:textId="77777777" w:rsidR="00C03F5D" w:rsidRPr="00147C1B" w:rsidRDefault="00C03F5D" w:rsidP="00C03F5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7C1B">
              <w:rPr>
                <w:rFonts w:ascii="Times New Roman" w:hAnsi="Times New Roman" w:cs="Times New Roman"/>
                <w:b/>
                <w:sz w:val="32"/>
                <w:szCs w:val="32"/>
              </w:rPr>
              <w:t>Причина оновлення</w:t>
            </w:r>
          </w:p>
        </w:tc>
        <w:tc>
          <w:tcPr>
            <w:tcW w:w="2910" w:type="dxa"/>
          </w:tcPr>
          <w:p w14:paraId="45F515E7" w14:textId="77777777" w:rsidR="00C03F5D" w:rsidRPr="00147C1B" w:rsidRDefault="00C03F5D" w:rsidP="00C03F5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7C1B">
              <w:rPr>
                <w:rFonts w:ascii="Times New Roman" w:hAnsi="Times New Roman" w:cs="Times New Roman"/>
                <w:b/>
                <w:sz w:val="32"/>
                <w:szCs w:val="32"/>
              </w:rPr>
              <w:t>Версія</w:t>
            </w:r>
          </w:p>
        </w:tc>
      </w:tr>
      <w:tr w:rsidR="00C03F5D" w14:paraId="74D2F44C" w14:textId="77777777" w:rsidTr="00C03F5D">
        <w:trPr>
          <w:trHeight w:val="309"/>
          <w:jc w:val="center"/>
        </w:trPr>
        <w:tc>
          <w:tcPr>
            <w:tcW w:w="1539" w:type="dxa"/>
          </w:tcPr>
          <w:p w14:paraId="0F20663D" w14:textId="77777777" w:rsidR="00C03F5D" w:rsidRPr="00C03F5D" w:rsidRDefault="00C03F5D" w:rsidP="00C03F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09.10.24</w:t>
            </w:r>
          </w:p>
        </w:tc>
        <w:tc>
          <w:tcPr>
            <w:tcW w:w="4277" w:type="dxa"/>
          </w:tcPr>
          <w:p w14:paraId="68FEF3B8" w14:textId="77777777" w:rsidR="00C03F5D" w:rsidRPr="00C03F5D" w:rsidRDefault="00C03F5D" w:rsidP="00C03F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Початкова версія</w:t>
            </w:r>
          </w:p>
        </w:tc>
        <w:tc>
          <w:tcPr>
            <w:tcW w:w="2910" w:type="dxa"/>
          </w:tcPr>
          <w:p w14:paraId="17D8D794" w14:textId="77777777" w:rsidR="00C03F5D" w:rsidRPr="00C03F5D" w:rsidRDefault="00C03F5D" w:rsidP="00C03F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1.1</w:t>
            </w:r>
          </w:p>
        </w:tc>
      </w:tr>
      <w:tr w:rsidR="00C03F5D" w14:paraId="1C380234" w14:textId="77777777" w:rsidTr="00C03F5D">
        <w:trPr>
          <w:trHeight w:val="299"/>
          <w:jc w:val="center"/>
        </w:trPr>
        <w:tc>
          <w:tcPr>
            <w:tcW w:w="1539" w:type="dxa"/>
          </w:tcPr>
          <w:p w14:paraId="5BF2F5E7" w14:textId="054ADAA2" w:rsidR="00C03F5D" w:rsidRPr="004D1053" w:rsidRDefault="004D1053" w:rsidP="00C03F5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30.10.24</w:t>
            </w:r>
          </w:p>
        </w:tc>
        <w:tc>
          <w:tcPr>
            <w:tcW w:w="4277" w:type="dxa"/>
          </w:tcPr>
          <w:p w14:paraId="12D08725" w14:textId="6E51DF4F" w:rsidR="00C03F5D" w:rsidRPr="004D1053" w:rsidRDefault="004D1053" w:rsidP="00C03F5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Внесення змін</w:t>
            </w:r>
          </w:p>
        </w:tc>
        <w:tc>
          <w:tcPr>
            <w:tcW w:w="2910" w:type="dxa"/>
          </w:tcPr>
          <w:p w14:paraId="64DD6351" w14:textId="39CCA0D2" w:rsidR="00C03F5D" w:rsidRPr="004D1053" w:rsidRDefault="004D1053" w:rsidP="00C03F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1.2</w:t>
            </w:r>
          </w:p>
        </w:tc>
      </w:tr>
      <w:tr w:rsidR="00C03F5D" w14:paraId="08A69100" w14:textId="77777777" w:rsidTr="00C03F5D">
        <w:trPr>
          <w:trHeight w:val="309"/>
          <w:jc w:val="center"/>
        </w:trPr>
        <w:tc>
          <w:tcPr>
            <w:tcW w:w="1539" w:type="dxa"/>
          </w:tcPr>
          <w:p w14:paraId="2BB94E52" w14:textId="77777777" w:rsidR="00C03F5D" w:rsidRDefault="00C03F5D" w:rsidP="00C03F5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277" w:type="dxa"/>
          </w:tcPr>
          <w:p w14:paraId="7EFE79ED" w14:textId="77777777" w:rsidR="00C03F5D" w:rsidRDefault="00C03F5D" w:rsidP="00C03F5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910" w:type="dxa"/>
          </w:tcPr>
          <w:p w14:paraId="039866A6" w14:textId="77777777" w:rsidR="00C03F5D" w:rsidRDefault="00C03F5D" w:rsidP="00C03F5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C03F5D" w14:paraId="4BBC4832" w14:textId="77777777" w:rsidTr="00C03F5D">
        <w:trPr>
          <w:trHeight w:val="299"/>
          <w:jc w:val="center"/>
        </w:trPr>
        <w:tc>
          <w:tcPr>
            <w:tcW w:w="1539" w:type="dxa"/>
          </w:tcPr>
          <w:p w14:paraId="7915644B" w14:textId="77777777" w:rsidR="00C03F5D" w:rsidRDefault="00C03F5D" w:rsidP="00C03F5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277" w:type="dxa"/>
          </w:tcPr>
          <w:p w14:paraId="44B59366" w14:textId="77777777" w:rsidR="00C03F5D" w:rsidRDefault="00C03F5D" w:rsidP="00C03F5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910" w:type="dxa"/>
          </w:tcPr>
          <w:p w14:paraId="04E4772A" w14:textId="77777777" w:rsidR="00C03F5D" w:rsidRDefault="00C03F5D" w:rsidP="00C03F5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C03F5D" w14:paraId="64FC7365" w14:textId="77777777" w:rsidTr="00C03F5D">
        <w:trPr>
          <w:trHeight w:val="309"/>
          <w:jc w:val="center"/>
        </w:trPr>
        <w:tc>
          <w:tcPr>
            <w:tcW w:w="1539" w:type="dxa"/>
          </w:tcPr>
          <w:p w14:paraId="112A7A03" w14:textId="77777777" w:rsidR="00C03F5D" w:rsidRDefault="00C03F5D" w:rsidP="00C03F5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277" w:type="dxa"/>
          </w:tcPr>
          <w:p w14:paraId="25978262" w14:textId="77777777" w:rsidR="00C03F5D" w:rsidRDefault="00C03F5D" w:rsidP="00C03F5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910" w:type="dxa"/>
          </w:tcPr>
          <w:p w14:paraId="4071B368" w14:textId="77777777" w:rsidR="00C03F5D" w:rsidRDefault="00C03F5D" w:rsidP="00C03F5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43E3E8FF" w14:textId="77777777" w:rsidR="00E97A3C" w:rsidRDefault="00E97A3C" w:rsidP="00147C1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96E496B" w14:textId="77777777" w:rsidR="00C35D60" w:rsidRPr="00C35D60" w:rsidRDefault="00C35D60" w:rsidP="00C35D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1. Вступ</w:t>
      </w:r>
    </w:p>
    <w:p w14:paraId="37034BFD" w14:textId="77777777" w:rsidR="00C35D60" w:rsidRPr="00C35D60" w:rsidRDefault="00C35D60" w:rsidP="00C35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1.1 Призначення документа</w:t>
      </w: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  <w:t xml:space="preserve">Цей документ визначає вимоги до програмного забезпечення (SRS) для веб-сайту казино </w:t>
      </w:r>
      <w:r w:rsidRPr="00C35D6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Ludomania</w:t>
      </w: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>. Він описує функціональні та нефункціональні вимоги, щоб гарантувати, що продукт відповідає потребам користувачів та бізнес-цілям.</w:t>
      </w:r>
    </w:p>
    <w:p w14:paraId="1486F2A4" w14:textId="5739ECF1" w:rsidR="00C35D60" w:rsidRPr="00C35D60" w:rsidRDefault="00C35D60" w:rsidP="00C35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1.2 Обсяг продукту</w:t>
      </w: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</w:r>
      <w:r w:rsidRPr="00C35D6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Ludomania</w:t>
      </w: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— це веб-сайт онлайн-казино, створений для ПК</w:t>
      </w:r>
      <w:r w:rsidR="004D1053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та мобільних пристроїв</w:t>
      </w: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>. Сайт дозволяє користувачам грати в азартні ігри на реальні або демо г</w:t>
      </w:r>
      <w:r w:rsidR="00250BF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роші, реєструватися через </w:t>
      </w:r>
      <w:r w:rsidR="00250BF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Gmail</w:t>
      </w:r>
      <w:r w:rsidR="00250BFC" w:rsidRPr="00250BFC">
        <w:rPr>
          <w:rFonts w:ascii="Times New Roman" w:eastAsia="Times New Roman" w:hAnsi="Times New Roman" w:cs="Times New Roman"/>
          <w:sz w:val="28"/>
          <w:szCs w:val="24"/>
          <w:lang w:eastAsia="uk-UA"/>
        </w:rPr>
        <w:t>-пошту</w:t>
      </w: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>, використовувати криптовалюту для платежів і застосовувати промокоди. Основний дизайн виконано в фіолетових тонах, що створює стильний та привабливий інтерфейс для користувачів.</w:t>
      </w:r>
    </w:p>
    <w:p w14:paraId="18174D3B" w14:textId="77777777" w:rsidR="00C35D60" w:rsidRPr="00C35D60" w:rsidRDefault="00C35D60" w:rsidP="00C35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1.3 Визначення, акроніми та скорочення</w:t>
      </w:r>
    </w:p>
    <w:p w14:paraId="50FA8721" w14:textId="77777777" w:rsidR="00C35D60" w:rsidRPr="00C35D60" w:rsidRDefault="00C35D60" w:rsidP="00C35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Ludomania</w:t>
      </w: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— назва казино.</w:t>
      </w:r>
    </w:p>
    <w:p w14:paraId="361EEDC2" w14:textId="77777777" w:rsidR="00C35D60" w:rsidRPr="00C35D60" w:rsidRDefault="00C35D60" w:rsidP="00C35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UI</w:t>
      </w: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— Користувацький інтерфейс.</w:t>
      </w:r>
    </w:p>
    <w:p w14:paraId="5B93ED1D" w14:textId="77777777" w:rsidR="00C35D60" w:rsidRPr="00C35D60" w:rsidRDefault="00C35D60" w:rsidP="00C35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Криптовалюта</w:t>
      </w: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— цифрова валюта, яка використовується для здійснення транзакцій.</w:t>
      </w:r>
    </w:p>
    <w:p w14:paraId="54FC4FDE" w14:textId="77777777" w:rsidR="00C35D60" w:rsidRPr="00C35D60" w:rsidRDefault="00C35D60" w:rsidP="00C35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1.4 Посилання</w:t>
      </w: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  <w:t>Посилання на стандарти дизайну інтерфейсу та вимоги безпеки даних будуть надані в технічному додатку до документа.</w:t>
      </w:r>
    </w:p>
    <w:p w14:paraId="6E90EBC9" w14:textId="77777777" w:rsidR="00C35D60" w:rsidRPr="00C35D60" w:rsidRDefault="00C35D60" w:rsidP="00C35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lastRenderedPageBreak/>
        <w:t>1.5 Огляд документа</w:t>
      </w: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  <w:t>Документ описує функціональні вимоги (розділ 2), нефункціональні вимоги (розділ 3) та обмеження системи (розділ 4).</w:t>
      </w:r>
    </w:p>
    <w:p w14:paraId="48B26CB0" w14:textId="77777777" w:rsidR="00C35D60" w:rsidRPr="00C35D60" w:rsidRDefault="00C35D60" w:rsidP="00C35D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2. Огляд продукту</w:t>
      </w:r>
    </w:p>
    <w:p w14:paraId="000080B8" w14:textId="77777777" w:rsidR="00C35D60" w:rsidRPr="00C35D60" w:rsidRDefault="00C35D60" w:rsidP="00C35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2.1 Перспектива продукту</w:t>
      </w: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</w:r>
      <w:r w:rsidRPr="00C35D6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Ludomania</w:t>
      </w: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— це новий самостійний продукт, розроблений для забезпечення сучасного досвіду гри в казино онлайн. Продукт орієнтований на користувачів ПК та містить всі основні функції для комфортної гри, включаючи підтримку криптовалюти, реєстрацію через </w:t>
      </w:r>
      <w:r w:rsidR="00250BF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Gmail</w:t>
      </w: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та технічну підтримку.</w:t>
      </w:r>
    </w:p>
    <w:p w14:paraId="2E56D216" w14:textId="77777777" w:rsidR="00C35D60" w:rsidRPr="00C35D60" w:rsidRDefault="00C35D60" w:rsidP="00C35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2.2 Функції продукту</w:t>
      </w: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  <w:t>Основні функції:</w:t>
      </w:r>
    </w:p>
    <w:p w14:paraId="53C65528" w14:textId="77777777" w:rsidR="00C35D60" w:rsidRPr="00C35D60" w:rsidRDefault="00250BFC" w:rsidP="00C35D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Реєстрація та авторизація.</w:t>
      </w:r>
    </w:p>
    <w:p w14:paraId="7ABDCBE0" w14:textId="77777777" w:rsidR="00C35D60" w:rsidRPr="00C35D60" w:rsidRDefault="00C35D60" w:rsidP="00C35D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>Платіжна система з підтримкою традиційних валют і криптовалют.</w:t>
      </w:r>
    </w:p>
    <w:p w14:paraId="5E43433D" w14:textId="77777777" w:rsidR="00C35D60" w:rsidRPr="00C35D60" w:rsidRDefault="00C35D60" w:rsidP="00C35D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>Збалансований користувацький інтерфейс із акцентом на фіолетові тони.</w:t>
      </w:r>
    </w:p>
    <w:p w14:paraId="55776688" w14:textId="77777777" w:rsidR="00C35D60" w:rsidRPr="00C35D60" w:rsidRDefault="00C35D60" w:rsidP="00C35D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>Можливість використання промокодів.</w:t>
      </w:r>
    </w:p>
    <w:p w14:paraId="60A55468" w14:textId="77777777" w:rsidR="00C35D60" w:rsidRPr="00C35D60" w:rsidRDefault="00C35D60" w:rsidP="00C35D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>Конфіденційність та захист даних користувачів.</w:t>
      </w:r>
    </w:p>
    <w:p w14:paraId="41A4144A" w14:textId="4FC6A534" w:rsidR="00C35D60" w:rsidRPr="00C35D60" w:rsidRDefault="00C35D60" w:rsidP="00C35D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Версія сайту доступна </w:t>
      </w:r>
      <w:r w:rsidR="004D1053">
        <w:rPr>
          <w:rFonts w:ascii="Times New Roman" w:eastAsia="Times New Roman" w:hAnsi="Times New Roman" w:cs="Times New Roman"/>
          <w:sz w:val="28"/>
          <w:szCs w:val="24"/>
          <w:lang w:eastAsia="uk-UA"/>
        </w:rPr>
        <w:t>як</w:t>
      </w: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для ПК</w:t>
      </w:r>
      <w:r w:rsidR="004D1053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так і для телефонів</w:t>
      </w: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>.</w:t>
      </w:r>
    </w:p>
    <w:p w14:paraId="4EAB340C" w14:textId="77777777" w:rsidR="00C35D60" w:rsidRPr="00C35D60" w:rsidRDefault="00C35D60" w:rsidP="00C35D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>Технічна підтримка через меню.</w:t>
      </w:r>
    </w:p>
    <w:p w14:paraId="18F8900C" w14:textId="77777777" w:rsidR="00C35D60" w:rsidRPr="00C35D60" w:rsidRDefault="00C35D60" w:rsidP="00C35D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Головний екран із логотипом </w:t>
      </w:r>
      <w:r w:rsidRPr="00C35D6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Ludomania</w:t>
      </w: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>, кнопкою профілю, відображенням балансу, кнопками поповнення балансу та вибору гри.</w:t>
      </w:r>
    </w:p>
    <w:p w14:paraId="12BACE1D" w14:textId="77777777" w:rsidR="00C35D60" w:rsidRPr="00C35D60" w:rsidRDefault="00C35D60" w:rsidP="00C35D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>Можливість гри на демо-балансі.</w:t>
      </w:r>
    </w:p>
    <w:p w14:paraId="2381F964" w14:textId="77777777" w:rsidR="00C35D60" w:rsidRPr="00C35D60" w:rsidRDefault="00C35D60" w:rsidP="00C35D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>Вкладки "Контакти" та "Про нас".</w:t>
      </w:r>
    </w:p>
    <w:p w14:paraId="4C493669" w14:textId="7789843C" w:rsidR="00C35D60" w:rsidRPr="00C35D60" w:rsidRDefault="00C35D60" w:rsidP="00C35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2.3 Обмеження продукту</w:t>
      </w: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  <w:t xml:space="preserve">Продукт підтримується </w:t>
      </w:r>
      <w:r w:rsidR="004D1053">
        <w:rPr>
          <w:rFonts w:ascii="Times New Roman" w:eastAsia="Times New Roman" w:hAnsi="Times New Roman" w:cs="Times New Roman"/>
          <w:sz w:val="28"/>
          <w:szCs w:val="24"/>
          <w:lang w:eastAsia="uk-UA"/>
        </w:rPr>
        <w:t>на ПК та телефонах</w:t>
      </w: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>. Інтерфейс оптимізований для гри на великому екрані та виконаний у фіолетових відтінках для підвищення привабливості.</w:t>
      </w:r>
    </w:p>
    <w:p w14:paraId="2FB9461E" w14:textId="77777777" w:rsidR="00C35D60" w:rsidRPr="00C35D60" w:rsidRDefault="00C35D60" w:rsidP="00C35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2.4 Характеристики користувачів</w:t>
      </w: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  <w:t>Продукт орієнтований на такі класи користувачів:</w:t>
      </w:r>
    </w:p>
    <w:p w14:paraId="71C3BCEB" w14:textId="77777777" w:rsidR="00C35D60" w:rsidRPr="00C35D60" w:rsidRDefault="00C35D60" w:rsidP="00C35D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Нові користувачі</w:t>
      </w: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>: мають можливість реєстрації та авторизації через ак</w:t>
      </w:r>
      <w:r w:rsidR="00250BFC">
        <w:rPr>
          <w:rFonts w:ascii="Times New Roman" w:eastAsia="Times New Roman" w:hAnsi="Times New Roman" w:cs="Times New Roman"/>
          <w:sz w:val="28"/>
          <w:szCs w:val="24"/>
          <w:lang w:eastAsia="uk-UA"/>
        </w:rPr>
        <w:t>каунт G</w:t>
      </w:r>
      <w:r w:rsidR="00250BF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mail</w:t>
      </w: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>.</w:t>
      </w:r>
    </w:p>
    <w:p w14:paraId="7D338345" w14:textId="77777777" w:rsidR="00C35D60" w:rsidRPr="00C35D60" w:rsidRDefault="00C35D60" w:rsidP="00C35D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Досвідчені користувачі</w:t>
      </w: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>: використовують різні методи оплати, включаючи криптовалюту.</w:t>
      </w:r>
    </w:p>
    <w:p w14:paraId="3C3FF0AB" w14:textId="77777777" w:rsidR="00C35D60" w:rsidRPr="00C35D60" w:rsidRDefault="00C35D60" w:rsidP="00C35D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Техпідтримка</w:t>
      </w: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>: користувачі можуть легко звернутися за допомогою через меню.</w:t>
      </w:r>
    </w:p>
    <w:p w14:paraId="7C009AAC" w14:textId="77777777" w:rsidR="00C35D60" w:rsidRPr="00C35D60" w:rsidRDefault="00C35D60" w:rsidP="00C35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2.5 Припущення та залежності</w:t>
      </w: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  <w:t>Продукт залежить від зовнішніх платіжних систем та провайдерів криптовалют, а також від сторонніх сервісів для авторизації через G</w:t>
      </w:r>
      <w:r w:rsidR="00250BF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mail</w:t>
      </w: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>.</w:t>
      </w:r>
    </w:p>
    <w:p w14:paraId="3E3AAE6C" w14:textId="77777777" w:rsidR="00C35D60" w:rsidRPr="00C35D60" w:rsidRDefault="00C35D60" w:rsidP="00C35D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3. Функціональні вимоги</w:t>
      </w:r>
    </w:p>
    <w:p w14:paraId="6C423B79" w14:textId="77777777" w:rsidR="00C35D60" w:rsidRPr="00C35D60" w:rsidRDefault="00C35D60" w:rsidP="00C35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lastRenderedPageBreak/>
        <w:t>3.1 Реєстрація та авторизація</w:t>
      </w: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  <w:t xml:space="preserve">Користувачі повинні мати можливість реєструватися на </w:t>
      </w:r>
      <w:r w:rsidR="00250BFC">
        <w:rPr>
          <w:rFonts w:ascii="Times New Roman" w:eastAsia="Times New Roman" w:hAnsi="Times New Roman" w:cs="Times New Roman"/>
          <w:sz w:val="28"/>
          <w:szCs w:val="24"/>
          <w:lang w:eastAsia="uk-UA"/>
        </w:rPr>
        <w:t>сайті та входити через аккаунт Gmail</w:t>
      </w: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>. Після успішної авторизації кнопка "Вхід" зникає, і з'являється кнопка "Меню".</w:t>
      </w:r>
    </w:p>
    <w:p w14:paraId="43F093C8" w14:textId="77777777" w:rsidR="00C35D60" w:rsidRPr="00C35D60" w:rsidRDefault="00C35D60" w:rsidP="00C35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3.2 Платіжна система</w:t>
      </w:r>
    </w:p>
    <w:p w14:paraId="7F623F30" w14:textId="77777777" w:rsidR="00C35D60" w:rsidRPr="00C35D60" w:rsidRDefault="00C35D60" w:rsidP="00C35D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>Сайт повинен підтримувати як традиційні методи оплати, так і криптовалюти для поповнення та виведення коштів.</w:t>
      </w:r>
    </w:p>
    <w:p w14:paraId="771F04FA" w14:textId="77777777" w:rsidR="00C35D60" w:rsidRPr="00C35D60" w:rsidRDefault="00C35D60" w:rsidP="00C35D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>У меню користувача має бути доступ до поповнення балансу та перегляду історії транзакцій.</w:t>
      </w:r>
    </w:p>
    <w:p w14:paraId="7C0EE46D" w14:textId="77777777" w:rsidR="00C35D60" w:rsidRPr="00C35D60" w:rsidRDefault="00C35D60" w:rsidP="00C35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3.3 Головний екран</w:t>
      </w:r>
    </w:p>
    <w:p w14:paraId="625E224E" w14:textId="77777777" w:rsidR="00C35D60" w:rsidRPr="00C35D60" w:rsidRDefault="00C35D60" w:rsidP="00C35D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Логотип </w:t>
      </w:r>
      <w:r w:rsidRPr="00C35D6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Ludomania</w:t>
      </w: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розташований у верхньому лівому куті.</w:t>
      </w:r>
    </w:p>
    <w:p w14:paraId="5056FC27" w14:textId="77777777" w:rsidR="00C35D60" w:rsidRPr="00C35D60" w:rsidRDefault="00C35D60" w:rsidP="00C35D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>У верхньому правому куті повинні бути кнопки "Промокод", "Баланс", "Вхід" (до авторизації) або "Меню" (після авторизації).</w:t>
      </w:r>
    </w:p>
    <w:p w14:paraId="34143AA3" w14:textId="77777777" w:rsidR="00C35D60" w:rsidRPr="00C35D60" w:rsidRDefault="00C35D60" w:rsidP="00C35D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>Після натискання на "Меню" з'являється список опцій:</w:t>
      </w:r>
    </w:p>
    <w:p w14:paraId="071A4A39" w14:textId="77777777" w:rsidR="00C35D60" w:rsidRPr="00C35D60" w:rsidRDefault="00C35D60" w:rsidP="00C35D60">
      <w:pPr>
        <w:pStyle w:val="a6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>Аккаунт.</w:t>
      </w:r>
    </w:p>
    <w:p w14:paraId="169E195E" w14:textId="77777777" w:rsidR="00C35D60" w:rsidRPr="00C35D60" w:rsidRDefault="00C35D60" w:rsidP="00C35D60">
      <w:pPr>
        <w:pStyle w:val="a6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>Поповнення балансу.</w:t>
      </w:r>
    </w:p>
    <w:p w14:paraId="4A3FE884" w14:textId="77777777" w:rsidR="00C35D60" w:rsidRPr="00C35D60" w:rsidRDefault="00C35D60" w:rsidP="00C35D60">
      <w:pPr>
        <w:pStyle w:val="a6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>Історія поповнення.</w:t>
      </w:r>
    </w:p>
    <w:p w14:paraId="10C7E0BB" w14:textId="77777777" w:rsidR="00C35D60" w:rsidRPr="00C35D60" w:rsidRDefault="00C35D60" w:rsidP="00C35D60">
      <w:pPr>
        <w:pStyle w:val="a6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>Тех</w:t>
      </w:r>
      <w:r w:rsidR="00250BF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. </w:t>
      </w: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>підтримка.</w:t>
      </w:r>
    </w:p>
    <w:p w14:paraId="5F051211" w14:textId="77777777" w:rsidR="00C35D60" w:rsidRPr="00C35D60" w:rsidRDefault="00C35D60" w:rsidP="00C35D60">
      <w:pPr>
        <w:pStyle w:val="a6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>Контакти.</w:t>
      </w:r>
    </w:p>
    <w:p w14:paraId="6092EF7D" w14:textId="77777777" w:rsidR="00C35D60" w:rsidRPr="00C35D60" w:rsidRDefault="00C35D60" w:rsidP="00C35D60">
      <w:pPr>
        <w:pStyle w:val="a6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>Вихід.</w:t>
      </w:r>
    </w:p>
    <w:p w14:paraId="7FFA7C07" w14:textId="77777777" w:rsidR="00C35D60" w:rsidRPr="00C35D60" w:rsidRDefault="00C35D60" w:rsidP="00C35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3.4 Промокод</w:t>
      </w: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  <w:t>Користувачі повинні мати можливість вводити промоко</w:t>
      </w:r>
      <w:r w:rsidR="00250BFC">
        <w:rPr>
          <w:rFonts w:ascii="Times New Roman" w:eastAsia="Times New Roman" w:hAnsi="Times New Roman" w:cs="Times New Roman"/>
          <w:sz w:val="28"/>
          <w:szCs w:val="24"/>
          <w:lang w:eastAsia="uk-UA"/>
        </w:rPr>
        <w:t>ди, що надають додаткові бонуси.</w:t>
      </w:r>
    </w:p>
    <w:p w14:paraId="70C4DA68" w14:textId="2C2F87AE" w:rsidR="00C35D60" w:rsidRPr="00C35D60" w:rsidRDefault="00C35D60" w:rsidP="004D1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3.5 Гра</w:t>
      </w:r>
    </w:p>
    <w:p w14:paraId="4AFBBA1F" w14:textId="77777777" w:rsidR="00C35D60" w:rsidRPr="00C35D60" w:rsidRDefault="00C35D60" w:rsidP="00C35D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>Баланс користувача та виграш мають відображатися на екрані під час гри.</w:t>
      </w:r>
    </w:p>
    <w:p w14:paraId="3620184B" w14:textId="77777777" w:rsidR="00C35D60" w:rsidRPr="00C35D60" w:rsidRDefault="00C35D60" w:rsidP="00C35D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>Доступна можливість гри на демо-балансі для ознайомлення.</w:t>
      </w:r>
    </w:p>
    <w:p w14:paraId="0850D7B5" w14:textId="77777777" w:rsidR="00C35D60" w:rsidRPr="00C35D60" w:rsidRDefault="00C35D60" w:rsidP="00C35D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4. Нефункціональні вимоги</w:t>
      </w:r>
    </w:p>
    <w:p w14:paraId="206FE1CB" w14:textId="77777777" w:rsidR="00C35D60" w:rsidRPr="00C35D60" w:rsidRDefault="00C35D60" w:rsidP="00C35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4.1 Інтерфейс</w:t>
      </w:r>
    </w:p>
    <w:p w14:paraId="7F35F492" w14:textId="77777777" w:rsidR="00C35D60" w:rsidRPr="00C35D60" w:rsidRDefault="00C35D60" w:rsidP="00C35D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>Інтерфейс повинен бути збалансованим і зручним для користувачів різного рівня.</w:t>
      </w:r>
    </w:p>
    <w:p w14:paraId="659FF92B" w14:textId="6390C8FA" w:rsidR="00C35D60" w:rsidRPr="004D1053" w:rsidRDefault="00C35D60" w:rsidP="004D10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>Оформлення сайту має бути виконано в фіолетових тонах для створення сучасного і стильного вигляду.</w:t>
      </w:r>
    </w:p>
    <w:p w14:paraId="4526C27C" w14:textId="77777777" w:rsidR="00C35D60" w:rsidRPr="00C35D60" w:rsidRDefault="00C35D60" w:rsidP="00C35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4.2 Конфіденційність та захист даних</w:t>
      </w:r>
    </w:p>
    <w:p w14:paraId="7AFFDD0B" w14:textId="77777777" w:rsidR="00C35D60" w:rsidRPr="00C35D60" w:rsidRDefault="00C35D60" w:rsidP="00C35D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t>Програмне забезпечення повинно забезпечувати високий рівень захисту даних користувачів.</w:t>
      </w:r>
    </w:p>
    <w:p w14:paraId="44CFF292" w14:textId="77777777" w:rsidR="00C35D60" w:rsidRPr="00C35D60" w:rsidRDefault="00C35D60" w:rsidP="00C35D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35D60">
        <w:rPr>
          <w:rFonts w:ascii="Times New Roman" w:eastAsia="Times New Roman" w:hAnsi="Times New Roman" w:cs="Times New Roman"/>
          <w:sz w:val="28"/>
          <w:szCs w:val="24"/>
          <w:lang w:eastAsia="uk-UA"/>
        </w:rPr>
        <w:lastRenderedPageBreak/>
        <w:t>Необхідне дотримання міжнародних стандартів захисту інформації (GDPR та інші).</w:t>
      </w:r>
    </w:p>
    <w:p w14:paraId="7899A360" w14:textId="77777777" w:rsidR="00E97A3C" w:rsidRPr="00431F77" w:rsidRDefault="00E97A3C" w:rsidP="00431F77">
      <w:pPr>
        <w:rPr>
          <w:rFonts w:ascii="Times New Roman" w:hAnsi="Times New Roman" w:cs="Times New Roman"/>
          <w:sz w:val="32"/>
          <w:szCs w:val="32"/>
        </w:rPr>
      </w:pPr>
    </w:p>
    <w:sectPr w:rsidR="00E97A3C" w:rsidRPr="00431F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A12E5"/>
    <w:multiLevelType w:val="multilevel"/>
    <w:tmpl w:val="0E8E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43D66"/>
    <w:multiLevelType w:val="multilevel"/>
    <w:tmpl w:val="6C54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03B23"/>
    <w:multiLevelType w:val="multilevel"/>
    <w:tmpl w:val="EDAA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45FA5"/>
    <w:multiLevelType w:val="multilevel"/>
    <w:tmpl w:val="1EAE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57AE7"/>
    <w:multiLevelType w:val="multilevel"/>
    <w:tmpl w:val="6292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491024"/>
    <w:multiLevelType w:val="multilevel"/>
    <w:tmpl w:val="DD5A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14FC3"/>
    <w:multiLevelType w:val="multilevel"/>
    <w:tmpl w:val="3EE6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88040F"/>
    <w:multiLevelType w:val="multilevel"/>
    <w:tmpl w:val="E7CE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FF4B16"/>
    <w:multiLevelType w:val="multilevel"/>
    <w:tmpl w:val="9BF8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165144">
    <w:abstractNumId w:val="5"/>
  </w:num>
  <w:num w:numId="2" w16cid:durableId="918365754">
    <w:abstractNumId w:val="3"/>
  </w:num>
  <w:num w:numId="3" w16cid:durableId="1747340712">
    <w:abstractNumId w:val="0"/>
  </w:num>
  <w:num w:numId="4" w16cid:durableId="859119">
    <w:abstractNumId w:val="8"/>
  </w:num>
  <w:num w:numId="5" w16cid:durableId="455488000">
    <w:abstractNumId w:val="2"/>
  </w:num>
  <w:num w:numId="6" w16cid:durableId="1580093145">
    <w:abstractNumId w:val="7"/>
  </w:num>
  <w:num w:numId="7" w16cid:durableId="746265696">
    <w:abstractNumId w:val="4"/>
  </w:num>
  <w:num w:numId="8" w16cid:durableId="761796559">
    <w:abstractNumId w:val="6"/>
  </w:num>
  <w:num w:numId="9" w16cid:durableId="411001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11E"/>
    <w:rsid w:val="00017307"/>
    <w:rsid w:val="00147C1B"/>
    <w:rsid w:val="00250BFC"/>
    <w:rsid w:val="00364796"/>
    <w:rsid w:val="00431F77"/>
    <w:rsid w:val="004D1053"/>
    <w:rsid w:val="008B311E"/>
    <w:rsid w:val="00C03F5D"/>
    <w:rsid w:val="00C33CD4"/>
    <w:rsid w:val="00C35D60"/>
    <w:rsid w:val="00E9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FB7AE"/>
  <w15:chartTrackingRefBased/>
  <w15:docId w15:val="{73FF0729-7C07-4F73-A07D-17438D02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35D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7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C35D60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4">
    <w:name w:val="Normal (Web)"/>
    <w:basedOn w:val="a"/>
    <w:uiPriority w:val="99"/>
    <w:semiHidden/>
    <w:unhideWhenUsed/>
    <w:rsid w:val="00C35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C35D60"/>
    <w:rPr>
      <w:b/>
      <w:bCs/>
    </w:rPr>
  </w:style>
  <w:style w:type="paragraph" w:styleId="a6">
    <w:name w:val="List Paragraph"/>
    <w:basedOn w:val="a"/>
    <w:uiPriority w:val="34"/>
    <w:qFormat/>
    <w:rsid w:val="00C35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7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DD4CC-2AC7-435E-8858-450FE4030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Victus</dc:creator>
  <cp:keywords/>
  <dc:description/>
  <cp:lastModifiedBy>lil krale</cp:lastModifiedBy>
  <cp:revision>2</cp:revision>
  <dcterms:created xsi:type="dcterms:W3CDTF">2024-10-31T07:01:00Z</dcterms:created>
  <dcterms:modified xsi:type="dcterms:W3CDTF">2024-10-31T07:01:00Z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1682368144</vt:i4>
  </property>
</Properties>
</file>