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F23F" w14:textId="614B04D0" w:rsidR="002343EC" w:rsidRDefault="002343EC" w:rsidP="00141283">
      <w:pPr>
        <w:pStyle w:val="1"/>
        <w:keepNext w:val="0"/>
        <w:keepLines w:val="0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438izo8km1sr" w:colFirst="0" w:colLast="0"/>
      <w:bookmarkEnd w:id="0"/>
      <w:r w:rsidRPr="00141283">
        <w:rPr>
          <w:rFonts w:ascii="Times New Roman" w:eastAsia="Times New Roman" w:hAnsi="Times New Roman" w:cs="Times New Roman"/>
          <w:b/>
          <w:bCs/>
          <w:sz w:val="32"/>
          <w:szCs w:val="32"/>
        </w:rPr>
        <w:t>ЗВІТ</w:t>
      </w:r>
    </w:p>
    <w:p w14:paraId="57BA74AB" w14:textId="23E53C9D" w:rsidR="00141283" w:rsidRPr="00594E78" w:rsidRDefault="00141283" w:rsidP="001412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94E78">
        <w:rPr>
          <w:rFonts w:ascii="Times New Roman" w:hAnsi="Times New Roman" w:cs="Times New Roman"/>
          <w:sz w:val="24"/>
          <w:szCs w:val="24"/>
          <w:lang w:val="uk-UA"/>
        </w:rPr>
        <w:t>Виконав 05_</w:t>
      </w:r>
      <w:r w:rsidR="008728F5">
        <w:rPr>
          <w:rFonts w:ascii="Times New Roman" w:hAnsi="Times New Roman" w:cs="Times New Roman"/>
          <w:sz w:val="24"/>
          <w:szCs w:val="24"/>
          <w:lang w:val="uk-UA"/>
        </w:rPr>
        <w:t>20</w:t>
      </w:r>
    </w:p>
    <w:p w14:paraId="0948424E" w14:textId="77777777" w:rsidR="00141283" w:rsidRPr="00594E78" w:rsidRDefault="00141283" w:rsidP="0014128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</w:pPr>
    </w:p>
    <w:p w14:paraId="6DA93155" w14:textId="22C5FEE5" w:rsidR="00141283" w:rsidRPr="00594E78" w:rsidRDefault="00141283" w:rsidP="0014128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</w:pPr>
      <w:proofErr w:type="gramStart"/>
      <w:r w:rsidRPr="00594E7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TCP</w:t>
      </w:r>
      <w:r w:rsidRPr="00594E78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 xml:space="preserve"> :</w:t>
      </w:r>
      <w:proofErr w:type="gramEnd"/>
      <w:r w:rsidRPr="00594E78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 xml:space="preserve"> </w:t>
      </w:r>
      <w:r w:rsidR="008728F5" w:rsidRPr="008728F5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drawing>
          <wp:inline distT="0" distB="0" distL="0" distR="0" wp14:anchorId="20D04A12" wp14:editId="3648364C">
            <wp:extent cx="5940425" cy="4543425"/>
            <wp:effectExtent l="0" t="0" r="3175" b="9525"/>
            <wp:docPr id="782171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71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4049" w14:textId="5E982C16" w:rsidR="00141283" w:rsidRPr="00DE7217" w:rsidRDefault="00141283" w:rsidP="00141283">
      <w:pPr>
        <w:rPr>
          <w:lang w:val="uk-UA"/>
        </w:rPr>
      </w:pPr>
    </w:p>
    <w:p w14:paraId="45CCA7E9" w14:textId="77777777" w:rsidR="00141283" w:rsidRPr="008728F5" w:rsidRDefault="00141283" w:rsidP="00141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141283"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  <w:t>TCP (Transmission Control Protocol)</w:t>
      </w:r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це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протокол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передачі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даних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в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комп'ютерних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мережах</w:t>
      </w:r>
      <w:proofErr w:type="spellEnd"/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Він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є одним з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основних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протоколів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на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рівні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транспортного протоколу в стеку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протоколів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TCP</w:t>
      </w:r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/</w:t>
      </w:r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IP</w:t>
      </w:r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,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який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використовується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для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забезпечення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надійної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та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послідовної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доставки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пакетів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даних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між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вузлами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у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мережі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.</w:t>
      </w:r>
    </w:p>
    <w:p w14:paraId="575273C1" w14:textId="77777777" w:rsidR="00141283" w:rsidRPr="008728F5" w:rsidRDefault="00141283" w:rsidP="00141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</w:p>
    <w:p w14:paraId="6E7ECE2A" w14:textId="112F925A" w:rsidR="00141283" w:rsidRPr="008728F5" w:rsidRDefault="00141283" w:rsidP="0014128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TCP</w:t>
      </w:r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забезпечує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з'єднання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орієнтоване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передаче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даних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. Передача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даних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за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допомогою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r w:rsidRPr="0014128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TCP</w:t>
      </w:r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відбувається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шляхом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розбиття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інформації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на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пакети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та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відправлення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їх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через мережу.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Приймаюча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сторона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впорядковує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та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збирає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ці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пакети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gram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в правильному порядку</w:t>
      </w:r>
      <w:proofErr w:type="gram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.</w:t>
      </w:r>
    </w:p>
    <w:p w14:paraId="7457853D" w14:textId="77777777" w:rsidR="00141283" w:rsidRPr="008728F5" w:rsidRDefault="00141283" w:rsidP="0014128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4B69AB3" w14:textId="77777777" w:rsidR="00DE7217" w:rsidRDefault="00141283" w:rsidP="00141283">
      <w:pPr>
        <w:rPr>
          <w:lang w:val="en-US"/>
        </w:rPr>
      </w:pPr>
      <w:proofErr w:type="gramStart"/>
      <w:r w:rsidRPr="00594E78">
        <w:rPr>
          <w:rFonts w:ascii="Times New Roman" w:hAnsi="Times New Roman" w:cs="Times New Roman"/>
          <w:sz w:val="24"/>
          <w:szCs w:val="24"/>
          <w:lang w:val="en-US"/>
        </w:rPr>
        <w:t>UDP</w:t>
      </w:r>
      <w:r>
        <w:rPr>
          <w:lang w:val="uk-UA"/>
        </w:rPr>
        <w:t xml:space="preserve"> </w:t>
      </w:r>
      <w:r>
        <w:rPr>
          <w:lang w:val="en-US"/>
        </w:rPr>
        <w:t>:</w:t>
      </w:r>
      <w:proofErr w:type="gramEnd"/>
    </w:p>
    <w:p w14:paraId="68C00CA3" w14:textId="63404CBC" w:rsidR="00141283" w:rsidRDefault="008728F5" w:rsidP="00141283">
      <w:pPr>
        <w:rPr>
          <w:lang w:val="uk-UA"/>
        </w:rPr>
      </w:pPr>
      <w:r w:rsidRPr="008728F5">
        <w:rPr>
          <w:lang w:val="uk-UA"/>
        </w:rPr>
        <w:lastRenderedPageBreak/>
        <w:drawing>
          <wp:inline distT="0" distB="0" distL="0" distR="0" wp14:anchorId="34CCC235" wp14:editId="3C04C33A">
            <wp:extent cx="5940425" cy="4634865"/>
            <wp:effectExtent l="0" t="0" r="3175" b="0"/>
            <wp:docPr id="709667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67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6508" w14:textId="77777777" w:rsidR="00DE7217" w:rsidRPr="008728F5" w:rsidRDefault="00DE7217" w:rsidP="00DE72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DE7217"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  <w:t>UDP</w:t>
      </w:r>
      <w:r w:rsidRPr="008728F5"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 xml:space="preserve"> (</w:t>
      </w:r>
      <w:r w:rsidRPr="00DE7217"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  <w:t>User</w:t>
      </w:r>
      <w:r w:rsidRPr="008728F5"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 xml:space="preserve"> </w:t>
      </w:r>
      <w:r w:rsidRPr="00DE7217"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  <w:t>Datagram</w:t>
      </w:r>
      <w:r w:rsidRPr="008728F5"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 xml:space="preserve"> </w:t>
      </w:r>
      <w:r w:rsidRPr="00DE7217"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  <w:t>Protocol</w:t>
      </w:r>
      <w:r w:rsidRPr="008728F5"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>)</w:t>
      </w:r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-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це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протокол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передачі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даних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в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комп'ютерних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мережах.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Він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також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входить </w:t>
      </w:r>
      <w:proofErr w:type="gram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до стеку</w:t>
      </w:r>
      <w:proofErr w:type="gram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протоколів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TCP</w:t>
      </w:r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/</w:t>
      </w:r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IP</w:t>
      </w:r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, але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відрізняється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від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TCP</w:t>
      </w:r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в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декількох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аспектах.</w:t>
      </w:r>
    </w:p>
    <w:p w14:paraId="7F2AB281" w14:textId="77777777" w:rsidR="00DE7217" w:rsidRPr="008728F5" w:rsidRDefault="00DE7217" w:rsidP="00DE72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</w:p>
    <w:p w14:paraId="7821C908" w14:textId="240EED76" w:rsidR="00DE7217" w:rsidRPr="00DE7217" w:rsidRDefault="00DE7217" w:rsidP="00DE721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UDP</w:t>
      </w:r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є протоколом без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з'єднання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та без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гарантії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доставки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даних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.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Це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означає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,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що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він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передає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пакети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даних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без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встановлення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постійного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з'єднання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між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відправником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та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отримувачем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.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Кожен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пакет,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відправлений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через </w:t>
      </w:r>
      <w:r w:rsidRPr="00DE721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UDP</w:t>
      </w:r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,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вважається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окремими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,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незалежними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одиницями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,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які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можуть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бути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доставлені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у будь-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якому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порядку,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або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навіть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бути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втраченими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без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можливості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їх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відновлення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.</w:t>
      </w:r>
    </w:p>
    <w:p w14:paraId="160485C4" w14:textId="3CEEEC6A" w:rsidR="002343EC" w:rsidRPr="00594E78" w:rsidRDefault="002343EC" w:rsidP="002343E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289B404" w14:textId="0455ED29" w:rsidR="00DE7217" w:rsidRPr="00594E78" w:rsidRDefault="00DE7217" w:rsidP="00DE7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94E7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Різниця між </w:t>
      </w:r>
      <w:r w:rsidRPr="005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>TCP</w:t>
      </w:r>
      <w:r w:rsidRPr="008728F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94E7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та </w:t>
      </w:r>
      <w:r w:rsidRPr="00594E78">
        <w:rPr>
          <w:rFonts w:ascii="Times New Roman" w:hAnsi="Times New Roman" w:cs="Times New Roman"/>
          <w:b/>
          <w:bCs/>
          <w:sz w:val="28"/>
          <w:szCs w:val="28"/>
          <w:lang w:val="en-US"/>
        </w:rPr>
        <w:t>UDP</w:t>
      </w:r>
      <w:r w:rsidRPr="00594E7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6849156" w14:textId="77777777" w:rsidR="00594E78" w:rsidRPr="008728F5" w:rsidRDefault="00594E78" w:rsidP="00594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</w:pPr>
      <w:r w:rsidRPr="008728F5"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  <w:t xml:space="preserve">Основна різниця між </w:t>
      </w:r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TCP</w:t>
      </w:r>
      <w:r w:rsidRPr="008728F5"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  <w:t xml:space="preserve"> (</w:t>
      </w:r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Transmission</w:t>
      </w:r>
      <w:r w:rsidRPr="008728F5"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  <w:t xml:space="preserve"> </w:t>
      </w:r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Control</w:t>
      </w:r>
      <w:r w:rsidRPr="008728F5"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  <w:t xml:space="preserve"> </w:t>
      </w:r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Protocol</w:t>
      </w:r>
      <w:r w:rsidRPr="008728F5"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  <w:t xml:space="preserve">) та </w:t>
      </w:r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UDP</w:t>
      </w:r>
      <w:r w:rsidRPr="008728F5"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  <w:t xml:space="preserve"> (</w:t>
      </w:r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User</w:t>
      </w:r>
      <w:r w:rsidRPr="008728F5"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  <w:t xml:space="preserve"> </w:t>
      </w:r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Datagram</w:t>
      </w:r>
      <w:r w:rsidRPr="008728F5"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  <w:t xml:space="preserve"> </w:t>
      </w:r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Protocol</w:t>
      </w:r>
      <w:r w:rsidRPr="008728F5"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  <w:t>) полягає у рівні надійності та послідовності передачі даних.</w:t>
      </w:r>
    </w:p>
    <w:p w14:paraId="26C83DBA" w14:textId="77777777" w:rsidR="00594E78" w:rsidRPr="008728F5" w:rsidRDefault="00594E78" w:rsidP="00594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uk-UA" w:eastAsia="en-US"/>
        </w:rPr>
      </w:pPr>
    </w:p>
    <w:p w14:paraId="4B577917" w14:textId="1D771B9C" w:rsidR="00594E78" w:rsidRPr="00594E78" w:rsidRDefault="00594E78" w:rsidP="00594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8"/>
          <w:szCs w:val="28"/>
          <w:u w:val="single"/>
          <w:lang w:val="en-US" w:eastAsia="en-US"/>
        </w:rPr>
      </w:pPr>
      <w:r w:rsidRPr="00594E78">
        <w:rPr>
          <w:rFonts w:ascii="Times New Roman" w:eastAsiaTheme="minorHAnsi" w:hAnsi="Times New Roman" w:cs="Times New Roman"/>
          <w:b/>
          <w:bCs/>
          <w:sz w:val="28"/>
          <w:szCs w:val="28"/>
          <w:u w:val="single"/>
          <w:lang w:val="en-US" w:eastAsia="en-US"/>
        </w:rPr>
        <w:t>TCP:</w:t>
      </w:r>
    </w:p>
    <w:p w14:paraId="75CD3E0B" w14:textId="77777777" w:rsidR="00594E78" w:rsidRPr="008728F5" w:rsidRDefault="00594E78" w:rsidP="00594E78">
      <w:pPr>
        <w:pStyle w:val="a5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Забезпечує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надійну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доставку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даних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з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гарантією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,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що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дані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будуть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доставлені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без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помилок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та </w:t>
      </w:r>
      <w:proofErr w:type="gram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в правильному порядку</w:t>
      </w:r>
      <w:proofErr w:type="gram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.</w:t>
      </w:r>
    </w:p>
    <w:p w14:paraId="5DD23244" w14:textId="77777777" w:rsidR="00594E78" w:rsidRPr="008728F5" w:rsidRDefault="00594E78" w:rsidP="00594E78">
      <w:pPr>
        <w:pStyle w:val="a5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Використовує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з'єднання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орієнтований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підхід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,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що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означає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встановлення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та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закриття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з'єднання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між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відправником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та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отримувачем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.</w:t>
      </w:r>
    </w:p>
    <w:p w14:paraId="63DF47B9" w14:textId="77777777" w:rsidR="00594E78" w:rsidRPr="008728F5" w:rsidRDefault="00594E78" w:rsidP="00594E78">
      <w:pPr>
        <w:pStyle w:val="a5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Має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механізми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контролю потоку,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які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регулюють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швидкість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передачі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даних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,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щоб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уникнути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перевантаження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отримувача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.</w:t>
      </w:r>
    </w:p>
    <w:p w14:paraId="07CF6910" w14:textId="77777777" w:rsidR="00594E78" w:rsidRPr="00594E78" w:rsidRDefault="00594E78" w:rsidP="00594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8"/>
          <w:szCs w:val="28"/>
          <w:u w:val="single"/>
          <w:lang w:val="en-US" w:eastAsia="en-US"/>
        </w:rPr>
      </w:pPr>
      <w:r w:rsidRPr="00594E78">
        <w:rPr>
          <w:rFonts w:ascii="Times New Roman" w:eastAsiaTheme="minorHAnsi" w:hAnsi="Times New Roman" w:cs="Times New Roman"/>
          <w:b/>
          <w:bCs/>
          <w:sz w:val="28"/>
          <w:szCs w:val="28"/>
          <w:u w:val="single"/>
          <w:lang w:val="en-US" w:eastAsia="en-US"/>
        </w:rPr>
        <w:t>UDP:</w:t>
      </w:r>
    </w:p>
    <w:p w14:paraId="3AFE5105" w14:textId="77777777" w:rsidR="00594E78" w:rsidRPr="00594E78" w:rsidRDefault="00594E78" w:rsidP="00594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49770E39" w14:textId="77777777" w:rsidR="00594E78" w:rsidRPr="008728F5" w:rsidRDefault="00594E78" w:rsidP="00594E78">
      <w:pPr>
        <w:pStyle w:val="a5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Надає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ненадійну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доставку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даних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без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гарантії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надійності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та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послідовності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.</w:t>
      </w:r>
    </w:p>
    <w:p w14:paraId="77697FA3" w14:textId="77777777" w:rsidR="00594E78" w:rsidRPr="008728F5" w:rsidRDefault="00594E78" w:rsidP="00594E78">
      <w:pPr>
        <w:pStyle w:val="a5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lastRenderedPageBreak/>
        <w:t xml:space="preserve">Не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встановлює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з'єднання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перед передачею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даних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.</w:t>
      </w:r>
    </w:p>
    <w:p w14:paraId="6FEB36B6" w14:textId="77777777" w:rsidR="00594E78" w:rsidRPr="008728F5" w:rsidRDefault="00594E78" w:rsidP="00594E78">
      <w:pPr>
        <w:pStyle w:val="a5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Не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має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механізмів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контролю потоку,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що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дозволяє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передавати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дані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з максимальною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швидкістю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.</w:t>
      </w:r>
    </w:p>
    <w:p w14:paraId="20F5479C" w14:textId="77777777" w:rsidR="00594E78" w:rsidRPr="008728F5" w:rsidRDefault="00594E78" w:rsidP="00594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</w:p>
    <w:p w14:paraId="61A95165" w14:textId="40F7888C" w:rsidR="00DE7217" w:rsidRPr="008728F5" w:rsidRDefault="00594E78" w:rsidP="00594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ab/>
      </w:r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ab/>
        <w:t xml:space="preserve">В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залежності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від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потреб і характеристик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додатка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або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протоколу,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можна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обрати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між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TCP</w:t>
      </w:r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та </w:t>
      </w:r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UDP</w:t>
      </w:r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. </w:t>
      </w:r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TCP</w:t>
      </w:r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підходить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для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ситуацій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, де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надійність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та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послідовність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передачі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даних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є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критичними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,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наприклад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, веб-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переглядачі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,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електронна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пошта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, передача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файлів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тощо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. </w:t>
      </w:r>
      <w:r w:rsidRPr="00594E7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UDP</w:t>
      </w:r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використовується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там, де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швидкість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та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ефективність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мають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більшу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вагу,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наприклад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,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відеозв'язок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,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стрімінг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мультимедіа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, онлайн-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ігри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тощо</w:t>
      </w:r>
      <w:proofErr w:type="spellEnd"/>
      <w:r w:rsidRPr="008728F5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.</w:t>
      </w:r>
    </w:p>
    <w:p w14:paraId="43AAA93A" w14:textId="77777777" w:rsidR="002343EC" w:rsidRDefault="002343EC" w:rsidP="002343EC">
      <w:pPr>
        <w:spacing w:line="240" w:lineRule="auto"/>
        <w:ind w:right="-2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052B0172" w14:textId="77777777" w:rsidR="002343EC" w:rsidRDefault="002343EC" w:rsidP="002343EC">
      <w:pPr>
        <w:spacing w:line="240" w:lineRule="auto"/>
        <w:ind w:left="2700" w:hanging="2160"/>
        <w:rPr>
          <w:rFonts w:ascii="Times New Roman" w:eastAsia="Times New Roman" w:hAnsi="Times New Roman" w:cs="Times New Roman"/>
          <w:sz w:val="28"/>
          <w:szCs w:val="28"/>
        </w:rPr>
      </w:pPr>
    </w:p>
    <w:p w14:paraId="5DE3310D" w14:textId="5D931CEC" w:rsidR="002343EC" w:rsidRDefault="002343EC" w:rsidP="002343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C96CC9" w14:textId="1D5F602B" w:rsidR="002343EC" w:rsidRDefault="002343EC" w:rsidP="002343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F922EA" w14:textId="77777777" w:rsidR="002343EC" w:rsidRDefault="002343EC" w:rsidP="002343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DDBA3A" w14:textId="77777777" w:rsidR="002343EC" w:rsidRDefault="002343EC" w:rsidP="002343EC">
      <w:pPr>
        <w:spacing w:line="240" w:lineRule="auto"/>
        <w:ind w:firstLine="2835"/>
        <w:rPr>
          <w:rFonts w:ascii="Times New Roman" w:eastAsia="Times New Roman" w:hAnsi="Times New Roman" w:cs="Times New Roman"/>
          <w:sz w:val="28"/>
          <w:szCs w:val="28"/>
        </w:rPr>
      </w:pPr>
    </w:p>
    <w:p w14:paraId="283E429A" w14:textId="77777777" w:rsidR="002343EC" w:rsidRDefault="002343EC" w:rsidP="002343EC">
      <w:pPr>
        <w:spacing w:line="240" w:lineRule="auto"/>
        <w:ind w:firstLine="2835"/>
        <w:rPr>
          <w:rFonts w:ascii="Times New Roman" w:eastAsia="Times New Roman" w:hAnsi="Times New Roman" w:cs="Times New Roman"/>
          <w:sz w:val="28"/>
          <w:szCs w:val="28"/>
        </w:rPr>
      </w:pPr>
    </w:p>
    <w:p w14:paraId="7DE265B2" w14:textId="290A3288" w:rsidR="00B553C5" w:rsidRPr="00B553C5" w:rsidRDefault="00B553C5" w:rsidP="00B553C5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</w:p>
    <w:sectPr w:rsidR="00B553C5" w:rsidRPr="00B55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A2090"/>
    <w:multiLevelType w:val="hybridMultilevel"/>
    <w:tmpl w:val="22D81A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2161E"/>
    <w:multiLevelType w:val="hybridMultilevel"/>
    <w:tmpl w:val="544C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93454"/>
    <w:multiLevelType w:val="hybridMultilevel"/>
    <w:tmpl w:val="8682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493527">
    <w:abstractNumId w:val="0"/>
  </w:num>
  <w:num w:numId="2" w16cid:durableId="938566283">
    <w:abstractNumId w:val="2"/>
  </w:num>
  <w:num w:numId="3" w16cid:durableId="1691368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BE"/>
    <w:rsid w:val="00141283"/>
    <w:rsid w:val="002343EC"/>
    <w:rsid w:val="002A64D2"/>
    <w:rsid w:val="003F62BE"/>
    <w:rsid w:val="00582443"/>
    <w:rsid w:val="00594E78"/>
    <w:rsid w:val="00823452"/>
    <w:rsid w:val="008728F5"/>
    <w:rsid w:val="008A428B"/>
    <w:rsid w:val="00AF3A25"/>
    <w:rsid w:val="00B553C5"/>
    <w:rsid w:val="00D75334"/>
    <w:rsid w:val="00DE7217"/>
    <w:rsid w:val="00E2250A"/>
    <w:rsid w:val="00EF55D3"/>
    <w:rsid w:val="00F8611C"/>
    <w:rsid w:val="00FB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A2FA8"/>
  <w15:chartTrackingRefBased/>
  <w15:docId w15:val="{EE2B55E5-7CE0-4234-AB1F-145B7212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3EC"/>
    <w:pPr>
      <w:spacing w:after="0" w:line="276" w:lineRule="auto"/>
    </w:pPr>
    <w:rPr>
      <w:rFonts w:ascii="Arial" w:eastAsia="Arial" w:hAnsi="Arial" w:cs="Arial"/>
      <w:lang w:val="uk" w:eastAsia="ru-RU"/>
    </w:rPr>
  </w:style>
  <w:style w:type="paragraph" w:styleId="1">
    <w:name w:val="heading 1"/>
    <w:basedOn w:val="a"/>
    <w:next w:val="a"/>
    <w:link w:val="10"/>
    <w:uiPriority w:val="9"/>
    <w:qFormat/>
    <w:rsid w:val="002343EC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43EC"/>
    <w:rPr>
      <w:rFonts w:ascii="Arial" w:eastAsia="Arial" w:hAnsi="Arial" w:cs="Arial"/>
      <w:sz w:val="40"/>
      <w:szCs w:val="40"/>
      <w:lang w:val="uk" w:eastAsia="ru-RU"/>
    </w:rPr>
  </w:style>
  <w:style w:type="paragraph" w:styleId="a3">
    <w:name w:val="Body Text"/>
    <w:basedOn w:val="a"/>
    <w:link w:val="a4"/>
    <w:uiPriority w:val="1"/>
    <w:qFormat/>
    <w:rsid w:val="008A428B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a4">
    <w:name w:val="Основной текст Знак"/>
    <w:basedOn w:val="a0"/>
    <w:link w:val="a3"/>
    <w:uiPriority w:val="1"/>
    <w:rsid w:val="008A428B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B553C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553C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55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Chernadchuk</dc:creator>
  <cp:keywords/>
  <dc:description/>
  <cp:lastModifiedBy>Yehor Fedorchuk</cp:lastModifiedBy>
  <cp:revision>2</cp:revision>
  <cp:lastPrinted>2023-03-26T08:01:00Z</cp:lastPrinted>
  <dcterms:created xsi:type="dcterms:W3CDTF">2023-05-31T06:15:00Z</dcterms:created>
  <dcterms:modified xsi:type="dcterms:W3CDTF">2023-05-31T06:15:00Z</dcterms:modified>
</cp:coreProperties>
</file>