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B3433" w14:textId="7C159077" w:rsidR="00DF519B" w:rsidRPr="00207E1F" w:rsidRDefault="00FB3117" w:rsidP="00FB3117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b/>
          <w:bCs/>
          <w:sz w:val="28"/>
          <w:szCs w:val="28"/>
        </w:rPr>
        <w:t>Chapter 7</w:t>
      </w:r>
      <w:r w:rsidR="00025147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025147" w:rsidRPr="00025147">
        <w:rPr>
          <w:rFonts w:asciiTheme="majorBidi" w:hAnsiTheme="majorBidi" w:cstheme="majorBidi"/>
          <w:b/>
          <w:bCs/>
          <w:sz w:val="28"/>
          <w:szCs w:val="28"/>
        </w:rPr>
        <w:t>FOREIGN DIRECT INVESTMENT</w:t>
      </w:r>
    </w:p>
    <w:p w14:paraId="50593C99" w14:textId="77777777" w:rsidR="00FB3117" w:rsidRDefault="00FB3117" w:rsidP="00FB31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b/>
          <w:bCs/>
          <w:sz w:val="24"/>
          <w:szCs w:val="24"/>
        </w:rPr>
        <w:t>Foreign Direct Investmen</w:t>
      </w:r>
      <w:r w:rsidRPr="00FB3117">
        <w:rPr>
          <w:rFonts w:asciiTheme="majorBidi" w:hAnsiTheme="majorBidi" w:cstheme="majorBidi"/>
          <w:sz w:val="24"/>
          <w:szCs w:val="24"/>
        </w:rPr>
        <w:t>t:  Purchase of physical assets or a significant amount of the ownership (stock) of a company in another country to gain a measure of management control</w:t>
      </w:r>
    </w:p>
    <w:p w14:paraId="4D6466C1" w14:textId="397B758C" w:rsidR="00FB3117" w:rsidRDefault="00FB3117" w:rsidP="00FB31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b/>
          <w:bCs/>
          <w:sz w:val="24"/>
          <w:szCs w:val="24"/>
        </w:rPr>
        <w:t>Portfolio Investment: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B3117">
        <w:rPr>
          <w:rFonts w:asciiTheme="majorBidi" w:hAnsiTheme="majorBidi" w:cstheme="majorBidi"/>
          <w:sz w:val="24"/>
          <w:szCs w:val="24"/>
        </w:rPr>
        <w:t>Investment that does not involve obtaining a degree of control in a company</w:t>
      </w:r>
    </w:p>
    <w:p w14:paraId="27DB122A" w14:textId="77777777" w:rsidR="00FB3117" w:rsidRDefault="00FB3117" w:rsidP="00FB311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B3117">
        <w:rPr>
          <w:rFonts w:asciiTheme="majorBidi" w:hAnsiTheme="majorBidi" w:cstheme="majorBidi"/>
          <w:b/>
          <w:bCs/>
          <w:sz w:val="24"/>
          <w:szCs w:val="24"/>
        </w:rPr>
        <w:t xml:space="preserve">Drivers of FDI Flows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A9EB53B" w14:textId="2C569DCA" w:rsidR="00FB3117" w:rsidRPr="00FB3117" w:rsidRDefault="00FB3117" w:rsidP="0022190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B3117">
        <w:rPr>
          <w:rFonts w:asciiTheme="majorBidi" w:hAnsiTheme="majorBidi" w:cstheme="majorBidi"/>
          <w:sz w:val="24"/>
          <w:szCs w:val="24"/>
        </w:rPr>
        <w:t>Globalization</w:t>
      </w:r>
    </w:p>
    <w:p w14:paraId="65C5CD62" w14:textId="77CE1102" w:rsidR="00FB3117" w:rsidRPr="00FB3117" w:rsidRDefault="00FB3117" w:rsidP="0022190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sz w:val="24"/>
          <w:szCs w:val="24"/>
        </w:rPr>
        <w:t>Mergers and Acquisitions</w:t>
      </w:r>
    </w:p>
    <w:p w14:paraId="05DBAEA6" w14:textId="77777777" w:rsidR="00FB3117" w:rsidRPr="00FB3117" w:rsidRDefault="00FB3117" w:rsidP="00FB311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B3117">
        <w:rPr>
          <w:rFonts w:asciiTheme="majorBidi" w:hAnsiTheme="majorBidi" w:cstheme="majorBidi"/>
          <w:b/>
          <w:bCs/>
          <w:sz w:val="24"/>
          <w:szCs w:val="24"/>
        </w:rPr>
        <w:t>Theories of Foreign Direct Investment International Product Life Cycle</w:t>
      </w:r>
    </w:p>
    <w:p w14:paraId="57C7BAF2" w14:textId="71B071F9" w:rsidR="00FB3117" w:rsidRPr="00FB3117" w:rsidRDefault="00FB3117" w:rsidP="0022190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sz w:val="24"/>
          <w:szCs w:val="24"/>
        </w:rPr>
        <w:t>New Product Stage</w:t>
      </w:r>
    </w:p>
    <w:p w14:paraId="245BA8F0" w14:textId="5BF7757D" w:rsidR="00FB3117" w:rsidRPr="00FB3117" w:rsidRDefault="00FB3117" w:rsidP="0022190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sz w:val="24"/>
          <w:szCs w:val="24"/>
        </w:rPr>
        <w:t>Maturing Product Stage</w:t>
      </w:r>
    </w:p>
    <w:p w14:paraId="4FD83D86" w14:textId="7E8FED56" w:rsidR="00FB3117" w:rsidRDefault="00FB3117" w:rsidP="0022190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sz w:val="24"/>
          <w:szCs w:val="24"/>
        </w:rPr>
        <w:t>Standardized Product Stage</w:t>
      </w:r>
    </w:p>
    <w:p w14:paraId="64272F4B" w14:textId="77777777" w:rsidR="00FB3117" w:rsidRPr="00FB3117" w:rsidRDefault="00FB3117" w:rsidP="00FB311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B3117">
        <w:rPr>
          <w:rFonts w:asciiTheme="majorBidi" w:hAnsiTheme="majorBidi" w:cstheme="majorBidi"/>
          <w:b/>
          <w:bCs/>
          <w:sz w:val="24"/>
          <w:szCs w:val="24"/>
        </w:rPr>
        <w:t xml:space="preserve">Theories of Foreign Direct Investment Market Imperfections (Internalization) </w:t>
      </w:r>
    </w:p>
    <w:p w14:paraId="49BD837E" w14:textId="232E043C" w:rsidR="00FB3117" w:rsidRDefault="00FB3117" w:rsidP="00FB31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sz w:val="24"/>
          <w:szCs w:val="24"/>
        </w:rPr>
        <w:t>Market Imperfections</w:t>
      </w:r>
      <w:r>
        <w:rPr>
          <w:rFonts w:asciiTheme="majorBidi" w:hAnsiTheme="majorBidi" w:cstheme="majorBidi"/>
          <w:sz w:val="24"/>
          <w:szCs w:val="24"/>
        </w:rPr>
        <w:t xml:space="preserve">:     </w:t>
      </w:r>
      <w:proofErr w:type="gramStart"/>
      <w:r>
        <w:rPr>
          <w:rFonts w:asciiTheme="majorBidi" w:hAnsiTheme="majorBidi" w:cstheme="majorBidi"/>
          <w:sz w:val="24"/>
          <w:szCs w:val="24"/>
        </w:rPr>
        <w:t>1.</w:t>
      </w:r>
      <w:r w:rsidRPr="00FB3117">
        <w:rPr>
          <w:rFonts w:asciiTheme="majorBidi" w:hAnsiTheme="majorBidi" w:cstheme="majorBidi"/>
          <w:sz w:val="24"/>
          <w:szCs w:val="24"/>
        </w:rPr>
        <w:t>Trade</w:t>
      </w:r>
      <w:proofErr w:type="gramEnd"/>
      <w:r w:rsidRPr="00FB3117">
        <w:rPr>
          <w:rFonts w:asciiTheme="majorBidi" w:hAnsiTheme="majorBidi" w:cstheme="majorBidi"/>
          <w:sz w:val="24"/>
          <w:szCs w:val="24"/>
        </w:rPr>
        <w:t xml:space="preserve"> Barriers </w:t>
      </w:r>
      <w:r>
        <w:rPr>
          <w:rFonts w:asciiTheme="majorBidi" w:hAnsiTheme="majorBidi" w:cstheme="majorBidi"/>
          <w:sz w:val="24"/>
          <w:szCs w:val="24"/>
        </w:rPr>
        <w:t xml:space="preserve">      &amp;      2.</w:t>
      </w:r>
      <w:r w:rsidRPr="00FB3117">
        <w:rPr>
          <w:rFonts w:asciiTheme="majorBidi" w:hAnsiTheme="majorBidi" w:cstheme="majorBidi"/>
          <w:sz w:val="24"/>
          <w:szCs w:val="24"/>
        </w:rPr>
        <w:t>Specialized Knowledge</w:t>
      </w:r>
    </w:p>
    <w:p w14:paraId="1E6839C9" w14:textId="77777777" w:rsidR="00FB3117" w:rsidRDefault="00FB3117" w:rsidP="00FB31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4403530" w14:textId="17D9ED10" w:rsidR="00FB3117" w:rsidRPr="00FB3117" w:rsidRDefault="00FB3117" w:rsidP="00FB311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B3117">
        <w:rPr>
          <w:rFonts w:asciiTheme="majorBidi" w:hAnsiTheme="majorBidi" w:cstheme="majorBidi"/>
          <w:b/>
          <w:bCs/>
          <w:sz w:val="24"/>
          <w:szCs w:val="24"/>
        </w:rPr>
        <w:t>Theories of Foreign Direct Investment Eclectic Theory</w:t>
      </w:r>
    </w:p>
    <w:p w14:paraId="6E4545E8" w14:textId="44A192FD" w:rsidR="00FB3117" w:rsidRPr="00FB3117" w:rsidRDefault="00FB3117" w:rsidP="00FB3117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FB3117">
        <w:rPr>
          <w:rFonts w:asciiTheme="majorBidi" w:hAnsiTheme="majorBidi" w:cstheme="majorBidi"/>
          <w:sz w:val="24"/>
          <w:szCs w:val="24"/>
          <w:u w:val="single"/>
        </w:rPr>
        <w:t>Eclectic Theory</w:t>
      </w:r>
      <w:r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7297BC74" w14:textId="77777777" w:rsidR="00FB3117" w:rsidRPr="00FB3117" w:rsidRDefault="00FB3117" w:rsidP="00221905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sz w:val="24"/>
          <w:szCs w:val="24"/>
        </w:rPr>
        <w:t xml:space="preserve">Location Advantage </w:t>
      </w:r>
    </w:p>
    <w:p w14:paraId="4225B2FD" w14:textId="77777777" w:rsidR="00FB3117" w:rsidRPr="00FB3117" w:rsidRDefault="00FB3117" w:rsidP="00221905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sz w:val="24"/>
          <w:szCs w:val="24"/>
        </w:rPr>
        <w:t xml:space="preserve">Ownership Advantage </w:t>
      </w:r>
    </w:p>
    <w:p w14:paraId="7E7B07BE" w14:textId="0590C895" w:rsidR="00FB3117" w:rsidRDefault="00FB3117" w:rsidP="00221905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sz w:val="24"/>
          <w:szCs w:val="24"/>
        </w:rPr>
        <w:t>Internalization Advantage</w:t>
      </w:r>
    </w:p>
    <w:p w14:paraId="1E6BB959" w14:textId="25B24E2C" w:rsidR="00FB3117" w:rsidRDefault="00FB3117" w:rsidP="00FB31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CECC51B" w14:textId="77777777" w:rsidR="00FB3117" w:rsidRPr="00FB3117" w:rsidRDefault="00FB3117" w:rsidP="00FB311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B3117">
        <w:rPr>
          <w:rFonts w:asciiTheme="majorBidi" w:hAnsiTheme="majorBidi" w:cstheme="majorBidi"/>
          <w:b/>
          <w:bCs/>
          <w:sz w:val="24"/>
          <w:szCs w:val="24"/>
        </w:rPr>
        <w:t>Theories of Foreign Direct Investment Market Power</w:t>
      </w:r>
    </w:p>
    <w:p w14:paraId="683864CB" w14:textId="77777777" w:rsidR="00FB3117" w:rsidRDefault="00FB3117" w:rsidP="00221905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sz w:val="24"/>
          <w:szCs w:val="24"/>
        </w:rPr>
        <w:t xml:space="preserve">Vertical Integration </w:t>
      </w:r>
    </w:p>
    <w:p w14:paraId="330A4CBC" w14:textId="77777777" w:rsidR="00FB3117" w:rsidRDefault="00FB3117" w:rsidP="00221905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3117">
        <w:rPr>
          <w:rFonts w:asciiTheme="majorBidi" w:hAnsiTheme="majorBidi" w:cstheme="majorBidi"/>
          <w:sz w:val="24"/>
          <w:szCs w:val="24"/>
        </w:rPr>
        <w:t xml:space="preserve">Backward Integration </w:t>
      </w:r>
    </w:p>
    <w:p w14:paraId="1F062B8A" w14:textId="77777777" w:rsidR="00F0257B" w:rsidRPr="00F0257B" w:rsidRDefault="00FB3117" w:rsidP="00221905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>Forward Integration</w:t>
      </w:r>
      <w:r w:rsidR="00F0257B" w:rsidRPr="00F0257B">
        <w:rPr>
          <w:rFonts w:asciiTheme="majorBidi" w:hAnsiTheme="majorBidi" w:cstheme="majorBidi"/>
          <w:sz w:val="24"/>
          <w:szCs w:val="24"/>
        </w:rPr>
        <w:t xml:space="preserve"> </w:t>
      </w:r>
    </w:p>
    <w:p w14:paraId="446DA25C" w14:textId="715D2FF8" w:rsidR="00FB3117" w:rsidRPr="00F0257B" w:rsidRDefault="00FB3117" w:rsidP="00F0257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lastRenderedPageBreak/>
        <w:t xml:space="preserve">These 3 factors will lead to what is called </w:t>
      </w:r>
      <w:r w:rsidRPr="00F0257B">
        <w:rPr>
          <w:rFonts w:asciiTheme="majorBidi" w:hAnsiTheme="majorBidi" w:cstheme="majorBidi"/>
          <w:b/>
          <w:bCs/>
          <w:sz w:val="24"/>
          <w:szCs w:val="24"/>
        </w:rPr>
        <w:t>Market Power</w:t>
      </w:r>
    </w:p>
    <w:p w14:paraId="4CB9BD28" w14:textId="77777777" w:rsidR="00F0257B" w:rsidRPr="00F0257B" w:rsidRDefault="00F0257B" w:rsidP="00F025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257B">
        <w:rPr>
          <w:rFonts w:asciiTheme="majorBidi" w:hAnsiTheme="majorBidi" w:cstheme="majorBidi"/>
          <w:b/>
          <w:bCs/>
          <w:sz w:val="24"/>
          <w:szCs w:val="24"/>
        </w:rPr>
        <w:t>Management Issues and Foreign Direct Investment</w:t>
      </w:r>
    </w:p>
    <w:p w14:paraId="6526D4FE" w14:textId="77777777" w:rsidR="00F0257B" w:rsidRPr="00F0257B" w:rsidRDefault="00F0257B" w:rsidP="0022190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 xml:space="preserve">Control </w:t>
      </w:r>
    </w:p>
    <w:p w14:paraId="641F14C4" w14:textId="2786C946" w:rsidR="00F0257B" w:rsidRPr="00F0257B" w:rsidRDefault="00F0257B" w:rsidP="0022190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 xml:space="preserve">Purchase-or-Build Decision (Greenfield investment) </w:t>
      </w:r>
    </w:p>
    <w:p w14:paraId="523A7389" w14:textId="2350C5F2" w:rsidR="00FB3117" w:rsidRDefault="00F0257B" w:rsidP="0022190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>Production Costs (Rationalized production, Mexico’s Maquiladora, Cost of research and development)</w:t>
      </w:r>
    </w:p>
    <w:p w14:paraId="6CC68F6E" w14:textId="244FC343" w:rsidR="00F0257B" w:rsidRDefault="00F0257B" w:rsidP="0022190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Customer Knowledge </w:t>
      </w:r>
    </w:p>
    <w:p w14:paraId="5EEF7462" w14:textId="77777777" w:rsidR="00F0257B" w:rsidRDefault="00F0257B" w:rsidP="0022190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 xml:space="preserve">Following Clients </w:t>
      </w:r>
    </w:p>
    <w:p w14:paraId="371D55EC" w14:textId="2302A36E" w:rsidR="00F0257B" w:rsidRDefault="00F0257B" w:rsidP="0022190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>Following Rivals</w:t>
      </w:r>
    </w:p>
    <w:p w14:paraId="2EB44AB7" w14:textId="77777777" w:rsidR="00F0257B" w:rsidRDefault="00F0257B" w:rsidP="00F025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87C3842" w14:textId="77777777" w:rsidR="00F0257B" w:rsidRDefault="00F0257B" w:rsidP="00F025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257B">
        <w:rPr>
          <w:rFonts w:asciiTheme="majorBidi" w:hAnsiTheme="majorBidi" w:cstheme="majorBidi"/>
          <w:b/>
          <w:bCs/>
          <w:sz w:val="24"/>
          <w:szCs w:val="24"/>
        </w:rPr>
        <w:t xml:space="preserve">Why Governments Intervene in FDI </w:t>
      </w:r>
    </w:p>
    <w:p w14:paraId="67E1D682" w14:textId="70069B2E" w:rsidR="00F0257B" w:rsidRPr="00F0257B" w:rsidRDefault="00F0257B" w:rsidP="00F025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  <w:u w:val="single"/>
        </w:rPr>
        <w:t>Balance of Payments</w:t>
      </w:r>
    </w:p>
    <w:p w14:paraId="42F38C49" w14:textId="705A4DCB" w:rsidR="00F0257B" w:rsidRPr="00F0257B" w:rsidRDefault="00F0257B" w:rsidP="00F0257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b/>
          <w:bCs/>
          <w:sz w:val="24"/>
          <w:szCs w:val="24"/>
        </w:rPr>
        <w:t>Current Account: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0257B">
        <w:rPr>
          <w:rFonts w:asciiTheme="majorBidi" w:hAnsiTheme="majorBidi" w:cstheme="majorBidi"/>
          <w:sz w:val="24"/>
          <w:szCs w:val="24"/>
        </w:rPr>
        <w:t>National account that records transactions involving the export and import of goods and services, income receipts on assets abroad, and income payments on foreign assets inside the country</w:t>
      </w:r>
    </w:p>
    <w:p w14:paraId="503E52D9" w14:textId="60872241" w:rsidR="00F0257B" w:rsidRDefault="00F0257B" w:rsidP="00F0257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b/>
          <w:bCs/>
          <w:sz w:val="24"/>
          <w:szCs w:val="24"/>
        </w:rPr>
        <w:t>Capital Account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F0257B">
        <w:rPr>
          <w:rFonts w:asciiTheme="majorBidi" w:hAnsiTheme="majorBidi" w:cstheme="majorBidi"/>
          <w:sz w:val="24"/>
          <w:szCs w:val="24"/>
        </w:rPr>
        <w:t>National account that records transactions involving the purchase and sale of assets</w:t>
      </w:r>
    </w:p>
    <w:p w14:paraId="47731165" w14:textId="77777777" w:rsidR="00F0257B" w:rsidRPr="00F0257B" w:rsidRDefault="00F0257B" w:rsidP="00F025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257B">
        <w:rPr>
          <w:rFonts w:asciiTheme="majorBidi" w:hAnsiTheme="majorBidi" w:cstheme="majorBidi"/>
          <w:b/>
          <w:bCs/>
          <w:sz w:val="24"/>
          <w:szCs w:val="24"/>
        </w:rPr>
        <w:t>Reasons for Intervention by the Host Country</w:t>
      </w:r>
    </w:p>
    <w:p w14:paraId="51EFC78F" w14:textId="77777777" w:rsidR="00F0257B" w:rsidRPr="00F0257B" w:rsidRDefault="00F0257B" w:rsidP="0022190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 xml:space="preserve">Control the Balance of Payments Obtain Resources and Benefits </w:t>
      </w:r>
    </w:p>
    <w:p w14:paraId="2763E222" w14:textId="77777777" w:rsidR="00F0257B" w:rsidRPr="00F0257B" w:rsidRDefault="00F0257B" w:rsidP="0022190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 xml:space="preserve">Access to Technology </w:t>
      </w:r>
    </w:p>
    <w:p w14:paraId="246F336C" w14:textId="3DE70573" w:rsidR="00F0257B" w:rsidRPr="00F0257B" w:rsidRDefault="00F0257B" w:rsidP="0022190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 xml:space="preserve">Management Skills and Employment </w:t>
      </w:r>
    </w:p>
    <w:p w14:paraId="038C2A3A" w14:textId="79ADB635" w:rsidR="00F0257B" w:rsidRPr="00F0257B" w:rsidRDefault="00F0257B" w:rsidP="00F025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257B">
        <w:rPr>
          <w:rFonts w:asciiTheme="majorBidi" w:hAnsiTheme="majorBidi" w:cstheme="majorBidi"/>
          <w:b/>
          <w:bCs/>
          <w:sz w:val="24"/>
          <w:szCs w:val="24"/>
        </w:rPr>
        <w:t xml:space="preserve">Why Governments Intervene in FDI Home Country: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A. </w:t>
      </w:r>
      <w:r w:rsidRPr="00F0257B">
        <w:rPr>
          <w:rFonts w:asciiTheme="majorBidi" w:hAnsiTheme="majorBidi" w:cstheme="majorBidi"/>
          <w:b/>
          <w:bCs/>
          <w:sz w:val="24"/>
          <w:szCs w:val="24"/>
        </w:rPr>
        <w:t>Discouraging Outward FDI</w:t>
      </w:r>
    </w:p>
    <w:p w14:paraId="2D3BCAD6" w14:textId="025FFEB8" w:rsidR="00F0257B" w:rsidRPr="00F0257B" w:rsidRDefault="00F0257B" w:rsidP="00221905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 xml:space="preserve">Investing in other nations sends resources out of the home country and lowers investment at home. </w:t>
      </w:r>
    </w:p>
    <w:p w14:paraId="03D759E4" w14:textId="0828054D" w:rsidR="00F0257B" w:rsidRPr="00F0257B" w:rsidRDefault="00F0257B" w:rsidP="00221905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>FDI outflow can damage a nation’s balance of payments if the investment abroad eliminates an export market.</w:t>
      </w:r>
    </w:p>
    <w:p w14:paraId="3B39EF21" w14:textId="4CC29F87" w:rsidR="00F0257B" w:rsidRPr="00F0257B" w:rsidRDefault="00F0257B" w:rsidP="00221905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>Jobs created abroad by an FDI outflow may replace jobs in the home country.</w:t>
      </w:r>
    </w:p>
    <w:p w14:paraId="3770A673" w14:textId="3D263815" w:rsidR="00F0257B" w:rsidRPr="00F0257B" w:rsidRDefault="00F0257B" w:rsidP="00F025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B. </w:t>
      </w:r>
      <w:r w:rsidRPr="00F0257B">
        <w:rPr>
          <w:rFonts w:asciiTheme="majorBidi" w:hAnsiTheme="majorBidi" w:cstheme="majorBidi"/>
          <w:b/>
          <w:bCs/>
          <w:sz w:val="24"/>
          <w:szCs w:val="24"/>
        </w:rPr>
        <w:t xml:space="preserve">Home Country: Promoting outgoing FDI </w:t>
      </w:r>
    </w:p>
    <w:p w14:paraId="6B0C949D" w14:textId="77777777" w:rsidR="00F0257B" w:rsidRPr="00F0257B" w:rsidRDefault="00F0257B" w:rsidP="00221905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 xml:space="preserve">Increase Long-Term Competitiveness </w:t>
      </w:r>
    </w:p>
    <w:p w14:paraId="2280C675" w14:textId="7E425405" w:rsidR="00F0257B" w:rsidRDefault="00F0257B" w:rsidP="00221905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</w:rPr>
        <w:t>“Sunset” Industries</w:t>
      </w:r>
    </w:p>
    <w:p w14:paraId="519735C3" w14:textId="0E8B51A5" w:rsidR="00F0257B" w:rsidRPr="00F0257B" w:rsidRDefault="00F0257B" w:rsidP="00F025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257B">
        <w:rPr>
          <w:rFonts w:asciiTheme="majorBidi" w:hAnsiTheme="majorBidi" w:cstheme="majorBidi"/>
          <w:b/>
          <w:bCs/>
          <w:sz w:val="24"/>
          <w:szCs w:val="24"/>
        </w:rPr>
        <w:t xml:space="preserve">Government Policy Instruments and FDI: </w:t>
      </w:r>
      <w:r w:rsidRPr="00F0257B">
        <w:rPr>
          <w:rFonts w:asciiTheme="majorBidi" w:hAnsiTheme="majorBidi" w:cstheme="majorBidi"/>
          <w:b/>
          <w:bCs/>
          <w:sz w:val="24"/>
          <w:szCs w:val="24"/>
          <w:u w:val="single"/>
        </w:rPr>
        <w:t>Host Countries</w:t>
      </w:r>
    </w:p>
    <w:p w14:paraId="596283D1" w14:textId="77777777" w:rsidR="0043613E" w:rsidRDefault="00F0257B" w:rsidP="00F0257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257B">
        <w:rPr>
          <w:rFonts w:asciiTheme="majorBidi" w:hAnsiTheme="majorBidi" w:cstheme="majorBidi"/>
          <w:sz w:val="24"/>
          <w:szCs w:val="24"/>
          <w:u w:val="single"/>
        </w:rPr>
        <w:t>Promotion</w:t>
      </w:r>
      <w:r w:rsidRPr="00F0257B">
        <w:rPr>
          <w:rFonts w:asciiTheme="majorBidi" w:hAnsiTheme="majorBidi" w:cstheme="majorBidi"/>
          <w:sz w:val="24"/>
          <w:szCs w:val="24"/>
        </w:rPr>
        <w:t xml:space="preserve"> </w:t>
      </w:r>
    </w:p>
    <w:p w14:paraId="1B9E0349" w14:textId="06702343" w:rsidR="0043613E" w:rsidRPr="0043613E" w:rsidRDefault="00F0257B" w:rsidP="00221905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</w:rPr>
        <w:t>Financial incentives</w:t>
      </w:r>
      <w:r w:rsidR="0043613E">
        <w:rPr>
          <w:rFonts w:asciiTheme="majorBidi" w:hAnsiTheme="majorBidi" w:cstheme="majorBidi"/>
          <w:sz w:val="24"/>
          <w:szCs w:val="24"/>
        </w:rPr>
        <w:t>:</w:t>
      </w:r>
      <w:r w:rsidR="0043613E" w:rsidRPr="0043613E">
        <w:rPr>
          <w:rFonts w:asciiTheme="majorBidi" w:hAnsiTheme="majorBidi" w:cstheme="majorBidi"/>
          <w:sz w:val="24"/>
          <w:szCs w:val="24"/>
        </w:rPr>
        <w:t xml:space="preserve">  </w:t>
      </w:r>
      <w:r w:rsidRPr="0043613E">
        <w:rPr>
          <w:rFonts w:asciiTheme="majorBidi" w:hAnsiTheme="majorBidi" w:cstheme="majorBidi"/>
          <w:sz w:val="24"/>
          <w:szCs w:val="24"/>
        </w:rPr>
        <w:t xml:space="preserve">Low or waived taxes </w:t>
      </w:r>
      <w:r w:rsidR="0043613E">
        <w:rPr>
          <w:rFonts w:asciiTheme="majorBidi" w:hAnsiTheme="majorBidi" w:cstheme="majorBidi"/>
          <w:sz w:val="24"/>
          <w:szCs w:val="24"/>
        </w:rPr>
        <w:t>&amp;</w:t>
      </w:r>
      <w:r w:rsidR="0043613E" w:rsidRPr="0043613E">
        <w:rPr>
          <w:rFonts w:asciiTheme="majorBidi" w:hAnsiTheme="majorBidi" w:cstheme="majorBidi"/>
          <w:sz w:val="24"/>
          <w:szCs w:val="24"/>
        </w:rPr>
        <w:t xml:space="preserve"> </w:t>
      </w:r>
      <w:r w:rsidRPr="0043613E">
        <w:rPr>
          <w:rFonts w:asciiTheme="majorBidi" w:hAnsiTheme="majorBidi" w:cstheme="majorBidi"/>
          <w:sz w:val="24"/>
          <w:szCs w:val="24"/>
        </w:rPr>
        <w:t>Low-interest loan</w:t>
      </w:r>
    </w:p>
    <w:p w14:paraId="30F664EA" w14:textId="18C67238" w:rsidR="00F0257B" w:rsidRPr="0043613E" w:rsidRDefault="00F0257B" w:rsidP="00221905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</w:rPr>
        <w:t>Infrastructure improvements</w:t>
      </w:r>
      <w:r w:rsidR="0043613E">
        <w:rPr>
          <w:rFonts w:asciiTheme="majorBidi" w:hAnsiTheme="majorBidi" w:cstheme="majorBidi"/>
          <w:sz w:val="24"/>
          <w:szCs w:val="24"/>
        </w:rPr>
        <w:t>:</w:t>
      </w:r>
      <w:r w:rsidR="0043613E" w:rsidRPr="0043613E">
        <w:rPr>
          <w:rFonts w:asciiTheme="majorBidi" w:hAnsiTheme="majorBidi" w:cstheme="majorBidi"/>
          <w:sz w:val="24"/>
          <w:szCs w:val="24"/>
        </w:rPr>
        <w:t xml:space="preserve"> </w:t>
      </w:r>
      <w:r w:rsidRPr="0043613E">
        <w:rPr>
          <w:rFonts w:asciiTheme="majorBidi" w:hAnsiTheme="majorBidi" w:cstheme="majorBidi"/>
          <w:sz w:val="24"/>
          <w:szCs w:val="24"/>
        </w:rPr>
        <w:t>Better seaports, roads, and telecom networks</w:t>
      </w:r>
    </w:p>
    <w:p w14:paraId="39A2AAF6" w14:textId="77777777" w:rsidR="0043613E" w:rsidRDefault="00F0257B" w:rsidP="0043613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  <w:u w:val="single"/>
        </w:rPr>
        <w:t>Restriction</w:t>
      </w:r>
      <w:r w:rsidRPr="00F0257B">
        <w:rPr>
          <w:rFonts w:asciiTheme="majorBidi" w:hAnsiTheme="majorBidi" w:cstheme="majorBidi"/>
          <w:sz w:val="24"/>
          <w:szCs w:val="24"/>
        </w:rPr>
        <w:t xml:space="preserve"> </w:t>
      </w:r>
    </w:p>
    <w:p w14:paraId="5477B0F2" w14:textId="69BAFB7C" w:rsidR="0043613E" w:rsidRPr="0043613E" w:rsidRDefault="00F0257B" w:rsidP="00221905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</w:rPr>
        <w:t>Ownership restrictions</w:t>
      </w:r>
      <w:r w:rsidR="0043613E">
        <w:rPr>
          <w:rFonts w:asciiTheme="majorBidi" w:hAnsiTheme="majorBidi" w:cstheme="majorBidi"/>
          <w:sz w:val="24"/>
          <w:szCs w:val="24"/>
        </w:rPr>
        <w:t xml:space="preserve">: </w:t>
      </w:r>
      <w:r w:rsidRPr="0043613E">
        <w:rPr>
          <w:rFonts w:asciiTheme="majorBidi" w:hAnsiTheme="majorBidi" w:cstheme="majorBidi"/>
          <w:sz w:val="24"/>
          <w:szCs w:val="24"/>
        </w:rPr>
        <w:t xml:space="preserve">Prohibit investment </w:t>
      </w:r>
    </w:p>
    <w:p w14:paraId="5B1B8C66" w14:textId="53CC78F7" w:rsidR="00F0257B" w:rsidRDefault="00F0257B" w:rsidP="00221905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</w:rPr>
        <w:t>Performance demands</w:t>
      </w:r>
      <w:r w:rsidR="0043613E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proofErr w:type="gramStart"/>
      <w:r w:rsidR="0043613E">
        <w:rPr>
          <w:rFonts w:asciiTheme="majorBidi" w:hAnsiTheme="majorBidi" w:cstheme="majorBidi"/>
          <w:sz w:val="24"/>
          <w:szCs w:val="24"/>
        </w:rPr>
        <w:t>a.</w:t>
      </w:r>
      <w:r w:rsidRPr="0043613E">
        <w:rPr>
          <w:rFonts w:asciiTheme="majorBidi" w:hAnsiTheme="majorBidi" w:cstheme="majorBidi"/>
          <w:sz w:val="24"/>
          <w:szCs w:val="24"/>
        </w:rPr>
        <w:t>Local</w:t>
      </w:r>
      <w:proofErr w:type="spellEnd"/>
      <w:proofErr w:type="gramEnd"/>
      <w:r w:rsidRPr="0043613E">
        <w:rPr>
          <w:rFonts w:asciiTheme="majorBidi" w:hAnsiTheme="majorBidi" w:cstheme="majorBidi"/>
          <w:sz w:val="24"/>
          <w:szCs w:val="24"/>
        </w:rPr>
        <w:t xml:space="preserve"> content requirement</w:t>
      </w:r>
      <w:r w:rsidR="0043613E">
        <w:rPr>
          <w:rFonts w:asciiTheme="majorBidi" w:hAnsiTheme="majorBidi" w:cstheme="majorBidi"/>
          <w:sz w:val="24"/>
          <w:szCs w:val="24"/>
        </w:rPr>
        <w:t xml:space="preserve">s  </w:t>
      </w:r>
      <w:proofErr w:type="spellStart"/>
      <w:r w:rsidR="0043613E">
        <w:rPr>
          <w:rFonts w:asciiTheme="majorBidi" w:hAnsiTheme="majorBidi" w:cstheme="majorBidi"/>
          <w:sz w:val="24"/>
          <w:szCs w:val="24"/>
        </w:rPr>
        <w:t>b.</w:t>
      </w:r>
      <w:r w:rsidRPr="0043613E">
        <w:rPr>
          <w:rFonts w:asciiTheme="majorBidi" w:hAnsiTheme="majorBidi" w:cstheme="majorBidi"/>
          <w:sz w:val="24"/>
          <w:szCs w:val="24"/>
        </w:rPr>
        <w:t>Export</w:t>
      </w:r>
      <w:proofErr w:type="spellEnd"/>
      <w:r w:rsidRPr="0043613E">
        <w:rPr>
          <w:rFonts w:asciiTheme="majorBidi" w:hAnsiTheme="majorBidi" w:cstheme="majorBidi"/>
          <w:sz w:val="24"/>
          <w:szCs w:val="24"/>
        </w:rPr>
        <w:t xml:space="preserve"> targets</w:t>
      </w:r>
      <w:r w:rsidR="0043613E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="0043613E">
        <w:rPr>
          <w:rFonts w:asciiTheme="majorBidi" w:hAnsiTheme="majorBidi" w:cstheme="majorBidi"/>
          <w:sz w:val="24"/>
          <w:szCs w:val="24"/>
        </w:rPr>
        <w:t>c.</w:t>
      </w:r>
      <w:r w:rsidRPr="0043613E">
        <w:rPr>
          <w:rFonts w:asciiTheme="majorBidi" w:hAnsiTheme="majorBidi" w:cstheme="majorBidi"/>
          <w:sz w:val="24"/>
          <w:szCs w:val="24"/>
        </w:rPr>
        <w:t>Technology</w:t>
      </w:r>
      <w:proofErr w:type="spellEnd"/>
      <w:r w:rsidRPr="0043613E">
        <w:rPr>
          <w:rFonts w:asciiTheme="majorBidi" w:hAnsiTheme="majorBidi" w:cstheme="majorBidi"/>
          <w:sz w:val="24"/>
          <w:szCs w:val="24"/>
        </w:rPr>
        <w:t xml:space="preserve"> transfers</w:t>
      </w:r>
    </w:p>
    <w:p w14:paraId="6DC6AE5E" w14:textId="6299BC28" w:rsidR="0043613E" w:rsidRPr="0043613E" w:rsidRDefault="0043613E" w:rsidP="0043613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3613E">
        <w:rPr>
          <w:rFonts w:asciiTheme="majorBidi" w:hAnsiTheme="majorBidi" w:cstheme="majorBidi"/>
          <w:b/>
          <w:bCs/>
          <w:sz w:val="24"/>
          <w:szCs w:val="24"/>
        </w:rPr>
        <w:t>Government Policy Instruments and FDI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43613E">
        <w:rPr>
          <w:rFonts w:asciiTheme="majorBidi" w:hAnsiTheme="majorBidi" w:cstheme="majorBidi"/>
          <w:b/>
          <w:bCs/>
          <w:sz w:val="24"/>
          <w:szCs w:val="24"/>
          <w:u w:val="single"/>
        </w:rPr>
        <w:t>Home Countries</w:t>
      </w:r>
    </w:p>
    <w:p w14:paraId="7D919440" w14:textId="77777777" w:rsidR="0043613E" w:rsidRDefault="0043613E" w:rsidP="0043613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  <w:u w:val="single"/>
        </w:rPr>
        <w:t>Promotion:</w:t>
      </w:r>
      <w:r w:rsidRPr="0043613E">
        <w:rPr>
          <w:rFonts w:asciiTheme="majorBidi" w:hAnsiTheme="majorBidi" w:cstheme="majorBidi"/>
          <w:sz w:val="24"/>
          <w:szCs w:val="24"/>
        </w:rPr>
        <w:t xml:space="preserve"> </w:t>
      </w:r>
    </w:p>
    <w:p w14:paraId="296609BF" w14:textId="77777777" w:rsidR="0043613E" w:rsidRDefault="0043613E" w:rsidP="00221905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</w:rPr>
        <w:t xml:space="preserve">Insurance on assets abroad </w:t>
      </w:r>
      <w:r>
        <w:rPr>
          <w:rFonts w:asciiTheme="majorBidi" w:hAnsiTheme="majorBidi" w:cstheme="majorBidi"/>
          <w:sz w:val="24"/>
          <w:szCs w:val="24"/>
        </w:rPr>
        <w:t>2.</w:t>
      </w:r>
    </w:p>
    <w:p w14:paraId="0525F843" w14:textId="77777777" w:rsidR="0043613E" w:rsidRDefault="0043613E" w:rsidP="00221905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</w:rPr>
        <w:t xml:space="preserve">Loans and loan guarantees </w:t>
      </w:r>
    </w:p>
    <w:p w14:paraId="284A7281" w14:textId="77777777" w:rsidR="0043613E" w:rsidRDefault="0043613E" w:rsidP="00221905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</w:rPr>
        <w:t xml:space="preserve">Special tax treaties </w:t>
      </w:r>
    </w:p>
    <w:p w14:paraId="5E05DFB7" w14:textId="77777777" w:rsidR="0043613E" w:rsidRDefault="0043613E" w:rsidP="00221905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</w:rPr>
        <w:t>Tax breaks on profits earned abroad q</w:t>
      </w:r>
    </w:p>
    <w:p w14:paraId="7A1C3E1C" w14:textId="4B177590" w:rsidR="0043613E" w:rsidRPr="0043613E" w:rsidRDefault="0043613E" w:rsidP="00221905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</w:rPr>
        <w:t>Persuade other nations to accept FDI</w:t>
      </w:r>
    </w:p>
    <w:p w14:paraId="6BB64C67" w14:textId="77777777" w:rsidR="0043613E" w:rsidRDefault="0043613E" w:rsidP="0043613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  <w:u w:val="single"/>
        </w:rPr>
        <w:t>Restriction</w:t>
      </w:r>
      <w:r>
        <w:rPr>
          <w:rFonts w:asciiTheme="majorBidi" w:hAnsiTheme="majorBidi" w:cstheme="majorBidi"/>
          <w:sz w:val="24"/>
          <w:szCs w:val="24"/>
        </w:rPr>
        <w:t>:</w:t>
      </w:r>
      <w:r w:rsidRPr="0043613E">
        <w:rPr>
          <w:rFonts w:asciiTheme="majorBidi" w:hAnsiTheme="majorBidi" w:cstheme="majorBidi"/>
          <w:sz w:val="24"/>
          <w:szCs w:val="24"/>
        </w:rPr>
        <w:t xml:space="preserve"> </w:t>
      </w:r>
    </w:p>
    <w:p w14:paraId="57B54EED" w14:textId="0D201E34" w:rsidR="0043613E" w:rsidRPr="0043613E" w:rsidRDefault="0043613E" w:rsidP="00221905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</w:rPr>
        <w:t xml:space="preserve"> Higher taxes on foreign income </w:t>
      </w:r>
    </w:p>
    <w:p w14:paraId="66496BE7" w14:textId="48D0E35F" w:rsidR="0043613E" w:rsidRDefault="0043613E" w:rsidP="00221905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613E">
        <w:rPr>
          <w:rFonts w:asciiTheme="majorBidi" w:hAnsiTheme="majorBidi" w:cstheme="majorBidi"/>
          <w:sz w:val="24"/>
          <w:szCs w:val="24"/>
        </w:rPr>
        <w:t>Sanctions that prohibit investing in certain nations</w:t>
      </w:r>
    </w:p>
    <w:p w14:paraId="10AF9944" w14:textId="1AB1F291" w:rsidR="00025147" w:rsidRDefault="00025147" w:rsidP="0002514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7B353E2" w14:textId="75A5C935" w:rsidR="00025147" w:rsidRDefault="00025147" w:rsidP="0002514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424FAB9" w14:textId="49B390CE" w:rsidR="00025147" w:rsidRDefault="00025147" w:rsidP="0002514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0B2E362" w14:textId="17FD2D53" w:rsidR="00A6338B" w:rsidRDefault="00A6338B" w:rsidP="0002514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3F3168" w14:textId="77777777" w:rsidR="00A6338B" w:rsidRDefault="00A6338B" w:rsidP="00A6338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Chapter 8: </w:t>
      </w:r>
      <w:r w:rsidRPr="00A6338B">
        <w:rPr>
          <w:rFonts w:asciiTheme="majorBidi" w:hAnsiTheme="majorBidi" w:cstheme="majorBidi"/>
          <w:b/>
          <w:bCs/>
          <w:sz w:val="28"/>
          <w:szCs w:val="28"/>
        </w:rPr>
        <w:t>REGIONAL ECONOMIC INTEGRATION</w:t>
      </w:r>
    </w:p>
    <w:p w14:paraId="137A7979" w14:textId="77777777" w:rsidR="00127478" w:rsidRDefault="00A6338B" w:rsidP="0012747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b/>
          <w:bCs/>
          <w:sz w:val="24"/>
          <w:szCs w:val="24"/>
        </w:rPr>
        <w:t>Regional Economic Integration (Regionalism):</w:t>
      </w:r>
      <w:r w:rsidRPr="00A6338B">
        <w:rPr>
          <w:rFonts w:asciiTheme="majorBidi" w:hAnsiTheme="majorBidi" w:cstheme="majorBidi"/>
          <w:sz w:val="24"/>
          <w:szCs w:val="24"/>
        </w:rPr>
        <w:t xml:space="preserve"> Process whereby countries in a geographic region cooperate to reduce or eliminate barriers to the international flow of products, people, or capital.</w:t>
      </w:r>
    </w:p>
    <w:p w14:paraId="18204BC8" w14:textId="77777777" w:rsidR="00127478" w:rsidRPr="00127478" w:rsidRDefault="00127478" w:rsidP="0012747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27478">
        <w:rPr>
          <w:rFonts w:asciiTheme="majorBidi" w:hAnsiTheme="majorBidi" w:cstheme="majorBidi"/>
          <w:b/>
          <w:bCs/>
          <w:sz w:val="24"/>
          <w:szCs w:val="24"/>
        </w:rPr>
        <w:t xml:space="preserve">Degrees of Economic and Political Integration </w:t>
      </w:r>
    </w:p>
    <w:p w14:paraId="3E28C179" w14:textId="77777777" w:rsidR="00127478" w:rsidRDefault="00127478" w:rsidP="0012747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b/>
          <w:bCs/>
          <w:sz w:val="24"/>
          <w:szCs w:val="24"/>
        </w:rPr>
        <w:t>Free Trade Area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127478">
        <w:rPr>
          <w:rFonts w:asciiTheme="majorBidi" w:hAnsiTheme="majorBidi" w:cstheme="majorBidi"/>
          <w:sz w:val="24"/>
          <w:szCs w:val="24"/>
        </w:rPr>
        <w:t>Removes all barriers to trade among members with each nation determining its own barriers against nonmembers</w:t>
      </w:r>
    </w:p>
    <w:p w14:paraId="30CFE060" w14:textId="77777777" w:rsidR="00127478" w:rsidRDefault="00127478" w:rsidP="0012747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b/>
          <w:bCs/>
          <w:sz w:val="24"/>
          <w:szCs w:val="24"/>
        </w:rPr>
        <w:t>Customs Union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27478">
        <w:rPr>
          <w:rFonts w:asciiTheme="majorBidi" w:hAnsiTheme="majorBidi" w:cstheme="majorBidi"/>
          <w:sz w:val="24"/>
          <w:szCs w:val="24"/>
        </w:rPr>
        <w:t xml:space="preserve"> Adds the requirement that all members set a common trade policy against nonmembers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CA36B3A" w14:textId="410C9A14" w:rsidR="00127478" w:rsidRPr="00127478" w:rsidRDefault="00127478" w:rsidP="0012747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b/>
          <w:bCs/>
          <w:sz w:val="24"/>
          <w:szCs w:val="24"/>
        </w:rPr>
        <w:t>Common Market: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27478">
        <w:rPr>
          <w:rFonts w:asciiTheme="majorBidi" w:hAnsiTheme="majorBidi" w:cstheme="majorBidi"/>
          <w:sz w:val="24"/>
          <w:szCs w:val="24"/>
        </w:rPr>
        <w:t>Adds the free movement of labor and capital and sets a common trade policy against nonmembers</w:t>
      </w:r>
    </w:p>
    <w:p w14:paraId="04FC0FD2" w14:textId="5E5CD7ED" w:rsidR="00127478" w:rsidRPr="00127478" w:rsidRDefault="00127478" w:rsidP="0012747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b/>
          <w:bCs/>
          <w:sz w:val="24"/>
          <w:szCs w:val="24"/>
        </w:rPr>
        <w:t>Economic Union: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27478">
        <w:rPr>
          <w:rFonts w:asciiTheme="majorBidi" w:hAnsiTheme="majorBidi" w:cstheme="majorBidi"/>
          <w:sz w:val="24"/>
          <w:szCs w:val="24"/>
        </w:rPr>
        <w:t>Requires members to harmonize their tax, monetary, and fiscal policies, create a common currency, and concede some sovereignty to the larger organization</w:t>
      </w:r>
    </w:p>
    <w:p w14:paraId="7D601941" w14:textId="77777777" w:rsidR="00127478" w:rsidRDefault="00127478" w:rsidP="0012747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b/>
          <w:bCs/>
          <w:sz w:val="24"/>
          <w:szCs w:val="24"/>
        </w:rPr>
        <w:t>Political Union:</w:t>
      </w:r>
      <w:r w:rsidRPr="00127478">
        <w:rPr>
          <w:rFonts w:asciiTheme="majorBidi" w:hAnsiTheme="majorBidi" w:cstheme="majorBidi"/>
          <w:sz w:val="24"/>
          <w:szCs w:val="24"/>
        </w:rPr>
        <w:t xml:space="preserve"> Requires members to coordinate their economic and political policies against nonmembers, with a few exceptions</w:t>
      </w:r>
    </w:p>
    <w:p w14:paraId="7E196B1C" w14:textId="77777777" w:rsidR="00127478" w:rsidRDefault="00127478" w:rsidP="0012747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4CFE7A6" w14:textId="2992C196" w:rsidR="00127478" w:rsidRPr="00127478" w:rsidRDefault="00127478" w:rsidP="0012747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27478">
        <w:rPr>
          <w:rFonts w:asciiTheme="majorBidi" w:hAnsiTheme="majorBidi" w:cstheme="majorBidi"/>
          <w:b/>
          <w:bCs/>
          <w:sz w:val="24"/>
          <w:szCs w:val="24"/>
        </w:rPr>
        <w:t>Case for Regional Integration</w:t>
      </w:r>
    </w:p>
    <w:p w14:paraId="46F69E7A" w14:textId="77777777" w:rsidR="00127478" w:rsidRPr="00127478" w:rsidRDefault="00127478" w:rsidP="00221905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sz w:val="24"/>
          <w:szCs w:val="24"/>
        </w:rPr>
        <w:t xml:space="preserve">Trade Creation </w:t>
      </w:r>
    </w:p>
    <w:p w14:paraId="7E2A799F" w14:textId="77777777" w:rsidR="00127478" w:rsidRPr="00127478" w:rsidRDefault="00127478" w:rsidP="00221905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sz w:val="24"/>
          <w:szCs w:val="24"/>
        </w:rPr>
        <w:t>Greater Consensus</w:t>
      </w:r>
    </w:p>
    <w:p w14:paraId="3E88B7A8" w14:textId="77777777" w:rsidR="00127478" w:rsidRPr="00127478" w:rsidRDefault="00127478" w:rsidP="00221905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sz w:val="24"/>
          <w:szCs w:val="24"/>
        </w:rPr>
        <w:t>Political Cooperation</w:t>
      </w:r>
    </w:p>
    <w:p w14:paraId="1DFA7B47" w14:textId="77777777" w:rsidR="00127478" w:rsidRPr="00127478" w:rsidRDefault="00127478" w:rsidP="00221905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sz w:val="24"/>
          <w:szCs w:val="24"/>
        </w:rPr>
        <w:t>Employment Opportunities</w:t>
      </w:r>
    </w:p>
    <w:p w14:paraId="0E1F1B7F" w14:textId="77777777" w:rsidR="00127478" w:rsidRDefault="00127478" w:rsidP="00221905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sz w:val="24"/>
          <w:szCs w:val="24"/>
        </w:rPr>
        <w:t>Corporate Savings</w:t>
      </w:r>
    </w:p>
    <w:p w14:paraId="4C66ECC5" w14:textId="77777777" w:rsidR="00127478" w:rsidRPr="00127478" w:rsidRDefault="00127478" w:rsidP="0012747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27478">
        <w:rPr>
          <w:rFonts w:asciiTheme="majorBidi" w:hAnsiTheme="majorBidi" w:cstheme="majorBidi"/>
          <w:b/>
          <w:bCs/>
          <w:sz w:val="24"/>
          <w:szCs w:val="24"/>
        </w:rPr>
        <w:t>Case Against Regional Integration</w:t>
      </w:r>
    </w:p>
    <w:p w14:paraId="239632A3" w14:textId="77777777" w:rsidR="00127478" w:rsidRPr="00127478" w:rsidRDefault="00127478" w:rsidP="00221905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sz w:val="24"/>
          <w:szCs w:val="24"/>
        </w:rPr>
        <w:t>Trade Diversion</w:t>
      </w:r>
    </w:p>
    <w:p w14:paraId="54214E5C" w14:textId="77777777" w:rsidR="00127478" w:rsidRPr="00127478" w:rsidRDefault="00127478" w:rsidP="00221905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sz w:val="24"/>
          <w:szCs w:val="24"/>
        </w:rPr>
        <w:t>Shifts in Employment</w:t>
      </w:r>
    </w:p>
    <w:p w14:paraId="2C6F907C" w14:textId="77777777" w:rsidR="00127478" w:rsidRDefault="00127478" w:rsidP="00221905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sz w:val="24"/>
          <w:szCs w:val="24"/>
        </w:rPr>
        <w:t>Loss of National Sovereignty</w:t>
      </w:r>
    </w:p>
    <w:p w14:paraId="4DED5DA2" w14:textId="1BB6BC54" w:rsidR="00127478" w:rsidRDefault="00127478" w:rsidP="0012747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Chapter 9: </w:t>
      </w:r>
      <w:r w:rsidRPr="00127478">
        <w:rPr>
          <w:rFonts w:asciiTheme="majorBidi" w:hAnsiTheme="majorBidi" w:cstheme="majorBidi"/>
          <w:b/>
          <w:bCs/>
          <w:sz w:val="28"/>
          <w:szCs w:val="28"/>
        </w:rPr>
        <w:t>INTERNATIONAL FINANCIAL MARKETS</w:t>
      </w:r>
    </w:p>
    <w:p w14:paraId="4C63B670" w14:textId="70D4073E" w:rsidR="00127478" w:rsidRDefault="00127478" w:rsidP="0012747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b/>
          <w:bCs/>
          <w:sz w:val="24"/>
          <w:szCs w:val="24"/>
        </w:rPr>
        <w:t>Capital Market:</w:t>
      </w:r>
      <w:r w:rsidRPr="00127478">
        <w:rPr>
          <w:rFonts w:asciiTheme="majorBidi" w:hAnsiTheme="majorBidi" w:cstheme="majorBidi"/>
          <w:sz w:val="24"/>
          <w:szCs w:val="24"/>
        </w:rPr>
        <w:t xml:space="preserve"> System that allocates financial resources in the form of debt and equity according to their most efficient uses</w:t>
      </w:r>
    </w:p>
    <w:p w14:paraId="1126BC8E" w14:textId="5AB60CB5" w:rsidR="00127478" w:rsidRDefault="00127478" w:rsidP="0012747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27478">
        <w:rPr>
          <w:rFonts w:asciiTheme="majorBidi" w:hAnsiTheme="majorBidi" w:cstheme="majorBidi"/>
          <w:b/>
          <w:bCs/>
          <w:sz w:val="24"/>
          <w:szCs w:val="24"/>
        </w:rPr>
        <w:t>International capital market</w:t>
      </w:r>
      <w:r w:rsidRPr="00127478">
        <w:rPr>
          <w:rFonts w:asciiTheme="majorBidi" w:hAnsiTheme="majorBidi" w:cstheme="majorBidi"/>
          <w:sz w:val="24"/>
          <w:szCs w:val="24"/>
        </w:rPr>
        <w:t>: Network of individuals, companies, financial institutions, and governments that invest and borrow across national boundaries</w:t>
      </w:r>
      <w:r w:rsidR="00F56B56">
        <w:rPr>
          <w:rFonts w:asciiTheme="majorBidi" w:hAnsiTheme="majorBidi" w:cstheme="majorBidi"/>
          <w:sz w:val="24"/>
          <w:szCs w:val="24"/>
        </w:rPr>
        <w:t xml:space="preserve"> (Lenders and Borrowers)</w:t>
      </w:r>
    </w:p>
    <w:p w14:paraId="37EDA1BD" w14:textId="77777777" w:rsidR="00F56B56" w:rsidRPr="00F56B56" w:rsidRDefault="00F56B56" w:rsidP="00F56B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56B56">
        <w:rPr>
          <w:rFonts w:asciiTheme="majorBidi" w:hAnsiTheme="majorBidi" w:cstheme="majorBidi"/>
          <w:b/>
          <w:bCs/>
          <w:sz w:val="24"/>
          <w:szCs w:val="24"/>
        </w:rPr>
        <w:t>Forces Expanding the International Capital Market</w:t>
      </w:r>
    </w:p>
    <w:p w14:paraId="348B32BD" w14:textId="77777777" w:rsidR="00F56B56" w:rsidRPr="00F56B56" w:rsidRDefault="00F56B56" w:rsidP="00221905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Information Technology</w:t>
      </w:r>
    </w:p>
    <w:p w14:paraId="67AC0B5C" w14:textId="5A1FB74C" w:rsidR="00F56B56" w:rsidRPr="00F56B56" w:rsidRDefault="00F56B56" w:rsidP="00221905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 xml:space="preserve">Deregulation </w:t>
      </w:r>
    </w:p>
    <w:p w14:paraId="411F18AF" w14:textId="77777777" w:rsidR="00F56B56" w:rsidRPr="00F56B56" w:rsidRDefault="00F56B56" w:rsidP="00221905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Financial Instruments</w:t>
      </w:r>
    </w:p>
    <w:p w14:paraId="15126F4C" w14:textId="779F9B8B" w:rsidR="00F56B56" w:rsidRPr="00F56B56" w:rsidRDefault="00F56B56" w:rsidP="00221905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Securitization</w:t>
      </w:r>
    </w:p>
    <w:p w14:paraId="2A51B296" w14:textId="77777777" w:rsidR="00F56B56" w:rsidRPr="00F56B56" w:rsidRDefault="00F56B56" w:rsidP="00F56B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56B56">
        <w:rPr>
          <w:rFonts w:asciiTheme="majorBidi" w:hAnsiTheme="majorBidi" w:cstheme="majorBidi"/>
          <w:b/>
          <w:bCs/>
          <w:sz w:val="24"/>
          <w:szCs w:val="24"/>
        </w:rPr>
        <w:t xml:space="preserve">Offshore Financial Centers </w:t>
      </w:r>
    </w:p>
    <w:p w14:paraId="08D42FA8" w14:textId="76E50225" w:rsidR="00F56B56" w:rsidRPr="00F56B56" w:rsidRDefault="00F56B56" w:rsidP="00221905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Operational centers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F56B56">
        <w:rPr>
          <w:rFonts w:asciiTheme="majorBidi" w:hAnsiTheme="majorBidi" w:cstheme="majorBidi"/>
          <w:sz w:val="24"/>
          <w:szCs w:val="24"/>
        </w:rPr>
        <w:t>London, Switzerland…</w:t>
      </w:r>
    </w:p>
    <w:p w14:paraId="5D6E05B8" w14:textId="77777777" w:rsidR="00F56B56" w:rsidRDefault="00F56B56" w:rsidP="00221905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Booking centers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F56B56">
        <w:rPr>
          <w:rFonts w:asciiTheme="majorBidi" w:hAnsiTheme="majorBidi" w:cstheme="majorBidi"/>
          <w:sz w:val="24"/>
          <w:szCs w:val="24"/>
        </w:rPr>
        <w:t>Cayman Islands, Bahamas</w:t>
      </w:r>
    </w:p>
    <w:p w14:paraId="2F391E8C" w14:textId="77777777" w:rsidR="00F56B56" w:rsidRDefault="00F56B56" w:rsidP="00F56B5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b/>
          <w:bCs/>
          <w:sz w:val="24"/>
          <w:szCs w:val="24"/>
        </w:rPr>
        <w:t>International Bond Market</w:t>
      </w:r>
      <w:r w:rsidRPr="00F56B56">
        <w:rPr>
          <w:rFonts w:asciiTheme="majorBidi" w:hAnsiTheme="majorBidi" w:cstheme="majorBidi"/>
          <w:sz w:val="24"/>
          <w:szCs w:val="24"/>
        </w:rPr>
        <w:t>: Market consisting of all bonds sold by issuing companies, governments, or other organizations outside their own countries.</w:t>
      </w:r>
    </w:p>
    <w:p w14:paraId="22ADDE5A" w14:textId="77777777" w:rsidR="00F56B56" w:rsidRPr="00F56B56" w:rsidRDefault="00F56B56" w:rsidP="00F56B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56B56">
        <w:rPr>
          <w:rFonts w:asciiTheme="majorBidi" w:hAnsiTheme="majorBidi" w:cstheme="majorBidi"/>
          <w:b/>
          <w:bCs/>
          <w:sz w:val="24"/>
          <w:szCs w:val="24"/>
        </w:rPr>
        <w:t>Types of International Bonds</w:t>
      </w:r>
    </w:p>
    <w:p w14:paraId="0337FA71" w14:textId="77777777" w:rsidR="00F56B56" w:rsidRPr="00F56B56" w:rsidRDefault="00F56B56" w:rsidP="00F56B5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  <w:u w:val="single"/>
        </w:rPr>
        <w:t>Eurobond:</w:t>
      </w:r>
      <w:r w:rsidRPr="00F56B56">
        <w:rPr>
          <w:rFonts w:asciiTheme="majorBidi" w:hAnsiTheme="majorBidi" w:cstheme="majorBidi"/>
          <w:sz w:val="24"/>
          <w:szCs w:val="24"/>
        </w:rPr>
        <w:t xml:space="preserve"> Bond issued outside the country in whose currency it is denominated.</w:t>
      </w:r>
    </w:p>
    <w:p w14:paraId="5822839A" w14:textId="77777777" w:rsidR="00F56B56" w:rsidRDefault="00F56B56" w:rsidP="00F56B5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  <w:u w:val="single"/>
        </w:rPr>
        <w:t>Foreign Bond:</w:t>
      </w:r>
      <w:r w:rsidRPr="00F56B56">
        <w:rPr>
          <w:rFonts w:asciiTheme="majorBidi" w:hAnsiTheme="majorBidi" w:cstheme="majorBidi"/>
          <w:sz w:val="24"/>
          <w:szCs w:val="24"/>
        </w:rPr>
        <w:t xml:space="preserve"> Bond sold outside the borrower’s country and denominated in the currency of the country in which it is sold</w:t>
      </w:r>
    </w:p>
    <w:p w14:paraId="504133C2" w14:textId="77777777" w:rsidR="00F56B56" w:rsidRPr="00F56B56" w:rsidRDefault="00F56B56" w:rsidP="00F56B5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b/>
          <w:bCs/>
          <w:sz w:val="24"/>
          <w:szCs w:val="24"/>
        </w:rPr>
        <w:t>International Equity Market</w:t>
      </w:r>
      <w:r w:rsidRPr="00F56B56">
        <w:rPr>
          <w:rFonts w:asciiTheme="majorBidi" w:hAnsiTheme="majorBidi" w:cstheme="majorBidi"/>
          <w:sz w:val="24"/>
          <w:szCs w:val="24"/>
        </w:rPr>
        <w:t>: Market consisting of all stocks bought and sold outside the issuer’s home country.</w:t>
      </w:r>
    </w:p>
    <w:p w14:paraId="706B7CD4" w14:textId="77777777" w:rsidR="00F56B56" w:rsidRPr="00F56B56" w:rsidRDefault="00F56B56" w:rsidP="00F56B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56B56">
        <w:rPr>
          <w:rFonts w:asciiTheme="majorBidi" w:hAnsiTheme="majorBidi" w:cstheme="majorBidi"/>
          <w:b/>
          <w:bCs/>
          <w:sz w:val="24"/>
          <w:szCs w:val="24"/>
        </w:rPr>
        <w:t xml:space="preserve">Drivers </w:t>
      </w:r>
    </w:p>
    <w:p w14:paraId="66A0CBAC" w14:textId="77777777" w:rsidR="00F56B56" w:rsidRPr="00F56B56" w:rsidRDefault="00F56B56" w:rsidP="00221905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Spread of Privatization</w:t>
      </w:r>
    </w:p>
    <w:p w14:paraId="41B26CA9" w14:textId="77777777" w:rsidR="00F56B56" w:rsidRPr="00F56B56" w:rsidRDefault="00F56B56" w:rsidP="00221905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Economic Growth in Emerging Markets</w:t>
      </w:r>
    </w:p>
    <w:p w14:paraId="74FF6DCD" w14:textId="77777777" w:rsidR="00F56B56" w:rsidRPr="00F56B56" w:rsidRDefault="00F56B56" w:rsidP="00221905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Activity of Investment Banks</w:t>
      </w:r>
    </w:p>
    <w:p w14:paraId="79225606" w14:textId="77777777" w:rsidR="00F56B56" w:rsidRDefault="00F56B56" w:rsidP="00221905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Advent of Cybermarkets</w:t>
      </w:r>
    </w:p>
    <w:p w14:paraId="3DA2B9B4" w14:textId="77777777" w:rsidR="00F56B56" w:rsidRDefault="00F56B56" w:rsidP="00F56B5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b/>
          <w:bCs/>
          <w:sz w:val="24"/>
          <w:szCs w:val="24"/>
        </w:rPr>
        <w:lastRenderedPageBreak/>
        <w:t>Eurocurrency Market</w:t>
      </w:r>
      <w:r w:rsidRPr="00F56B56">
        <w:rPr>
          <w:rFonts w:asciiTheme="majorBidi" w:hAnsiTheme="majorBidi" w:cstheme="majorBidi"/>
          <w:sz w:val="24"/>
          <w:szCs w:val="24"/>
        </w:rPr>
        <w:t>: Market consisting of all the world’s currencies that are banked outside their countries of origin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F56B56">
        <w:rPr>
          <w:rFonts w:asciiTheme="majorBidi" w:hAnsiTheme="majorBidi" w:cstheme="majorBidi"/>
          <w:sz w:val="24"/>
          <w:szCs w:val="24"/>
        </w:rPr>
        <w:t xml:space="preserve">U.S. dollars deposited in a bank in Tokyo are called </w:t>
      </w:r>
      <w:r w:rsidRPr="00F56B56">
        <w:rPr>
          <w:rFonts w:asciiTheme="majorBidi" w:hAnsiTheme="majorBidi" w:cstheme="majorBidi"/>
          <w:b/>
          <w:bCs/>
          <w:sz w:val="24"/>
          <w:szCs w:val="24"/>
        </w:rPr>
        <w:t>Eurodollars.</w:t>
      </w:r>
      <w:r w:rsidRPr="00F56B56">
        <w:rPr>
          <w:rFonts w:asciiTheme="majorBidi" w:hAnsiTheme="majorBidi" w:cstheme="majorBidi"/>
          <w:sz w:val="24"/>
          <w:szCs w:val="24"/>
        </w:rPr>
        <w:t xml:space="preserve"> </w:t>
      </w:r>
    </w:p>
    <w:p w14:paraId="4BDCB2E2" w14:textId="6654E39A" w:rsidR="00F56B56" w:rsidRPr="00F56B56" w:rsidRDefault="00F56B56" w:rsidP="00F56B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56B56">
        <w:rPr>
          <w:rFonts w:asciiTheme="majorBidi" w:hAnsiTheme="majorBidi" w:cstheme="majorBidi"/>
          <w:b/>
          <w:bCs/>
          <w:sz w:val="24"/>
          <w:szCs w:val="24"/>
        </w:rPr>
        <w:t>Appeal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56B56">
        <w:rPr>
          <w:rFonts w:asciiTheme="majorBidi" w:hAnsiTheme="majorBidi" w:cstheme="majorBidi"/>
          <w:b/>
          <w:bCs/>
          <w:sz w:val="24"/>
          <w:szCs w:val="24"/>
        </w:rPr>
        <w:t>of the Eurocurrency Market</w:t>
      </w:r>
    </w:p>
    <w:p w14:paraId="71CE1DEC" w14:textId="77777777" w:rsidR="00F56B56" w:rsidRDefault="00F56B56" w:rsidP="00F56B5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  <w:u w:val="single"/>
        </w:rPr>
        <w:t>Appealing Feature: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56B56">
        <w:rPr>
          <w:rFonts w:asciiTheme="majorBidi" w:hAnsiTheme="majorBidi" w:cstheme="majorBidi"/>
          <w:sz w:val="24"/>
          <w:szCs w:val="24"/>
        </w:rPr>
        <w:t>Absence of regulation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F56B56">
        <w:rPr>
          <w:rFonts w:asciiTheme="majorBidi" w:hAnsiTheme="majorBidi" w:cstheme="majorBidi"/>
          <w:sz w:val="24"/>
          <w:szCs w:val="24"/>
        </w:rPr>
        <w:t>Reduces transaction costs</w:t>
      </w:r>
      <w:r>
        <w:rPr>
          <w:rFonts w:asciiTheme="majorBidi" w:hAnsiTheme="majorBidi" w:cstheme="majorBidi"/>
          <w:sz w:val="24"/>
          <w:szCs w:val="24"/>
        </w:rPr>
        <w:t>, i</w:t>
      </w:r>
      <w:r w:rsidRPr="00F56B56">
        <w:rPr>
          <w:rFonts w:asciiTheme="majorBidi" w:hAnsiTheme="majorBidi" w:cstheme="majorBidi"/>
          <w:sz w:val="24"/>
          <w:szCs w:val="24"/>
        </w:rPr>
        <w:t xml:space="preserve">nterbank interest rates </w:t>
      </w:r>
      <w:r w:rsidRPr="00F56B56">
        <w:rPr>
          <w:rFonts w:asciiTheme="majorBidi" w:hAnsiTheme="majorBidi" w:cstheme="majorBidi"/>
          <w:sz w:val="24"/>
          <w:szCs w:val="24"/>
          <w:u w:val="single"/>
        </w:rPr>
        <w:t>Non-appealing Feature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F56B56">
        <w:rPr>
          <w:rFonts w:asciiTheme="majorBidi" w:hAnsiTheme="majorBidi" w:cstheme="majorBidi"/>
          <w:sz w:val="24"/>
          <w:szCs w:val="24"/>
        </w:rPr>
        <w:t xml:space="preserve">Greater risk of </w:t>
      </w:r>
      <w:proofErr w:type="spellStart"/>
      <w:proofErr w:type="gramStart"/>
      <w:r w:rsidRPr="00F56B56">
        <w:rPr>
          <w:rFonts w:asciiTheme="majorBidi" w:hAnsiTheme="majorBidi" w:cstheme="majorBidi"/>
          <w:sz w:val="24"/>
          <w:szCs w:val="24"/>
        </w:rPr>
        <w:t>default</w:t>
      </w:r>
      <w:r>
        <w:rPr>
          <w:rFonts w:asciiTheme="majorBidi" w:hAnsiTheme="majorBidi" w:cstheme="majorBidi"/>
          <w:sz w:val="24"/>
          <w:szCs w:val="24"/>
        </w:rPr>
        <w:t>,</w:t>
      </w:r>
      <w:r w:rsidRPr="00F56B56">
        <w:rPr>
          <w:rFonts w:asciiTheme="majorBidi" w:hAnsiTheme="majorBidi" w:cstheme="majorBidi"/>
          <w:sz w:val="24"/>
          <w:szCs w:val="24"/>
        </w:rPr>
        <w:t>Yet</w:t>
      </w:r>
      <w:proofErr w:type="spellEnd"/>
      <w:proofErr w:type="gramEnd"/>
      <w:r w:rsidRPr="00F56B56">
        <w:rPr>
          <w:rFonts w:asciiTheme="majorBidi" w:hAnsiTheme="majorBidi" w:cstheme="majorBidi"/>
          <w:sz w:val="24"/>
          <w:szCs w:val="24"/>
        </w:rPr>
        <w:t xml:space="preserve"> fairly safe </w:t>
      </w:r>
    </w:p>
    <w:p w14:paraId="0DAB6CCE" w14:textId="77777777" w:rsidR="00F56B56" w:rsidRDefault="00F56B56" w:rsidP="00F56B5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b/>
          <w:bCs/>
          <w:sz w:val="24"/>
          <w:szCs w:val="24"/>
        </w:rPr>
        <w:t>Functions of the Foreign Exchange Market</w:t>
      </w:r>
      <w:r w:rsidRPr="00F56B56">
        <w:rPr>
          <w:rFonts w:asciiTheme="majorBidi" w:hAnsiTheme="majorBidi" w:cstheme="majorBidi"/>
          <w:sz w:val="24"/>
          <w:szCs w:val="24"/>
        </w:rPr>
        <w:t xml:space="preserve"> </w:t>
      </w:r>
    </w:p>
    <w:p w14:paraId="48A2CC06" w14:textId="77777777" w:rsidR="00F56B56" w:rsidRPr="00F56B56" w:rsidRDefault="00F56B56" w:rsidP="00221905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Conversion: To facilitate transactions, invest directly abroad, or repatriate profits</w:t>
      </w:r>
    </w:p>
    <w:p w14:paraId="734FE05E" w14:textId="4E8E567B" w:rsidR="00F56B56" w:rsidRPr="00F56B56" w:rsidRDefault="00F56B56" w:rsidP="00221905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Hedging: Insure against potential losses from adverse exchange-rate changes</w:t>
      </w:r>
    </w:p>
    <w:p w14:paraId="21CC08C9" w14:textId="77777777" w:rsidR="00296C98" w:rsidRDefault="00F56B56" w:rsidP="00221905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6B56">
        <w:rPr>
          <w:rFonts w:asciiTheme="majorBidi" w:hAnsiTheme="majorBidi" w:cstheme="majorBidi"/>
          <w:sz w:val="24"/>
          <w:szCs w:val="24"/>
        </w:rPr>
        <w:t>Arbitrage: Instantaneous purchase and sale of a currency in different markets for profit Speculation: Sequential purchase and sale (or vice</w:t>
      </w:r>
      <w:r>
        <w:rPr>
          <w:rFonts w:asciiTheme="majorBidi" w:hAnsiTheme="majorBidi" w:cstheme="majorBidi"/>
          <w:sz w:val="24"/>
          <w:szCs w:val="24"/>
        </w:rPr>
        <w:t>-</w:t>
      </w:r>
      <w:r w:rsidRPr="00F56B56">
        <w:rPr>
          <w:rFonts w:asciiTheme="majorBidi" w:hAnsiTheme="majorBidi" w:cstheme="majorBidi"/>
          <w:sz w:val="24"/>
          <w:szCs w:val="24"/>
        </w:rPr>
        <w:t>versa) of a currency for profit</w:t>
      </w:r>
    </w:p>
    <w:p w14:paraId="2823644C" w14:textId="77777777" w:rsidR="00296C98" w:rsidRPr="00296C98" w:rsidRDefault="00296C98" w:rsidP="00296C9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96C98">
        <w:rPr>
          <w:rFonts w:asciiTheme="majorBidi" w:hAnsiTheme="majorBidi" w:cstheme="majorBidi"/>
          <w:b/>
          <w:bCs/>
          <w:sz w:val="24"/>
          <w:szCs w:val="24"/>
        </w:rPr>
        <w:t>Spot Rates</w:t>
      </w:r>
    </w:p>
    <w:p w14:paraId="70CB8AC7" w14:textId="2F8B1E00" w:rsidR="00296C98" w:rsidRPr="00296C98" w:rsidRDefault="00296C98" w:rsidP="00221905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6C98">
        <w:rPr>
          <w:rFonts w:asciiTheme="majorBidi" w:hAnsiTheme="majorBidi" w:cstheme="majorBidi"/>
          <w:sz w:val="24"/>
          <w:szCs w:val="24"/>
        </w:rPr>
        <w:t>Spot Rate: Exchange rate requiring delivery of the traded currency within two business days</w:t>
      </w:r>
    </w:p>
    <w:p w14:paraId="4B97E5F5" w14:textId="40FE7D55" w:rsidR="00296C98" w:rsidRPr="00296C98" w:rsidRDefault="00296C98" w:rsidP="00221905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6C98">
        <w:rPr>
          <w:rFonts w:asciiTheme="majorBidi" w:hAnsiTheme="majorBidi" w:cstheme="majorBidi"/>
          <w:sz w:val="24"/>
          <w:szCs w:val="24"/>
        </w:rPr>
        <w:t>Spot Market: Market for currency transactions at spot rates</w:t>
      </w:r>
    </w:p>
    <w:p w14:paraId="307401D4" w14:textId="77777777" w:rsidR="00296C98" w:rsidRDefault="00296C98" w:rsidP="00221905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6C98">
        <w:rPr>
          <w:rFonts w:asciiTheme="majorBidi" w:hAnsiTheme="majorBidi" w:cstheme="majorBidi"/>
          <w:sz w:val="24"/>
          <w:szCs w:val="24"/>
        </w:rPr>
        <w:t xml:space="preserve">Buy and Sell Rates: A markup </w:t>
      </w:r>
    </w:p>
    <w:p w14:paraId="7680B22E" w14:textId="77777777" w:rsidR="00296C98" w:rsidRPr="00296C98" w:rsidRDefault="00296C98" w:rsidP="00296C9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96C98">
        <w:rPr>
          <w:rFonts w:asciiTheme="majorBidi" w:hAnsiTheme="majorBidi" w:cstheme="majorBidi"/>
          <w:b/>
          <w:bCs/>
          <w:sz w:val="24"/>
          <w:szCs w:val="24"/>
        </w:rPr>
        <w:t>Forward Rates</w:t>
      </w:r>
    </w:p>
    <w:p w14:paraId="3FD76E47" w14:textId="42377D52" w:rsidR="00296C98" w:rsidRPr="00296C98" w:rsidRDefault="00296C98" w:rsidP="00221905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6C98">
        <w:rPr>
          <w:rFonts w:asciiTheme="majorBidi" w:hAnsiTheme="majorBidi" w:cstheme="majorBidi"/>
          <w:sz w:val="24"/>
          <w:szCs w:val="24"/>
        </w:rPr>
        <w:t>Forward Rate: Exchange rate at which two parties agree to exchange currencies on a specified future date</w:t>
      </w:r>
    </w:p>
    <w:p w14:paraId="2D2C844F" w14:textId="3ED3EF56" w:rsidR="00296C98" w:rsidRPr="00296C98" w:rsidRDefault="00296C98" w:rsidP="00221905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6C98">
        <w:rPr>
          <w:rFonts w:asciiTheme="majorBidi" w:hAnsiTheme="majorBidi" w:cstheme="majorBidi"/>
          <w:sz w:val="24"/>
          <w:szCs w:val="24"/>
        </w:rPr>
        <w:t>Forward Market: Market for currency transactions at forward rates</w:t>
      </w:r>
    </w:p>
    <w:p w14:paraId="0FC75612" w14:textId="77777777" w:rsidR="001212FA" w:rsidRDefault="00296C98" w:rsidP="00221905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6C98">
        <w:rPr>
          <w:rFonts w:asciiTheme="majorBidi" w:hAnsiTheme="majorBidi" w:cstheme="majorBidi"/>
          <w:sz w:val="24"/>
          <w:szCs w:val="24"/>
        </w:rPr>
        <w:t xml:space="preserve">Forward Contract: Contract that requires the exchange of an agreed-on amount of a currency on an agreed-on date at a specified exchange rate • Derivatives </w:t>
      </w:r>
    </w:p>
    <w:p w14:paraId="0CE2B452" w14:textId="77777777" w:rsidR="003445B1" w:rsidRDefault="001212FA" w:rsidP="001212F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5B1">
        <w:rPr>
          <w:rFonts w:asciiTheme="majorBidi" w:hAnsiTheme="majorBidi" w:cstheme="majorBidi"/>
          <w:b/>
          <w:bCs/>
          <w:sz w:val="24"/>
          <w:szCs w:val="24"/>
        </w:rPr>
        <w:t>Swaps, Options, and Futures</w:t>
      </w:r>
      <w:r w:rsidRPr="001212FA">
        <w:rPr>
          <w:rFonts w:asciiTheme="majorBidi" w:hAnsiTheme="majorBidi" w:cstheme="majorBidi"/>
          <w:sz w:val="24"/>
          <w:szCs w:val="24"/>
        </w:rPr>
        <w:t xml:space="preserve"> </w:t>
      </w:r>
    </w:p>
    <w:p w14:paraId="048D0B4E" w14:textId="5300516A" w:rsidR="001212FA" w:rsidRPr="003445B1" w:rsidRDefault="001212FA" w:rsidP="00221905">
      <w:pPr>
        <w:pStyle w:val="ListParagraph"/>
        <w:numPr>
          <w:ilvl w:val="0"/>
          <w:numId w:val="2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5B1">
        <w:rPr>
          <w:rFonts w:asciiTheme="majorBidi" w:hAnsiTheme="majorBidi" w:cstheme="majorBidi"/>
          <w:sz w:val="24"/>
          <w:szCs w:val="24"/>
        </w:rPr>
        <w:t>Currency Swap:</w:t>
      </w:r>
      <w:r w:rsidR="003445B1" w:rsidRPr="003445B1">
        <w:rPr>
          <w:rFonts w:asciiTheme="majorBidi" w:hAnsiTheme="majorBidi" w:cstheme="majorBidi"/>
          <w:sz w:val="24"/>
          <w:szCs w:val="24"/>
        </w:rPr>
        <w:t xml:space="preserve"> </w:t>
      </w:r>
      <w:r w:rsidRPr="003445B1">
        <w:rPr>
          <w:rFonts w:asciiTheme="majorBidi" w:hAnsiTheme="majorBidi" w:cstheme="majorBidi"/>
          <w:sz w:val="24"/>
          <w:szCs w:val="24"/>
        </w:rPr>
        <w:t>Simultaneous purchase and sale of foreign exchange for two different dates</w:t>
      </w:r>
    </w:p>
    <w:p w14:paraId="783252C7" w14:textId="3D82839F" w:rsidR="001212FA" w:rsidRPr="003445B1" w:rsidRDefault="001212FA" w:rsidP="00221905">
      <w:pPr>
        <w:pStyle w:val="ListParagraph"/>
        <w:numPr>
          <w:ilvl w:val="0"/>
          <w:numId w:val="2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5B1">
        <w:rPr>
          <w:rFonts w:asciiTheme="majorBidi" w:hAnsiTheme="majorBidi" w:cstheme="majorBidi"/>
          <w:sz w:val="24"/>
          <w:szCs w:val="24"/>
        </w:rPr>
        <w:t>Currency Option:</w:t>
      </w:r>
      <w:r w:rsidR="003445B1" w:rsidRPr="003445B1">
        <w:rPr>
          <w:rFonts w:asciiTheme="majorBidi" w:hAnsiTheme="majorBidi" w:cstheme="majorBidi"/>
          <w:sz w:val="24"/>
          <w:szCs w:val="24"/>
        </w:rPr>
        <w:t xml:space="preserve">  </w:t>
      </w:r>
      <w:r w:rsidRPr="003445B1">
        <w:rPr>
          <w:rFonts w:asciiTheme="majorBidi" w:hAnsiTheme="majorBidi" w:cstheme="majorBidi"/>
          <w:sz w:val="24"/>
          <w:szCs w:val="24"/>
        </w:rPr>
        <w:t>Right, or option, to exchange a specified amount of a currency on a specified date at a specified rate</w:t>
      </w:r>
    </w:p>
    <w:p w14:paraId="0D9E8BB5" w14:textId="77777777" w:rsidR="003445B1" w:rsidRDefault="001212FA" w:rsidP="00221905">
      <w:pPr>
        <w:pStyle w:val="ListParagraph"/>
        <w:numPr>
          <w:ilvl w:val="0"/>
          <w:numId w:val="2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5B1">
        <w:rPr>
          <w:rFonts w:asciiTheme="majorBidi" w:hAnsiTheme="majorBidi" w:cstheme="majorBidi"/>
          <w:sz w:val="24"/>
          <w:szCs w:val="24"/>
        </w:rPr>
        <w:lastRenderedPageBreak/>
        <w:t>Currency Futures Contract:</w:t>
      </w:r>
      <w:r w:rsidR="003445B1" w:rsidRPr="003445B1">
        <w:rPr>
          <w:rFonts w:asciiTheme="majorBidi" w:hAnsiTheme="majorBidi" w:cstheme="majorBidi"/>
          <w:sz w:val="24"/>
          <w:szCs w:val="24"/>
        </w:rPr>
        <w:t xml:space="preserve"> </w:t>
      </w:r>
      <w:r w:rsidRPr="003445B1">
        <w:rPr>
          <w:rFonts w:asciiTheme="majorBidi" w:hAnsiTheme="majorBidi" w:cstheme="majorBidi"/>
          <w:sz w:val="24"/>
          <w:szCs w:val="24"/>
        </w:rPr>
        <w:t>Contract requiring the exchange of a specified amount of currency on a specified date at a specified exchange rate, with all conditions fixed and not adjustable</w:t>
      </w:r>
    </w:p>
    <w:p w14:paraId="4742C46A" w14:textId="77777777" w:rsidR="003445B1" w:rsidRPr="003445B1" w:rsidRDefault="003445B1" w:rsidP="003445B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45B1">
        <w:rPr>
          <w:rFonts w:asciiTheme="majorBidi" w:hAnsiTheme="majorBidi" w:cstheme="majorBidi"/>
          <w:b/>
          <w:bCs/>
          <w:sz w:val="24"/>
          <w:szCs w:val="24"/>
        </w:rPr>
        <w:t>Market Instruments and Institution</w:t>
      </w:r>
    </w:p>
    <w:p w14:paraId="323C1BE3" w14:textId="6CA6CDF6" w:rsidR="003445B1" w:rsidRPr="003445B1" w:rsidRDefault="003445B1" w:rsidP="00221905">
      <w:pPr>
        <w:pStyle w:val="ListParagraph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5B1">
        <w:rPr>
          <w:rFonts w:asciiTheme="majorBidi" w:hAnsiTheme="majorBidi" w:cstheme="majorBidi"/>
          <w:sz w:val="24"/>
          <w:szCs w:val="24"/>
        </w:rPr>
        <w:t>Interbank Market: Market in which the world’s largest banks exchange currencies at spot and forward rates • Clearing: Process of aggregating the currencies that one bank owes another and then carrying out the transaction</w:t>
      </w:r>
    </w:p>
    <w:p w14:paraId="61AA0F41" w14:textId="064ECF77" w:rsidR="003445B1" w:rsidRPr="003445B1" w:rsidRDefault="003445B1" w:rsidP="00221905">
      <w:pPr>
        <w:pStyle w:val="ListParagraph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5B1">
        <w:rPr>
          <w:rFonts w:asciiTheme="majorBidi" w:hAnsiTheme="majorBidi" w:cstheme="majorBidi"/>
          <w:sz w:val="24"/>
          <w:szCs w:val="24"/>
        </w:rPr>
        <w:t>Securities Exchange: Exchange specializing in currency futures and options transactions</w:t>
      </w:r>
    </w:p>
    <w:p w14:paraId="3B8EFC35" w14:textId="57FDE750" w:rsidR="003445B1" w:rsidRPr="003445B1" w:rsidRDefault="003445B1" w:rsidP="00221905">
      <w:pPr>
        <w:pStyle w:val="ListParagraph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5B1">
        <w:rPr>
          <w:rFonts w:asciiTheme="majorBidi" w:hAnsiTheme="majorBidi" w:cstheme="majorBidi"/>
          <w:sz w:val="24"/>
          <w:szCs w:val="24"/>
        </w:rPr>
        <w:t>Over-the-Counter (OTC) Market: Decentralized exchange encompassing a global computer network of foreign exchange traders and other market participants</w:t>
      </w:r>
    </w:p>
    <w:p w14:paraId="5D721803" w14:textId="7362CF55" w:rsidR="003445B1" w:rsidRPr="003445B1" w:rsidRDefault="003445B1" w:rsidP="00221905">
      <w:pPr>
        <w:pStyle w:val="ListParagraph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5B1">
        <w:rPr>
          <w:rFonts w:asciiTheme="majorBidi" w:hAnsiTheme="majorBidi" w:cstheme="majorBidi"/>
          <w:sz w:val="24"/>
          <w:szCs w:val="24"/>
        </w:rPr>
        <w:t>Convertible (Hard) Currency: Currency that trades freely in the foreign exchange market, with its price determined by the forces of supply and demand</w:t>
      </w:r>
    </w:p>
    <w:p w14:paraId="6D40519C" w14:textId="43C8565B" w:rsidR="003445B1" w:rsidRPr="003445B1" w:rsidRDefault="003445B1" w:rsidP="003445B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45B1">
        <w:rPr>
          <w:rFonts w:asciiTheme="majorBidi" w:hAnsiTheme="majorBidi" w:cstheme="majorBidi"/>
          <w:b/>
          <w:bCs/>
          <w:sz w:val="24"/>
          <w:szCs w:val="24"/>
        </w:rPr>
        <w:t>Market Instruments and Institution, Instruments for Restricting Currencies</w:t>
      </w:r>
    </w:p>
    <w:p w14:paraId="7FB17E67" w14:textId="77777777" w:rsidR="003445B1" w:rsidRDefault="003445B1" w:rsidP="00221905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5B1">
        <w:rPr>
          <w:rFonts w:asciiTheme="majorBidi" w:hAnsiTheme="majorBidi" w:cstheme="majorBidi"/>
          <w:sz w:val="24"/>
          <w:szCs w:val="24"/>
        </w:rPr>
        <w:t>Policies for restricting currency convertibility include: Central bank approval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3445B1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3445B1">
        <w:rPr>
          <w:rFonts w:asciiTheme="majorBidi" w:hAnsiTheme="majorBidi" w:cstheme="majorBidi"/>
          <w:sz w:val="24"/>
          <w:szCs w:val="24"/>
        </w:rPr>
        <w:t xml:space="preserve"> licenses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3445B1">
        <w:rPr>
          <w:rFonts w:asciiTheme="majorBidi" w:hAnsiTheme="majorBidi" w:cstheme="majorBidi"/>
          <w:sz w:val="24"/>
          <w:szCs w:val="24"/>
        </w:rPr>
        <w:t>Multiple exchange rate system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3445B1">
        <w:rPr>
          <w:rFonts w:asciiTheme="majorBidi" w:hAnsiTheme="majorBidi" w:cstheme="majorBidi"/>
          <w:sz w:val="24"/>
          <w:szCs w:val="24"/>
        </w:rPr>
        <w:t>Import deposit requirements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3445B1">
        <w:rPr>
          <w:rFonts w:asciiTheme="majorBidi" w:hAnsiTheme="majorBidi" w:cstheme="majorBidi"/>
          <w:sz w:val="24"/>
          <w:szCs w:val="24"/>
        </w:rPr>
        <w:t>Quantity restrictions</w:t>
      </w:r>
    </w:p>
    <w:p w14:paraId="3748E923" w14:textId="77777777" w:rsidR="004759B0" w:rsidRDefault="003445B1" w:rsidP="00221905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5B1">
        <w:rPr>
          <w:rFonts w:asciiTheme="majorBidi" w:hAnsiTheme="majorBidi" w:cstheme="majorBidi"/>
          <w:sz w:val="24"/>
          <w:szCs w:val="24"/>
        </w:rPr>
        <w:t>Countertrade: Practice of selling goods or services that are paid for, in whole or in part, with other goods or services</w:t>
      </w:r>
    </w:p>
    <w:p w14:paraId="2FC2EDB6" w14:textId="77777777" w:rsidR="004759B0" w:rsidRDefault="004759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BDA84CF" w14:textId="77777777" w:rsidR="004759B0" w:rsidRDefault="004759B0" w:rsidP="004759B0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Chapter 10: </w:t>
      </w:r>
      <w:r w:rsidRPr="004759B0">
        <w:rPr>
          <w:rFonts w:asciiTheme="majorBidi" w:hAnsiTheme="majorBidi" w:cstheme="majorBidi"/>
          <w:b/>
          <w:bCs/>
          <w:sz w:val="28"/>
          <w:szCs w:val="28"/>
        </w:rPr>
        <w:t>INTERNATIONAL MONETARY SYSTEM</w:t>
      </w:r>
    </w:p>
    <w:p w14:paraId="51EFF457" w14:textId="77777777" w:rsidR="00CC0BCD" w:rsidRDefault="004759B0" w:rsidP="004759B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759B0">
        <w:rPr>
          <w:rFonts w:asciiTheme="majorBidi" w:hAnsiTheme="majorBidi" w:cstheme="majorBidi"/>
          <w:b/>
          <w:bCs/>
          <w:sz w:val="24"/>
          <w:szCs w:val="24"/>
        </w:rPr>
        <w:t>Importance of Exchange Rates</w:t>
      </w:r>
    </w:p>
    <w:p w14:paraId="588D5654" w14:textId="77777777" w:rsidR="00CC0BCD" w:rsidRDefault="00CC0BCD" w:rsidP="00221905">
      <w:pPr>
        <w:pStyle w:val="ListParagraph"/>
        <w:numPr>
          <w:ilvl w:val="0"/>
          <w:numId w:val="3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C0BCD">
        <w:rPr>
          <w:rFonts w:asciiTheme="majorBidi" w:hAnsiTheme="majorBidi" w:cstheme="majorBidi"/>
          <w:b/>
          <w:bCs/>
          <w:sz w:val="24"/>
          <w:szCs w:val="24"/>
        </w:rPr>
        <w:t xml:space="preserve">Devaluation: </w:t>
      </w:r>
      <w:r w:rsidRPr="00CC0BCD">
        <w:rPr>
          <w:rFonts w:asciiTheme="majorBidi" w:hAnsiTheme="majorBidi" w:cstheme="majorBidi"/>
          <w:sz w:val="24"/>
          <w:szCs w:val="24"/>
        </w:rPr>
        <w:t>Intentionally lowering the value of a nation’s currency</w:t>
      </w:r>
      <w:r w:rsidRPr="00CC0B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B8B8A62" w14:textId="77777777" w:rsidR="00CC0BCD" w:rsidRPr="00CC0BCD" w:rsidRDefault="00CC0BCD" w:rsidP="00221905">
      <w:pPr>
        <w:pStyle w:val="ListParagraph"/>
        <w:numPr>
          <w:ilvl w:val="0"/>
          <w:numId w:val="3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C0BCD">
        <w:rPr>
          <w:rFonts w:asciiTheme="majorBidi" w:hAnsiTheme="majorBidi" w:cstheme="majorBidi"/>
          <w:b/>
          <w:bCs/>
          <w:sz w:val="24"/>
          <w:szCs w:val="24"/>
        </w:rPr>
        <w:t xml:space="preserve">Revaluation: </w:t>
      </w:r>
      <w:r w:rsidRPr="00CC0BCD">
        <w:rPr>
          <w:rFonts w:asciiTheme="majorBidi" w:hAnsiTheme="majorBidi" w:cstheme="majorBidi"/>
          <w:sz w:val="24"/>
          <w:szCs w:val="24"/>
        </w:rPr>
        <w:t>Intentionally raising the value of a nation’s currency</w:t>
      </w:r>
    </w:p>
    <w:p w14:paraId="6E275722" w14:textId="77777777" w:rsidR="00CC0BCD" w:rsidRPr="00CC0BCD" w:rsidRDefault="00CC0BCD" w:rsidP="00221905">
      <w:pPr>
        <w:pStyle w:val="ListParagraph"/>
        <w:numPr>
          <w:ilvl w:val="0"/>
          <w:numId w:val="3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C0BCD">
        <w:rPr>
          <w:rFonts w:asciiTheme="majorBidi" w:hAnsiTheme="majorBidi" w:cstheme="majorBidi"/>
          <w:b/>
          <w:bCs/>
          <w:sz w:val="24"/>
          <w:szCs w:val="24"/>
        </w:rPr>
        <w:t>Desire for Predictability and Stability</w:t>
      </w:r>
      <w:r w:rsidRPr="00CC0BCD">
        <w:rPr>
          <w:rFonts w:asciiTheme="majorBidi" w:hAnsiTheme="majorBidi" w:cstheme="majorBidi"/>
          <w:sz w:val="24"/>
          <w:szCs w:val="24"/>
        </w:rPr>
        <w:t xml:space="preserve">: </w:t>
      </w:r>
    </w:p>
    <w:p w14:paraId="5E977794" w14:textId="77777777" w:rsidR="00CC0BCD" w:rsidRDefault="00CC0BCD" w:rsidP="00CC0BCD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 xml:space="preserve">Stable exchange rates: Improve accuracy of forecasts and financial planning </w:t>
      </w:r>
    </w:p>
    <w:p w14:paraId="240F3533" w14:textId="5E2B4064" w:rsidR="00CC0BCD" w:rsidRDefault="00CC0BCD" w:rsidP="00CC0BCD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>Predictable exchange rates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CC0BCD">
        <w:rPr>
          <w:rFonts w:asciiTheme="majorBidi" w:hAnsiTheme="majorBidi" w:cstheme="majorBidi"/>
          <w:sz w:val="24"/>
          <w:szCs w:val="24"/>
        </w:rPr>
        <w:t>Reduce surprises of unexpected rate changes</w:t>
      </w:r>
    </w:p>
    <w:p w14:paraId="3BAFC48D" w14:textId="77777777" w:rsidR="00CC0BCD" w:rsidRPr="00CC0BCD" w:rsidRDefault="00CC0BCD" w:rsidP="00CC0BC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C0BCD">
        <w:rPr>
          <w:rFonts w:asciiTheme="majorBidi" w:hAnsiTheme="majorBidi" w:cstheme="majorBidi"/>
          <w:b/>
          <w:bCs/>
          <w:sz w:val="24"/>
          <w:szCs w:val="24"/>
        </w:rPr>
        <w:t>Efficient versus Inefficient Market View</w:t>
      </w:r>
    </w:p>
    <w:p w14:paraId="5DCBB114" w14:textId="758015CB" w:rsidR="00CC0BCD" w:rsidRPr="00CC0BCD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>Efficient Market View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CC0BCD">
        <w:rPr>
          <w:rFonts w:asciiTheme="majorBidi" w:hAnsiTheme="majorBidi" w:cstheme="majorBidi"/>
          <w:sz w:val="24"/>
          <w:szCs w:val="24"/>
        </w:rPr>
        <w:t>View that prices of financial instruments reflect all publicly available information at any given time</w:t>
      </w:r>
    </w:p>
    <w:p w14:paraId="54DC8AE0" w14:textId="35C0317B" w:rsidR="00CC0BCD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>Inefficient Market View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CC0BCD">
        <w:rPr>
          <w:rFonts w:asciiTheme="majorBidi" w:hAnsiTheme="majorBidi" w:cstheme="majorBidi"/>
          <w:sz w:val="24"/>
          <w:szCs w:val="24"/>
        </w:rPr>
        <w:t>View that prices of financial instruments do not reflect all publicly available information</w:t>
      </w:r>
    </w:p>
    <w:p w14:paraId="6E59C754" w14:textId="77777777" w:rsidR="00CC0BCD" w:rsidRPr="00CC0BCD" w:rsidRDefault="00CC0BCD" w:rsidP="00CC0BC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C0BCD">
        <w:rPr>
          <w:rFonts w:asciiTheme="majorBidi" w:hAnsiTheme="majorBidi" w:cstheme="majorBidi"/>
          <w:b/>
          <w:bCs/>
          <w:sz w:val="24"/>
          <w:szCs w:val="24"/>
        </w:rPr>
        <w:t>Forecasting Techniques</w:t>
      </w:r>
    </w:p>
    <w:p w14:paraId="252B6FC0" w14:textId="77777777" w:rsidR="00CC0BCD" w:rsidRPr="00CC0BCD" w:rsidRDefault="00CC0BCD" w:rsidP="00221905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>Fundamental Analysis: Technique that uses statistical models based on fundamental economic indicators to forecast exchange rates Fundamental Analysis</w:t>
      </w:r>
    </w:p>
    <w:p w14:paraId="096B6EC1" w14:textId="77777777" w:rsidR="00CC0BCD" w:rsidRDefault="00CC0BCD" w:rsidP="00221905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>Technical Analysis: Technique that uses charts of past trends in currency prices and other factors to forecast exchange rates</w:t>
      </w:r>
    </w:p>
    <w:p w14:paraId="35FA026B" w14:textId="2A7C8536" w:rsidR="00CC0BCD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b/>
          <w:bCs/>
          <w:sz w:val="24"/>
          <w:szCs w:val="24"/>
        </w:rPr>
        <w:t>Law of One Price</w:t>
      </w:r>
      <w:r w:rsidRPr="00CC0BCD">
        <w:rPr>
          <w:rFonts w:asciiTheme="majorBidi" w:hAnsiTheme="majorBidi" w:cstheme="majorBidi"/>
          <w:sz w:val="24"/>
          <w:szCs w:val="24"/>
        </w:rPr>
        <w:t>: Principle that an identical item must have an identical price in all countries when the price is expressed in a common currency</w:t>
      </w:r>
    </w:p>
    <w:p w14:paraId="060F3B58" w14:textId="5DD9E32F" w:rsidR="00CC0BCD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b/>
          <w:bCs/>
          <w:sz w:val="24"/>
          <w:szCs w:val="24"/>
        </w:rPr>
        <w:t>Purchasing Power Parity (PPP):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BCD">
        <w:rPr>
          <w:rFonts w:asciiTheme="majorBidi" w:hAnsiTheme="majorBidi" w:cstheme="majorBidi"/>
          <w:sz w:val="24"/>
          <w:szCs w:val="24"/>
        </w:rPr>
        <w:t>PPP can be interpreted as the exchange rate between two nations’ currencies that is equal to the ratio of their price levels.</w:t>
      </w:r>
    </w:p>
    <w:p w14:paraId="7FF2E930" w14:textId="70587922" w:rsidR="00CC0BCD" w:rsidRPr="00CC0BCD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b/>
          <w:bCs/>
          <w:sz w:val="24"/>
          <w:szCs w:val="24"/>
        </w:rPr>
        <w:t>Role of Inflation</w:t>
      </w:r>
      <w:r>
        <w:rPr>
          <w:rFonts w:asciiTheme="majorBidi" w:hAnsiTheme="majorBidi" w:cstheme="majorBidi"/>
          <w:sz w:val="24"/>
          <w:szCs w:val="24"/>
        </w:rPr>
        <w:t>:</w:t>
      </w:r>
      <w:r w:rsidRPr="00CC0BCD">
        <w:rPr>
          <w:rFonts w:asciiTheme="majorBidi" w:hAnsiTheme="majorBidi" w:cstheme="majorBidi"/>
          <w:sz w:val="24"/>
          <w:szCs w:val="24"/>
        </w:rPr>
        <w:t xml:space="preserve"> </w:t>
      </w:r>
      <w:r w:rsidRPr="00CC0BCD">
        <w:rPr>
          <w:rFonts w:asciiTheme="majorBidi" w:hAnsiTheme="majorBidi" w:cstheme="majorBidi"/>
          <w:sz w:val="24"/>
          <w:szCs w:val="24"/>
          <w:u w:val="single"/>
        </w:rPr>
        <w:t>Inflation erodes people’s purchasing power.</w:t>
      </w:r>
    </w:p>
    <w:p w14:paraId="5A58D673" w14:textId="77777777" w:rsidR="00CC0BCD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>Money Supply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CC0BCD">
        <w:rPr>
          <w:rFonts w:asciiTheme="majorBidi" w:hAnsiTheme="majorBidi" w:cstheme="majorBidi"/>
          <w:sz w:val="24"/>
          <w:szCs w:val="24"/>
        </w:rPr>
        <w:t>Monetary policy directly affects interest rates and money supply • Fiscal policy indirectly affects taxes and spending</w:t>
      </w:r>
    </w:p>
    <w:p w14:paraId="1C0B409F" w14:textId="77777777" w:rsidR="00CC0BCD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 xml:space="preserve"> Employment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CC0BCD">
        <w:rPr>
          <w:rFonts w:asciiTheme="majorBidi" w:hAnsiTheme="majorBidi" w:cstheme="majorBidi"/>
          <w:sz w:val="24"/>
          <w:szCs w:val="24"/>
        </w:rPr>
        <w:t xml:space="preserve">High employment raises wages, which are embodied in consumer prices </w:t>
      </w:r>
    </w:p>
    <w:p w14:paraId="0AED5F24" w14:textId="71264A76" w:rsidR="00CC0BCD" w:rsidRPr="00CC0BCD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>Interest Rates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CC0BCD">
        <w:rPr>
          <w:rFonts w:asciiTheme="majorBidi" w:hAnsiTheme="majorBidi" w:cstheme="majorBidi"/>
          <w:sz w:val="24"/>
          <w:szCs w:val="24"/>
        </w:rPr>
        <w:t>High interest rates lower borrowing and spending, which lowers inflation</w:t>
      </w:r>
    </w:p>
    <w:p w14:paraId="68770329" w14:textId="77777777" w:rsidR="00CC0BCD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b/>
          <w:bCs/>
          <w:sz w:val="24"/>
          <w:szCs w:val="24"/>
        </w:rPr>
        <w:lastRenderedPageBreak/>
        <w:t>How Exchange Rates Adjust to Inflation</w:t>
      </w:r>
      <w:r w:rsidRPr="00CC0BCD">
        <w:rPr>
          <w:rFonts w:asciiTheme="majorBidi" w:hAnsiTheme="majorBidi" w:cstheme="majorBidi"/>
          <w:sz w:val="24"/>
          <w:szCs w:val="24"/>
        </w:rPr>
        <w:t xml:space="preserve"> </w:t>
      </w:r>
    </w:p>
    <w:p w14:paraId="06E65897" w14:textId="70EDDC54" w:rsidR="00CC0BCD" w:rsidRPr="00CC0BCD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>Exchange rates adjust to different rates of inflation in different countries.</w:t>
      </w:r>
      <w:r>
        <w:rPr>
          <w:rFonts w:asciiTheme="majorBidi" w:hAnsiTheme="majorBidi" w:cstheme="majorBidi"/>
          <w:sz w:val="24"/>
          <w:szCs w:val="24"/>
        </w:rPr>
        <w:t xml:space="preserve"> It is </w:t>
      </w:r>
      <w:r w:rsidRPr="00CC0BCD">
        <w:rPr>
          <w:rFonts w:asciiTheme="majorBidi" w:hAnsiTheme="majorBidi" w:cstheme="majorBidi"/>
          <w:sz w:val="24"/>
          <w:szCs w:val="24"/>
        </w:rPr>
        <w:t>Necessary to maintain PPP between nations</w:t>
      </w:r>
    </w:p>
    <w:p w14:paraId="59D50C8C" w14:textId="70DBB1C1" w:rsidR="00CC0BCD" w:rsidRPr="00CC0BCD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>Exchange rate at the beginning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BCD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BCD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BCD">
        <w:rPr>
          <w:rFonts w:asciiTheme="majorBidi" w:hAnsiTheme="majorBidi" w:cstheme="majorBidi"/>
          <w:sz w:val="24"/>
          <w:szCs w:val="24"/>
        </w:rPr>
        <w:t>year: Eb= 8 pesos/$ Inflation in Mexico (i1 = 20%) Inflation in USA (i2 = 3%)</w:t>
      </w:r>
    </w:p>
    <w:p w14:paraId="6BBE6FFF" w14:textId="77777777" w:rsidR="002107F5" w:rsidRDefault="00CC0BCD" w:rsidP="00CC0B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C0BCD">
        <w:rPr>
          <w:rFonts w:asciiTheme="majorBidi" w:hAnsiTheme="majorBidi" w:cstheme="majorBidi"/>
          <w:sz w:val="24"/>
          <w:szCs w:val="24"/>
        </w:rPr>
        <w:t>• Exchange rate (</w:t>
      </w:r>
      <w:proofErr w:type="spellStart"/>
      <w:r w:rsidRPr="00CC0BCD">
        <w:rPr>
          <w:rFonts w:asciiTheme="majorBidi" w:hAnsiTheme="majorBidi" w:cstheme="majorBidi"/>
          <w:sz w:val="24"/>
          <w:szCs w:val="24"/>
        </w:rPr>
        <w:t>Ee</w:t>
      </w:r>
      <w:proofErr w:type="spellEnd"/>
      <w:r w:rsidRPr="00CC0BCD">
        <w:rPr>
          <w:rFonts w:asciiTheme="majorBidi" w:hAnsiTheme="majorBidi" w:cstheme="majorBidi"/>
          <w:sz w:val="24"/>
          <w:szCs w:val="24"/>
        </w:rPr>
        <w:t>) at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BCD">
        <w:rPr>
          <w:rFonts w:asciiTheme="majorBidi" w:hAnsiTheme="majorBidi" w:cstheme="majorBidi"/>
          <w:sz w:val="24"/>
          <w:szCs w:val="24"/>
        </w:rPr>
        <w:t>end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BCD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BCD">
        <w:rPr>
          <w:rFonts w:asciiTheme="majorBidi" w:hAnsiTheme="majorBidi" w:cstheme="majorBidi"/>
          <w:sz w:val="24"/>
          <w:szCs w:val="24"/>
        </w:rPr>
        <w:t xml:space="preserve">the year </w:t>
      </w:r>
      <w:proofErr w:type="spellStart"/>
      <w:r w:rsidRPr="00CC0BCD">
        <w:rPr>
          <w:rFonts w:asciiTheme="majorBidi" w:hAnsiTheme="majorBidi" w:cstheme="majorBidi"/>
          <w:sz w:val="24"/>
          <w:szCs w:val="24"/>
        </w:rPr>
        <w:t>Ee</w:t>
      </w:r>
      <w:proofErr w:type="spellEnd"/>
      <w:r w:rsidRPr="00CC0BCD">
        <w:rPr>
          <w:rFonts w:asciiTheme="majorBidi" w:hAnsiTheme="majorBidi" w:cstheme="majorBidi"/>
          <w:sz w:val="24"/>
          <w:szCs w:val="24"/>
        </w:rPr>
        <w:t xml:space="preserve">= </w:t>
      </w:r>
      <w:proofErr w:type="gramStart"/>
      <w:r w:rsidRPr="00CC0BCD">
        <w:rPr>
          <w:rFonts w:asciiTheme="majorBidi" w:hAnsiTheme="majorBidi" w:cstheme="majorBidi"/>
          <w:sz w:val="24"/>
          <w:szCs w:val="24"/>
        </w:rPr>
        <w:t>Eb(</w:t>
      </w:r>
      <w:proofErr w:type="gramEnd"/>
      <w:r w:rsidRPr="00CC0BCD">
        <w:rPr>
          <w:rFonts w:asciiTheme="majorBidi" w:hAnsiTheme="majorBidi" w:cstheme="majorBidi"/>
          <w:sz w:val="24"/>
          <w:szCs w:val="24"/>
        </w:rPr>
        <w:t>1 + i1)/(1 + i2)= 9.3pesos/$</w:t>
      </w:r>
    </w:p>
    <w:p w14:paraId="25B5FE1A" w14:textId="77777777" w:rsidR="002107F5" w:rsidRDefault="002107F5" w:rsidP="002107F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C033432" w14:textId="31550538" w:rsidR="002107F5" w:rsidRPr="002107F5" w:rsidRDefault="002107F5" w:rsidP="002107F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b/>
          <w:bCs/>
          <w:sz w:val="24"/>
          <w:szCs w:val="24"/>
        </w:rPr>
        <w:t>Role of Interest Rates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2107F5">
        <w:rPr>
          <w:rFonts w:asciiTheme="majorBidi" w:hAnsiTheme="majorBidi" w:cstheme="majorBidi"/>
          <w:sz w:val="24"/>
          <w:szCs w:val="24"/>
          <w:u w:val="single"/>
        </w:rPr>
        <w:t>How do interest rates affect exchange rates between two currencies?</w:t>
      </w:r>
    </w:p>
    <w:p w14:paraId="399E98FA" w14:textId="306D5AE7" w:rsidR="002107F5" w:rsidRDefault="002107F5" w:rsidP="002107F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>Two Types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2107F5">
        <w:rPr>
          <w:rFonts w:asciiTheme="majorBidi" w:hAnsiTheme="majorBidi" w:cstheme="majorBidi"/>
          <w:sz w:val="24"/>
          <w:szCs w:val="24"/>
        </w:rPr>
        <w:t>Real interest rates</w:t>
      </w:r>
      <w:r>
        <w:rPr>
          <w:rFonts w:asciiTheme="majorBidi" w:hAnsiTheme="majorBidi" w:cstheme="majorBidi"/>
          <w:sz w:val="24"/>
          <w:szCs w:val="24"/>
        </w:rPr>
        <w:t>,</w:t>
      </w:r>
      <w:r w:rsidRPr="002107F5">
        <w:rPr>
          <w:rFonts w:asciiTheme="majorBidi" w:hAnsiTheme="majorBidi" w:cstheme="majorBidi"/>
          <w:sz w:val="24"/>
          <w:szCs w:val="24"/>
        </w:rPr>
        <w:t xml:space="preserve"> Nominal interest rates </w:t>
      </w:r>
    </w:p>
    <w:p w14:paraId="045C3F92" w14:textId="24D592CC" w:rsidR="002107F5" w:rsidRPr="002107F5" w:rsidRDefault="002107F5" w:rsidP="002107F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>Fisher Effect</w:t>
      </w:r>
      <w:r>
        <w:rPr>
          <w:rFonts w:asciiTheme="majorBidi" w:hAnsiTheme="majorBidi" w:cstheme="majorBidi"/>
          <w:sz w:val="24"/>
          <w:szCs w:val="24"/>
        </w:rPr>
        <w:t>:</w:t>
      </w:r>
      <w:r w:rsidRPr="002107F5">
        <w:rPr>
          <w:rFonts w:asciiTheme="majorBidi" w:hAnsiTheme="majorBidi" w:cstheme="majorBidi"/>
          <w:sz w:val="24"/>
          <w:szCs w:val="24"/>
        </w:rPr>
        <w:t xml:space="preserve"> Nominal interest rate = real interest rate + inflation rate</w:t>
      </w:r>
    </w:p>
    <w:p w14:paraId="0869988E" w14:textId="77777777" w:rsidR="002107F5" w:rsidRDefault="002107F5" w:rsidP="002107F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>International Fisher Effect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2107F5">
        <w:rPr>
          <w:rFonts w:asciiTheme="majorBidi" w:hAnsiTheme="majorBidi" w:cstheme="majorBidi"/>
          <w:sz w:val="24"/>
          <w:szCs w:val="24"/>
        </w:rPr>
        <w:t>Principle that a difference in nominal interest rates supported by two countries’ currencies will cause an equal but opposite change in their spot exchange rates</w:t>
      </w:r>
    </w:p>
    <w:p w14:paraId="64E5B471" w14:textId="1AB7634F" w:rsidR="002107F5" w:rsidRPr="002107F5" w:rsidRDefault="002107F5" w:rsidP="002107F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107F5">
        <w:rPr>
          <w:rFonts w:asciiTheme="majorBidi" w:hAnsiTheme="majorBidi" w:cstheme="majorBidi"/>
          <w:b/>
          <w:bCs/>
          <w:sz w:val="24"/>
          <w:szCs w:val="24"/>
        </w:rPr>
        <w:t xml:space="preserve">Evaluating PPP </w:t>
      </w:r>
    </w:p>
    <w:p w14:paraId="26CCDE6E" w14:textId="77777777" w:rsidR="002107F5" w:rsidRDefault="002107F5" w:rsidP="002107F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>Impact of Added Costs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2107F5">
        <w:rPr>
          <w:rFonts w:asciiTheme="majorBidi" w:hAnsiTheme="majorBidi" w:cstheme="majorBidi"/>
          <w:sz w:val="24"/>
          <w:szCs w:val="24"/>
        </w:rPr>
        <w:t xml:space="preserve">PPP assumes no transportation costs. </w:t>
      </w:r>
    </w:p>
    <w:p w14:paraId="537849DD" w14:textId="77777777" w:rsidR="002107F5" w:rsidRDefault="002107F5" w:rsidP="002107F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>Impact of Trade Barriers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2107F5">
        <w:rPr>
          <w:rFonts w:asciiTheme="majorBidi" w:hAnsiTheme="majorBidi" w:cstheme="majorBidi"/>
          <w:sz w:val="24"/>
          <w:szCs w:val="24"/>
        </w:rPr>
        <w:t xml:space="preserve">PPP assumes no barriers to international trade. </w:t>
      </w:r>
    </w:p>
    <w:p w14:paraId="1DDB1CAA" w14:textId="77777777" w:rsidR="002107F5" w:rsidRDefault="002107F5" w:rsidP="002107F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>Impact of Business Confidence and Psychology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2107F5">
        <w:rPr>
          <w:rFonts w:asciiTheme="majorBidi" w:hAnsiTheme="majorBidi" w:cstheme="majorBidi"/>
          <w:sz w:val="24"/>
          <w:szCs w:val="24"/>
        </w:rPr>
        <w:t>PPP overlooks the human aspect of exchange rates</w:t>
      </w:r>
    </w:p>
    <w:p w14:paraId="11DFE174" w14:textId="77777777" w:rsidR="002107F5" w:rsidRPr="002107F5" w:rsidRDefault="002107F5" w:rsidP="002107F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107F5">
        <w:rPr>
          <w:rFonts w:asciiTheme="majorBidi" w:hAnsiTheme="majorBidi" w:cstheme="majorBidi"/>
          <w:b/>
          <w:bCs/>
          <w:sz w:val="24"/>
          <w:szCs w:val="24"/>
        </w:rPr>
        <w:t>Fixed Exchange-Rate Systems</w:t>
      </w:r>
    </w:p>
    <w:p w14:paraId="1B711BF4" w14:textId="42606E97" w:rsidR="002107F5" w:rsidRPr="002107F5" w:rsidRDefault="002107F5" w:rsidP="002107F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>International Monetary System</w:t>
      </w:r>
      <w:r>
        <w:rPr>
          <w:rFonts w:asciiTheme="majorBidi" w:hAnsiTheme="majorBidi" w:cstheme="majorBidi"/>
          <w:sz w:val="24"/>
          <w:szCs w:val="24"/>
        </w:rPr>
        <w:t>:</w:t>
      </w:r>
      <w:r w:rsidRPr="002107F5">
        <w:rPr>
          <w:rFonts w:asciiTheme="majorBidi" w:hAnsiTheme="majorBidi" w:cstheme="majorBidi"/>
          <w:sz w:val="24"/>
          <w:szCs w:val="24"/>
        </w:rPr>
        <w:t xml:space="preserve"> Collection of agreements and institutions that govern exchange rates</w:t>
      </w:r>
    </w:p>
    <w:p w14:paraId="4CA3423C" w14:textId="77777777" w:rsidR="002107F5" w:rsidRDefault="002107F5" w:rsidP="002107F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>Fixed Exchange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07F5">
        <w:rPr>
          <w:rFonts w:asciiTheme="majorBidi" w:hAnsiTheme="majorBidi" w:cstheme="majorBidi"/>
          <w:sz w:val="24"/>
          <w:szCs w:val="24"/>
        </w:rPr>
        <w:t>Rate System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2107F5">
        <w:rPr>
          <w:rFonts w:asciiTheme="majorBidi" w:hAnsiTheme="majorBidi" w:cstheme="majorBidi"/>
          <w:sz w:val="24"/>
          <w:szCs w:val="24"/>
        </w:rPr>
        <w:t>System in which the exchange rate for converting one currency into another is fixed by international agreement</w:t>
      </w:r>
    </w:p>
    <w:p w14:paraId="5D014B08" w14:textId="77777777" w:rsidR="002107F5" w:rsidRDefault="002107F5" w:rsidP="002107F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817C5E5" w14:textId="77777777" w:rsidR="002107F5" w:rsidRDefault="002107F5" w:rsidP="002107F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902F62F" w14:textId="77777777" w:rsidR="002107F5" w:rsidRDefault="002107F5" w:rsidP="002107F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107F5">
        <w:rPr>
          <w:rFonts w:asciiTheme="majorBidi" w:hAnsiTheme="majorBidi" w:cstheme="majorBidi"/>
          <w:b/>
          <w:bCs/>
          <w:sz w:val="24"/>
          <w:szCs w:val="24"/>
        </w:rPr>
        <w:lastRenderedPageBreak/>
        <w:t>The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107F5">
        <w:rPr>
          <w:rFonts w:asciiTheme="majorBidi" w:hAnsiTheme="majorBidi" w:cstheme="majorBidi"/>
          <w:b/>
          <w:bCs/>
          <w:sz w:val="24"/>
          <w:szCs w:val="24"/>
        </w:rPr>
        <w:t>Gold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107F5">
        <w:rPr>
          <w:rFonts w:asciiTheme="majorBidi" w:hAnsiTheme="majorBidi" w:cstheme="majorBidi"/>
          <w:b/>
          <w:bCs/>
          <w:sz w:val="24"/>
          <w:szCs w:val="24"/>
        </w:rPr>
        <w:t>Standard</w:t>
      </w:r>
    </w:p>
    <w:p w14:paraId="1487A0B9" w14:textId="376BAE1A" w:rsidR="002107F5" w:rsidRPr="002107F5" w:rsidRDefault="002107F5" w:rsidP="002107F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>Advantages of the Gold Standard</w:t>
      </w:r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1C143A95" w14:textId="02EB361D" w:rsidR="002107F5" w:rsidRPr="002107F5" w:rsidRDefault="002107F5" w:rsidP="00221905">
      <w:pPr>
        <w:pStyle w:val="ListParagraph"/>
        <w:numPr>
          <w:ilvl w:val="0"/>
          <w:numId w:val="3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 xml:space="preserve">Reduced the risk in exchange rates </w:t>
      </w:r>
    </w:p>
    <w:p w14:paraId="4F182332" w14:textId="77777777" w:rsidR="002107F5" w:rsidRPr="002107F5" w:rsidRDefault="002107F5" w:rsidP="00221905">
      <w:pPr>
        <w:pStyle w:val="ListParagraph"/>
        <w:numPr>
          <w:ilvl w:val="0"/>
          <w:numId w:val="3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 xml:space="preserve">Imposed strict monetary policies </w:t>
      </w:r>
    </w:p>
    <w:p w14:paraId="533F1082" w14:textId="77777777" w:rsidR="002107F5" w:rsidRDefault="002107F5" w:rsidP="00221905">
      <w:pPr>
        <w:pStyle w:val="ListParagraph"/>
        <w:numPr>
          <w:ilvl w:val="0"/>
          <w:numId w:val="3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>Help correct a nation’s trade imbalance</w:t>
      </w:r>
    </w:p>
    <w:p w14:paraId="0F4B30A0" w14:textId="77777777" w:rsidR="002107F5" w:rsidRPr="002107F5" w:rsidRDefault="002107F5" w:rsidP="002107F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107F5">
        <w:rPr>
          <w:rFonts w:asciiTheme="majorBidi" w:hAnsiTheme="majorBidi" w:cstheme="majorBidi"/>
          <w:b/>
          <w:bCs/>
          <w:sz w:val="24"/>
          <w:szCs w:val="24"/>
        </w:rPr>
        <w:t xml:space="preserve">Collapse of the Gold Standard </w:t>
      </w:r>
    </w:p>
    <w:p w14:paraId="249EB43A" w14:textId="77777777" w:rsidR="002107F5" w:rsidRPr="002107F5" w:rsidRDefault="002107F5" w:rsidP="00221905">
      <w:pPr>
        <w:pStyle w:val="ListParagraph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 xml:space="preserve">Aggressive printing of paper currency caused high inflation </w:t>
      </w:r>
    </w:p>
    <w:p w14:paraId="501A7694" w14:textId="77777777" w:rsidR="002107F5" w:rsidRPr="002107F5" w:rsidRDefault="002107F5" w:rsidP="00221905">
      <w:pPr>
        <w:pStyle w:val="ListParagraph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 xml:space="preserve">Decision of the United States to devalue its currency and Britain’s decision not to do so: Lowered the price of U.S. exports on world markets, Increased the price of imports from Britain (and other countries), lowering its export earnings, Countries devalued their currencies in retaliation </w:t>
      </w:r>
    </w:p>
    <w:p w14:paraId="50CF8F98" w14:textId="77777777" w:rsidR="002107F5" w:rsidRDefault="002107F5" w:rsidP="00221905">
      <w:pPr>
        <w:pStyle w:val="ListParagraph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 xml:space="preserve">Competitive devaluations: No longer an accurate indicator of a currency’s true value, </w:t>
      </w:r>
      <w:proofErr w:type="gramStart"/>
      <w:r w:rsidRPr="002107F5">
        <w:rPr>
          <w:rFonts w:asciiTheme="majorBidi" w:hAnsiTheme="majorBidi" w:cstheme="majorBidi"/>
          <w:sz w:val="24"/>
          <w:szCs w:val="24"/>
        </w:rPr>
        <w:t>By</w:t>
      </w:r>
      <w:proofErr w:type="gramEnd"/>
      <w:r w:rsidRPr="002107F5">
        <w:rPr>
          <w:rFonts w:asciiTheme="majorBidi" w:hAnsiTheme="majorBidi" w:cstheme="majorBidi"/>
          <w:sz w:val="24"/>
          <w:szCs w:val="24"/>
        </w:rPr>
        <w:t xml:space="preserve"> 1939, gold standard was effectively dead</w:t>
      </w:r>
    </w:p>
    <w:p w14:paraId="355C5C48" w14:textId="77777777" w:rsidR="002107F5" w:rsidRPr="002107F5" w:rsidRDefault="002107F5" w:rsidP="002107F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107F5">
        <w:rPr>
          <w:rFonts w:asciiTheme="majorBidi" w:hAnsiTheme="majorBidi" w:cstheme="majorBidi"/>
          <w:b/>
          <w:bCs/>
          <w:sz w:val="24"/>
          <w:szCs w:val="24"/>
        </w:rPr>
        <w:t>Today’s Exchange-Rate Arrangements</w:t>
      </w:r>
    </w:p>
    <w:p w14:paraId="604D1788" w14:textId="77777777" w:rsidR="002107F5" w:rsidRPr="002107F5" w:rsidRDefault="002107F5" w:rsidP="00221905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 xml:space="preserve">Managed Float System </w:t>
      </w:r>
    </w:p>
    <w:p w14:paraId="1861592F" w14:textId="77777777" w:rsidR="002107F5" w:rsidRPr="002107F5" w:rsidRDefault="002107F5" w:rsidP="00221905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 xml:space="preserve">“Pegged” Exchange-Rate Arrangement: “Peg” a country’s currency to a more stable and widely used currency in international trade. </w:t>
      </w:r>
    </w:p>
    <w:p w14:paraId="31F44FF6" w14:textId="77777777" w:rsidR="002107F5" w:rsidRDefault="002107F5" w:rsidP="00221905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07F5">
        <w:rPr>
          <w:rFonts w:asciiTheme="majorBidi" w:hAnsiTheme="majorBidi" w:cstheme="majorBidi"/>
          <w:sz w:val="24"/>
          <w:szCs w:val="24"/>
        </w:rPr>
        <w:t>Currency Board: Monetary regime based on an explicit commitment to exchange domestic currency for a specified foreign currency at a fixed exchange rate.</w:t>
      </w:r>
    </w:p>
    <w:p w14:paraId="6231D18F" w14:textId="77777777" w:rsidR="00175800" w:rsidRDefault="00175800" w:rsidP="0017580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D6D7139" w14:textId="77777777" w:rsidR="00175800" w:rsidRDefault="001758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5E2BD7C" w14:textId="77777777" w:rsidR="00175800" w:rsidRDefault="00175800" w:rsidP="00175800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Chapter 11: </w:t>
      </w:r>
      <w:r w:rsidRPr="00175800">
        <w:rPr>
          <w:rFonts w:asciiTheme="majorBidi" w:hAnsiTheme="majorBidi" w:cstheme="majorBidi"/>
          <w:b/>
          <w:bCs/>
          <w:sz w:val="28"/>
          <w:szCs w:val="28"/>
        </w:rPr>
        <w:t>INTERNATIONAL STRATEGY AND ORGANIZATION</w:t>
      </w:r>
    </w:p>
    <w:p w14:paraId="3B7E5FD6" w14:textId="77777777" w:rsidR="00175800" w:rsidRPr="00175800" w:rsidRDefault="00175800" w:rsidP="0017580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75800">
        <w:rPr>
          <w:rFonts w:asciiTheme="majorBidi" w:hAnsiTheme="majorBidi" w:cstheme="majorBidi"/>
          <w:b/>
          <w:bCs/>
          <w:sz w:val="24"/>
          <w:szCs w:val="24"/>
        </w:rPr>
        <w:t>Planning and Strategy</w:t>
      </w:r>
    </w:p>
    <w:p w14:paraId="07E3251E" w14:textId="674F3732" w:rsidR="00175800" w:rsidRPr="00175800" w:rsidRDefault="00175800" w:rsidP="0017580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75800">
        <w:rPr>
          <w:rFonts w:asciiTheme="majorBidi" w:hAnsiTheme="majorBidi" w:cstheme="majorBidi"/>
          <w:sz w:val="24"/>
          <w:szCs w:val="24"/>
        </w:rPr>
        <w:t>Planning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175800">
        <w:rPr>
          <w:rFonts w:asciiTheme="majorBidi" w:hAnsiTheme="majorBidi" w:cstheme="majorBidi"/>
          <w:sz w:val="24"/>
          <w:szCs w:val="24"/>
        </w:rPr>
        <w:t>Process of identifying and selecting an organization’s objectives and deciding how the organization will achieve those objectives</w:t>
      </w:r>
    </w:p>
    <w:p w14:paraId="2CF0C497" w14:textId="77777777" w:rsidR="00175800" w:rsidRDefault="00175800" w:rsidP="0017580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75800">
        <w:rPr>
          <w:rFonts w:asciiTheme="majorBidi" w:hAnsiTheme="majorBidi" w:cstheme="majorBidi"/>
          <w:sz w:val="24"/>
          <w:szCs w:val="24"/>
        </w:rPr>
        <w:t>Strategy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175800">
        <w:rPr>
          <w:rFonts w:asciiTheme="majorBidi" w:hAnsiTheme="majorBidi" w:cstheme="majorBidi"/>
          <w:sz w:val="24"/>
          <w:szCs w:val="24"/>
        </w:rPr>
        <w:t>Set of planned actions taken by managers to help a company meet its objectives</w:t>
      </w:r>
    </w:p>
    <w:p w14:paraId="41A50D7B" w14:textId="77777777" w:rsidR="00175800" w:rsidRDefault="00175800" w:rsidP="0017580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75800">
        <w:rPr>
          <w:rFonts w:asciiTheme="majorBidi" w:hAnsiTheme="majorBidi" w:cstheme="majorBidi"/>
          <w:b/>
          <w:bCs/>
          <w:sz w:val="24"/>
          <w:szCs w:val="24"/>
        </w:rPr>
        <w:t xml:space="preserve">Strategy formulation </w:t>
      </w:r>
    </w:p>
    <w:p w14:paraId="70A5BFB2" w14:textId="45696D91" w:rsidR="00175800" w:rsidRPr="00175800" w:rsidRDefault="00175800" w:rsidP="00221905">
      <w:pPr>
        <w:pStyle w:val="ListParagraph"/>
        <w:numPr>
          <w:ilvl w:val="0"/>
          <w:numId w:val="37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Identify company mission, vision, and goals</w:t>
      </w:r>
      <w:r w:rsidR="00282AA8">
        <w:rPr>
          <w:rFonts w:asciiTheme="majorBidi" w:hAnsiTheme="majorBidi" w:cstheme="majorBidi"/>
          <w:sz w:val="24"/>
          <w:szCs w:val="24"/>
        </w:rPr>
        <w:t xml:space="preserve"> (why the co exists and what to achieve)</w:t>
      </w:r>
    </w:p>
    <w:p w14:paraId="42122F9E" w14:textId="1A9202A8" w:rsidR="00282AA8" w:rsidRPr="00282AA8" w:rsidRDefault="00282AA8" w:rsidP="00221905">
      <w:pPr>
        <w:pStyle w:val="ListParagraph"/>
        <w:numPr>
          <w:ilvl w:val="0"/>
          <w:numId w:val="37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Identify core competencies (competitive advantage) and value chain activities (divide activities to primary and support activity)</w:t>
      </w:r>
    </w:p>
    <w:p w14:paraId="15CD670D" w14:textId="77777777" w:rsidR="00282AA8" w:rsidRDefault="00282AA8" w:rsidP="00221905">
      <w:pPr>
        <w:pStyle w:val="ListParagraph"/>
        <w:numPr>
          <w:ilvl w:val="0"/>
          <w:numId w:val="3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Formulate strategy </w:t>
      </w:r>
    </w:p>
    <w:p w14:paraId="28DD4414" w14:textId="77777777" w:rsidR="00282AA8" w:rsidRDefault="00282AA8" w:rsidP="00282AA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82AA8">
        <w:rPr>
          <w:rFonts w:asciiTheme="majorBidi" w:hAnsiTheme="majorBidi" w:cstheme="majorBidi"/>
          <w:b/>
          <w:bCs/>
          <w:sz w:val="24"/>
          <w:szCs w:val="24"/>
        </w:rPr>
        <w:t xml:space="preserve">National differences that complicate strategy formulation </w:t>
      </w:r>
    </w:p>
    <w:p w14:paraId="35BFBB31" w14:textId="77777777" w:rsidR="00282AA8" w:rsidRPr="00282AA8" w:rsidRDefault="00282AA8" w:rsidP="00221905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 xml:space="preserve">Language </w:t>
      </w:r>
    </w:p>
    <w:p w14:paraId="12F5F851" w14:textId="77777777" w:rsidR="00282AA8" w:rsidRPr="00282AA8" w:rsidRDefault="00282AA8" w:rsidP="00221905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 xml:space="preserve">Religious beliefs </w:t>
      </w:r>
    </w:p>
    <w:p w14:paraId="46671F91" w14:textId="77777777" w:rsidR="00282AA8" w:rsidRPr="00282AA8" w:rsidRDefault="00282AA8" w:rsidP="00221905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 xml:space="preserve">Customs </w:t>
      </w:r>
    </w:p>
    <w:p w14:paraId="7BD1DE73" w14:textId="77777777" w:rsidR="00282AA8" w:rsidRPr="00282AA8" w:rsidRDefault="00282AA8" w:rsidP="00221905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 xml:space="preserve">Traditions </w:t>
      </w:r>
    </w:p>
    <w:p w14:paraId="209691EA" w14:textId="77777777" w:rsidR="00282AA8" w:rsidRPr="00282AA8" w:rsidRDefault="00282AA8" w:rsidP="00221905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 xml:space="preserve">Climate </w:t>
      </w:r>
    </w:p>
    <w:p w14:paraId="68B95660" w14:textId="77777777" w:rsidR="00282AA8" w:rsidRPr="00282AA8" w:rsidRDefault="00282AA8" w:rsidP="00221905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 xml:space="preserve">Political and legal systems </w:t>
      </w:r>
    </w:p>
    <w:p w14:paraId="3E643010" w14:textId="77777777" w:rsidR="00282AA8" w:rsidRPr="00282AA8" w:rsidRDefault="00282AA8" w:rsidP="00221905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 xml:space="preserve">Economic systems </w:t>
      </w:r>
    </w:p>
    <w:p w14:paraId="413CB0FD" w14:textId="38C37B76" w:rsidR="00282AA8" w:rsidRPr="00282AA8" w:rsidRDefault="00282AA8" w:rsidP="00221905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>Determinant of location</w:t>
      </w:r>
    </w:p>
    <w:p w14:paraId="6D099ACF" w14:textId="13B1DFEF" w:rsidR="00282AA8" w:rsidRPr="00282AA8" w:rsidRDefault="00282AA8" w:rsidP="00282AA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82AA8">
        <w:rPr>
          <w:rFonts w:asciiTheme="majorBidi" w:hAnsiTheme="majorBidi" w:cstheme="majorBidi"/>
          <w:b/>
          <w:bCs/>
          <w:sz w:val="24"/>
          <w:szCs w:val="24"/>
        </w:rPr>
        <w:t>Strategy Formulation</w:t>
      </w:r>
    </w:p>
    <w:p w14:paraId="0E488EF9" w14:textId="77777777" w:rsidR="00282AA8" w:rsidRPr="00282AA8" w:rsidRDefault="00282AA8" w:rsidP="00221905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>Multinational (Multidomestic) Strategy: adapting products and their marketing strategies in each national market to suit local preferences</w:t>
      </w:r>
    </w:p>
    <w:p w14:paraId="46DFE1CA" w14:textId="77777777" w:rsidR="00282AA8" w:rsidRDefault="00282AA8" w:rsidP="00221905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>Global Strategy: Offering the same products using the same marketing strategy in all national markets</w:t>
      </w:r>
    </w:p>
    <w:p w14:paraId="72119490" w14:textId="1F68556B" w:rsidR="00282AA8" w:rsidRDefault="00282AA8" w:rsidP="00282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b/>
          <w:bCs/>
          <w:sz w:val="24"/>
          <w:szCs w:val="24"/>
        </w:rPr>
        <w:t>Corporate-Level Strategie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s: </w:t>
      </w:r>
      <w:r w:rsidRPr="00282AA8">
        <w:rPr>
          <w:rFonts w:asciiTheme="majorBidi" w:hAnsiTheme="majorBidi" w:cstheme="majorBidi"/>
          <w:sz w:val="24"/>
          <w:szCs w:val="24"/>
        </w:rPr>
        <w:t>Growth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282AA8">
        <w:rPr>
          <w:rFonts w:asciiTheme="majorBidi" w:hAnsiTheme="majorBidi" w:cstheme="majorBidi"/>
          <w:sz w:val="24"/>
          <w:szCs w:val="24"/>
        </w:rPr>
        <w:t>Stability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282AA8">
        <w:rPr>
          <w:rFonts w:asciiTheme="majorBidi" w:hAnsiTheme="majorBidi" w:cstheme="majorBidi"/>
          <w:sz w:val="24"/>
          <w:szCs w:val="24"/>
        </w:rPr>
        <w:t>Retrenchment</w:t>
      </w:r>
      <w:r>
        <w:rPr>
          <w:rFonts w:asciiTheme="majorBidi" w:hAnsiTheme="majorBidi" w:cstheme="majorBidi"/>
          <w:sz w:val="24"/>
          <w:szCs w:val="24"/>
        </w:rPr>
        <w:t>, Combination (use the three in different departments)</w:t>
      </w:r>
    </w:p>
    <w:p w14:paraId="30935673" w14:textId="1E8608F5" w:rsidR="00282AA8" w:rsidRPr="00282AA8" w:rsidRDefault="00282AA8" w:rsidP="00282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b/>
          <w:bCs/>
          <w:sz w:val="24"/>
          <w:szCs w:val="24"/>
        </w:rPr>
        <w:t>Business-Level Strategies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low cost, differentiation, focus (focus on one of the 2 or both)</w:t>
      </w:r>
    </w:p>
    <w:p w14:paraId="38D36346" w14:textId="77777777" w:rsidR="00282AA8" w:rsidRDefault="00282AA8" w:rsidP="00282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b/>
          <w:bCs/>
          <w:sz w:val="24"/>
          <w:szCs w:val="24"/>
        </w:rPr>
        <w:lastRenderedPageBreak/>
        <w:t>Issues of Organizational Structure Centralization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82AA8">
        <w:rPr>
          <w:rFonts w:asciiTheme="majorBidi" w:hAnsiTheme="majorBidi" w:cstheme="majorBidi"/>
          <w:b/>
          <w:bCs/>
          <w:sz w:val="24"/>
          <w:szCs w:val="24"/>
        </w:rPr>
        <w:t>versus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82AA8">
        <w:rPr>
          <w:rFonts w:asciiTheme="majorBidi" w:hAnsiTheme="majorBidi" w:cstheme="majorBidi"/>
          <w:b/>
          <w:bCs/>
          <w:sz w:val="24"/>
          <w:szCs w:val="24"/>
        </w:rPr>
        <w:t>Decentralization</w:t>
      </w:r>
      <w:r w:rsidRPr="00282AA8">
        <w:rPr>
          <w:rFonts w:asciiTheme="majorBidi" w:hAnsiTheme="majorBidi" w:cstheme="majorBidi"/>
          <w:sz w:val="24"/>
          <w:szCs w:val="24"/>
        </w:rPr>
        <w:t xml:space="preserve"> </w:t>
      </w:r>
    </w:p>
    <w:p w14:paraId="3E8AF1EF" w14:textId="77777777" w:rsidR="00E830DC" w:rsidRDefault="00282AA8" w:rsidP="00282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842A3">
        <w:rPr>
          <w:rFonts w:asciiTheme="majorBidi" w:hAnsiTheme="majorBidi" w:cstheme="majorBidi"/>
          <w:sz w:val="24"/>
          <w:szCs w:val="24"/>
          <w:u w:val="single"/>
        </w:rPr>
        <w:t>Organizational Structure</w:t>
      </w:r>
      <w:r w:rsidRPr="00282AA8">
        <w:rPr>
          <w:rFonts w:asciiTheme="majorBidi" w:hAnsiTheme="majorBidi" w:cstheme="majorBidi"/>
          <w:sz w:val="24"/>
          <w:szCs w:val="24"/>
        </w:rPr>
        <w:t xml:space="preserve">: Way in which a company divides its activities among separate units and coordinates activities among those units </w:t>
      </w:r>
    </w:p>
    <w:p w14:paraId="5E3C01E5" w14:textId="77777777" w:rsidR="00E830DC" w:rsidRDefault="00282AA8" w:rsidP="00282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>Centralization</w:t>
      </w:r>
      <w:r w:rsidR="00E830DC">
        <w:rPr>
          <w:rFonts w:asciiTheme="majorBidi" w:hAnsiTheme="majorBidi" w:cstheme="majorBidi"/>
          <w:sz w:val="24"/>
          <w:szCs w:val="24"/>
        </w:rPr>
        <w:t xml:space="preserve">: </w:t>
      </w:r>
      <w:r w:rsidRPr="00282AA8">
        <w:rPr>
          <w:rFonts w:asciiTheme="majorBidi" w:hAnsiTheme="majorBidi" w:cstheme="majorBidi"/>
          <w:sz w:val="24"/>
          <w:szCs w:val="24"/>
        </w:rPr>
        <w:t>Coordination is paramount</w:t>
      </w:r>
      <w:r w:rsidR="00E830DC">
        <w:rPr>
          <w:rFonts w:asciiTheme="majorBidi" w:hAnsiTheme="majorBidi" w:cstheme="majorBidi"/>
          <w:sz w:val="24"/>
          <w:szCs w:val="24"/>
        </w:rPr>
        <w:t xml:space="preserve">, </w:t>
      </w:r>
      <w:r w:rsidRPr="00282AA8">
        <w:rPr>
          <w:rFonts w:asciiTheme="majorBidi" w:hAnsiTheme="majorBidi" w:cstheme="majorBidi"/>
          <w:sz w:val="24"/>
          <w:szCs w:val="24"/>
        </w:rPr>
        <w:t xml:space="preserve">Financial control and cost savings </w:t>
      </w:r>
    </w:p>
    <w:p w14:paraId="40ED3A16" w14:textId="12AB2997" w:rsidR="00282AA8" w:rsidRDefault="00282AA8" w:rsidP="00282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82AA8">
        <w:rPr>
          <w:rFonts w:asciiTheme="majorBidi" w:hAnsiTheme="majorBidi" w:cstheme="majorBidi"/>
          <w:sz w:val="24"/>
          <w:szCs w:val="24"/>
        </w:rPr>
        <w:t>Decentralization</w:t>
      </w:r>
      <w:r w:rsidR="00E830DC">
        <w:rPr>
          <w:rFonts w:asciiTheme="majorBidi" w:hAnsiTheme="majorBidi" w:cstheme="majorBidi"/>
          <w:sz w:val="24"/>
          <w:szCs w:val="24"/>
        </w:rPr>
        <w:t>:</w:t>
      </w:r>
      <w:r w:rsidRPr="00282AA8">
        <w:rPr>
          <w:rFonts w:asciiTheme="majorBidi" w:hAnsiTheme="majorBidi" w:cstheme="majorBidi"/>
          <w:sz w:val="24"/>
          <w:szCs w:val="24"/>
        </w:rPr>
        <w:t xml:space="preserve"> Improves local responsiveness</w:t>
      </w:r>
      <w:r w:rsidR="00E830DC">
        <w:rPr>
          <w:rFonts w:asciiTheme="majorBidi" w:hAnsiTheme="majorBidi" w:cstheme="majorBidi"/>
          <w:sz w:val="24"/>
          <w:szCs w:val="24"/>
        </w:rPr>
        <w:t xml:space="preserve">, </w:t>
      </w:r>
      <w:r w:rsidRPr="00282AA8">
        <w:rPr>
          <w:rFonts w:asciiTheme="majorBidi" w:hAnsiTheme="majorBidi" w:cstheme="majorBidi"/>
          <w:sz w:val="24"/>
          <w:szCs w:val="24"/>
        </w:rPr>
        <w:t>Increases accountability</w:t>
      </w:r>
    </w:p>
    <w:p w14:paraId="760BA14F" w14:textId="77777777" w:rsidR="00E830DC" w:rsidRDefault="00E830DC" w:rsidP="00282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830DC">
        <w:rPr>
          <w:rFonts w:asciiTheme="majorBidi" w:hAnsiTheme="majorBidi" w:cstheme="majorBidi"/>
          <w:b/>
          <w:bCs/>
          <w:sz w:val="24"/>
          <w:szCs w:val="24"/>
        </w:rPr>
        <w:t>Issues of Organizational Structure Coordination and flexibility</w:t>
      </w:r>
      <w:r w:rsidRPr="00E830DC">
        <w:rPr>
          <w:rFonts w:asciiTheme="majorBidi" w:hAnsiTheme="majorBidi" w:cstheme="majorBidi"/>
          <w:sz w:val="24"/>
          <w:szCs w:val="24"/>
        </w:rPr>
        <w:t xml:space="preserve"> </w:t>
      </w:r>
    </w:p>
    <w:p w14:paraId="3D361E35" w14:textId="77777777" w:rsidR="00E830DC" w:rsidRDefault="00E830DC" w:rsidP="00282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830DC">
        <w:rPr>
          <w:rFonts w:asciiTheme="majorBidi" w:hAnsiTheme="majorBidi" w:cstheme="majorBidi"/>
          <w:sz w:val="24"/>
          <w:szCs w:val="24"/>
        </w:rPr>
        <w:t>Structure and Coordination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E830DC">
        <w:rPr>
          <w:rFonts w:asciiTheme="majorBidi" w:hAnsiTheme="majorBidi" w:cstheme="majorBidi"/>
          <w:sz w:val="24"/>
          <w:szCs w:val="24"/>
        </w:rPr>
        <w:t>Design an appropriate organizational structure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E830DC">
        <w:rPr>
          <w:rFonts w:asciiTheme="majorBidi" w:hAnsiTheme="majorBidi" w:cstheme="majorBidi"/>
          <w:sz w:val="24"/>
          <w:szCs w:val="24"/>
        </w:rPr>
        <w:t xml:space="preserve">Defines areas of responsibility and chains of command </w:t>
      </w:r>
    </w:p>
    <w:p w14:paraId="4B6734D6" w14:textId="1ABFCDCC" w:rsidR="00E830DC" w:rsidRDefault="00E830DC" w:rsidP="00282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830DC">
        <w:rPr>
          <w:rFonts w:asciiTheme="majorBidi" w:hAnsiTheme="majorBidi" w:cstheme="majorBidi"/>
          <w:sz w:val="24"/>
          <w:szCs w:val="24"/>
        </w:rPr>
        <w:t>Structure and Flexibility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E830DC">
        <w:rPr>
          <w:rFonts w:asciiTheme="majorBidi" w:hAnsiTheme="majorBidi" w:cstheme="majorBidi"/>
          <w:sz w:val="24"/>
          <w:szCs w:val="24"/>
        </w:rPr>
        <w:t>Organizational structure is often modified to suit changes</w:t>
      </w:r>
    </w:p>
    <w:p w14:paraId="57381627" w14:textId="77777777" w:rsidR="00E830DC" w:rsidRDefault="00E830DC" w:rsidP="00E830D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830DC">
        <w:rPr>
          <w:rFonts w:asciiTheme="majorBidi" w:hAnsiTheme="majorBidi" w:cstheme="majorBidi"/>
          <w:b/>
          <w:bCs/>
          <w:sz w:val="24"/>
          <w:szCs w:val="24"/>
        </w:rPr>
        <w:t>Work Teams</w:t>
      </w:r>
    </w:p>
    <w:p w14:paraId="52154177" w14:textId="25EAEE4C" w:rsidR="00E830DC" w:rsidRPr="00E830DC" w:rsidRDefault="00E830DC" w:rsidP="00E830D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830DC">
        <w:rPr>
          <w:rFonts w:asciiTheme="majorBidi" w:hAnsiTheme="majorBidi" w:cstheme="majorBidi"/>
          <w:sz w:val="24"/>
          <w:szCs w:val="24"/>
        </w:rPr>
        <w:t>Self</w:t>
      </w:r>
      <w:r>
        <w:rPr>
          <w:rFonts w:asciiTheme="majorBidi" w:hAnsiTheme="majorBidi" w:cstheme="majorBidi"/>
          <w:sz w:val="24"/>
          <w:szCs w:val="24"/>
        </w:rPr>
        <w:t>-</w:t>
      </w:r>
      <w:r w:rsidRPr="00E830DC">
        <w:rPr>
          <w:rFonts w:asciiTheme="majorBidi" w:hAnsiTheme="majorBidi" w:cstheme="majorBidi"/>
          <w:sz w:val="24"/>
          <w:szCs w:val="24"/>
        </w:rPr>
        <w:t>Managed Team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E830DC">
        <w:rPr>
          <w:rFonts w:asciiTheme="majorBidi" w:hAnsiTheme="majorBidi" w:cstheme="majorBidi"/>
          <w:sz w:val="24"/>
          <w:szCs w:val="24"/>
        </w:rPr>
        <w:t>Team in which the employees from a single department take on the responsibilities of their former supervisors</w:t>
      </w:r>
    </w:p>
    <w:p w14:paraId="25DC2036" w14:textId="34CF3E2F" w:rsidR="00E830DC" w:rsidRPr="00E830DC" w:rsidRDefault="00E830DC" w:rsidP="00E830D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830DC">
        <w:rPr>
          <w:rFonts w:asciiTheme="majorBidi" w:hAnsiTheme="majorBidi" w:cstheme="majorBidi"/>
          <w:sz w:val="24"/>
          <w:szCs w:val="24"/>
        </w:rPr>
        <w:t>Cross</w:t>
      </w:r>
      <w:r>
        <w:rPr>
          <w:rFonts w:asciiTheme="majorBidi" w:hAnsiTheme="majorBidi" w:cstheme="majorBidi"/>
          <w:sz w:val="24"/>
          <w:szCs w:val="24"/>
        </w:rPr>
        <w:t>-</w:t>
      </w:r>
      <w:r w:rsidRPr="00E830DC">
        <w:rPr>
          <w:rFonts w:asciiTheme="majorBidi" w:hAnsiTheme="majorBidi" w:cstheme="majorBidi"/>
          <w:sz w:val="24"/>
          <w:szCs w:val="24"/>
        </w:rPr>
        <w:t>Functional Team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E830DC">
        <w:rPr>
          <w:rFonts w:asciiTheme="majorBidi" w:hAnsiTheme="majorBidi" w:cstheme="majorBidi"/>
          <w:sz w:val="24"/>
          <w:szCs w:val="24"/>
        </w:rPr>
        <w:t>Team composed of employees who work at similar levels in different functional departments</w:t>
      </w:r>
    </w:p>
    <w:p w14:paraId="4B46BFEF" w14:textId="43260DC4" w:rsidR="00E830DC" w:rsidRDefault="00E830DC" w:rsidP="00E830D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830DC">
        <w:rPr>
          <w:rFonts w:asciiTheme="majorBidi" w:hAnsiTheme="majorBidi" w:cstheme="majorBidi"/>
          <w:sz w:val="24"/>
          <w:szCs w:val="24"/>
        </w:rPr>
        <w:t>Global Team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E830DC">
        <w:rPr>
          <w:rFonts w:asciiTheme="majorBidi" w:hAnsiTheme="majorBidi" w:cstheme="majorBidi"/>
          <w:sz w:val="24"/>
          <w:szCs w:val="24"/>
        </w:rPr>
        <w:t>Team of top managers from both headquarters and international subsidiaries who meet to develop solutions to company-wide problems</w:t>
      </w:r>
    </w:p>
    <w:p w14:paraId="7F69C6D1" w14:textId="7F05E3AC" w:rsidR="00E830DC" w:rsidRDefault="00A6338B" w:rsidP="00282AA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82AA8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4459C158" w14:textId="77777777" w:rsidR="00046728" w:rsidRDefault="00E830DC" w:rsidP="00E830D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Chapter 12: </w:t>
      </w:r>
      <w:r w:rsidR="00046728" w:rsidRPr="00046728">
        <w:rPr>
          <w:rFonts w:asciiTheme="majorBidi" w:hAnsiTheme="majorBidi" w:cstheme="majorBidi"/>
          <w:b/>
          <w:bCs/>
          <w:sz w:val="28"/>
          <w:szCs w:val="28"/>
        </w:rPr>
        <w:t>ANALYZING INTERNATIONAL OPPORTUNITIES</w:t>
      </w:r>
    </w:p>
    <w:p w14:paraId="699B8835" w14:textId="77777777" w:rsidR="00046728" w:rsidRDefault="00046728" w:rsidP="0004672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C6CE380" w14:textId="77777777" w:rsidR="00046728" w:rsidRDefault="00046728" w:rsidP="0004672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46728">
        <w:rPr>
          <w:rFonts w:asciiTheme="majorBidi" w:hAnsiTheme="majorBidi" w:cstheme="majorBidi"/>
          <w:b/>
          <w:bCs/>
          <w:sz w:val="24"/>
          <w:szCs w:val="24"/>
        </w:rPr>
        <w:t>Screening Process for Potential Markets and Sites</w:t>
      </w:r>
    </w:p>
    <w:p w14:paraId="30F3749C" w14:textId="77777777" w:rsidR="00046728" w:rsidRDefault="00046728" w:rsidP="0004672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Stage 1: </w:t>
      </w:r>
      <w:r w:rsidRPr="00046728">
        <w:rPr>
          <w:rFonts w:asciiTheme="majorBidi" w:hAnsiTheme="majorBidi" w:cstheme="majorBidi"/>
          <w:sz w:val="24"/>
          <w:szCs w:val="24"/>
          <w:u w:val="single"/>
        </w:rPr>
        <w:t>identify basic appeal</w:t>
      </w:r>
      <w:r>
        <w:rPr>
          <w:rFonts w:asciiTheme="majorBidi" w:hAnsiTheme="majorBidi" w:cstheme="majorBidi"/>
          <w:sz w:val="24"/>
          <w:szCs w:val="24"/>
        </w:rPr>
        <w:t>: determine basic demand and the availability of resources.</w:t>
      </w:r>
    </w:p>
    <w:p w14:paraId="44F3BBE4" w14:textId="77777777" w:rsidR="00046728" w:rsidRDefault="00046728" w:rsidP="000467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6728">
        <w:rPr>
          <w:rFonts w:asciiTheme="majorBidi" w:hAnsiTheme="majorBidi" w:cstheme="majorBidi"/>
          <w:b/>
          <w:bCs/>
          <w:sz w:val="24"/>
          <w:szCs w:val="24"/>
        </w:rPr>
        <w:t xml:space="preserve">Stage 2: 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asses the national business environment: </w:t>
      </w:r>
      <w:r w:rsidRPr="00046728">
        <w:rPr>
          <w:rFonts w:asciiTheme="majorBidi" w:hAnsiTheme="majorBidi" w:cstheme="majorBidi"/>
          <w:sz w:val="24"/>
          <w:szCs w:val="24"/>
        </w:rPr>
        <w:t>Cultural Forces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46728">
        <w:rPr>
          <w:rFonts w:asciiTheme="majorBidi" w:hAnsiTheme="majorBidi" w:cstheme="majorBidi"/>
          <w:sz w:val="24"/>
          <w:szCs w:val="24"/>
        </w:rPr>
        <w:t>Political and Legal Forces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46728">
        <w:rPr>
          <w:rFonts w:asciiTheme="majorBidi" w:hAnsiTheme="majorBidi" w:cstheme="majorBidi"/>
          <w:sz w:val="24"/>
          <w:szCs w:val="24"/>
        </w:rPr>
        <w:t>Economic and Financial Forces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46728">
        <w:rPr>
          <w:rFonts w:asciiTheme="majorBidi" w:hAnsiTheme="majorBidi" w:cstheme="majorBidi"/>
          <w:sz w:val="24"/>
          <w:szCs w:val="24"/>
        </w:rPr>
        <w:t>Other Forces (Transport Costs and Country Image</w:t>
      </w:r>
    </w:p>
    <w:p w14:paraId="6B315550" w14:textId="77777777" w:rsidR="00F87DFF" w:rsidRDefault="00046728" w:rsidP="00046728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046728">
        <w:rPr>
          <w:rFonts w:asciiTheme="majorBidi" w:hAnsiTheme="majorBidi" w:cstheme="majorBidi"/>
          <w:b/>
          <w:bCs/>
          <w:sz w:val="24"/>
          <w:szCs w:val="24"/>
        </w:rPr>
        <w:t xml:space="preserve">Stage 3: </w:t>
      </w:r>
      <w:r w:rsidRPr="00046728">
        <w:rPr>
          <w:rFonts w:asciiTheme="majorBidi" w:hAnsiTheme="majorBidi" w:cstheme="majorBidi"/>
          <w:sz w:val="24"/>
          <w:szCs w:val="24"/>
          <w:u w:val="single"/>
        </w:rPr>
        <w:t>Measure Market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046728">
        <w:rPr>
          <w:rFonts w:asciiTheme="majorBidi" w:hAnsiTheme="majorBidi" w:cstheme="majorBidi"/>
          <w:sz w:val="24"/>
          <w:szCs w:val="24"/>
          <w:u w:val="single"/>
        </w:rPr>
        <w:t>or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046728">
        <w:rPr>
          <w:rFonts w:asciiTheme="majorBidi" w:hAnsiTheme="majorBidi" w:cstheme="majorBidi"/>
          <w:sz w:val="24"/>
          <w:szCs w:val="24"/>
          <w:u w:val="single"/>
        </w:rPr>
        <w:t>Site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046728">
        <w:rPr>
          <w:rFonts w:asciiTheme="majorBidi" w:hAnsiTheme="majorBidi" w:cstheme="majorBidi"/>
          <w:sz w:val="24"/>
          <w:szCs w:val="24"/>
          <w:u w:val="single"/>
        </w:rPr>
        <w:t>Potential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</w:p>
    <w:p w14:paraId="11BD1871" w14:textId="77777777" w:rsidR="00F87DFF" w:rsidRPr="00F37A2A" w:rsidRDefault="00F87DFF" w:rsidP="00221905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37A2A">
        <w:rPr>
          <w:rFonts w:asciiTheme="majorBidi" w:hAnsiTheme="majorBidi" w:cstheme="majorBidi"/>
          <w:sz w:val="24"/>
          <w:szCs w:val="24"/>
          <w:u w:val="single"/>
        </w:rPr>
        <w:t xml:space="preserve">Measure market potential: </w:t>
      </w:r>
      <w:r w:rsidRPr="00F37A2A">
        <w:rPr>
          <w:rFonts w:asciiTheme="majorBidi" w:hAnsiTheme="majorBidi" w:cstheme="majorBidi"/>
          <w:sz w:val="24"/>
          <w:szCs w:val="24"/>
        </w:rPr>
        <w:t>Industrialized Markets</w:t>
      </w:r>
      <w:r w:rsidRPr="00F37A2A">
        <w:rPr>
          <w:rFonts w:asciiTheme="majorBidi" w:hAnsiTheme="majorBidi" w:cstheme="majorBidi"/>
          <w:sz w:val="24"/>
          <w:szCs w:val="24"/>
        </w:rPr>
        <w:t xml:space="preserve">: </w:t>
      </w:r>
      <w:r w:rsidRPr="00F37A2A">
        <w:rPr>
          <w:rFonts w:asciiTheme="majorBidi" w:hAnsiTheme="majorBidi" w:cstheme="majorBidi"/>
          <w:sz w:val="24"/>
          <w:szCs w:val="24"/>
        </w:rPr>
        <w:t>Data readily available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Forecasting market demand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 xml:space="preserve">Income elasticity </w:t>
      </w:r>
    </w:p>
    <w:p w14:paraId="527917BE" w14:textId="77777777" w:rsidR="007B023A" w:rsidRDefault="00F87DFF" w:rsidP="000467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</w:t>
      </w:r>
      <w:r w:rsidRPr="00F87DFF">
        <w:rPr>
          <w:rFonts w:asciiTheme="majorBidi" w:hAnsiTheme="majorBidi" w:cstheme="majorBidi"/>
          <w:sz w:val="24"/>
          <w:szCs w:val="24"/>
        </w:rPr>
        <w:t>Emerging Markets</w:t>
      </w:r>
      <w:r>
        <w:rPr>
          <w:rFonts w:asciiTheme="majorBidi" w:hAnsiTheme="majorBidi" w:cstheme="majorBidi"/>
          <w:sz w:val="24"/>
          <w:szCs w:val="24"/>
        </w:rPr>
        <w:t>:</w:t>
      </w:r>
      <w:r w:rsidRPr="00F87DFF">
        <w:rPr>
          <w:rFonts w:asciiTheme="majorBidi" w:hAnsiTheme="majorBidi" w:cstheme="majorBidi"/>
          <w:sz w:val="24"/>
          <w:szCs w:val="24"/>
        </w:rPr>
        <w:t xml:space="preserve"> Biggest emerging markets are more important today than ever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F87DFF">
        <w:rPr>
          <w:rFonts w:asciiTheme="majorBidi" w:hAnsiTheme="majorBidi" w:cstheme="majorBidi"/>
          <w:sz w:val="24"/>
          <w:szCs w:val="24"/>
        </w:rPr>
        <w:t>Large consumer bases and rapid growth rates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F87DFF">
        <w:rPr>
          <w:rFonts w:asciiTheme="majorBidi" w:hAnsiTheme="majorBidi" w:cstheme="majorBidi"/>
          <w:sz w:val="24"/>
          <w:szCs w:val="24"/>
        </w:rPr>
        <w:t>Lack of information</w:t>
      </w:r>
    </w:p>
    <w:p w14:paraId="104A7610" w14:textId="77777777" w:rsidR="00F37A2A" w:rsidRDefault="007B023A" w:rsidP="000467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37A2A">
        <w:rPr>
          <w:rFonts w:asciiTheme="majorBidi" w:hAnsiTheme="majorBidi" w:cstheme="majorBidi"/>
          <w:sz w:val="24"/>
          <w:szCs w:val="24"/>
          <w:u w:val="dash"/>
        </w:rPr>
        <w:t>Market potential indicator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7B023A">
        <w:rPr>
          <w:rFonts w:asciiTheme="majorBidi" w:hAnsiTheme="majorBidi" w:cstheme="majorBidi"/>
          <w:sz w:val="24"/>
          <w:szCs w:val="24"/>
        </w:rPr>
        <w:t>Market Size</w:t>
      </w:r>
      <w:r w:rsid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7B023A">
        <w:rPr>
          <w:rFonts w:asciiTheme="majorBidi" w:hAnsiTheme="majorBidi" w:cstheme="majorBidi"/>
          <w:sz w:val="24"/>
          <w:szCs w:val="24"/>
        </w:rPr>
        <w:t>Market Growth Rate</w:t>
      </w:r>
      <w:r w:rsid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7B023A">
        <w:rPr>
          <w:rFonts w:asciiTheme="majorBidi" w:hAnsiTheme="majorBidi" w:cstheme="majorBidi"/>
          <w:sz w:val="24"/>
          <w:szCs w:val="24"/>
        </w:rPr>
        <w:t>Market Intensity</w:t>
      </w:r>
      <w:r w:rsid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7B023A">
        <w:rPr>
          <w:rFonts w:asciiTheme="majorBidi" w:hAnsiTheme="majorBidi" w:cstheme="majorBidi"/>
          <w:sz w:val="24"/>
          <w:szCs w:val="24"/>
        </w:rPr>
        <w:t>Market Consumption Capacity</w:t>
      </w:r>
      <w:r w:rsid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7B023A">
        <w:rPr>
          <w:rFonts w:asciiTheme="majorBidi" w:hAnsiTheme="majorBidi" w:cstheme="majorBidi"/>
          <w:sz w:val="24"/>
          <w:szCs w:val="24"/>
        </w:rPr>
        <w:t>Commercial Infrastructure</w:t>
      </w:r>
      <w:r w:rsid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7B023A">
        <w:rPr>
          <w:rFonts w:asciiTheme="majorBidi" w:hAnsiTheme="majorBidi" w:cstheme="majorBidi"/>
          <w:sz w:val="24"/>
          <w:szCs w:val="24"/>
        </w:rPr>
        <w:t>Economic Freedom</w:t>
      </w:r>
      <w:r w:rsid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7B023A">
        <w:rPr>
          <w:rFonts w:asciiTheme="majorBidi" w:hAnsiTheme="majorBidi" w:cstheme="majorBidi"/>
          <w:sz w:val="24"/>
          <w:szCs w:val="24"/>
        </w:rPr>
        <w:t>Market Receptivity</w:t>
      </w:r>
      <w:r w:rsid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7B023A">
        <w:rPr>
          <w:rFonts w:asciiTheme="majorBidi" w:hAnsiTheme="majorBidi" w:cstheme="majorBidi"/>
          <w:sz w:val="24"/>
          <w:szCs w:val="24"/>
        </w:rPr>
        <w:t>Country Risk</w:t>
      </w:r>
    </w:p>
    <w:p w14:paraId="1AAA6B22" w14:textId="77777777" w:rsidR="00F37A2A" w:rsidRPr="00F37A2A" w:rsidRDefault="00F37A2A" w:rsidP="00221905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37A2A">
        <w:rPr>
          <w:rFonts w:asciiTheme="majorBidi" w:hAnsiTheme="majorBidi" w:cstheme="majorBidi"/>
          <w:sz w:val="24"/>
          <w:szCs w:val="24"/>
          <w:u w:val="single"/>
        </w:rPr>
        <w:t>Measuring Site Potential</w:t>
      </w:r>
      <w:r w:rsidRPr="00F37A2A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37A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37A2A">
        <w:rPr>
          <w:rFonts w:asciiTheme="majorBidi" w:hAnsiTheme="majorBidi" w:cstheme="majorBidi"/>
          <w:sz w:val="24"/>
          <w:szCs w:val="24"/>
        </w:rPr>
        <w:t>Labor and management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Productivity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Wage levels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Training needs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Local infrastructure</w:t>
      </w:r>
    </w:p>
    <w:p w14:paraId="5B0FCF9D" w14:textId="77777777" w:rsidR="00F37A2A" w:rsidRDefault="00F37A2A" w:rsidP="0004672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37A2A">
        <w:rPr>
          <w:rFonts w:asciiTheme="majorBidi" w:hAnsiTheme="majorBidi" w:cstheme="majorBidi"/>
          <w:b/>
          <w:bCs/>
          <w:sz w:val="24"/>
          <w:szCs w:val="24"/>
        </w:rPr>
        <w:t xml:space="preserve">Step 4: </w:t>
      </w:r>
      <w:r w:rsidRPr="00F37A2A">
        <w:rPr>
          <w:rFonts w:asciiTheme="majorBidi" w:hAnsiTheme="majorBidi" w:cstheme="majorBidi"/>
          <w:sz w:val="24"/>
          <w:szCs w:val="24"/>
          <w:u w:val="single"/>
        </w:rPr>
        <w:t>Select the Market or Site</w:t>
      </w:r>
      <w:r w:rsidRPr="00F37A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CD76FA3" w14:textId="77777777" w:rsidR="00F37A2A" w:rsidRPr="00F37A2A" w:rsidRDefault="00F37A2A" w:rsidP="00221905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37A2A">
        <w:rPr>
          <w:rFonts w:asciiTheme="majorBidi" w:hAnsiTheme="majorBidi" w:cstheme="majorBidi"/>
          <w:b/>
          <w:bCs/>
          <w:sz w:val="24"/>
          <w:szCs w:val="24"/>
        </w:rPr>
        <w:t xml:space="preserve">Field Trips </w:t>
      </w:r>
    </w:p>
    <w:p w14:paraId="7A8AC111" w14:textId="77777777" w:rsidR="00F37A2A" w:rsidRPr="00F37A2A" w:rsidRDefault="00F37A2A" w:rsidP="00221905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37A2A">
        <w:rPr>
          <w:rFonts w:asciiTheme="majorBidi" w:hAnsiTheme="majorBidi" w:cstheme="majorBidi"/>
          <w:b/>
          <w:bCs/>
          <w:sz w:val="24"/>
          <w:szCs w:val="24"/>
        </w:rPr>
        <w:t xml:space="preserve">Competitor Analysis—Should address the following issues: </w:t>
      </w:r>
      <w:r w:rsidRPr="00F37A2A">
        <w:rPr>
          <w:rFonts w:asciiTheme="majorBidi" w:hAnsiTheme="majorBidi" w:cstheme="majorBidi"/>
          <w:sz w:val="24"/>
          <w:szCs w:val="24"/>
        </w:rPr>
        <w:t>Number of competitors in each market (domestic and international)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Market share of each competitor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Whether each competitor’s product appeals to a small market segment or has mass appeal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Whether each competitor focuses on high quality or low price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Whether competitors tightly control channels of distribution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Customer loyalty commanded by competitors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Potential threat from substitute products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Potential entry of new competitors into the market</w:t>
      </w:r>
      <w:r w:rsidRPr="00F37A2A"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Competitors’ control of key production inputs (such as labor, capital, and raw materials)</w:t>
      </w:r>
    </w:p>
    <w:p w14:paraId="38A7114B" w14:textId="77777777" w:rsidR="00F37A2A" w:rsidRDefault="00F37A2A" w:rsidP="00F37A2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EAED3FA" w14:textId="77777777" w:rsidR="00F37A2A" w:rsidRDefault="00F37A2A" w:rsidP="00F37A2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37A2A">
        <w:rPr>
          <w:rFonts w:asciiTheme="majorBidi" w:hAnsiTheme="majorBidi" w:cstheme="majorBidi"/>
          <w:b/>
          <w:bCs/>
          <w:sz w:val="24"/>
          <w:szCs w:val="24"/>
        </w:rPr>
        <w:lastRenderedPageBreak/>
        <w:t>Secondary Market Research</w:t>
      </w:r>
    </w:p>
    <w:p w14:paraId="52101BC5" w14:textId="77777777" w:rsidR="00F37A2A" w:rsidRPr="00F37A2A" w:rsidRDefault="00F37A2A" w:rsidP="00221905">
      <w:pPr>
        <w:pStyle w:val="ListParagraph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37A2A">
        <w:rPr>
          <w:rFonts w:asciiTheme="majorBidi" w:hAnsiTheme="majorBidi" w:cstheme="majorBidi"/>
          <w:sz w:val="24"/>
          <w:szCs w:val="24"/>
        </w:rPr>
        <w:t xml:space="preserve">Process of obtaining information that already exists within the company or that can be obtained from outside sources </w:t>
      </w:r>
    </w:p>
    <w:p w14:paraId="4A77D52D" w14:textId="77777777" w:rsidR="00F37A2A" w:rsidRPr="00F37A2A" w:rsidRDefault="00F37A2A" w:rsidP="00221905">
      <w:pPr>
        <w:pStyle w:val="ListParagraph"/>
        <w:numPr>
          <w:ilvl w:val="0"/>
          <w:numId w:val="4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37A2A">
        <w:rPr>
          <w:rFonts w:asciiTheme="majorBidi" w:hAnsiTheme="majorBidi" w:cstheme="majorBidi"/>
          <w:sz w:val="24"/>
          <w:szCs w:val="24"/>
        </w:rPr>
        <w:t xml:space="preserve">Relatively inexpensive </w:t>
      </w:r>
    </w:p>
    <w:p w14:paraId="4257E58A" w14:textId="77777777" w:rsidR="00F37A2A" w:rsidRPr="00F37A2A" w:rsidRDefault="00F37A2A" w:rsidP="00F37A2A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F37A2A">
        <w:rPr>
          <w:rFonts w:asciiTheme="majorBidi" w:hAnsiTheme="majorBidi" w:cstheme="majorBidi"/>
          <w:sz w:val="24"/>
          <w:szCs w:val="24"/>
          <w:u w:val="single"/>
        </w:rPr>
        <w:t>Main Sources of Secondary Data International Organizations</w:t>
      </w:r>
    </w:p>
    <w:p w14:paraId="410DB440" w14:textId="65B26075" w:rsidR="00F37A2A" w:rsidRDefault="00F37A2A" w:rsidP="00221905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37A2A">
        <w:rPr>
          <w:rFonts w:asciiTheme="majorBidi" w:hAnsiTheme="majorBidi" w:cstheme="majorBidi"/>
          <w:sz w:val="24"/>
          <w:szCs w:val="24"/>
        </w:rPr>
        <w:t>Government Agencies</w:t>
      </w:r>
    </w:p>
    <w:p w14:paraId="072B5561" w14:textId="00A47811" w:rsidR="00F37A2A" w:rsidRPr="00F37A2A" w:rsidRDefault="00F37A2A" w:rsidP="00221905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International Organizations</w:t>
      </w:r>
    </w:p>
    <w:p w14:paraId="45C8E247" w14:textId="77777777" w:rsidR="00F37A2A" w:rsidRPr="00F37A2A" w:rsidRDefault="00F37A2A" w:rsidP="00221905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37A2A">
        <w:rPr>
          <w:rFonts w:asciiTheme="majorBidi" w:hAnsiTheme="majorBidi" w:cstheme="majorBidi"/>
          <w:sz w:val="24"/>
          <w:szCs w:val="24"/>
        </w:rPr>
        <w:t>Industry and Trade Associations</w:t>
      </w:r>
    </w:p>
    <w:p w14:paraId="469D8E44" w14:textId="77777777" w:rsidR="00F37A2A" w:rsidRPr="00F37A2A" w:rsidRDefault="00F37A2A" w:rsidP="00221905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37A2A">
        <w:rPr>
          <w:rFonts w:asciiTheme="majorBidi" w:hAnsiTheme="majorBidi" w:cstheme="majorBidi"/>
          <w:sz w:val="24"/>
          <w:szCs w:val="24"/>
        </w:rPr>
        <w:t>Service Organizations</w:t>
      </w:r>
    </w:p>
    <w:p w14:paraId="542A2E01" w14:textId="77777777" w:rsidR="00F37A2A" w:rsidRPr="00F37A2A" w:rsidRDefault="00F37A2A" w:rsidP="00221905">
      <w:pPr>
        <w:pStyle w:val="ListParagraph"/>
        <w:numPr>
          <w:ilvl w:val="0"/>
          <w:numId w:val="44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37A2A">
        <w:rPr>
          <w:rFonts w:asciiTheme="majorBidi" w:hAnsiTheme="majorBidi" w:cstheme="majorBidi"/>
          <w:sz w:val="24"/>
          <w:szCs w:val="24"/>
        </w:rPr>
        <w:t>Internet</w:t>
      </w:r>
    </w:p>
    <w:p w14:paraId="33B0CB85" w14:textId="77777777" w:rsidR="00F37A2A" w:rsidRPr="00F37A2A" w:rsidRDefault="00F37A2A" w:rsidP="00F37A2A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F37A2A">
        <w:rPr>
          <w:rFonts w:asciiTheme="majorBidi" w:hAnsiTheme="majorBidi" w:cstheme="majorBidi"/>
          <w:sz w:val="24"/>
          <w:szCs w:val="24"/>
          <w:u w:val="single"/>
        </w:rPr>
        <w:t>Problems with Secondary Research</w:t>
      </w:r>
    </w:p>
    <w:p w14:paraId="619C1AC0" w14:textId="77777777" w:rsidR="00F37A2A" w:rsidRDefault="00F37A2A" w:rsidP="00F37A2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37A2A">
        <w:rPr>
          <w:rFonts w:asciiTheme="majorBidi" w:hAnsiTheme="majorBidi" w:cstheme="majorBidi"/>
          <w:sz w:val="24"/>
          <w:szCs w:val="24"/>
        </w:rPr>
        <w:t>Availability of Data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F37A2A">
        <w:rPr>
          <w:rFonts w:asciiTheme="majorBidi" w:hAnsiTheme="majorBidi" w:cstheme="majorBidi"/>
          <w:sz w:val="24"/>
          <w:szCs w:val="24"/>
        </w:rPr>
        <w:t>In many emerging and developing countries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>Information is hard to obtain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 xml:space="preserve">Reliability is questionable </w:t>
      </w:r>
    </w:p>
    <w:p w14:paraId="7CA9C8BC" w14:textId="77777777" w:rsidR="002B6523" w:rsidRDefault="00F37A2A" w:rsidP="00F37A2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37A2A">
        <w:rPr>
          <w:rFonts w:asciiTheme="majorBidi" w:hAnsiTheme="majorBidi" w:cstheme="majorBidi"/>
          <w:sz w:val="24"/>
          <w:szCs w:val="24"/>
        </w:rPr>
        <w:t>Comparability of Data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F37A2A">
        <w:rPr>
          <w:rFonts w:asciiTheme="majorBidi" w:hAnsiTheme="majorBidi" w:cstheme="majorBidi"/>
          <w:sz w:val="24"/>
          <w:szCs w:val="24"/>
        </w:rPr>
        <w:t>Terms differ greatly from one country to another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F37A2A">
        <w:rPr>
          <w:rFonts w:asciiTheme="majorBidi" w:hAnsiTheme="majorBidi" w:cstheme="majorBidi"/>
          <w:sz w:val="24"/>
          <w:szCs w:val="24"/>
        </w:rPr>
        <w:t xml:space="preserve">Different ways in which countries measure data </w:t>
      </w:r>
    </w:p>
    <w:p w14:paraId="3BF9F6CF" w14:textId="77777777" w:rsidR="002B6523" w:rsidRPr="002B6523" w:rsidRDefault="002B6523" w:rsidP="002B652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6523">
        <w:rPr>
          <w:rFonts w:asciiTheme="majorBidi" w:hAnsiTheme="majorBidi" w:cstheme="majorBidi"/>
          <w:b/>
          <w:bCs/>
          <w:sz w:val="24"/>
          <w:szCs w:val="24"/>
        </w:rPr>
        <w:t>Primary Market Research</w:t>
      </w:r>
    </w:p>
    <w:p w14:paraId="2ABAB5E4" w14:textId="77777777" w:rsidR="002B6523" w:rsidRPr="002B6523" w:rsidRDefault="002B6523" w:rsidP="00221905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523">
        <w:rPr>
          <w:rFonts w:asciiTheme="majorBidi" w:hAnsiTheme="majorBidi" w:cstheme="majorBidi"/>
          <w:sz w:val="24"/>
          <w:szCs w:val="24"/>
        </w:rPr>
        <w:t xml:space="preserve">Primary Market Research </w:t>
      </w:r>
    </w:p>
    <w:p w14:paraId="629F1EBA" w14:textId="77777777" w:rsidR="002B6523" w:rsidRPr="002B6523" w:rsidRDefault="002B6523" w:rsidP="00221905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523">
        <w:rPr>
          <w:rFonts w:asciiTheme="majorBidi" w:hAnsiTheme="majorBidi" w:cstheme="majorBidi"/>
          <w:sz w:val="24"/>
          <w:szCs w:val="24"/>
        </w:rPr>
        <w:t xml:space="preserve">Trade Show </w:t>
      </w:r>
    </w:p>
    <w:p w14:paraId="4F8C0424" w14:textId="77777777" w:rsidR="002B6523" w:rsidRPr="002B6523" w:rsidRDefault="002B6523" w:rsidP="00221905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523">
        <w:rPr>
          <w:rFonts w:asciiTheme="majorBidi" w:hAnsiTheme="majorBidi" w:cstheme="majorBidi"/>
          <w:sz w:val="24"/>
          <w:szCs w:val="24"/>
        </w:rPr>
        <w:t xml:space="preserve">Focus Group </w:t>
      </w:r>
    </w:p>
    <w:p w14:paraId="38435895" w14:textId="77777777" w:rsidR="002B6523" w:rsidRPr="002B6523" w:rsidRDefault="002B6523" w:rsidP="00221905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523">
        <w:rPr>
          <w:rFonts w:asciiTheme="majorBidi" w:hAnsiTheme="majorBidi" w:cstheme="majorBidi"/>
          <w:sz w:val="24"/>
          <w:szCs w:val="24"/>
        </w:rPr>
        <w:t xml:space="preserve">Consumer Panel </w:t>
      </w:r>
    </w:p>
    <w:p w14:paraId="3C3D4FBE" w14:textId="77777777" w:rsidR="002B6523" w:rsidRPr="002B6523" w:rsidRDefault="002B6523" w:rsidP="00221905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523">
        <w:rPr>
          <w:rFonts w:asciiTheme="majorBidi" w:hAnsiTheme="majorBidi" w:cstheme="majorBidi"/>
          <w:sz w:val="24"/>
          <w:szCs w:val="24"/>
        </w:rPr>
        <w:t xml:space="preserve">Survey </w:t>
      </w:r>
    </w:p>
    <w:p w14:paraId="7F7E31A5" w14:textId="0AAA2440" w:rsidR="002B6523" w:rsidRPr="002B6523" w:rsidRDefault="002B6523" w:rsidP="00221905">
      <w:pPr>
        <w:pStyle w:val="ListParagraph"/>
        <w:numPr>
          <w:ilvl w:val="0"/>
          <w:numId w:val="4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523">
        <w:rPr>
          <w:rFonts w:asciiTheme="majorBidi" w:hAnsiTheme="majorBidi" w:cstheme="majorBidi"/>
          <w:sz w:val="24"/>
          <w:szCs w:val="24"/>
        </w:rPr>
        <w:t>Environmental Scanning</w:t>
      </w:r>
    </w:p>
    <w:p w14:paraId="65A9FC7E" w14:textId="77777777" w:rsidR="002B6523" w:rsidRPr="002B6523" w:rsidRDefault="002B6523" w:rsidP="002B6523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2B6523">
        <w:rPr>
          <w:rFonts w:asciiTheme="majorBidi" w:hAnsiTheme="majorBidi" w:cstheme="majorBidi"/>
          <w:sz w:val="24"/>
          <w:szCs w:val="24"/>
          <w:u w:val="single"/>
        </w:rPr>
        <w:t>Problems with Primary research</w:t>
      </w:r>
    </w:p>
    <w:p w14:paraId="6F011312" w14:textId="77777777" w:rsidR="002B6523" w:rsidRPr="002B6523" w:rsidRDefault="002B6523" w:rsidP="00221905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523">
        <w:rPr>
          <w:rFonts w:asciiTheme="majorBidi" w:hAnsiTheme="majorBidi" w:cstheme="majorBidi"/>
          <w:sz w:val="24"/>
          <w:szCs w:val="24"/>
        </w:rPr>
        <w:t xml:space="preserve">Cultural variables </w:t>
      </w:r>
    </w:p>
    <w:p w14:paraId="0BC79135" w14:textId="77777777" w:rsidR="002B6523" w:rsidRPr="002B6523" w:rsidRDefault="002B6523" w:rsidP="00221905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523">
        <w:rPr>
          <w:rFonts w:asciiTheme="majorBidi" w:hAnsiTheme="majorBidi" w:cstheme="majorBidi"/>
          <w:sz w:val="24"/>
          <w:szCs w:val="24"/>
        </w:rPr>
        <w:t xml:space="preserve">Language </w:t>
      </w:r>
    </w:p>
    <w:p w14:paraId="1FFC463B" w14:textId="496A3D89" w:rsidR="00E830DC" w:rsidRPr="002B6523" w:rsidRDefault="002B6523" w:rsidP="00221905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6523">
        <w:rPr>
          <w:rFonts w:asciiTheme="majorBidi" w:hAnsiTheme="majorBidi" w:cstheme="majorBidi"/>
          <w:sz w:val="24"/>
          <w:szCs w:val="24"/>
        </w:rPr>
        <w:t>Illiteracy rates among the local population</w:t>
      </w:r>
      <w:bookmarkStart w:id="0" w:name="_GoBack"/>
      <w:bookmarkEnd w:id="0"/>
      <w:r w:rsidR="00E830DC" w:rsidRPr="002B6523">
        <w:rPr>
          <w:rFonts w:asciiTheme="majorBidi" w:hAnsiTheme="majorBidi" w:cstheme="majorBidi"/>
          <w:sz w:val="24"/>
          <w:szCs w:val="24"/>
        </w:rPr>
        <w:br w:type="page"/>
      </w:r>
    </w:p>
    <w:p w14:paraId="537307FA" w14:textId="77777777" w:rsidR="00A6338B" w:rsidRPr="00282AA8" w:rsidRDefault="00A6338B" w:rsidP="00282AA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0B6C9D8" w14:textId="07BDC7DA" w:rsidR="00025147" w:rsidRDefault="00025147" w:rsidP="0002514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Chapter </w:t>
      </w:r>
      <w:r w:rsidR="00505C8C">
        <w:rPr>
          <w:rFonts w:asciiTheme="majorBidi" w:hAnsiTheme="majorBidi" w:cstheme="majorBidi"/>
          <w:b/>
          <w:bCs/>
          <w:sz w:val="28"/>
          <w:szCs w:val="28"/>
        </w:rPr>
        <w:t>13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505C8C" w:rsidRPr="00505C8C">
        <w:rPr>
          <w:rFonts w:asciiTheme="majorBidi" w:hAnsiTheme="majorBidi" w:cstheme="majorBidi"/>
          <w:b/>
          <w:bCs/>
          <w:sz w:val="28"/>
          <w:szCs w:val="28"/>
        </w:rPr>
        <w:t>SELECTING AND MANAGING ENTRY MODES</w:t>
      </w:r>
    </w:p>
    <w:p w14:paraId="01CEAA91" w14:textId="77777777" w:rsidR="00207E1F" w:rsidRDefault="00207E1F" w:rsidP="00207E1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b/>
          <w:bCs/>
          <w:sz w:val="24"/>
          <w:szCs w:val="24"/>
        </w:rPr>
        <w:t>Entry Mode:</w:t>
      </w:r>
      <w:r w:rsidRPr="00207E1F">
        <w:rPr>
          <w:rFonts w:asciiTheme="majorBidi" w:hAnsiTheme="majorBidi" w:cstheme="majorBidi"/>
          <w:sz w:val="24"/>
          <w:szCs w:val="24"/>
        </w:rPr>
        <w:t xml:space="preserve"> Institutional arrangement by which a firm gets its products, technologies, human skills, or other resources into a market </w:t>
      </w:r>
    </w:p>
    <w:p w14:paraId="74EC9D91" w14:textId="3FD82864" w:rsidR="00207E1F" w:rsidRDefault="00207E1F" w:rsidP="00207E1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207E1F">
        <w:rPr>
          <w:rFonts w:asciiTheme="majorBidi" w:hAnsiTheme="majorBidi" w:cstheme="majorBidi"/>
          <w:sz w:val="24"/>
          <w:szCs w:val="24"/>
        </w:rPr>
        <w:t>Categories: Exporting, importing, and countertrade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207E1F">
        <w:rPr>
          <w:rFonts w:asciiTheme="majorBidi" w:hAnsiTheme="majorBidi" w:cstheme="majorBidi"/>
          <w:sz w:val="24"/>
          <w:szCs w:val="24"/>
        </w:rPr>
        <w:t>Contractual entry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207E1F">
        <w:rPr>
          <w:rFonts w:asciiTheme="majorBidi" w:hAnsiTheme="majorBidi" w:cstheme="majorBidi"/>
          <w:sz w:val="24"/>
          <w:szCs w:val="24"/>
        </w:rPr>
        <w:t>Investment entry</w:t>
      </w:r>
    </w:p>
    <w:p w14:paraId="48F2C36D" w14:textId="77777777" w:rsidR="00207E1F" w:rsidRPr="00207E1F" w:rsidRDefault="00207E1F" w:rsidP="00207E1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07E1F">
        <w:rPr>
          <w:rFonts w:asciiTheme="majorBidi" w:hAnsiTheme="majorBidi" w:cstheme="majorBidi"/>
          <w:b/>
          <w:bCs/>
          <w:sz w:val="24"/>
          <w:szCs w:val="24"/>
        </w:rPr>
        <w:t>Exporting, Importing, and Countertrade Why Companies Export</w:t>
      </w:r>
    </w:p>
    <w:p w14:paraId="2440150D" w14:textId="144D074E" w:rsidR="00207E1F" w:rsidRPr="00207E1F" w:rsidRDefault="00207E1F" w:rsidP="00221905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Achieve economies of scale</w:t>
      </w:r>
    </w:p>
    <w:p w14:paraId="49744F24" w14:textId="16CA01FF" w:rsidR="00207E1F" w:rsidRPr="00207E1F" w:rsidRDefault="00207E1F" w:rsidP="00221905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Diversify sales</w:t>
      </w:r>
    </w:p>
    <w:p w14:paraId="6292546D" w14:textId="618ED233" w:rsidR="00207E1F" w:rsidRDefault="00207E1F" w:rsidP="00221905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Gain international business experience</w:t>
      </w:r>
    </w:p>
    <w:p w14:paraId="4C9B4C39" w14:textId="77777777" w:rsidR="00207E1F" w:rsidRPr="00207E1F" w:rsidRDefault="00207E1F" w:rsidP="00207E1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07E1F">
        <w:rPr>
          <w:rFonts w:asciiTheme="majorBidi" w:hAnsiTheme="majorBidi" w:cstheme="majorBidi"/>
          <w:b/>
          <w:bCs/>
          <w:sz w:val="24"/>
          <w:szCs w:val="24"/>
        </w:rPr>
        <w:t>Developing an Export Strategy: A Four-Step Model</w:t>
      </w:r>
    </w:p>
    <w:p w14:paraId="1F960EDD" w14:textId="77777777" w:rsidR="00207E1F" w:rsidRPr="00207E1F" w:rsidRDefault="00207E1F" w:rsidP="00221905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Identify a potential market.</w:t>
      </w:r>
    </w:p>
    <w:p w14:paraId="5AC4E4C3" w14:textId="77777777" w:rsidR="00207E1F" w:rsidRPr="00207E1F" w:rsidRDefault="00207E1F" w:rsidP="00221905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Match needs to abilities.</w:t>
      </w:r>
    </w:p>
    <w:p w14:paraId="4E88FAAF" w14:textId="77777777" w:rsidR="00207E1F" w:rsidRPr="00207E1F" w:rsidRDefault="00207E1F" w:rsidP="00221905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Initiate meetings.</w:t>
      </w:r>
    </w:p>
    <w:p w14:paraId="1B34E790" w14:textId="1D08F691" w:rsidR="00207E1F" w:rsidRDefault="00207E1F" w:rsidP="00221905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Commit resources.</w:t>
      </w:r>
    </w:p>
    <w:p w14:paraId="7A14286A" w14:textId="5BFEB62A" w:rsidR="00207E1F" w:rsidRPr="00207E1F" w:rsidRDefault="00207E1F" w:rsidP="00207E1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07E1F">
        <w:rPr>
          <w:rFonts w:asciiTheme="majorBidi" w:hAnsiTheme="majorBidi" w:cstheme="majorBidi"/>
          <w:b/>
          <w:bCs/>
          <w:sz w:val="24"/>
          <w:szCs w:val="24"/>
        </w:rPr>
        <w:t>Degree of Export Involvement, Forms of Export Involvement</w:t>
      </w:r>
    </w:p>
    <w:p w14:paraId="725F7426" w14:textId="77777777" w:rsidR="00207E1F" w:rsidRPr="00207E1F" w:rsidRDefault="00207E1F" w:rsidP="00207E1F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207E1F">
        <w:rPr>
          <w:rFonts w:asciiTheme="majorBidi" w:hAnsiTheme="majorBidi" w:cstheme="majorBidi"/>
          <w:sz w:val="24"/>
          <w:szCs w:val="24"/>
          <w:u w:val="single"/>
        </w:rPr>
        <w:t xml:space="preserve">Direct Exporting </w:t>
      </w:r>
    </w:p>
    <w:p w14:paraId="52F7C991" w14:textId="77777777" w:rsidR="00207E1F" w:rsidRPr="00207E1F" w:rsidRDefault="00207E1F" w:rsidP="00221905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Local Sales Representatives</w:t>
      </w:r>
    </w:p>
    <w:p w14:paraId="06FCB1F2" w14:textId="77777777" w:rsidR="00207E1F" w:rsidRPr="00207E1F" w:rsidRDefault="00207E1F" w:rsidP="00221905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Distributors</w:t>
      </w:r>
    </w:p>
    <w:p w14:paraId="27434477" w14:textId="77777777" w:rsidR="00207E1F" w:rsidRPr="00207E1F" w:rsidRDefault="00207E1F" w:rsidP="00207E1F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207E1F">
        <w:rPr>
          <w:rFonts w:asciiTheme="majorBidi" w:hAnsiTheme="majorBidi" w:cstheme="majorBidi"/>
          <w:sz w:val="24"/>
          <w:szCs w:val="24"/>
          <w:u w:val="single"/>
        </w:rPr>
        <w:t xml:space="preserve">Indirect Exporting </w:t>
      </w:r>
    </w:p>
    <w:p w14:paraId="5AA661DF" w14:textId="77777777" w:rsidR="00207E1F" w:rsidRPr="00207E1F" w:rsidRDefault="00207E1F" w:rsidP="00221905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Agents</w:t>
      </w:r>
    </w:p>
    <w:p w14:paraId="3C057D48" w14:textId="77777777" w:rsidR="00207E1F" w:rsidRPr="00207E1F" w:rsidRDefault="00207E1F" w:rsidP="00221905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Export Management Companies</w:t>
      </w:r>
    </w:p>
    <w:p w14:paraId="7BE7D763" w14:textId="4050BBD0" w:rsidR="00207E1F" w:rsidRDefault="00207E1F" w:rsidP="00221905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7E1F">
        <w:rPr>
          <w:rFonts w:asciiTheme="majorBidi" w:hAnsiTheme="majorBidi" w:cstheme="majorBidi"/>
          <w:sz w:val="24"/>
          <w:szCs w:val="24"/>
        </w:rPr>
        <w:t>Export Trading Companies</w:t>
      </w:r>
    </w:p>
    <w:p w14:paraId="1A4F5AF1" w14:textId="77777777" w:rsidR="00207E1F" w:rsidRDefault="00207E1F" w:rsidP="00207E1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07E1F">
        <w:rPr>
          <w:rFonts w:asciiTheme="majorBidi" w:hAnsiTheme="majorBidi" w:cstheme="majorBidi"/>
          <w:b/>
          <w:bCs/>
          <w:sz w:val="24"/>
          <w:szCs w:val="24"/>
        </w:rPr>
        <w:t>Avoiding Export and Import Blunders</w:t>
      </w:r>
    </w:p>
    <w:p w14:paraId="54952E15" w14:textId="77777777" w:rsidR="00505C8C" w:rsidRDefault="00207E1F" w:rsidP="00221905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5C8C">
        <w:rPr>
          <w:rFonts w:asciiTheme="majorBidi" w:hAnsiTheme="majorBidi" w:cstheme="majorBidi"/>
          <w:sz w:val="24"/>
          <w:szCs w:val="24"/>
        </w:rPr>
        <w:t>Common reasons for export and import blunders: Failure to conduct adequate market research</w:t>
      </w:r>
      <w:r w:rsidR="00505C8C">
        <w:rPr>
          <w:rFonts w:asciiTheme="majorBidi" w:hAnsiTheme="majorBidi" w:cstheme="majorBidi"/>
          <w:sz w:val="24"/>
          <w:szCs w:val="24"/>
        </w:rPr>
        <w:t>,</w:t>
      </w:r>
      <w:r w:rsidRPr="00505C8C">
        <w:rPr>
          <w:rFonts w:asciiTheme="majorBidi" w:hAnsiTheme="majorBidi" w:cstheme="majorBidi"/>
          <w:sz w:val="24"/>
          <w:szCs w:val="24"/>
        </w:rPr>
        <w:t xml:space="preserve"> Failure to obtain adequate export advice </w:t>
      </w:r>
    </w:p>
    <w:p w14:paraId="7442027C" w14:textId="4360FA4D" w:rsidR="00207E1F" w:rsidRDefault="00207E1F" w:rsidP="00221905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5C8C">
        <w:rPr>
          <w:rFonts w:asciiTheme="majorBidi" w:hAnsiTheme="majorBidi" w:cstheme="majorBidi"/>
          <w:sz w:val="24"/>
          <w:szCs w:val="24"/>
        </w:rPr>
        <w:lastRenderedPageBreak/>
        <w:t>To avoid committing such blunders</w:t>
      </w:r>
      <w:r w:rsidR="00505C8C">
        <w:rPr>
          <w:rFonts w:asciiTheme="majorBidi" w:hAnsiTheme="majorBidi" w:cstheme="majorBidi"/>
          <w:sz w:val="24"/>
          <w:szCs w:val="24"/>
        </w:rPr>
        <w:t xml:space="preserve">: </w:t>
      </w:r>
      <w:r w:rsidRPr="00505C8C">
        <w:rPr>
          <w:rFonts w:asciiTheme="majorBidi" w:hAnsiTheme="majorBidi" w:cstheme="majorBidi"/>
          <w:sz w:val="24"/>
          <w:szCs w:val="24"/>
        </w:rPr>
        <w:t xml:space="preserve">Hire a </w:t>
      </w:r>
      <w:r w:rsidRPr="00505C8C">
        <w:rPr>
          <w:rFonts w:asciiTheme="majorBidi" w:hAnsiTheme="majorBidi" w:cstheme="majorBidi"/>
          <w:b/>
          <w:bCs/>
          <w:sz w:val="24"/>
          <w:szCs w:val="24"/>
        </w:rPr>
        <w:t>freight forwarder</w:t>
      </w:r>
      <w:r w:rsidR="00505C8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505C8C">
        <w:rPr>
          <w:rFonts w:asciiTheme="majorBidi" w:hAnsiTheme="majorBidi" w:cstheme="majorBidi"/>
          <w:sz w:val="24"/>
          <w:szCs w:val="24"/>
        </w:rPr>
        <w:t>a specialist in export-related activities</w:t>
      </w:r>
    </w:p>
    <w:p w14:paraId="0E5338BC" w14:textId="77777777" w:rsidR="00505C8C" w:rsidRPr="00505C8C" w:rsidRDefault="00505C8C" w:rsidP="00505C8C">
      <w:pPr>
        <w:pStyle w:val="ListParagraph"/>
        <w:spacing w:line="360" w:lineRule="auto"/>
        <w:ind w:left="420"/>
        <w:rPr>
          <w:rFonts w:asciiTheme="majorBidi" w:hAnsiTheme="majorBidi" w:cstheme="majorBidi"/>
          <w:b/>
          <w:bCs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>Types of Countertrade</w:t>
      </w:r>
    </w:p>
    <w:p w14:paraId="017BFC3A" w14:textId="2E50F29A" w:rsidR="00505C8C" w:rsidRDefault="00505C8C" w:rsidP="00221905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>Barter: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mokayada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without money</w:t>
      </w:r>
    </w:p>
    <w:p w14:paraId="23AEC6AD" w14:textId="035C1ADF" w:rsidR="00505C8C" w:rsidRDefault="00505C8C" w:rsidP="00221905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>Counter-purchase</w:t>
      </w:r>
      <w:r>
        <w:rPr>
          <w:rFonts w:asciiTheme="majorBidi" w:hAnsiTheme="majorBidi" w:cstheme="majorBidi"/>
          <w:sz w:val="24"/>
          <w:szCs w:val="24"/>
        </w:rPr>
        <w:t xml:space="preserve">: selling goods to a country and promise to buy from them </w:t>
      </w:r>
    </w:p>
    <w:p w14:paraId="7DF4CD88" w14:textId="636DC135" w:rsidR="00505C8C" w:rsidRDefault="00505C8C" w:rsidP="00221905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>Offset:</w:t>
      </w:r>
      <w:r>
        <w:rPr>
          <w:rFonts w:asciiTheme="majorBidi" w:hAnsiTheme="majorBidi" w:cstheme="majorBidi"/>
          <w:sz w:val="24"/>
          <w:szCs w:val="24"/>
        </w:rPr>
        <w:t xml:space="preserve"> selling cars for $1000 and buy something you don’t know it know in $1000</w:t>
      </w:r>
    </w:p>
    <w:p w14:paraId="7D6C649A" w14:textId="25888A37" w:rsidR="00505C8C" w:rsidRPr="00505C8C" w:rsidRDefault="00505C8C" w:rsidP="00221905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>Switch Trading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buy $100 in Syria and sell this order to another country </w:t>
      </w:r>
    </w:p>
    <w:p w14:paraId="7A6F3030" w14:textId="6218747B" w:rsidR="00505C8C" w:rsidRPr="00505C8C" w:rsidRDefault="00505C8C" w:rsidP="00221905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>Buyback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sell pasta machines for Germany and get paid from them in pasta not money</w:t>
      </w:r>
    </w:p>
    <w:p w14:paraId="5A056063" w14:textId="37CC5DBC" w:rsidR="00505C8C" w:rsidRDefault="00505C8C" w:rsidP="00505C8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>Export/Import Financing</w:t>
      </w:r>
    </w:p>
    <w:p w14:paraId="3634CD30" w14:textId="3984C42E" w:rsidR="00505C8C" w:rsidRPr="00505C8C" w:rsidRDefault="00505C8C" w:rsidP="00221905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 xml:space="preserve">Advance Payment: </w:t>
      </w:r>
      <w:r w:rsidRPr="00505C8C">
        <w:rPr>
          <w:rFonts w:asciiTheme="majorBidi" w:hAnsiTheme="majorBidi" w:cstheme="majorBidi"/>
          <w:sz w:val="24"/>
          <w:szCs w:val="24"/>
        </w:rPr>
        <w:t>Export/import financing in which an importer pays an exporter for merchandise before it is shipped</w:t>
      </w:r>
    </w:p>
    <w:p w14:paraId="44070750" w14:textId="535EFB01" w:rsidR="00505C8C" w:rsidRPr="00505C8C" w:rsidRDefault="00505C8C" w:rsidP="00221905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 xml:space="preserve">Documentary Collection: </w:t>
      </w:r>
      <w:r w:rsidRPr="00505C8C">
        <w:rPr>
          <w:rFonts w:asciiTheme="majorBidi" w:hAnsiTheme="majorBidi" w:cstheme="majorBidi"/>
          <w:sz w:val="24"/>
          <w:szCs w:val="24"/>
        </w:rPr>
        <w:t>Export/import financing in which a bank acts as an intermediary without accepting financial risk</w:t>
      </w:r>
    </w:p>
    <w:p w14:paraId="7DD04800" w14:textId="5D9C1B2D" w:rsidR="00505C8C" w:rsidRPr="00505C8C" w:rsidRDefault="00505C8C" w:rsidP="00221905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 xml:space="preserve">Letter of Credit: </w:t>
      </w:r>
      <w:r w:rsidRPr="00505C8C">
        <w:rPr>
          <w:rFonts w:asciiTheme="majorBidi" w:hAnsiTheme="majorBidi" w:cstheme="majorBidi"/>
          <w:sz w:val="24"/>
          <w:szCs w:val="24"/>
        </w:rPr>
        <w:t>Export/import financing in which the importer’s bank issues a document stating that the bank will pay the exporter when the exporter fulfills the terms of the document</w:t>
      </w:r>
    </w:p>
    <w:p w14:paraId="48CB84B5" w14:textId="320CEA6D" w:rsidR="00505C8C" w:rsidRDefault="00505C8C" w:rsidP="00221905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 xml:space="preserve">Open Account: </w:t>
      </w:r>
      <w:r w:rsidRPr="00505C8C">
        <w:rPr>
          <w:rFonts w:asciiTheme="majorBidi" w:hAnsiTheme="majorBidi" w:cstheme="majorBidi"/>
          <w:sz w:val="24"/>
          <w:szCs w:val="24"/>
        </w:rPr>
        <w:t>Export/import financing in which an exporter ships merchandise and later bills the importer for its value</w:t>
      </w:r>
    </w:p>
    <w:p w14:paraId="348A29F2" w14:textId="37192058" w:rsidR="00505C8C" w:rsidRDefault="00505C8C" w:rsidP="00505C8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>Contractual Entry Modes</w:t>
      </w:r>
    </w:p>
    <w:p w14:paraId="59FA9247" w14:textId="6D6753CE" w:rsidR="00505C8C" w:rsidRDefault="00505C8C" w:rsidP="00221905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>Licensing</w:t>
      </w:r>
      <w:r w:rsidRPr="00505C8C">
        <w:rPr>
          <w:rFonts w:asciiTheme="majorBidi" w:hAnsiTheme="majorBidi" w:cstheme="majorBidi"/>
          <w:sz w:val="24"/>
          <w:szCs w:val="24"/>
        </w:rPr>
        <w:t>: Practice by which one company owning intangible property (the licensor) grants another firm (the licensee) the right to use that property for a specified period of time</w:t>
      </w:r>
      <w:r w:rsidR="00802F17">
        <w:rPr>
          <w:rFonts w:asciiTheme="majorBidi" w:hAnsiTheme="majorBidi" w:cstheme="majorBidi"/>
          <w:sz w:val="24"/>
          <w:szCs w:val="24"/>
        </w:rPr>
        <w:t xml:space="preserve"> </w:t>
      </w:r>
    </w:p>
    <w:p w14:paraId="04142F5D" w14:textId="1569C5A0" w:rsidR="00802F17" w:rsidRDefault="00802F17" w:rsidP="00802F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Advantages</w:t>
      </w:r>
      <w:r w:rsidRPr="00802F17">
        <w:rPr>
          <w:rFonts w:asciiTheme="majorBidi" w:hAnsiTheme="majorBidi" w:cstheme="majorBidi"/>
          <w:sz w:val="24"/>
          <w:szCs w:val="24"/>
        </w:rPr>
        <w:t xml:space="preserve"> Finance expansion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802F17">
        <w:rPr>
          <w:rFonts w:asciiTheme="majorBidi" w:hAnsiTheme="majorBidi" w:cstheme="majorBidi"/>
          <w:sz w:val="24"/>
          <w:szCs w:val="24"/>
        </w:rPr>
        <w:t>Reduce</w:t>
      </w:r>
      <w:r>
        <w:rPr>
          <w:rFonts w:asciiTheme="majorBidi" w:hAnsiTheme="majorBidi" w:cstheme="majorBidi"/>
          <w:sz w:val="24"/>
          <w:szCs w:val="24"/>
        </w:rPr>
        <w:t>s</w:t>
      </w:r>
      <w:proofErr w:type="gramEnd"/>
      <w:r w:rsidRPr="00802F17">
        <w:rPr>
          <w:rFonts w:asciiTheme="majorBidi" w:hAnsiTheme="majorBidi" w:cstheme="majorBidi"/>
          <w:sz w:val="24"/>
          <w:szCs w:val="24"/>
        </w:rPr>
        <w:t xml:space="preserve"> risks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Reduce counterfeits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Upgrade technologies</w:t>
      </w:r>
    </w:p>
    <w:p w14:paraId="300704D7" w14:textId="5F7AF837" w:rsidR="00802F17" w:rsidRDefault="00802F17" w:rsidP="00802F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 xml:space="preserve"> Disadvantages</w:t>
      </w:r>
      <w:r w:rsidRPr="00802F17">
        <w:rPr>
          <w:rFonts w:asciiTheme="majorBidi" w:hAnsiTheme="majorBidi" w:cstheme="majorBidi"/>
          <w:sz w:val="24"/>
          <w:szCs w:val="24"/>
        </w:rPr>
        <w:t xml:space="preserve"> Restrict licensor’s activities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802F17">
        <w:rPr>
          <w:rFonts w:asciiTheme="majorBidi" w:hAnsiTheme="majorBidi" w:cstheme="majorBidi"/>
          <w:sz w:val="24"/>
          <w:szCs w:val="24"/>
        </w:rPr>
        <w:t>Reduce</w:t>
      </w:r>
      <w:proofErr w:type="gramEnd"/>
      <w:r w:rsidRPr="00802F17">
        <w:rPr>
          <w:rFonts w:asciiTheme="majorBidi" w:hAnsiTheme="majorBidi" w:cstheme="majorBidi"/>
          <w:sz w:val="24"/>
          <w:szCs w:val="24"/>
        </w:rPr>
        <w:t xml:space="preserve"> global consistency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Lend strategic property</w:t>
      </w:r>
    </w:p>
    <w:p w14:paraId="447674A5" w14:textId="17D7B149" w:rsidR="00505C8C" w:rsidRDefault="00505C8C" w:rsidP="00221905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>Cross Licensing:</w:t>
      </w:r>
      <w:r w:rsidRPr="00505C8C">
        <w:rPr>
          <w:rFonts w:asciiTheme="majorBidi" w:hAnsiTheme="majorBidi" w:cstheme="majorBidi"/>
          <w:sz w:val="24"/>
          <w:szCs w:val="24"/>
        </w:rPr>
        <w:t xml:space="preserve"> Practice by which companies use licensing agreements to exchange intangible property with one another</w:t>
      </w:r>
    </w:p>
    <w:p w14:paraId="48B90095" w14:textId="0B91361E" w:rsidR="00505C8C" w:rsidRDefault="00505C8C" w:rsidP="00221905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5C8C">
        <w:rPr>
          <w:rFonts w:asciiTheme="majorBidi" w:hAnsiTheme="majorBidi" w:cstheme="majorBidi"/>
          <w:b/>
          <w:bCs/>
          <w:sz w:val="24"/>
          <w:szCs w:val="24"/>
        </w:rPr>
        <w:t>Franchising</w:t>
      </w:r>
      <w:r w:rsidRPr="00505C8C">
        <w:rPr>
          <w:rFonts w:asciiTheme="majorBidi" w:hAnsiTheme="majorBidi" w:cstheme="majorBidi"/>
          <w:sz w:val="24"/>
          <w:szCs w:val="24"/>
        </w:rPr>
        <w:t>: Practice by which one company (the franchiser) supplies another (the franchisee) with intangible property and other assistance over an extended period</w:t>
      </w:r>
    </w:p>
    <w:p w14:paraId="6989FD59" w14:textId="77777777" w:rsidR="00802F17" w:rsidRDefault="00802F17" w:rsidP="00802F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lastRenderedPageBreak/>
        <w:t>Advantages</w:t>
      </w:r>
      <w:r w:rsidRPr="00802F17">
        <w:rPr>
          <w:rFonts w:asciiTheme="majorBidi" w:hAnsiTheme="majorBidi" w:cstheme="majorBidi"/>
          <w:sz w:val="24"/>
          <w:szCs w:val="24"/>
        </w:rPr>
        <w:t xml:space="preserve"> Low cost and low risk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Rapid expansion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Local knowledge</w:t>
      </w:r>
    </w:p>
    <w:p w14:paraId="5CD5D219" w14:textId="1B7B6D1B" w:rsidR="00802F17" w:rsidRDefault="00802F17" w:rsidP="00802F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 xml:space="preserve"> Disadvantages</w:t>
      </w:r>
      <w:r w:rsidRPr="00802F17">
        <w:rPr>
          <w:rFonts w:asciiTheme="majorBidi" w:hAnsiTheme="majorBidi" w:cstheme="majorBidi"/>
          <w:sz w:val="24"/>
          <w:szCs w:val="24"/>
        </w:rPr>
        <w:t xml:space="preserve"> Cumbersome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Lost flexibility</w:t>
      </w:r>
    </w:p>
    <w:p w14:paraId="69155702" w14:textId="3DA7AA61" w:rsidR="00802F17" w:rsidRDefault="00802F17" w:rsidP="00221905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Management Contract:</w:t>
      </w:r>
      <w:r w:rsidRPr="00802F17">
        <w:rPr>
          <w:rFonts w:asciiTheme="majorBidi" w:hAnsiTheme="majorBidi" w:cstheme="majorBidi"/>
          <w:sz w:val="24"/>
          <w:szCs w:val="24"/>
        </w:rPr>
        <w:t xml:space="preserve"> Practice by which one company supplies another with managerial expertise for a specific period of time</w:t>
      </w:r>
    </w:p>
    <w:p w14:paraId="644021C7" w14:textId="27C4D3CE" w:rsidR="00802F17" w:rsidRDefault="00802F17" w:rsidP="00802F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Advantages</w:t>
      </w:r>
      <w:r w:rsidRPr="00802F17">
        <w:rPr>
          <w:rFonts w:asciiTheme="majorBidi" w:hAnsiTheme="majorBidi" w:cstheme="majorBidi"/>
          <w:sz w:val="24"/>
          <w:szCs w:val="24"/>
        </w:rPr>
        <w:t xml:space="preserve"> Few assets risked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Nations finance projects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802F17">
        <w:rPr>
          <w:rFonts w:asciiTheme="majorBidi" w:hAnsiTheme="majorBidi" w:cstheme="majorBidi"/>
          <w:sz w:val="24"/>
          <w:szCs w:val="24"/>
        </w:rPr>
        <w:t>Develops</w:t>
      </w:r>
      <w:proofErr w:type="gramEnd"/>
      <w:r w:rsidRPr="00802F17">
        <w:rPr>
          <w:rFonts w:asciiTheme="majorBidi" w:hAnsiTheme="majorBidi" w:cstheme="majorBidi"/>
          <w:sz w:val="24"/>
          <w:szCs w:val="24"/>
        </w:rPr>
        <w:t xml:space="preserve"> local workforce </w:t>
      </w:r>
      <w:r w:rsidRPr="00802F17">
        <w:rPr>
          <w:rFonts w:asciiTheme="majorBidi" w:hAnsiTheme="majorBidi" w:cstheme="majorBidi"/>
          <w:b/>
          <w:bCs/>
          <w:sz w:val="24"/>
          <w:szCs w:val="24"/>
        </w:rPr>
        <w:t xml:space="preserve">Disadvantages </w:t>
      </w:r>
      <w:r w:rsidRPr="00802F17">
        <w:rPr>
          <w:rFonts w:asciiTheme="majorBidi" w:hAnsiTheme="majorBidi" w:cstheme="majorBidi"/>
          <w:sz w:val="24"/>
          <w:szCs w:val="24"/>
        </w:rPr>
        <w:t>Personnel at risk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Create competitor</w:t>
      </w:r>
    </w:p>
    <w:p w14:paraId="2C739110" w14:textId="0F818746" w:rsidR="00802F17" w:rsidRPr="00802F17" w:rsidRDefault="00802F17" w:rsidP="00221905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Turnkey (Build–Operate– Transfer) Project:</w:t>
      </w:r>
      <w:r w:rsidRPr="00802F17">
        <w:rPr>
          <w:rFonts w:asciiTheme="majorBidi" w:hAnsiTheme="majorBidi" w:cstheme="majorBidi"/>
          <w:sz w:val="24"/>
          <w:szCs w:val="24"/>
        </w:rPr>
        <w:t xml:space="preserve"> Practice by which one company designs, constructs, and tests a production facility for a client firm</w:t>
      </w:r>
    </w:p>
    <w:p w14:paraId="44FE5E1A" w14:textId="1EDAF975" w:rsidR="00802F17" w:rsidRDefault="00802F17" w:rsidP="00802F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 xml:space="preserve">Advantages </w:t>
      </w:r>
      <w:r>
        <w:rPr>
          <w:rFonts w:asciiTheme="majorBidi" w:hAnsiTheme="majorBidi" w:cstheme="majorBidi"/>
          <w:sz w:val="24"/>
          <w:szCs w:val="24"/>
        </w:rPr>
        <w:t>F</w:t>
      </w:r>
      <w:r w:rsidRPr="00802F17">
        <w:rPr>
          <w:rFonts w:asciiTheme="majorBidi" w:hAnsiTheme="majorBidi" w:cstheme="majorBidi"/>
          <w:sz w:val="24"/>
          <w:szCs w:val="24"/>
        </w:rPr>
        <w:t>irms specialize in competency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 xml:space="preserve">Nations obtain infrastructure </w:t>
      </w:r>
      <w:r w:rsidRPr="00802F17">
        <w:rPr>
          <w:rFonts w:asciiTheme="majorBidi" w:hAnsiTheme="majorBidi" w:cstheme="majorBidi"/>
          <w:b/>
          <w:bCs/>
          <w:sz w:val="24"/>
          <w:szCs w:val="24"/>
        </w:rPr>
        <w:t>Disadvantages</w:t>
      </w:r>
      <w:r w:rsidRPr="00802F17">
        <w:rPr>
          <w:rFonts w:asciiTheme="majorBidi" w:hAnsiTheme="majorBidi" w:cstheme="majorBidi"/>
          <w:sz w:val="24"/>
          <w:szCs w:val="24"/>
        </w:rPr>
        <w:t xml:space="preserve"> Politicized process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Create competitor</w:t>
      </w:r>
    </w:p>
    <w:p w14:paraId="2E41AAFD" w14:textId="77777777" w:rsidR="00802F17" w:rsidRDefault="00802F17" w:rsidP="00221905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Wholly Owned Subsidiary:</w:t>
      </w:r>
      <w:r w:rsidRPr="00802F17">
        <w:rPr>
          <w:rFonts w:asciiTheme="majorBidi" w:hAnsiTheme="majorBidi" w:cstheme="majorBidi"/>
          <w:sz w:val="24"/>
          <w:szCs w:val="24"/>
        </w:rPr>
        <w:t xml:space="preserve"> Facility entirely owned and controlled by a single parent company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AF9D09B" w14:textId="77777777" w:rsidR="00802F17" w:rsidRDefault="00802F17" w:rsidP="00802F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Advantages</w:t>
      </w:r>
      <w:r w:rsidRPr="00802F17">
        <w:rPr>
          <w:rFonts w:asciiTheme="majorBidi" w:hAnsiTheme="majorBidi" w:cstheme="majorBidi"/>
          <w:sz w:val="24"/>
          <w:szCs w:val="24"/>
        </w:rPr>
        <w:t xml:space="preserve"> Day-to-day control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 xml:space="preserve">Coordinate subsidiaries </w:t>
      </w:r>
    </w:p>
    <w:p w14:paraId="51A0BAB8" w14:textId="794E9853" w:rsidR="00802F17" w:rsidRDefault="00802F17" w:rsidP="00802F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Disadvantages</w:t>
      </w:r>
      <w:r w:rsidRPr="00802F17">
        <w:rPr>
          <w:rFonts w:asciiTheme="majorBidi" w:hAnsiTheme="majorBidi" w:cstheme="majorBidi"/>
          <w:sz w:val="24"/>
          <w:szCs w:val="24"/>
        </w:rPr>
        <w:t xml:space="preserve"> Expensive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High risk</w:t>
      </w:r>
    </w:p>
    <w:p w14:paraId="73F2CEB8" w14:textId="77777777" w:rsidR="00802F17" w:rsidRDefault="00802F17" w:rsidP="00221905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Joint Venture:</w:t>
      </w:r>
      <w:r w:rsidRPr="00802F17">
        <w:rPr>
          <w:rFonts w:asciiTheme="majorBidi" w:hAnsiTheme="majorBidi" w:cstheme="majorBidi"/>
          <w:sz w:val="24"/>
          <w:szCs w:val="24"/>
        </w:rPr>
        <w:t xml:space="preserve"> Separate company that is created and jointly owned by two or more independent entities to achieve a common business objective</w:t>
      </w:r>
    </w:p>
    <w:p w14:paraId="70E5824D" w14:textId="595E4E28" w:rsidR="00802F17" w:rsidRDefault="00802F17" w:rsidP="00802F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Advantages</w:t>
      </w:r>
      <w:r w:rsidRPr="00802F17">
        <w:rPr>
          <w:rFonts w:asciiTheme="majorBidi" w:hAnsiTheme="majorBidi" w:cstheme="majorBidi"/>
          <w:sz w:val="24"/>
          <w:szCs w:val="24"/>
        </w:rPr>
        <w:t xml:space="preserve"> Reduce risk level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Penetrate markets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Access channels</w:t>
      </w:r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6A1750A3" w14:textId="11E92FF2" w:rsidR="00802F17" w:rsidRDefault="00802F17" w:rsidP="00802F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Disadvantages</w:t>
      </w:r>
      <w:r w:rsidRPr="00802F17">
        <w:rPr>
          <w:rFonts w:asciiTheme="majorBidi" w:hAnsiTheme="majorBidi" w:cstheme="majorBidi"/>
          <w:sz w:val="24"/>
          <w:szCs w:val="24"/>
        </w:rPr>
        <w:t xml:space="preserve"> Partner conflict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>Lose control</w:t>
      </w:r>
    </w:p>
    <w:p w14:paraId="505AD2A6" w14:textId="77777777" w:rsidR="00802F17" w:rsidRPr="00802F17" w:rsidRDefault="00802F17" w:rsidP="00221905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Strategic Alliance</w:t>
      </w:r>
      <w:r w:rsidRPr="00802F17">
        <w:rPr>
          <w:rFonts w:asciiTheme="majorBidi" w:hAnsiTheme="majorBidi" w:cstheme="majorBidi"/>
          <w:sz w:val="24"/>
          <w:szCs w:val="24"/>
        </w:rPr>
        <w:t>: Relationship whereby two or more entities cooperate (but do not form a separate company) to achieve the strategic goals of each</w:t>
      </w:r>
    </w:p>
    <w:p w14:paraId="475015AD" w14:textId="0BF66C2E" w:rsidR="00802F17" w:rsidRPr="00802F17" w:rsidRDefault="00802F17" w:rsidP="00802F1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Advantages</w:t>
      </w:r>
      <w:r w:rsidRPr="00802F17">
        <w:rPr>
          <w:rFonts w:asciiTheme="majorBidi" w:hAnsiTheme="majorBidi" w:cstheme="majorBidi"/>
          <w:sz w:val="24"/>
          <w:szCs w:val="24"/>
        </w:rPr>
        <w:t xml:space="preserve"> Share project cost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802F17">
        <w:rPr>
          <w:rFonts w:asciiTheme="majorBidi" w:hAnsiTheme="majorBidi" w:cstheme="majorBidi"/>
          <w:sz w:val="24"/>
          <w:szCs w:val="24"/>
        </w:rPr>
        <w:t>Tap</w:t>
      </w:r>
      <w:proofErr w:type="gramEnd"/>
      <w:r w:rsidRPr="00802F17">
        <w:rPr>
          <w:rFonts w:asciiTheme="majorBidi" w:hAnsiTheme="majorBidi" w:cstheme="majorBidi"/>
          <w:sz w:val="24"/>
          <w:szCs w:val="24"/>
        </w:rPr>
        <w:t xml:space="preserve"> competitors’ strengths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02F17">
        <w:rPr>
          <w:rFonts w:asciiTheme="majorBidi" w:hAnsiTheme="majorBidi" w:cstheme="majorBidi"/>
          <w:sz w:val="24"/>
          <w:szCs w:val="24"/>
        </w:rPr>
        <w:t xml:space="preserve">Gain channel access </w:t>
      </w:r>
      <w:r w:rsidRPr="00802F17">
        <w:rPr>
          <w:rFonts w:asciiTheme="majorBidi" w:hAnsiTheme="majorBidi" w:cstheme="majorBidi"/>
          <w:b/>
          <w:bCs/>
          <w:sz w:val="24"/>
          <w:szCs w:val="24"/>
        </w:rPr>
        <w:t xml:space="preserve">Disadvantages </w:t>
      </w:r>
      <w:r w:rsidRPr="00802F17">
        <w:rPr>
          <w:rFonts w:asciiTheme="majorBidi" w:hAnsiTheme="majorBidi" w:cstheme="majorBidi"/>
          <w:sz w:val="24"/>
          <w:szCs w:val="24"/>
        </w:rPr>
        <w:t>Partner conflict</w:t>
      </w:r>
      <w:r>
        <w:rPr>
          <w:rFonts w:asciiTheme="majorBidi" w:hAnsiTheme="majorBidi" w:cstheme="majorBidi"/>
          <w:sz w:val="24"/>
          <w:szCs w:val="24"/>
        </w:rPr>
        <w:t>,</w:t>
      </w:r>
      <w:r w:rsidRPr="00802F17">
        <w:rPr>
          <w:rFonts w:asciiTheme="majorBidi" w:hAnsiTheme="majorBidi" w:cstheme="majorBidi"/>
          <w:sz w:val="24"/>
          <w:szCs w:val="24"/>
        </w:rPr>
        <w:t xml:space="preserve"> Create competitor</w:t>
      </w:r>
    </w:p>
    <w:p w14:paraId="185FD311" w14:textId="119FDBA2" w:rsidR="00802F17" w:rsidRDefault="00802F17" w:rsidP="00802F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EC529F0" w14:textId="77777777" w:rsidR="00802F17" w:rsidRPr="00802F17" w:rsidRDefault="00802F17" w:rsidP="00802F1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02F17">
        <w:rPr>
          <w:rFonts w:asciiTheme="majorBidi" w:hAnsiTheme="majorBidi" w:cstheme="majorBidi"/>
          <w:b/>
          <w:bCs/>
          <w:sz w:val="24"/>
          <w:szCs w:val="24"/>
        </w:rPr>
        <w:t>Strategic Factors in Selecting an Entry Mode</w:t>
      </w:r>
    </w:p>
    <w:p w14:paraId="0DC85DF1" w14:textId="77777777" w:rsidR="00802F17" w:rsidRPr="00802F17" w:rsidRDefault="00802F17" w:rsidP="00221905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sz w:val="24"/>
          <w:szCs w:val="24"/>
        </w:rPr>
        <w:t xml:space="preserve">Selecting Partners for Cooperation </w:t>
      </w:r>
    </w:p>
    <w:p w14:paraId="514A9149" w14:textId="77777777" w:rsidR="00802F17" w:rsidRPr="00802F17" w:rsidRDefault="00802F17" w:rsidP="00221905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sz w:val="24"/>
          <w:szCs w:val="24"/>
        </w:rPr>
        <w:t xml:space="preserve">Cultural Environment </w:t>
      </w:r>
    </w:p>
    <w:p w14:paraId="5E6734AE" w14:textId="77777777" w:rsidR="00802F17" w:rsidRPr="00802F17" w:rsidRDefault="00802F17" w:rsidP="00221905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sz w:val="24"/>
          <w:szCs w:val="24"/>
        </w:rPr>
        <w:t xml:space="preserve">Political and Legal Environments </w:t>
      </w:r>
    </w:p>
    <w:p w14:paraId="4E0AB2DD" w14:textId="77777777" w:rsidR="00802F17" w:rsidRPr="00802F17" w:rsidRDefault="00802F17" w:rsidP="00221905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sz w:val="24"/>
          <w:szCs w:val="24"/>
        </w:rPr>
        <w:t xml:space="preserve">Market Size </w:t>
      </w:r>
    </w:p>
    <w:p w14:paraId="50CE4BC8" w14:textId="77777777" w:rsidR="00802F17" w:rsidRPr="00802F17" w:rsidRDefault="00802F17" w:rsidP="00221905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sz w:val="24"/>
          <w:szCs w:val="24"/>
        </w:rPr>
        <w:t xml:space="preserve">Production and Shipping Costs </w:t>
      </w:r>
    </w:p>
    <w:p w14:paraId="3CB99ADC" w14:textId="476A370A" w:rsidR="00802F17" w:rsidRPr="00802F17" w:rsidRDefault="00802F17" w:rsidP="00221905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2F17">
        <w:rPr>
          <w:rFonts w:asciiTheme="majorBidi" w:hAnsiTheme="majorBidi" w:cstheme="majorBidi"/>
          <w:sz w:val="24"/>
          <w:szCs w:val="24"/>
        </w:rPr>
        <w:t>International Experience</w:t>
      </w:r>
    </w:p>
    <w:sectPr w:rsidR="00802F17" w:rsidRPr="0080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00A1F" w14:textId="77777777" w:rsidR="00221905" w:rsidRDefault="00221905" w:rsidP="00F0257B">
      <w:pPr>
        <w:spacing w:after="0" w:line="240" w:lineRule="auto"/>
      </w:pPr>
      <w:r>
        <w:separator/>
      </w:r>
    </w:p>
  </w:endnote>
  <w:endnote w:type="continuationSeparator" w:id="0">
    <w:p w14:paraId="1250E2CA" w14:textId="77777777" w:rsidR="00221905" w:rsidRDefault="00221905" w:rsidP="00F0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E0F4B" w14:textId="77777777" w:rsidR="00221905" w:rsidRDefault="00221905" w:rsidP="00F0257B">
      <w:pPr>
        <w:spacing w:after="0" w:line="240" w:lineRule="auto"/>
      </w:pPr>
      <w:r>
        <w:separator/>
      </w:r>
    </w:p>
  </w:footnote>
  <w:footnote w:type="continuationSeparator" w:id="0">
    <w:p w14:paraId="4FECF941" w14:textId="77777777" w:rsidR="00221905" w:rsidRDefault="00221905" w:rsidP="00F02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9D9"/>
    <w:multiLevelType w:val="hybridMultilevel"/>
    <w:tmpl w:val="B83E9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A456D"/>
    <w:multiLevelType w:val="hybridMultilevel"/>
    <w:tmpl w:val="4C58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2ECD"/>
    <w:multiLevelType w:val="hybridMultilevel"/>
    <w:tmpl w:val="76FAC2C2"/>
    <w:lvl w:ilvl="0" w:tplc="43A46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F4144"/>
    <w:multiLevelType w:val="hybridMultilevel"/>
    <w:tmpl w:val="5310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47A2"/>
    <w:multiLevelType w:val="hybridMultilevel"/>
    <w:tmpl w:val="AEB4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F4BFA"/>
    <w:multiLevelType w:val="hybridMultilevel"/>
    <w:tmpl w:val="CF6AA192"/>
    <w:lvl w:ilvl="0" w:tplc="9DB6E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20D13"/>
    <w:multiLevelType w:val="hybridMultilevel"/>
    <w:tmpl w:val="72D02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818B6"/>
    <w:multiLevelType w:val="hybridMultilevel"/>
    <w:tmpl w:val="5A20EC44"/>
    <w:lvl w:ilvl="0" w:tplc="9DB6E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B43C9"/>
    <w:multiLevelType w:val="hybridMultilevel"/>
    <w:tmpl w:val="8532446E"/>
    <w:lvl w:ilvl="0" w:tplc="48D45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148E0"/>
    <w:multiLevelType w:val="hybridMultilevel"/>
    <w:tmpl w:val="8D10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9567B"/>
    <w:multiLevelType w:val="hybridMultilevel"/>
    <w:tmpl w:val="E8E08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C75C5"/>
    <w:multiLevelType w:val="hybridMultilevel"/>
    <w:tmpl w:val="B4A4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D2D7B"/>
    <w:multiLevelType w:val="hybridMultilevel"/>
    <w:tmpl w:val="149A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83875"/>
    <w:multiLevelType w:val="hybridMultilevel"/>
    <w:tmpl w:val="2A7A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361C8"/>
    <w:multiLevelType w:val="hybridMultilevel"/>
    <w:tmpl w:val="F7D68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478A0"/>
    <w:multiLevelType w:val="hybridMultilevel"/>
    <w:tmpl w:val="DEDA0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F35BD"/>
    <w:multiLevelType w:val="hybridMultilevel"/>
    <w:tmpl w:val="3FC850B2"/>
    <w:lvl w:ilvl="0" w:tplc="425AF5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83233C"/>
    <w:multiLevelType w:val="hybridMultilevel"/>
    <w:tmpl w:val="E5E6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E48ED"/>
    <w:multiLevelType w:val="hybridMultilevel"/>
    <w:tmpl w:val="E190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B4C3B"/>
    <w:multiLevelType w:val="hybridMultilevel"/>
    <w:tmpl w:val="C3F8A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E6C8D"/>
    <w:multiLevelType w:val="hybridMultilevel"/>
    <w:tmpl w:val="9580DB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EF40586"/>
    <w:multiLevelType w:val="hybridMultilevel"/>
    <w:tmpl w:val="33E2F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2E1710"/>
    <w:multiLevelType w:val="hybridMultilevel"/>
    <w:tmpl w:val="0114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B83E52"/>
    <w:multiLevelType w:val="hybridMultilevel"/>
    <w:tmpl w:val="1416FD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664859"/>
    <w:multiLevelType w:val="hybridMultilevel"/>
    <w:tmpl w:val="92843F76"/>
    <w:lvl w:ilvl="0" w:tplc="D706B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9A7F06"/>
    <w:multiLevelType w:val="hybridMultilevel"/>
    <w:tmpl w:val="A0928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57AAB"/>
    <w:multiLevelType w:val="hybridMultilevel"/>
    <w:tmpl w:val="7FF08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53AC7"/>
    <w:multiLevelType w:val="hybridMultilevel"/>
    <w:tmpl w:val="2F44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E0819"/>
    <w:multiLevelType w:val="hybridMultilevel"/>
    <w:tmpl w:val="C3400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E5C2D"/>
    <w:multiLevelType w:val="hybridMultilevel"/>
    <w:tmpl w:val="DB72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30944"/>
    <w:multiLevelType w:val="hybridMultilevel"/>
    <w:tmpl w:val="CBA8A6A8"/>
    <w:lvl w:ilvl="0" w:tplc="43A46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F4F23"/>
    <w:multiLevelType w:val="hybridMultilevel"/>
    <w:tmpl w:val="51DCF6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C01674"/>
    <w:multiLevelType w:val="hybridMultilevel"/>
    <w:tmpl w:val="05004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D23AE"/>
    <w:multiLevelType w:val="hybridMultilevel"/>
    <w:tmpl w:val="10C0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E113B8"/>
    <w:multiLevelType w:val="hybridMultilevel"/>
    <w:tmpl w:val="4D82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84D0A"/>
    <w:multiLevelType w:val="hybridMultilevel"/>
    <w:tmpl w:val="798A0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F75C7"/>
    <w:multiLevelType w:val="hybridMultilevel"/>
    <w:tmpl w:val="59A4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990AE5"/>
    <w:multiLevelType w:val="hybridMultilevel"/>
    <w:tmpl w:val="67A6E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D1B70"/>
    <w:multiLevelType w:val="hybridMultilevel"/>
    <w:tmpl w:val="A6E8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C248D"/>
    <w:multiLevelType w:val="hybridMultilevel"/>
    <w:tmpl w:val="CC9051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B279B"/>
    <w:multiLevelType w:val="hybridMultilevel"/>
    <w:tmpl w:val="8008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369B9"/>
    <w:multiLevelType w:val="hybridMultilevel"/>
    <w:tmpl w:val="72A2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04F4"/>
    <w:multiLevelType w:val="hybridMultilevel"/>
    <w:tmpl w:val="756E6A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53DAB"/>
    <w:multiLevelType w:val="hybridMultilevel"/>
    <w:tmpl w:val="127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053C1"/>
    <w:multiLevelType w:val="hybridMultilevel"/>
    <w:tmpl w:val="D7EE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F61175"/>
    <w:multiLevelType w:val="hybridMultilevel"/>
    <w:tmpl w:val="B13241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20"/>
  </w:num>
  <w:num w:numId="5">
    <w:abstractNumId w:val="41"/>
  </w:num>
  <w:num w:numId="6">
    <w:abstractNumId w:val="35"/>
  </w:num>
  <w:num w:numId="7">
    <w:abstractNumId w:val="21"/>
  </w:num>
  <w:num w:numId="8">
    <w:abstractNumId w:val="33"/>
  </w:num>
  <w:num w:numId="9">
    <w:abstractNumId w:val="10"/>
  </w:num>
  <w:num w:numId="10">
    <w:abstractNumId w:val="44"/>
  </w:num>
  <w:num w:numId="11">
    <w:abstractNumId w:val="0"/>
  </w:num>
  <w:num w:numId="12">
    <w:abstractNumId w:val="14"/>
  </w:num>
  <w:num w:numId="13">
    <w:abstractNumId w:val="38"/>
  </w:num>
  <w:num w:numId="14">
    <w:abstractNumId w:val="6"/>
  </w:num>
  <w:num w:numId="15">
    <w:abstractNumId w:val="29"/>
  </w:num>
  <w:num w:numId="16">
    <w:abstractNumId w:val="4"/>
  </w:num>
  <w:num w:numId="17">
    <w:abstractNumId w:val="16"/>
  </w:num>
  <w:num w:numId="18">
    <w:abstractNumId w:val="24"/>
  </w:num>
  <w:num w:numId="19">
    <w:abstractNumId w:val="13"/>
  </w:num>
  <w:num w:numId="20">
    <w:abstractNumId w:val="18"/>
  </w:num>
  <w:num w:numId="21">
    <w:abstractNumId w:val="22"/>
  </w:num>
  <w:num w:numId="22">
    <w:abstractNumId w:val="26"/>
  </w:num>
  <w:num w:numId="23">
    <w:abstractNumId w:val="31"/>
  </w:num>
  <w:num w:numId="24">
    <w:abstractNumId w:val="19"/>
  </w:num>
  <w:num w:numId="25">
    <w:abstractNumId w:val="25"/>
  </w:num>
  <w:num w:numId="26">
    <w:abstractNumId w:val="39"/>
  </w:num>
  <w:num w:numId="27">
    <w:abstractNumId w:val="28"/>
  </w:num>
  <w:num w:numId="28">
    <w:abstractNumId w:val="32"/>
  </w:num>
  <w:num w:numId="29">
    <w:abstractNumId w:val="45"/>
  </w:num>
  <w:num w:numId="30">
    <w:abstractNumId w:val="23"/>
  </w:num>
  <w:num w:numId="31">
    <w:abstractNumId w:val="8"/>
  </w:num>
  <w:num w:numId="32">
    <w:abstractNumId w:val="30"/>
  </w:num>
  <w:num w:numId="33">
    <w:abstractNumId w:val="2"/>
  </w:num>
  <w:num w:numId="34">
    <w:abstractNumId w:val="37"/>
  </w:num>
  <w:num w:numId="35">
    <w:abstractNumId w:val="36"/>
  </w:num>
  <w:num w:numId="36">
    <w:abstractNumId w:val="11"/>
  </w:num>
  <w:num w:numId="37">
    <w:abstractNumId w:val="40"/>
  </w:num>
  <w:num w:numId="38">
    <w:abstractNumId w:val="15"/>
  </w:num>
  <w:num w:numId="39">
    <w:abstractNumId w:val="42"/>
  </w:num>
  <w:num w:numId="40">
    <w:abstractNumId w:val="34"/>
  </w:num>
  <w:num w:numId="41">
    <w:abstractNumId w:val="43"/>
  </w:num>
  <w:num w:numId="42">
    <w:abstractNumId w:val="17"/>
  </w:num>
  <w:num w:numId="43">
    <w:abstractNumId w:val="27"/>
  </w:num>
  <w:num w:numId="44">
    <w:abstractNumId w:val="5"/>
  </w:num>
  <w:num w:numId="45">
    <w:abstractNumId w:val="7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75"/>
    <w:rsid w:val="00025147"/>
    <w:rsid w:val="00046728"/>
    <w:rsid w:val="001212FA"/>
    <w:rsid w:val="00127478"/>
    <w:rsid w:val="00175800"/>
    <w:rsid w:val="00207E1F"/>
    <w:rsid w:val="002107F5"/>
    <w:rsid w:val="00221905"/>
    <w:rsid w:val="00282AA8"/>
    <w:rsid w:val="00296C98"/>
    <w:rsid w:val="002B6523"/>
    <w:rsid w:val="002D2775"/>
    <w:rsid w:val="003445B1"/>
    <w:rsid w:val="0043613E"/>
    <w:rsid w:val="004759B0"/>
    <w:rsid w:val="00505C8C"/>
    <w:rsid w:val="007B023A"/>
    <w:rsid w:val="00802F17"/>
    <w:rsid w:val="00A6338B"/>
    <w:rsid w:val="00A842A3"/>
    <w:rsid w:val="00CC0BCD"/>
    <w:rsid w:val="00DF519B"/>
    <w:rsid w:val="00E830DC"/>
    <w:rsid w:val="00F0257B"/>
    <w:rsid w:val="00F37A2A"/>
    <w:rsid w:val="00F56B56"/>
    <w:rsid w:val="00F87DFF"/>
    <w:rsid w:val="00F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1F19"/>
  <w15:chartTrackingRefBased/>
  <w15:docId w15:val="{253231A2-67FC-4A7D-BBFA-D6319DF8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57B"/>
  </w:style>
  <w:style w:type="paragraph" w:styleId="Footer">
    <w:name w:val="footer"/>
    <w:basedOn w:val="Normal"/>
    <w:link w:val="FooterChar"/>
    <w:uiPriority w:val="99"/>
    <w:unhideWhenUsed/>
    <w:rsid w:val="00F02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17</Pages>
  <Words>3122</Words>
  <Characters>17797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</dc:creator>
  <cp:keywords/>
  <dc:description/>
  <cp:lastModifiedBy>Mohammad Ali</cp:lastModifiedBy>
  <cp:revision>15</cp:revision>
  <dcterms:created xsi:type="dcterms:W3CDTF">2021-06-16T06:47:00Z</dcterms:created>
  <dcterms:modified xsi:type="dcterms:W3CDTF">2021-06-16T09:08:00Z</dcterms:modified>
</cp:coreProperties>
</file>