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9E2D" w14:textId="77777777" w:rsidR="00121200" w:rsidRDefault="00000000">
      <w:pPr>
        <w:spacing w:line="560" w:lineRule="exact"/>
        <w:jc w:val="left"/>
        <w:rPr>
          <w:rFonts w:ascii="方正小标宋简体" w:eastAsia="方正小标宋简体" w:hAnsi="方正小标宋简体" w:cs="方正小标宋简体" w:hint="eastAsia"/>
          <w:sz w:val="28"/>
          <w:szCs w:val="28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/>
          <w:sz w:val="32"/>
          <w:szCs w:val="32"/>
        </w:rPr>
        <w:t>4</w:t>
      </w:r>
    </w:p>
    <w:p w14:paraId="72EEEAB4" w14:textId="77777777" w:rsidR="00121200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全国大学生统计建模大赛参赛作品</w:t>
      </w:r>
    </w:p>
    <w:p w14:paraId="52AEEABC" w14:textId="47324A69" w:rsidR="00121200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28"/>
          <w:szCs w:val="28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AI工具使用情况表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5"/>
        <w:gridCol w:w="3791"/>
        <w:gridCol w:w="700"/>
        <w:gridCol w:w="792"/>
        <w:gridCol w:w="528"/>
        <w:gridCol w:w="1436"/>
      </w:tblGrid>
      <w:tr w:rsidR="00121200" w14:paraId="6ECF6182" w14:textId="77777777">
        <w:trPr>
          <w:trHeight w:val="510"/>
        </w:trPr>
        <w:tc>
          <w:tcPr>
            <w:tcW w:w="1318" w:type="dxa"/>
            <w:tcBorders>
              <w:tl2br w:val="nil"/>
              <w:tr2bl w:val="nil"/>
            </w:tcBorders>
            <w:vAlign w:val="center"/>
          </w:tcPr>
          <w:p w14:paraId="1B700524" w14:textId="77777777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作品编号：</w:t>
            </w:r>
          </w:p>
        </w:tc>
        <w:tc>
          <w:tcPr>
            <w:tcW w:w="3262" w:type="dxa"/>
            <w:tcBorders>
              <w:tl2br w:val="nil"/>
              <w:tr2bl w:val="nil"/>
            </w:tcBorders>
            <w:vAlign w:val="center"/>
          </w:tcPr>
          <w:p w14:paraId="3381FD90" w14:textId="7178C243" w:rsidR="00121200" w:rsidRDefault="00712012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 w:rsidRPr="00712012">
              <w:rPr>
                <w:rFonts w:ascii="仿宋_GB2312" w:eastAsia="仿宋_GB2312" w:hAnsi="仿宋_GB2312" w:cs="仿宋_GB2312"/>
                <w:sz w:val="24"/>
              </w:rPr>
              <w:t>TJJM20260521009377</w:t>
            </w:r>
          </w:p>
        </w:tc>
        <w:tc>
          <w:tcPr>
            <w:tcW w:w="1363" w:type="dxa"/>
            <w:gridSpan w:val="2"/>
            <w:tcBorders>
              <w:tl2br w:val="nil"/>
              <w:tr2bl w:val="nil"/>
            </w:tcBorders>
            <w:vAlign w:val="center"/>
          </w:tcPr>
          <w:p w14:paraId="1CE93BBB" w14:textId="77777777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学校名称：</w:t>
            </w:r>
          </w:p>
        </w:tc>
        <w:tc>
          <w:tcPr>
            <w:tcW w:w="2513" w:type="dxa"/>
            <w:gridSpan w:val="2"/>
            <w:tcBorders>
              <w:tl2br w:val="nil"/>
              <w:tr2bl w:val="nil"/>
            </w:tcBorders>
            <w:vAlign w:val="center"/>
          </w:tcPr>
          <w:p w14:paraId="3AA5342C" w14:textId="25DCD017" w:rsidR="00121200" w:rsidRDefault="00C11B48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暨南大学</w:t>
            </w:r>
          </w:p>
        </w:tc>
      </w:tr>
      <w:tr w:rsidR="00121200" w14:paraId="1EB66019" w14:textId="77777777">
        <w:trPr>
          <w:trHeight w:val="510"/>
        </w:trPr>
        <w:tc>
          <w:tcPr>
            <w:tcW w:w="1318" w:type="dxa"/>
            <w:tcBorders>
              <w:tl2br w:val="nil"/>
              <w:tr2bl w:val="nil"/>
            </w:tcBorders>
            <w:vAlign w:val="center"/>
          </w:tcPr>
          <w:p w14:paraId="24DCBD27" w14:textId="77777777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论文题目：</w:t>
            </w:r>
          </w:p>
        </w:tc>
        <w:tc>
          <w:tcPr>
            <w:tcW w:w="7138" w:type="dxa"/>
            <w:gridSpan w:val="5"/>
            <w:tcBorders>
              <w:tl2br w:val="nil"/>
              <w:tr2bl w:val="nil"/>
            </w:tcBorders>
            <w:vAlign w:val="center"/>
          </w:tcPr>
          <w:p w14:paraId="43513DA3" w14:textId="4A21F800" w:rsidR="00121200" w:rsidRDefault="00C11B48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 w:rsidRPr="00C11B48">
              <w:rPr>
                <w:rFonts w:ascii="仿宋_GB2312" w:eastAsia="仿宋_GB2312" w:hAnsi="仿宋_GB2312" w:cs="仿宋_GB2312" w:hint="eastAsia"/>
                <w:sz w:val="24"/>
              </w:rPr>
              <w:t>非线性交互特征与破产风险：基于SIS-SCAD框架的实证分析</w:t>
            </w:r>
          </w:p>
        </w:tc>
      </w:tr>
      <w:tr w:rsidR="00121200" w14:paraId="40FA4EE5" w14:textId="77777777">
        <w:trPr>
          <w:trHeight w:val="510"/>
        </w:trPr>
        <w:tc>
          <w:tcPr>
            <w:tcW w:w="1318" w:type="dxa"/>
            <w:tcBorders>
              <w:tl2br w:val="nil"/>
              <w:tr2bl w:val="nil"/>
            </w:tcBorders>
            <w:vAlign w:val="center"/>
          </w:tcPr>
          <w:p w14:paraId="5591564E" w14:textId="77777777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参赛队员：</w:t>
            </w:r>
          </w:p>
        </w:tc>
        <w:tc>
          <w:tcPr>
            <w:tcW w:w="3937" w:type="dxa"/>
            <w:gridSpan w:val="2"/>
            <w:tcBorders>
              <w:tl2br w:val="nil"/>
              <w:tr2bl w:val="nil"/>
            </w:tcBorders>
            <w:vAlign w:val="center"/>
          </w:tcPr>
          <w:p w14:paraId="43A8C328" w14:textId="107420A3" w:rsidR="00121200" w:rsidRDefault="00C11B48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叶伟丰；崔雅格；李宗昊</w:t>
            </w:r>
          </w:p>
        </w:tc>
        <w:tc>
          <w:tcPr>
            <w:tcW w:w="1388" w:type="dxa"/>
            <w:gridSpan w:val="2"/>
            <w:tcBorders>
              <w:tl2br w:val="nil"/>
              <w:tr2bl w:val="nil"/>
            </w:tcBorders>
            <w:vAlign w:val="center"/>
          </w:tcPr>
          <w:p w14:paraId="3C53A0AF" w14:textId="77777777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指导老师：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vAlign w:val="center"/>
          </w:tcPr>
          <w:p w14:paraId="6F483A87" w14:textId="20EAF5F2" w:rsidR="00121200" w:rsidRDefault="00C11B48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姜云卢</w:t>
            </w:r>
          </w:p>
        </w:tc>
      </w:tr>
      <w:tr w:rsidR="00121200" w14:paraId="7D2C442E" w14:textId="77777777">
        <w:trPr>
          <w:trHeight w:val="917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5DB178C9" w14:textId="3BC656BF" w:rsidR="00121200" w:rsidRDefault="00000000">
            <w:pPr>
              <w:spacing w:line="400" w:lineRule="exact"/>
              <w:rPr>
                <w:rFonts w:ascii="楷体_GB2312" w:eastAsia="楷体_GB2312" w:hAnsi="楷体_GB2312" w:cs="楷体_GB2312" w:hint="eastAsia"/>
                <w:b/>
                <w:bCs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sz w:val="24"/>
              </w:rPr>
              <w:t>以下选项请根据实际情况如实勾选：</w:t>
            </w:r>
          </w:p>
          <w:p w14:paraId="7C73AFCD" w14:textId="599CCA9C" w:rsidR="00121200" w:rsidRDefault="00C11B48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Segoe UI Symbol" w:eastAsia="仿宋_GB2312" w:hAnsi="Segoe UI Symbol" w:cs="Segoe UI Symbol"/>
                <w:sz w:val="24"/>
              </w:rPr>
              <w:t>☐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参赛队伍及其成员在本届大赛的全过程中未使用AI工具。</w:t>
            </w:r>
          </w:p>
        </w:tc>
      </w:tr>
      <w:tr w:rsidR="00121200" w14:paraId="033AD378" w14:textId="77777777">
        <w:trPr>
          <w:trHeight w:val="910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26408A87" w14:textId="729E42AC" w:rsidR="00121200" w:rsidRDefault="00C11B48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Segoe UI Symbol" w:eastAsia="仿宋_GB2312" w:hAnsi="Segoe UI Symbol" w:cs="Segoe UI Symbol"/>
                <w:sz w:val="24"/>
              </w:rPr>
              <w:t>☑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参赛队伍及其成员在本届大赛中使用了AI工具，具体如下：</w:t>
            </w:r>
          </w:p>
          <w:p w14:paraId="150F3397" w14:textId="32BFED10" w:rsidR="00121200" w:rsidRDefault="00000000">
            <w:pPr>
              <w:spacing w:beforeLines="50" w:before="156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使用工具：</w:t>
            </w:r>
            <w:r w:rsidR="00C11B48">
              <w:rPr>
                <w:rFonts w:ascii="仿宋_GB2312" w:eastAsia="仿宋_GB2312" w:hAnsi="仿宋_GB2312" w:cs="仿宋_GB2312" w:hint="eastAsia"/>
                <w:sz w:val="24"/>
              </w:rPr>
              <w:t>KIMI</w:t>
            </w:r>
          </w:p>
        </w:tc>
      </w:tr>
      <w:tr w:rsidR="00121200" w14:paraId="4A701DF8" w14:textId="77777777">
        <w:trPr>
          <w:trHeight w:val="972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65821518" w14:textId="0633DDD8" w:rsidR="00121200" w:rsidRDefault="00000000" w:rsidP="00C11B48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使用阶段：</w:t>
            </w:r>
            <w:r w:rsidR="00C11B48">
              <w:rPr>
                <w:rFonts w:ascii="仿宋_GB2312" w:eastAsia="仿宋_GB2312" w:hAnsi="仿宋_GB2312" w:cs="仿宋_GB2312" w:hint="eastAsia"/>
                <w:sz w:val="24"/>
              </w:rPr>
              <w:t>经济学特征分类</w:t>
            </w:r>
          </w:p>
        </w:tc>
      </w:tr>
      <w:tr w:rsidR="00121200" w14:paraId="7A0FE8B5" w14:textId="77777777">
        <w:trPr>
          <w:trHeight w:val="1432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46E31074" w14:textId="7207C47E" w:rsidR="00C11B48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具体用途：</w:t>
            </w:r>
            <w:r w:rsidR="00C11B48">
              <w:rPr>
                <w:rFonts w:ascii="仿宋_GB2312" w:eastAsia="仿宋_GB2312" w:hAnsi="仿宋_GB2312" w:cs="仿宋_GB2312" w:hint="eastAsia"/>
                <w:sz w:val="24"/>
              </w:rPr>
              <w:t>按照经典杜邦分析法对经济学变量进行经济学分类</w:t>
            </w:r>
          </w:p>
          <w:p w14:paraId="424C095C" w14:textId="2F0A0664" w:rsidR="00121200" w:rsidRDefault="00121200">
            <w:pPr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121200" w14:paraId="4CF3FE20" w14:textId="77777777">
        <w:trPr>
          <w:trHeight w:val="642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4F5F633C" w14:textId="5ACD1CD4" w:rsidR="00121200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生成内容占比：</w:t>
            </w:r>
            <w:r w:rsidR="00C11B48">
              <w:rPr>
                <w:rFonts w:ascii="仿宋_GB2312" w:eastAsia="仿宋_GB2312" w:hAnsi="仿宋_GB2312" w:cs="仿宋_GB2312" w:hint="eastAsia"/>
                <w:sz w:val="24"/>
              </w:rPr>
              <w:t>不到</w:t>
            </w:r>
            <w:r w:rsidR="00712012">
              <w:rPr>
                <w:rFonts w:ascii="仿宋_GB2312" w:eastAsia="仿宋_GB2312" w:hAnsi="仿宋_GB2312" w:cs="仿宋_GB2312" w:hint="eastAsia"/>
                <w:sz w:val="24"/>
              </w:rPr>
              <w:t>5</w:t>
            </w:r>
            <w:r w:rsidR="00C11B48">
              <w:rPr>
                <w:rFonts w:ascii="仿宋_GB2312" w:eastAsia="仿宋_GB2312" w:hAnsi="仿宋_GB2312" w:cs="仿宋_GB2312" w:hint="eastAsia"/>
                <w:sz w:val="24"/>
              </w:rPr>
              <w:t>%</w:t>
            </w:r>
          </w:p>
          <w:p w14:paraId="196EDBD3" w14:textId="77777777" w:rsidR="00121200" w:rsidRDefault="00121200">
            <w:pPr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121200" w14:paraId="7562A7B6" w14:textId="77777777">
        <w:trPr>
          <w:trHeight w:val="1551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4768EE9C" w14:textId="77777777" w:rsidR="00121200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具体生成内容：</w:t>
            </w:r>
          </w:p>
          <w:p w14:paraId="0E77C41C" w14:textId="365F717A" w:rsidR="00C11B48" w:rsidRDefault="003F7AFD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 w:rsidRPr="003F7AFD">
              <w:rPr>
                <w:rFonts w:ascii="仿宋_GB2312" w:eastAsia="仿宋_GB2312" w:hAnsi="仿宋_GB2312" w:cs="仿宋_GB2312"/>
                <w:noProof/>
                <w:sz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E35A1C0" wp14:editId="7079966C">
                  <wp:simplePos x="0" y="0"/>
                  <wp:positionH relativeFrom="column">
                    <wp:posOffset>217412</wp:posOffset>
                  </wp:positionH>
                  <wp:positionV relativeFrom="paragraph">
                    <wp:posOffset>2662886</wp:posOffset>
                  </wp:positionV>
                  <wp:extent cx="5274310" cy="3018155"/>
                  <wp:effectExtent l="0" t="0" r="2540" b="0"/>
                  <wp:wrapTopAndBottom/>
                  <wp:docPr id="6960181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018100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7AFD">
              <w:rPr>
                <w:rFonts w:ascii="仿宋_GB2312" w:eastAsia="仿宋_GB2312" w:hAnsi="仿宋_GB2312" w:cs="仿宋_GB2312"/>
                <w:noProof/>
                <w:sz w:val="24"/>
              </w:rPr>
              <w:drawing>
                <wp:anchor distT="0" distB="0" distL="114300" distR="114300" simplePos="0" relativeHeight="251648000" behindDoc="0" locked="0" layoutInCell="1" allowOverlap="1" wp14:anchorId="63B8F89B" wp14:editId="38629027">
                  <wp:simplePos x="0" y="0"/>
                  <wp:positionH relativeFrom="column">
                    <wp:posOffset>-316543</wp:posOffset>
                  </wp:positionH>
                  <wp:positionV relativeFrom="paragraph">
                    <wp:posOffset>12217</wp:posOffset>
                  </wp:positionV>
                  <wp:extent cx="5274310" cy="2750820"/>
                  <wp:effectExtent l="0" t="0" r="2540" b="0"/>
                  <wp:wrapTopAndBottom/>
                  <wp:docPr id="535413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41356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96C079" w14:textId="5406B968" w:rsidR="00121200" w:rsidRDefault="00000000">
            <w:pPr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sz w:val="24"/>
              </w:rPr>
              <w:t>（可附页）</w:t>
            </w:r>
          </w:p>
        </w:tc>
      </w:tr>
      <w:tr w:rsidR="00121200" w14:paraId="1B2A1123" w14:textId="77777777">
        <w:trPr>
          <w:trHeight w:val="1692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64C8F570" w14:textId="3507CA0F" w:rsidR="00121200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lastRenderedPageBreak/>
              <w:t>声明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：本人已阅读并遵守《全国大学生统计建模大赛生成式人工智能（AI）工具使用规范》，承诺合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24"/>
              </w:rPr>
              <w:t>规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24"/>
              </w:rPr>
              <w:t>使用AI工具，对参赛作品的原创性和真实性负责。如果作品存在违反规定的情况，本人愿意承担由此带来的一切责任和后果。</w:t>
            </w:r>
          </w:p>
          <w:p w14:paraId="0C7CC180" w14:textId="116BCA2F" w:rsidR="00121200" w:rsidRDefault="00EE44FA">
            <w:pPr>
              <w:spacing w:line="40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</w:rPr>
            </w:pPr>
            <w:r w:rsidRPr="00EE44FA">
              <w:rPr>
                <w:rFonts w:ascii="仿宋_GB2312" w:eastAsia="仿宋_GB2312" w:hAnsi="仿宋_GB2312" w:cs="仿宋_GB2312"/>
                <w:noProof/>
                <w:sz w:val="24"/>
              </w:rPr>
              <w:drawing>
                <wp:anchor distT="0" distB="0" distL="114300" distR="114300" simplePos="0" relativeHeight="251671552" behindDoc="1" locked="0" layoutInCell="1" allowOverlap="1" wp14:anchorId="447EAFC7" wp14:editId="09D7D712">
                  <wp:simplePos x="0" y="0"/>
                  <wp:positionH relativeFrom="column">
                    <wp:posOffset>2698721</wp:posOffset>
                  </wp:positionH>
                  <wp:positionV relativeFrom="paragraph">
                    <wp:posOffset>188380</wp:posOffset>
                  </wp:positionV>
                  <wp:extent cx="502920" cy="355600"/>
                  <wp:effectExtent l="0" t="0" r="0" b="6350"/>
                  <wp:wrapNone/>
                  <wp:docPr id="212090876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E44FA">
              <w:rPr>
                <w:rFonts w:ascii="仿宋_GB2312" w:eastAsia="仿宋_GB2312" w:hAnsi="仿宋_GB2312" w:cs="仿宋_GB2312"/>
                <w:noProof/>
                <w:sz w:val="24"/>
              </w:rPr>
              <w:drawing>
                <wp:anchor distT="0" distB="0" distL="114300" distR="114300" simplePos="0" relativeHeight="251669504" behindDoc="1" locked="0" layoutInCell="1" allowOverlap="1" wp14:anchorId="1DA3A0F8" wp14:editId="2A26B097">
                  <wp:simplePos x="0" y="0"/>
                  <wp:positionH relativeFrom="column">
                    <wp:posOffset>1903615</wp:posOffset>
                  </wp:positionH>
                  <wp:positionV relativeFrom="paragraph">
                    <wp:posOffset>191539</wp:posOffset>
                  </wp:positionV>
                  <wp:extent cx="550545" cy="389255"/>
                  <wp:effectExtent l="0" t="0" r="1905" b="0"/>
                  <wp:wrapNone/>
                  <wp:docPr id="12783489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E44FA">
              <w:rPr>
                <w:rFonts w:ascii="仿宋_GB2312" w:eastAsia="仿宋_GB2312" w:hAnsi="仿宋_GB2312" w:cs="仿宋_GB2312"/>
                <w:noProof/>
                <w:sz w:val="24"/>
              </w:rPr>
              <w:drawing>
                <wp:anchor distT="0" distB="0" distL="114300" distR="114300" simplePos="0" relativeHeight="251665408" behindDoc="1" locked="0" layoutInCell="1" allowOverlap="1" wp14:anchorId="4F32F830" wp14:editId="003C737A">
                  <wp:simplePos x="0" y="0"/>
                  <wp:positionH relativeFrom="column">
                    <wp:posOffset>1175197</wp:posOffset>
                  </wp:positionH>
                  <wp:positionV relativeFrom="paragraph">
                    <wp:posOffset>169411</wp:posOffset>
                  </wp:positionV>
                  <wp:extent cx="537210" cy="379730"/>
                  <wp:effectExtent l="0" t="0" r="0" b="1270"/>
                  <wp:wrapNone/>
                  <wp:docPr id="17902821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9180FFC" w14:textId="063CAACB" w:rsidR="00121200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 xml:space="preserve">参赛队员签字：1.  </w:t>
            </w:r>
            <w:r w:rsidR="00EE44FA">
              <w:rPr>
                <w:rFonts w:ascii="仿宋_GB2312" w:eastAsia="仿宋_GB2312" w:hAnsi="仿宋_GB2312" w:cs="仿宋_GB2312" w:hint="eastAsia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2.         3.         日期：</w:t>
            </w:r>
            <w:r w:rsidR="00EE44FA">
              <w:rPr>
                <w:rFonts w:ascii="仿宋_GB2312" w:eastAsia="仿宋_GB2312" w:hAnsi="仿宋_GB2312" w:cs="仿宋_GB2312" w:hint="eastAsia"/>
                <w:sz w:val="24"/>
              </w:rPr>
              <w:t>2026/4/26</w:t>
            </w:r>
          </w:p>
        </w:tc>
      </w:tr>
      <w:tr w:rsidR="00121200" w14:paraId="026BEE37" w14:textId="77777777">
        <w:trPr>
          <w:trHeight w:val="2012"/>
        </w:trPr>
        <w:tc>
          <w:tcPr>
            <w:tcW w:w="8456" w:type="dxa"/>
            <w:gridSpan w:val="6"/>
            <w:tcBorders>
              <w:tl2br w:val="nil"/>
              <w:tr2bl w:val="nil"/>
            </w:tcBorders>
          </w:tcPr>
          <w:p w14:paraId="37E03658" w14:textId="2528AA11" w:rsidR="00121200" w:rsidRDefault="00000000">
            <w:pPr>
              <w:spacing w:line="40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本人已阅读并知晓《全国大学生统计建模大赛生成式人工智能（AI）工具使用规范》，承诺在指导过程中对参赛队伍及其队员的AI工具使用进行了规范指导和监督。</w:t>
            </w:r>
          </w:p>
          <w:p w14:paraId="2F91A483" w14:textId="3F8C049A" w:rsidR="00121200" w:rsidRDefault="00EE44FA">
            <w:pPr>
              <w:spacing w:line="40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</w:rPr>
            </w:pPr>
            <w:r w:rsidRPr="00EE44FA">
              <w:rPr>
                <w:rFonts w:ascii="仿宋_GB2312" w:eastAsia="仿宋_GB2312" w:hAnsi="仿宋_GB2312" w:cs="仿宋_GB2312"/>
                <w:noProof/>
                <w:sz w:val="24"/>
              </w:rPr>
              <w:drawing>
                <wp:anchor distT="0" distB="0" distL="114300" distR="114300" simplePos="0" relativeHeight="251673600" behindDoc="1" locked="0" layoutInCell="1" allowOverlap="1" wp14:anchorId="3CDA7B8A" wp14:editId="139CC4F4">
                  <wp:simplePos x="0" y="0"/>
                  <wp:positionH relativeFrom="column">
                    <wp:posOffset>1047572</wp:posOffset>
                  </wp:positionH>
                  <wp:positionV relativeFrom="paragraph">
                    <wp:posOffset>14385</wp:posOffset>
                  </wp:positionV>
                  <wp:extent cx="865505" cy="549910"/>
                  <wp:effectExtent l="0" t="0" r="0" b="2540"/>
                  <wp:wrapNone/>
                  <wp:docPr id="116996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1610791" w14:textId="02778DEA" w:rsidR="00121200" w:rsidRDefault="00000000">
            <w:pPr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指导教师签字：                                 日期：</w:t>
            </w:r>
            <w:r w:rsidR="00EE44FA">
              <w:rPr>
                <w:rFonts w:ascii="仿宋_GB2312" w:eastAsia="仿宋_GB2312" w:hAnsi="仿宋_GB2312" w:cs="仿宋_GB2312" w:hint="eastAsia"/>
                <w:sz w:val="24"/>
              </w:rPr>
              <w:t>2026/4/26</w:t>
            </w:r>
          </w:p>
        </w:tc>
      </w:tr>
    </w:tbl>
    <w:p w14:paraId="019E71BA" w14:textId="247585D2" w:rsidR="00121200" w:rsidRDefault="00121200"/>
    <w:sectPr w:rsidR="00121200">
      <w:pgSz w:w="11906" w:h="16838"/>
      <w:pgMar w:top="1440" w:right="1800" w:bottom="939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DBFF11D"/>
    <w:rsid w:val="BDBFF11D"/>
    <w:rsid w:val="00121200"/>
    <w:rsid w:val="003F7AFD"/>
    <w:rsid w:val="00712012"/>
    <w:rsid w:val="007548E2"/>
    <w:rsid w:val="007C4DF6"/>
    <w:rsid w:val="00C11B48"/>
    <w:rsid w:val="00E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BD980"/>
  <w15:docId w15:val="{A56C5D98-032F-45BE-A7F6-68F24B92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谷 叶</cp:lastModifiedBy>
  <cp:revision>3</cp:revision>
  <dcterms:created xsi:type="dcterms:W3CDTF">2026-02-06T18:24:00Z</dcterms:created>
  <dcterms:modified xsi:type="dcterms:W3CDTF">2026-05-25T07:02:00Z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2052-11.8.2.12219</vt:lpwstr>
  </property>
  <property fmtid="{D5CDD505-2E9C-101B-9397-08002B2CF9AE}" pid="3" name="ICV">
    <vt:lpwstr>A1B738C9B97A91BD4BC185692B947AD3</vt:lpwstr>
  </property>
</Properties>
</file>