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D1E" w:rsidRPr="00402D1E" w:rsidRDefault="00402D1E" w:rsidP="00402D1E">
      <w:pPr>
        <w:pStyle w:val="Ttulo1"/>
        <w:jc w:val="center"/>
        <w:rPr>
          <w:color w:val="000000" w:themeColor="text1"/>
        </w:rPr>
      </w:pPr>
      <w:r w:rsidRPr="00402D1E">
        <w:rPr>
          <w:rStyle w:val="Textoennegrita"/>
          <w:b/>
          <w:bCs/>
          <w:color w:val="000000" w:themeColor="text1"/>
        </w:rPr>
        <w:t>ANÁLISIS BIBLIOMÉTRICO DE ARTÍCULOS CIENTÍFICOS SOBRE INTELIGENCIA ARTIFICIAL APLICADA A LA SALUD</w:t>
      </w:r>
    </w:p>
    <w:p w:rsidR="00402D1E" w:rsidRPr="00402D1E" w:rsidRDefault="00402D1E" w:rsidP="00402D1E">
      <w:pPr>
        <w:pStyle w:val="Ttulo2"/>
        <w:rPr>
          <w:color w:val="000000" w:themeColor="text1"/>
        </w:rPr>
      </w:pPr>
      <w:r w:rsidRPr="00402D1E">
        <w:rPr>
          <w:rStyle w:val="Textoennegrita"/>
          <w:b/>
          <w:bCs/>
          <w:color w:val="000000" w:themeColor="text1"/>
        </w:rPr>
        <w:t>1. Introducción</w:t>
      </w:r>
    </w:p>
    <w:p w:rsidR="00402D1E" w:rsidRPr="00402D1E" w:rsidRDefault="00402D1E" w:rsidP="00402D1E">
      <w:pPr>
        <w:pStyle w:val="NormalWeb"/>
        <w:rPr>
          <w:color w:val="000000" w:themeColor="text1"/>
        </w:rPr>
      </w:pPr>
      <w:r w:rsidRPr="00402D1E">
        <w:rPr>
          <w:color w:val="000000" w:themeColor="text1"/>
        </w:rPr>
        <w:t xml:space="preserve">El análisis </w:t>
      </w:r>
      <w:proofErr w:type="spellStart"/>
      <w:r w:rsidRPr="00402D1E">
        <w:rPr>
          <w:color w:val="000000" w:themeColor="text1"/>
        </w:rPr>
        <w:t>bibliométrico</w:t>
      </w:r>
      <w:proofErr w:type="spellEnd"/>
      <w:r w:rsidRPr="00402D1E">
        <w:rPr>
          <w:color w:val="000000" w:themeColor="text1"/>
        </w:rPr>
        <w:t xml:space="preserve"> es una metodología que permite estudiar la producción científica mediante técnicas cuantitativas y estadísticas. A través de este tipo de análisis es posible identificar tendencias, autores más influyentes, revistas con mayor impacto y relaciones temáticas dentro de un campo de estudio.</w:t>
      </w:r>
    </w:p>
    <w:p w:rsidR="00402D1E" w:rsidRPr="00402D1E" w:rsidRDefault="00402D1E" w:rsidP="00402D1E">
      <w:pPr>
        <w:pStyle w:val="NormalWeb"/>
        <w:rPr>
          <w:color w:val="000000" w:themeColor="text1"/>
        </w:rPr>
      </w:pPr>
      <w:r w:rsidRPr="00402D1E">
        <w:rPr>
          <w:color w:val="000000" w:themeColor="text1"/>
        </w:rPr>
        <w:t xml:space="preserve">En este informe se realiza un análisis </w:t>
      </w:r>
      <w:proofErr w:type="spellStart"/>
      <w:r w:rsidRPr="00402D1E">
        <w:rPr>
          <w:color w:val="000000" w:themeColor="text1"/>
        </w:rPr>
        <w:t>bibliométrico</w:t>
      </w:r>
      <w:proofErr w:type="spellEnd"/>
      <w:r w:rsidRPr="00402D1E">
        <w:rPr>
          <w:color w:val="000000" w:themeColor="text1"/>
        </w:rPr>
        <w:t xml:space="preserve"> tomando como base un conjunto de artículos relacionados con la aplicación de la Inteligencia Artificial (IA) en el área de la salud. El objetivo es comprender el comportamiento de las publicaciones, identificar términos relevantes y visualizar redes de coocurrencia y similitud entre los documentos seleccionados.</w:t>
      </w:r>
    </w:p>
    <w:p w:rsidR="00402D1E" w:rsidRPr="00402D1E" w:rsidRDefault="00402D1E" w:rsidP="00402D1E">
      <w:pPr>
        <w:rPr>
          <w:color w:val="000000" w:themeColor="text1"/>
        </w:rPr>
      </w:pPr>
    </w:p>
    <w:p w:rsidR="00402D1E" w:rsidRPr="00402D1E" w:rsidRDefault="00402D1E" w:rsidP="00402D1E">
      <w:pPr>
        <w:pStyle w:val="Ttulo2"/>
        <w:rPr>
          <w:color w:val="000000" w:themeColor="text1"/>
        </w:rPr>
      </w:pPr>
      <w:r w:rsidRPr="00402D1E">
        <w:rPr>
          <w:rStyle w:val="Textoennegrita"/>
          <w:b/>
          <w:bCs/>
          <w:color w:val="000000" w:themeColor="text1"/>
        </w:rPr>
        <w:t xml:space="preserve">2. </w:t>
      </w:r>
      <w:proofErr w:type="spellStart"/>
      <w:r w:rsidRPr="00402D1E">
        <w:rPr>
          <w:rStyle w:val="Textoennegrita"/>
          <w:b/>
          <w:bCs/>
          <w:color w:val="000000" w:themeColor="text1"/>
        </w:rPr>
        <w:t>Similitud</w:t>
      </w:r>
      <w:proofErr w:type="spellEnd"/>
      <w:r w:rsidRPr="00402D1E">
        <w:rPr>
          <w:rStyle w:val="Textoennegrita"/>
          <w:b/>
          <w:bCs/>
          <w:color w:val="000000" w:themeColor="text1"/>
        </w:rPr>
        <w:t xml:space="preserve"> de </w:t>
      </w:r>
      <w:proofErr w:type="spellStart"/>
      <w:r w:rsidRPr="00402D1E">
        <w:rPr>
          <w:rStyle w:val="Textoennegrita"/>
          <w:b/>
          <w:bCs/>
          <w:color w:val="000000" w:themeColor="text1"/>
        </w:rPr>
        <w:t>Artículos</w:t>
      </w:r>
      <w:proofErr w:type="spellEnd"/>
      <w:r w:rsidRPr="00402D1E">
        <w:rPr>
          <w:rStyle w:val="Textoennegrita"/>
          <w:b/>
          <w:bCs/>
          <w:color w:val="000000" w:themeColor="text1"/>
        </w:rPr>
        <w:t xml:space="preserve"> (TF-IDF + Cosine Similarity)</w:t>
      </w:r>
    </w:p>
    <w:p w:rsidR="00402D1E" w:rsidRPr="00402D1E" w:rsidRDefault="00402D1E" w:rsidP="00402D1E">
      <w:pPr>
        <w:pStyle w:val="NormalWeb"/>
        <w:rPr>
          <w:color w:val="000000" w:themeColor="text1"/>
        </w:rPr>
      </w:pPr>
      <w:r w:rsidRPr="00402D1E">
        <w:rPr>
          <w:color w:val="000000" w:themeColor="text1"/>
        </w:rPr>
        <w:t>Se aplicó la técnica TF-IDF para representar el contenido textual de los resúmenes de cada artículo, transformando el texto en vectores numéricos que reflejan la importancia de cada palabra dentro de los documentos. Luego, se utilizó la similitud del coseno para determinar el grado de similitud entre cada par de artículos.</w:t>
      </w:r>
    </w:p>
    <w:p w:rsidR="00402D1E" w:rsidRPr="00402D1E" w:rsidRDefault="00402D1E" w:rsidP="00402D1E">
      <w:pPr>
        <w:pStyle w:val="Ttulo3"/>
        <w:rPr>
          <w:color w:val="000000" w:themeColor="text1"/>
        </w:rPr>
      </w:pPr>
      <w:proofErr w:type="spellStart"/>
      <w:r w:rsidRPr="00402D1E">
        <w:rPr>
          <w:rStyle w:val="Textoennegrita"/>
          <w:b/>
          <w:bCs/>
          <w:color w:val="000000" w:themeColor="text1"/>
        </w:rPr>
        <w:t>Resultados</w:t>
      </w:r>
      <w:proofErr w:type="spellEnd"/>
    </w:p>
    <w:p w:rsidR="00402D1E" w:rsidRPr="00402D1E" w:rsidRDefault="00402D1E" w:rsidP="00402D1E">
      <w:pPr>
        <w:pStyle w:val="NormalWeb"/>
        <w:numPr>
          <w:ilvl w:val="0"/>
          <w:numId w:val="28"/>
        </w:numPr>
        <w:rPr>
          <w:color w:val="000000" w:themeColor="text1"/>
        </w:rPr>
      </w:pPr>
      <w:r w:rsidRPr="00402D1E">
        <w:rPr>
          <w:color w:val="000000" w:themeColor="text1"/>
        </w:rPr>
        <w:t>Los artículos que comparten enfoques metodológicos o tratamientos similares presentaron valores altos de similitud.</w:t>
      </w:r>
    </w:p>
    <w:p w:rsidR="00402D1E" w:rsidRPr="00402D1E" w:rsidRDefault="00402D1E" w:rsidP="00402D1E">
      <w:pPr>
        <w:pStyle w:val="NormalWeb"/>
        <w:numPr>
          <w:ilvl w:val="0"/>
          <w:numId w:val="28"/>
        </w:numPr>
        <w:rPr>
          <w:color w:val="000000" w:themeColor="text1"/>
        </w:rPr>
      </w:pPr>
      <w:r w:rsidRPr="00402D1E">
        <w:rPr>
          <w:color w:val="000000" w:themeColor="text1"/>
        </w:rPr>
        <w:t>Aquellos con temáticas muy específicas tuvieron similitudes bajas con el resto.</w:t>
      </w:r>
    </w:p>
    <w:p w:rsidR="00402D1E" w:rsidRPr="00402D1E" w:rsidRDefault="00402D1E" w:rsidP="00402D1E">
      <w:pPr>
        <w:pStyle w:val="NormalWeb"/>
        <w:numPr>
          <w:ilvl w:val="0"/>
          <w:numId w:val="28"/>
        </w:numPr>
        <w:rPr>
          <w:color w:val="000000" w:themeColor="text1"/>
        </w:rPr>
      </w:pPr>
      <w:r w:rsidRPr="00402D1E">
        <w:rPr>
          <w:color w:val="000000" w:themeColor="text1"/>
        </w:rPr>
        <w:t>La mayor similitud se observó entre artículos centrados en el diagnóstico asistido por IA.</w:t>
      </w:r>
    </w:p>
    <w:p w:rsidR="00402D1E" w:rsidRPr="00402D1E" w:rsidRDefault="00402D1E" w:rsidP="00402D1E">
      <w:pPr>
        <w:pStyle w:val="Ttulo3"/>
        <w:rPr>
          <w:color w:val="000000" w:themeColor="text1"/>
        </w:rPr>
      </w:pPr>
      <w:proofErr w:type="spellStart"/>
      <w:r w:rsidRPr="00402D1E">
        <w:rPr>
          <w:rStyle w:val="Textoennegrita"/>
          <w:b/>
          <w:bCs/>
          <w:color w:val="000000" w:themeColor="text1"/>
        </w:rPr>
        <w:t>Conclusión</w:t>
      </w:r>
      <w:proofErr w:type="spellEnd"/>
    </w:p>
    <w:p w:rsidR="00402D1E" w:rsidRPr="00402D1E" w:rsidRDefault="00402D1E" w:rsidP="00402D1E">
      <w:pPr>
        <w:pStyle w:val="NormalWeb"/>
        <w:rPr>
          <w:color w:val="000000" w:themeColor="text1"/>
        </w:rPr>
      </w:pPr>
      <w:r w:rsidRPr="00402D1E">
        <w:rPr>
          <w:color w:val="000000" w:themeColor="text1"/>
        </w:rPr>
        <w:t>La similitud textual permitió identificar grupos temáticos dentro del corpus y reconocer líneas de investigación cercanas entre sí.</w:t>
      </w:r>
    </w:p>
    <w:p w:rsidR="00402D1E" w:rsidRPr="00402D1E" w:rsidRDefault="00402D1E" w:rsidP="00402D1E">
      <w:pPr>
        <w:rPr>
          <w:color w:val="000000" w:themeColor="text1"/>
        </w:rPr>
      </w:pPr>
    </w:p>
    <w:p w:rsidR="00402D1E" w:rsidRPr="00402D1E" w:rsidRDefault="00402D1E" w:rsidP="00402D1E">
      <w:pPr>
        <w:pStyle w:val="Ttulo2"/>
        <w:rPr>
          <w:color w:val="000000" w:themeColor="text1"/>
        </w:rPr>
      </w:pPr>
      <w:r w:rsidRPr="00402D1E">
        <w:rPr>
          <w:rStyle w:val="Textoennegrita"/>
          <w:b/>
          <w:bCs/>
          <w:color w:val="000000" w:themeColor="text1"/>
        </w:rPr>
        <w:t xml:space="preserve">3. </w:t>
      </w:r>
      <w:proofErr w:type="spellStart"/>
      <w:r w:rsidRPr="00402D1E">
        <w:rPr>
          <w:rStyle w:val="Textoennegrita"/>
          <w:b/>
          <w:bCs/>
          <w:color w:val="000000" w:themeColor="text1"/>
        </w:rPr>
        <w:t>Frecuencia</w:t>
      </w:r>
      <w:proofErr w:type="spellEnd"/>
      <w:r w:rsidRPr="00402D1E">
        <w:rPr>
          <w:rStyle w:val="Textoennegrita"/>
          <w:b/>
          <w:bCs/>
          <w:color w:val="000000" w:themeColor="text1"/>
        </w:rPr>
        <w:t xml:space="preserve"> de </w:t>
      </w:r>
      <w:proofErr w:type="spellStart"/>
      <w:r w:rsidRPr="00402D1E">
        <w:rPr>
          <w:rStyle w:val="Textoennegrita"/>
          <w:b/>
          <w:bCs/>
          <w:color w:val="000000" w:themeColor="text1"/>
        </w:rPr>
        <w:t>Términos</w:t>
      </w:r>
      <w:proofErr w:type="spellEnd"/>
      <w:r w:rsidRPr="00402D1E">
        <w:rPr>
          <w:rStyle w:val="Textoennegrita"/>
          <w:b/>
          <w:bCs/>
          <w:color w:val="000000" w:themeColor="text1"/>
        </w:rPr>
        <w:t xml:space="preserve"> </w:t>
      </w:r>
      <w:proofErr w:type="spellStart"/>
      <w:r w:rsidRPr="00402D1E">
        <w:rPr>
          <w:rStyle w:val="Textoennegrita"/>
          <w:b/>
          <w:bCs/>
          <w:color w:val="000000" w:themeColor="text1"/>
        </w:rPr>
        <w:t>Relevantes</w:t>
      </w:r>
      <w:proofErr w:type="spellEnd"/>
    </w:p>
    <w:p w:rsidR="00402D1E" w:rsidRPr="00402D1E" w:rsidRDefault="00402D1E" w:rsidP="00402D1E">
      <w:pPr>
        <w:pStyle w:val="NormalWeb"/>
        <w:rPr>
          <w:color w:val="000000" w:themeColor="text1"/>
        </w:rPr>
      </w:pPr>
      <w:r w:rsidRPr="00402D1E">
        <w:rPr>
          <w:color w:val="000000" w:themeColor="text1"/>
        </w:rPr>
        <w:t>Para identificar los conceptos centrales en el campo de estudio, se realizó un análisis de frecuencia de palabras clave y términos predominantes en los resúmenes.</w:t>
      </w:r>
    </w:p>
    <w:p w:rsidR="00402D1E" w:rsidRPr="00402D1E" w:rsidRDefault="00402D1E" w:rsidP="00402D1E">
      <w:pPr>
        <w:pStyle w:val="Ttulo3"/>
        <w:rPr>
          <w:color w:val="000000" w:themeColor="text1"/>
        </w:rPr>
      </w:pPr>
      <w:proofErr w:type="spellStart"/>
      <w:r w:rsidRPr="00402D1E">
        <w:rPr>
          <w:rStyle w:val="Textoennegrita"/>
          <w:b/>
          <w:bCs/>
          <w:color w:val="000000" w:themeColor="text1"/>
        </w:rPr>
        <w:t>Términos</w:t>
      </w:r>
      <w:proofErr w:type="spellEnd"/>
      <w:r w:rsidRPr="00402D1E">
        <w:rPr>
          <w:rStyle w:val="Textoennegrita"/>
          <w:b/>
          <w:bCs/>
          <w:color w:val="000000" w:themeColor="text1"/>
        </w:rPr>
        <w:t xml:space="preserve"> </w:t>
      </w:r>
      <w:proofErr w:type="spellStart"/>
      <w:r w:rsidRPr="00402D1E">
        <w:rPr>
          <w:rStyle w:val="Textoennegrita"/>
          <w:b/>
          <w:bCs/>
          <w:color w:val="000000" w:themeColor="text1"/>
        </w:rPr>
        <w:t>más</w:t>
      </w:r>
      <w:proofErr w:type="spellEnd"/>
      <w:r w:rsidRPr="00402D1E">
        <w:rPr>
          <w:rStyle w:val="Textoennegrita"/>
          <w:b/>
          <w:bCs/>
          <w:color w:val="000000" w:themeColor="text1"/>
        </w:rPr>
        <w:t xml:space="preserve"> </w:t>
      </w:r>
      <w:proofErr w:type="spellStart"/>
      <w:r w:rsidRPr="00402D1E">
        <w:rPr>
          <w:rStyle w:val="Textoennegrita"/>
          <w:b/>
          <w:bCs/>
          <w:color w:val="000000" w:themeColor="text1"/>
        </w:rPr>
        <w:t>frecuentes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189"/>
      </w:tblGrid>
      <w:tr w:rsidR="00402D1E" w:rsidRPr="00402D1E" w:rsidTr="00402D1E">
        <w:trPr>
          <w:tblHeader/>
          <w:tblCellSpacing w:w="15" w:type="dxa"/>
        </w:trPr>
        <w:tc>
          <w:tcPr>
            <w:tcW w:w="0" w:type="auto"/>
            <w:vAlign w:val="center"/>
            <w:hideMark/>
          </w:tcPr>
          <w:p w:rsidR="00402D1E" w:rsidRPr="00402D1E" w:rsidRDefault="00402D1E">
            <w:pPr>
              <w:jc w:val="center"/>
              <w:rPr>
                <w:b/>
                <w:bCs/>
                <w:color w:val="000000" w:themeColor="text1"/>
              </w:rPr>
            </w:pPr>
            <w:r w:rsidRPr="00402D1E">
              <w:rPr>
                <w:b/>
                <w:bCs/>
                <w:color w:val="000000" w:themeColor="text1"/>
              </w:rPr>
              <w:t>Palabra</w:t>
            </w:r>
          </w:p>
        </w:tc>
        <w:tc>
          <w:tcPr>
            <w:tcW w:w="0" w:type="auto"/>
            <w:vAlign w:val="center"/>
            <w:hideMark/>
          </w:tcPr>
          <w:p w:rsidR="00402D1E" w:rsidRPr="00402D1E" w:rsidRDefault="00402D1E">
            <w:pPr>
              <w:jc w:val="center"/>
              <w:rPr>
                <w:b/>
                <w:bCs/>
                <w:color w:val="000000" w:themeColor="text1"/>
              </w:rPr>
            </w:pPr>
            <w:proofErr w:type="spellStart"/>
            <w:r w:rsidRPr="00402D1E">
              <w:rPr>
                <w:b/>
                <w:bCs/>
                <w:color w:val="000000" w:themeColor="text1"/>
              </w:rPr>
              <w:t>Frecuencia</w:t>
            </w:r>
            <w:proofErr w:type="spellEnd"/>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artificial intelligence</w:t>
            </w:r>
          </w:p>
        </w:tc>
        <w:tc>
          <w:tcPr>
            <w:tcW w:w="0" w:type="auto"/>
            <w:vAlign w:val="center"/>
            <w:hideMark/>
          </w:tcPr>
          <w:p w:rsidR="00402D1E" w:rsidRPr="00402D1E" w:rsidRDefault="00402D1E">
            <w:pPr>
              <w:rPr>
                <w:color w:val="000000" w:themeColor="text1"/>
              </w:rPr>
            </w:pPr>
            <w:r w:rsidRPr="00402D1E">
              <w:rPr>
                <w:color w:val="000000" w:themeColor="text1"/>
              </w:rPr>
              <w:t>Alto</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diagnosis</w:t>
            </w:r>
          </w:p>
        </w:tc>
        <w:tc>
          <w:tcPr>
            <w:tcW w:w="0" w:type="auto"/>
            <w:vAlign w:val="center"/>
            <w:hideMark/>
          </w:tcPr>
          <w:p w:rsidR="00402D1E" w:rsidRPr="00402D1E" w:rsidRDefault="00402D1E">
            <w:pPr>
              <w:rPr>
                <w:color w:val="000000" w:themeColor="text1"/>
              </w:rPr>
            </w:pPr>
            <w:r w:rsidRPr="00402D1E">
              <w:rPr>
                <w:color w:val="000000" w:themeColor="text1"/>
              </w:rPr>
              <w:t>Alto</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machine learning</w:t>
            </w:r>
          </w:p>
        </w:tc>
        <w:tc>
          <w:tcPr>
            <w:tcW w:w="0" w:type="auto"/>
            <w:vAlign w:val="center"/>
            <w:hideMark/>
          </w:tcPr>
          <w:p w:rsidR="00402D1E" w:rsidRPr="00402D1E" w:rsidRDefault="00402D1E">
            <w:pPr>
              <w:rPr>
                <w:color w:val="000000" w:themeColor="text1"/>
              </w:rPr>
            </w:pPr>
            <w:r w:rsidRPr="00402D1E">
              <w:rPr>
                <w:color w:val="000000" w:themeColor="text1"/>
              </w:rPr>
              <w:t>Alto</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medical</w:t>
            </w:r>
          </w:p>
        </w:tc>
        <w:tc>
          <w:tcPr>
            <w:tcW w:w="0" w:type="auto"/>
            <w:vAlign w:val="center"/>
            <w:hideMark/>
          </w:tcPr>
          <w:p w:rsidR="00402D1E" w:rsidRPr="00402D1E" w:rsidRDefault="00402D1E">
            <w:pPr>
              <w:rPr>
                <w:color w:val="000000" w:themeColor="text1"/>
              </w:rPr>
            </w:pPr>
            <w:r w:rsidRPr="00402D1E">
              <w:rPr>
                <w:color w:val="000000" w:themeColor="text1"/>
              </w:rPr>
              <w:t>Medio-Alto</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prediction</w:t>
            </w:r>
          </w:p>
        </w:tc>
        <w:tc>
          <w:tcPr>
            <w:tcW w:w="0" w:type="auto"/>
            <w:vAlign w:val="center"/>
            <w:hideMark/>
          </w:tcPr>
          <w:p w:rsidR="00402D1E" w:rsidRPr="00402D1E" w:rsidRDefault="00402D1E">
            <w:pPr>
              <w:rPr>
                <w:color w:val="000000" w:themeColor="text1"/>
              </w:rPr>
            </w:pPr>
            <w:r w:rsidRPr="00402D1E">
              <w:rPr>
                <w:color w:val="000000" w:themeColor="text1"/>
              </w:rPr>
              <w:t>Medio</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data</w:t>
            </w:r>
          </w:p>
        </w:tc>
        <w:tc>
          <w:tcPr>
            <w:tcW w:w="0" w:type="auto"/>
            <w:vAlign w:val="center"/>
            <w:hideMark/>
          </w:tcPr>
          <w:p w:rsidR="00402D1E" w:rsidRPr="00402D1E" w:rsidRDefault="00402D1E">
            <w:pPr>
              <w:rPr>
                <w:color w:val="000000" w:themeColor="text1"/>
              </w:rPr>
            </w:pPr>
            <w:r w:rsidRPr="00402D1E">
              <w:rPr>
                <w:color w:val="000000" w:themeColor="text1"/>
              </w:rPr>
              <w:t>Medio</w:t>
            </w:r>
          </w:p>
        </w:tc>
      </w:tr>
    </w:tbl>
    <w:p w:rsidR="00402D1E" w:rsidRPr="00402D1E" w:rsidRDefault="00402D1E" w:rsidP="00402D1E">
      <w:pPr>
        <w:pStyle w:val="Ttulo3"/>
        <w:rPr>
          <w:color w:val="000000" w:themeColor="text1"/>
        </w:rPr>
      </w:pPr>
      <w:proofErr w:type="spellStart"/>
      <w:r w:rsidRPr="00402D1E">
        <w:rPr>
          <w:rStyle w:val="Textoennegrita"/>
          <w:b/>
          <w:bCs/>
          <w:color w:val="000000" w:themeColor="text1"/>
        </w:rPr>
        <w:t>Interpretación</w:t>
      </w:r>
      <w:proofErr w:type="spellEnd"/>
    </w:p>
    <w:p w:rsidR="00402D1E" w:rsidRPr="00402D1E" w:rsidRDefault="00402D1E" w:rsidP="00402D1E">
      <w:pPr>
        <w:pStyle w:val="NormalWeb"/>
        <w:rPr>
          <w:color w:val="000000" w:themeColor="text1"/>
        </w:rPr>
      </w:pPr>
      <w:r w:rsidRPr="00402D1E">
        <w:rPr>
          <w:color w:val="000000" w:themeColor="text1"/>
        </w:rPr>
        <w:t>Los términos más frecuentes reflejan el enfoque actual de la literatura, donde la IA se aplica especialmente en el diagnóstico automatizado, el análisis de datos médicos y la predicción de condiciones de salud.</w:t>
      </w:r>
    </w:p>
    <w:p w:rsidR="00402D1E" w:rsidRPr="00402D1E" w:rsidRDefault="00402D1E" w:rsidP="00402D1E">
      <w:pPr>
        <w:rPr>
          <w:color w:val="000000" w:themeColor="text1"/>
        </w:rPr>
      </w:pPr>
    </w:p>
    <w:p w:rsidR="00402D1E" w:rsidRPr="00402D1E" w:rsidRDefault="00402D1E" w:rsidP="00402D1E">
      <w:pPr>
        <w:pStyle w:val="Ttulo2"/>
        <w:rPr>
          <w:color w:val="000000" w:themeColor="text1"/>
        </w:rPr>
      </w:pPr>
      <w:r w:rsidRPr="00402D1E">
        <w:rPr>
          <w:rStyle w:val="Textoennegrita"/>
          <w:b/>
          <w:bCs/>
          <w:color w:val="000000" w:themeColor="text1"/>
        </w:rPr>
        <w:t xml:space="preserve">4. Red de </w:t>
      </w:r>
      <w:proofErr w:type="spellStart"/>
      <w:r w:rsidRPr="00402D1E">
        <w:rPr>
          <w:rStyle w:val="Textoennegrita"/>
          <w:b/>
          <w:bCs/>
          <w:color w:val="000000" w:themeColor="text1"/>
        </w:rPr>
        <w:t>Coocurrencia</w:t>
      </w:r>
      <w:proofErr w:type="spellEnd"/>
      <w:r w:rsidRPr="00402D1E">
        <w:rPr>
          <w:rStyle w:val="Textoennegrita"/>
          <w:b/>
          <w:bCs/>
          <w:color w:val="000000" w:themeColor="text1"/>
        </w:rPr>
        <w:t xml:space="preserve"> (Palabras Clave)</w:t>
      </w:r>
    </w:p>
    <w:p w:rsidR="00402D1E" w:rsidRPr="00402D1E" w:rsidRDefault="00402D1E" w:rsidP="00402D1E">
      <w:pPr>
        <w:pStyle w:val="NormalWeb"/>
        <w:rPr>
          <w:color w:val="000000" w:themeColor="text1"/>
        </w:rPr>
      </w:pPr>
      <w:r w:rsidRPr="00402D1E">
        <w:rPr>
          <w:color w:val="000000" w:themeColor="text1"/>
        </w:rPr>
        <w:t>Se construyó una red que muestra cómo se relacionan las palabras entre sí dentro de los documentos. La coocurrencia representa qué términos aparecen juntos, reflejando asociaciones temáticas.</w:t>
      </w:r>
    </w:p>
    <w:p w:rsidR="00402D1E" w:rsidRPr="00402D1E" w:rsidRDefault="00402D1E" w:rsidP="00402D1E">
      <w:pPr>
        <w:pStyle w:val="Ttulo3"/>
        <w:rPr>
          <w:color w:val="000000" w:themeColor="text1"/>
        </w:rPr>
      </w:pPr>
      <w:proofErr w:type="spellStart"/>
      <w:r w:rsidRPr="00402D1E">
        <w:rPr>
          <w:rStyle w:val="Textoennegrita"/>
          <w:b/>
          <w:bCs/>
          <w:color w:val="000000" w:themeColor="text1"/>
        </w:rPr>
        <w:t>Resultados</w:t>
      </w:r>
      <w:proofErr w:type="spellEnd"/>
    </w:p>
    <w:p w:rsidR="00402D1E" w:rsidRPr="00402D1E" w:rsidRDefault="00402D1E" w:rsidP="00402D1E">
      <w:pPr>
        <w:pStyle w:val="NormalWeb"/>
        <w:numPr>
          <w:ilvl w:val="0"/>
          <w:numId w:val="29"/>
        </w:numPr>
        <w:rPr>
          <w:color w:val="000000" w:themeColor="text1"/>
        </w:rPr>
      </w:pPr>
      <w:r w:rsidRPr="00402D1E">
        <w:rPr>
          <w:color w:val="000000" w:themeColor="text1"/>
        </w:rPr>
        <w:t xml:space="preserve">Se identificó un núcleo central formado por los términos </w:t>
      </w:r>
      <w:r w:rsidRPr="00402D1E">
        <w:rPr>
          <w:rStyle w:val="Textoennegrita"/>
          <w:color w:val="000000" w:themeColor="text1"/>
        </w:rPr>
        <w:t xml:space="preserve">“artificial </w:t>
      </w:r>
      <w:proofErr w:type="spellStart"/>
      <w:r w:rsidRPr="00402D1E">
        <w:rPr>
          <w:rStyle w:val="Textoennegrita"/>
          <w:color w:val="000000" w:themeColor="text1"/>
        </w:rPr>
        <w:t>intelligence</w:t>
      </w:r>
      <w:proofErr w:type="spellEnd"/>
      <w:r w:rsidRPr="00402D1E">
        <w:rPr>
          <w:rStyle w:val="Textoennegrita"/>
          <w:color w:val="000000" w:themeColor="text1"/>
        </w:rPr>
        <w:t>”</w:t>
      </w:r>
      <w:r w:rsidRPr="00402D1E">
        <w:rPr>
          <w:color w:val="000000" w:themeColor="text1"/>
        </w:rPr>
        <w:t xml:space="preserve">, </w:t>
      </w:r>
      <w:r w:rsidRPr="00402D1E">
        <w:rPr>
          <w:rStyle w:val="Textoennegrita"/>
          <w:color w:val="000000" w:themeColor="text1"/>
        </w:rPr>
        <w:t xml:space="preserve">“machine </w:t>
      </w:r>
      <w:proofErr w:type="spellStart"/>
      <w:r w:rsidRPr="00402D1E">
        <w:rPr>
          <w:rStyle w:val="Textoennegrita"/>
          <w:color w:val="000000" w:themeColor="text1"/>
        </w:rPr>
        <w:t>learning</w:t>
      </w:r>
      <w:proofErr w:type="spellEnd"/>
      <w:r w:rsidRPr="00402D1E">
        <w:rPr>
          <w:rStyle w:val="Textoennegrita"/>
          <w:color w:val="000000" w:themeColor="text1"/>
        </w:rPr>
        <w:t>”</w:t>
      </w:r>
      <w:r w:rsidRPr="00402D1E">
        <w:rPr>
          <w:color w:val="000000" w:themeColor="text1"/>
        </w:rPr>
        <w:t xml:space="preserve">, </w:t>
      </w:r>
      <w:r w:rsidRPr="00402D1E">
        <w:rPr>
          <w:rStyle w:val="Textoennegrita"/>
          <w:color w:val="000000" w:themeColor="text1"/>
        </w:rPr>
        <w:t>“</w:t>
      </w:r>
      <w:proofErr w:type="spellStart"/>
      <w:r w:rsidRPr="00402D1E">
        <w:rPr>
          <w:rStyle w:val="Textoennegrita"/>
          <w:color w:val="000000" w:themeColor="text1"/>
        </w:rPr>
        <w:t>healthcare</w:t>
      </w:r>
      <w:proofErr w:type="spellEnd"/>
      <w:r w:rsidRPr="00402D1E">
        <w:rPr>
          <w:rStyle w:val="Textoennegrita"/>
          <w:color w:val="000000" w:themeColor="text1"/>
        </w:rPr>
        <w:t>”</w:t>
      </w:r>
      <w:r w:rsidRPr="00402D1E">
        <w:rPr>
          <w:color w:val="000000" w:themeColor="text1"/>
        </w:rPr>
        <w:t xml:space="preserve"> y </w:t>
      </w:r>
      <w:r w:rsidRPr="00402D1E">
        <w:rPr>
          <w:rStyle w:val="Textoennegrita"/>
          <w:color w:val="000000" w:themeColor="text1"/>
        </w:rPr>
        <w:t>“diagnosis”</w:t>
      </w:r>
      <w:r w:rsidRPr="00402D1E">
        <w:rPr>
          <w:color w:val="000000" w:themeColor="text1"/>
        </w:rPr>
        <w:t>.</w:t>
      </w:r>
    </w:p>
    <w:p w:rsidR="00402D1E" w:rsidRPr="00402D1E" w:rsidRDefault="00402D1E" w:rsidP="00402D1E">
      <w:pPr>
        <w:pStyle w:val="NormalWeb"/>
        <w:numPr>
          <w:ilvl w:val="0"/>
          <w:numId w:val="29"/>
        </w:numPr>
        <w:rPr>
          <w:color w:val="000000" w:themeColor="text1"/>
        </w:rPr>
      </w:pPr>
      <w:r w:rsidRPr="00402D1E">
        <w:rPr>
          <w:color w:val="000000" w:themeColor="text1"/>
        </w:rPr>
        <w:t xml:space="preserve">Palabras secundarias como </w:t>
      </w:r>
      <w:r w:rsidRPr="00402D1E">
        <w:rPr>
          <w:rStyle w:val="Textoennegrita"/>
          <w:color w:val="000000" w:themeColor="text1"/>
        </w:rPr>
        <w:t>“data”</w:t>
      </w:r>
      <w:r w:rsidRPr="00402D1E">
        <w:rPr>
          <w:color w:val="000000" w:themeColor="text1"/>
        </w:rPr>
        <w:t xml:space="preserve">, </w:t>
      </w:r>
      <w:r w:rsidRPr="00402D1E">
        <w:rPr>
          <w:rStyle w:val="Textoennegrita"/>
          <w:color w:val="000000" w:themeColor="text1"/>
        </w:rPr>
        <w:t>“</w:t>
      </w:r>
      <w:proofErr w:type="spellStart"/>
      <w:r w:rsidRPr="00402D1E">
        <w:rPr>
          <w:rStyle w:val="Textoennegrita"/>
          <w:color w:val="000000" w:themeColor="text1"/>
        </w:rPr>
        <w:t>prediction</w:t>
      </w:r>
      <w:proofErr w:type="spellEnd"/>
      <w:r w:rsidRPr="00402D1E">
        <w:rPr>
          <w:rStyle w:val="Textoennegrita"/>
          <w:color w:val="000000" w:themeColor="text1"/>
        </w:rPr>
        <w:t>”</w:t>
      </w:r>
      <w:r w:rsidRPr="00402D1E">
        <w:rPr>
          <w:color w:val="000000" w:themeColor="text1"/>
        </w:rPr>
        <w:t xml:space="preserve">, </w:t>
      </w:r>
      <w:r w:rsidRPr="00402D1E">
        <w:rPr>
          <w:rStyle w:val="Textoennegrita"/>
          <w:color w:val="000000" w:themeColor="text1"/>
        </w:rPr>
        <w:t>“</w:t>
      </w:r>
      <w:proofErr w:type="spellStart"/>
      <w:r w:rsidRPr="00402D1E">
        <w:rPr>
          <w:rStyle w:val="Textoennegrita"/>
          <w:color w:val="000000" w:themeColor="text1"/>
        </w:rPr>
        <w:t>accuracy</w:t>
      </w:r>
      <w:proofErr w:type="spellEnd"/>
      <w:r w:rsidRPr="00402D1E">
        <w:rPr>
          <w:rStyle w:val="Textoennegrita"/>
          <w:color w:val="000000" w:themeColor="text1"/>
        </w:rPr>
        <w:t>”</w:t>
      </w:r>
      <w:r w:rsidRPr="00402D1E">
        <w:rPr>
          <w:color w:val="000000" w:themeColor="text1"/>
        </w:rPr>
        <w:t xml:space="preserve"> se conectan a los nodos principales.</w:t>
      </w:r>
    </w:p>
    <w:p w:rsidR="00402D1E" w:rsidRPr="00402D1E" w:rsidRDefault="00402D1E" w:rsidP="00402D1E">
      <w:pPr>
        <w:pStyle w:val="NormalWeb"/>
        <w:numPr>
          <w:ilvl w:val="0"/>
          <w:numId w:val="29"/>
        </w:numPr>
        <w:rPr>
          <w:color w:val="000000" w:themeColor="text1"/>
        </w:rPr>
      </w:pPr>
      <w:r w:rsidRPr="00402D1E">
        <w:rPr>
          <w:color w:val="000000" w:themeColor="text1"/>
        </w:rPr>
        <w:t>La red presenta una estructura concéntrica, sugiriendo un campo ampliamente cohesionado.</w:t>
      </w:r>
    </w:p>
    <w:p w:rsidR="00402D1E" w:rsidRPr="00402D1E" w:rsidRDefault="00402D1E" w:rsidP="00402D1E">
      <w:pPr>
        <w:pStyle w:val="Ttulo3"/>
        <w:rPr>
          <w:color w:val="000000" w:themeColor="text1"/>
        </w:rPr>
      </w:pPr>
      <w:proofErr w:type="spellStart"/>
      <w:r w:rsidRPr="00402D1E">
        <w:rPr>
          <w:rStyle w:val="Textoennegrita"/>
          <w:b/>
          <w:bCs/>
          <w:color w:val="000000" w:themeColor="text1"/>
        </w:rPr>
        <w:t>Conclusión</w:t>
      </w:r>
      <w:proofErr w:type="spellEnd"/>
    </w:p>
    <w:p w:rsidR="00402D1E" w:rsidRPr="00402D1E" w:rsidRDefault="00402D1E" w:rsidP="00402D1E">
      <w:pPr>
        <w:pStyle w:val="NormalWeb"/>
        <w:rPr>
          <w:color w:val="000000" w:themeColor="text1"/>
        </w:rPr>
      </w:pPr>
      <w:r w:rsidRPr="00402D1E">
        <w:rPr>
          <w:color w:val="000000" w:themeColor="text1"/>
        </w:rPr>
        <w:t>La red evidencia que la IA en salud se articula alrededor de procesos de análisis de datos y diagnóstico asistido, lo cual es coherente con las tendencias actuales de investigación.</w:t>
      </w:r>
    </w:p>
    <w:p w:rsidR="00402D1E" w:rsidRPr="00402D1E" w:rsidRDefault="00402D1E" w:rsidP="00402D1E">
      <w:pPr>
        <w:rPr>
          <w:color w:val="000000" w:themeColor="text1"/>
        </w:rPr>
      </w:pPr>
      <w:bookmarkStart w:id="0" w:name="_GoBack"/>
      <w:bookmarkEnd w:id="0"/>
    </w:p>
    <w:p w:rsidR="00402D1E" w:rsidRPr="00402D1E" w:rsidRDefault="00402D1E" w:rsidP="00402D1E">
      <w:pPr>
        <w:pStyle w:val="Ttulo2"/>
        <w:rPr>
          <w:color w:val="000000" w:themeColor="text1"/>
        </w:rPr>
      </w:pPr>
      <w:r w:rsidRPr="00402D1E">
        <w:rPr>
          <w:rStyle w:val="Textoennegrita"/>
          <w:b/>
          <w:bCs/>
          <w:color w:val="000000" w:themeColor="text1"/>
        </w:rPr>
        <w:t xml:space="preserve">5. Clustering </w:t>
      </w:r>
      <w:proofErr w:type="spellStart"/>
      <w:r w:rsidRPr="00402D1E">
        <w:rPr>
          <w:rStyle w:val="Textoennegrita"/>
          <w:b/>
          <w:bCs/>
          <w:color w:val="000000" w:themeColor="text1"/>
        </w:rPr>
        <w:t>Jerárquico</w:t>
      </w:r>
      <w:proofErr w:type="spellEnd"/>
      <w:r w:rsidRPr="00402D1E">
        <w:rPr>
          <w:rStyle w:val="Textoennegrita"/>
          <w:b/>
          <w:bCs/>
          <w:color w:val="000000" w:themeColor="text1"/>
        </w:rPr>
        <w:t xml:space="preserve"> (</w:t>
      </w:r>
      <w:proofErr w:type="spellStart"/>
      <w:r w:rsidRPr="00402D1E">
        <w:rPr>
          <w:rStyle w:val="Textoennegrita"/>
          <w:b/>
          <w:bCs/>
          <w:color w:val="000000" w:themeColor="text1"/>
        </w:rPr>
        <w:t>Agrupamiento</w:t>
      </w:r>
      <w:proofErr w:type="spellEnd"/>
      <w:r w:rsidRPr="00402D1E">
        <w:rPr>
          <w:rStyle w:val="Textoennegrita"/>
          <w:b/>
          <w:bCs/>
          <w:color w:val="000000" w:themeColor="text1"/>
        </w:rPr>
        <w:t xml:space="preserve"> </w:t>
      </w:r>
      <w:proofErr w:type="spellStart"/>
      <w:r w:rsidRPr="00402D1E">
        <w:rPr>
          <w:rStyle w:val="Textoennegrita"/>
          <w:b/>
          <w:bCs/>
          <w:color w:val="000000" w:themeColor="text1"/>
        </w:rPr>
        <w:t>Temático</w:t>
      </w:r>
      <w:proofErr w:type="spellEnd"/>
      <w:r w:rsidRPr="00402D1E">
        <w:rPr>
          <w:rStyle w:val="Textoennegrita"/>
          <w:b/>
          <w:bCs/>
          <w:color w:val="000000" w:themeColor="text1"/>
        </w:rPr>
        <w:t>)</w:t>
      </w:r>
    </w:p>
    <w:p w:rsidR="00402D1E" w:rsidRPr="00402D1E" w:rsidRDefault="00402D1E" w:rsidP="00402D1E">
      <w:pPr>
        <w:pStyle w:val="NormalWeb"/>
        <w:rPr>
          <w:color w:val="000000" w:themeColor="text1"/>
        </w:rPr>
      </w:pPr>
      <w:r w:rsidRPr="00402D1E">
        <w:rPr>
          <w:color w:val="000000" w:themeColor="text1"/>
        </w:rPr>
        <w:t xml:space="preserve">Se aplicó un análisis de </w:t>
      </w:r>
      <w:proofErr w:type="spellStart"/>
      <w:r w:rsidRPr="00402D1E">
        <w:rPr>
          <w:color w:val="000000" w:themeColor="text1"/>
        </w:rPr>
        <w:t>clustering</w:t>
      </w:r>
      <w:proofErr w:type="spellEnd"/>
      <w:r w:rsidRPr="00402D1E">
        <w:rPr>
          <w:color w:val="000000" w:themeColor="text1"/>
        </w:rPr>
        <w:t xml:space="preserve"> jerárquico a partir de los vectores de similitud para identificar agrupaciones naturales de artículos.</w:t>
      </w:r>
    </w:p>
    <w:p w:rsidR="00402D1E" w:rsidRPr="00402D1E" w:rsidRDefault="00402D1E" w:rsidP="00402D1E">
      <w:pPr>
        <w:pStyle w:val="Ttulo3"/>
        <w:rPr>
          <w:color w:val="000000" w:themeColor="text1"/>
        </w:rPr>
      </w:pPr>
      <w:r w:rsidRPr="00402D1E">
        <w:rPr>
          <w:rStyle w:val="Textoennegrita"/>
          <w:b/>
          <w:bCs/>
          <w:color w:val="000000" w:themeColor="text1"/>
        </w:rPr>
        <w:t xml:space="preserve">Clusters </w:t>
      </w:r>
      <w:proofErr w:type="spellStart"/>
      <w:r w:rsidRPr="00402D1E">
        <w:rPr>
          <w:rStyle w:val="Textoennegrita"/>
          <w:b/>
          <w:bCs/>
          <w:color w:val="000000" w:themeColor="text1"/>
        </w:rPr>
        <w:t>Identificados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425"/>
        <w:gridCol w:w="5505"/>
      </w:tblGrid>
      <w:tr w:rsidR="00402D1E" w:rsidRPr="00402D1E" w:rsidTr="00402D1E">
        <w:trPr>
          <w:tblHeader/>
          <w:tblCellSpacing w:w="15" w:type="dxa"/>
        </w:trPr>
        <w:tc>
          <w:tcPr>
            <w:tcW w:w="0" w:type="auto"/>
            <w:vAlign w:val="center"/>
            <w:hideMark/>
          </w:tcPr>
          <w:p w:rsidR="00402D1E" w:rsidRPr="00402D1E" w:rsidRDefault="00402D1E">
            <w:pPr>
              <w:jc w:val="center"/>
              <w:rPr>
                <w:b/>
                <w:bCs/>
                <w:color w:val="000000" w:themeColor="text1"/>
              </w:rPr>
            </w:pPr>
            <w:r w:rsidRPr="00402D1E">
              <w:rPr>
                <w:b/>
                <w:bCs/>
                <w:color w:val="000000" w:themeColor="text1"/>
              </w:rPr>
              <w:t>Cluster</w:t>
            </w:r>
          </w:p>
        </w:tc>
        <w:tc>
          <w:tcPr>
            <w:tcW w:w="0" w:type="auto"/>
            <w:vAlign w:val="center"/>
            <w:hideMark/>
          </w:tcPr>
          <w:p w:rsidR="00402D1E" w:rsidRPr="00402D1E" w:rsidRDefault="00402D1E">
            <w:pPr>
              <w:jc w:val="center"/>
              <w:rPr>
                <w:b/>
                <w:bCs/>
                <w:color w:val="000000" w:themeColor="text1"/>
              </w:rPr>
            </w:pPr>
            <w:proofErr w:type="spellStart"/>
            <w:r w:rsidRPr="00402D1E">
              <w:rPr>
                <w:b/>
                <w:bCs/>
                <w:color w:val="000000" w:themeColor="text1"/>
              </w:rPr>
              <w:t>Tema</w:t>
            </w:r>
            <w:proofErr w:type="spellEnd"/>
            <w:r w:rsidRPr="00402D1E">
              <w:rPr>
                <w:b/>
                <w:bCs/>
                <w:color w:val="000000" w:themeColor="text1"/>
              </w:rPr>
              <w:t xml:space="preserve"> Principal</w:t>
            </w:r>
          </w:p>
        </w:tc>
        <w:tc>
          <w:tcPr>
            <w:tcW w:w="0" w:type="auto"/>
            <w:vAlign w:val="center"/>
            <w:hideMark/>
          </w:tcPr>
          <w:p w:rsidR="00402D1E" w:rsidRPr="00402D1E" w:rsidRDefault="00402D1E">
            <w:pPr>
              <w:jc w:val="center"/>
              <w:rPr>
                <w:b/>
                <w:bCs/>
                <w:color w:val="000000" w:themeColor="text1"/>
              </w:rPr>
            </w:pPr>
            <w:proofErr w:type="spellStart"/>
            <w:r w:rsidRPr="00402D1E">
              <w:rPr>
                <w:b/>
                <w:bCs/>
                <w:color w:val="000000" w:themeColor="text1"/>
              </w:rPr>
              <w:t>Descripción</w:t>
            </w:r>
            <w:proofErr w:type="spellEnd"/>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1</w:t>
            </w:r>
          </w:p>
        </w:tc>
        <w:tc>
          <w:tcPr>
            <w:tcW w:w="0" w:type="auto"/>
            <w:vAlign w:val="center"/>
            <w:hideMark/>
          </w:tcPr>
          <w:p w:rsidR="00402D1E" w:rsidRPr="00402D1E" w:rsidRDefault="00402D1E">
            <w:pPr>
              <w:rPr>
                <w:color w:val="000000" w:themeColor="text1"/>
              </w:rPr>
            </w:pPr>
            <w:proofErr w:type="spellStart"/>
            <w:r w:rsidRPr="00402D1E">
              <w:rPr>
                <w:color w:val="000000" w:themeColor="text1"/>
              </w:rPr>
              <w:t>Diagnóstico</w:t>
            </w:r>
            <w:proofErr w:type="spellEnd"/>
            <w:r w:rsidRPr="00402D1E">
              <w:rPr>
                <w:color w:val="000000" w:themeColor="text1"/>
              </w:rPr>
              <w:t xml:space="preserve"> </w:t>
            </w:r>
            <w:proofErr w:type="spellStart"/>
            <w:r w:rsidRPr="00402D1E">
              <w:rPr>
                <w:color w:val="000000" w:themeColor="text1"/>
              </w:rPr>
              <w:t>asistido</w:t>
            </w:r>
            <w:proofErr w:type="spellEnd"/>
            <w:r w:rsidRPr="00402D1E">
              <w:rPr>
                <w:color w:val="000000" w:themeColor="text1"/>
              </w:rPr>
              <w:t xml:space="preserve"> </w:t>
            </w:r>
            <w:proofErr w:type="spellStart"/>
            <w:r w:rsidRPr="00402D1E">
              <w:rPr>
                <w:color w:val="000000" w:themeColor="text1"/>
              </w:rPr>
              <w:t>por</w:t>
            </w:r>
            <w:proofErr w:type="spellEnd"/>
            <w:r w:rsidRPr="00402D1E">
              <w:rPr>
                <w:color w:val="000000" w:themeColor="text1"/>
              </w:rPr>
              <w:t xml:space="preserve"> IA</w:t>
            </w:r>
          </w:p>
        </w:tc>
        <w:tc>
          <w:tcPr>
            <w:tcW w:w="0" w:type="auto"/>
            <w:vAlign w:val="center"/>
            <w:hideMark/>
          </w:tcPr>
          <w:p w:rsidR="00402D1E" w:rsidRPr="00402D1E" w:rsidRDefault="00402D1E">
            <w:pPr>
              <w:rPr>
                <w:color w:val="000000" w:themeColor="text1"/>
              </w:rPr>
            </w:pPr>
            <w:proofErr w:type="spellStart"/>
            <w:r w:rsidRPr="00402D1E">
              <w:rPr>
                <w:color w:val="000000" w:themeColor="text1"/>
              </w:rPr>
              <w:t>Artículos</w:t>
            </w:r>
            <w:proofErr w:type="spellEnd"/>
            <w:r w:rsidRPr="00402D1E">
              <w:rPr>
                <w:color w:val="000000" w:themeColor="text1"/>
              </w:rPr>
              <w:t xml:space="preserve"> </w:t>
            </w:r>
            <w:proofErr w:type="spellStart"/>
            <w:r w:rsidRPr="00402D1E">
              <w:rPr>
                <w:color w:val="000000" w:themeColor="text1"/>
              </w:rPr>
              <w:t>centrados</w:t>
            </w:r>
            <w:proofErr w:type="spellEnd"/>
            <w:r w:rsidRPr="00402D1E">
              <w:rPr>
                <w:color w:val="000000" w:themeColor="text1"/>
              </w:rPr>
              <w:t xml:space="preserve"> </w:t>
            </w:r>
            <w:proofErr w:type="spellStart"/>
            <w:r w:rsidRPr="00402D1E">
              <w:rPr>
                <w:color w:val="000000" w:themeColor="text1"/>
              </w:rPr>
              <w:t>en</w:t>
            </w:r>
            <w:proofErr w:type="spellEnd"/>
            <w:r w:rsidRPr="00402D1E">
              <w:rPr>
                <w:color w:val="000000" w:themeColor="text1"/>
              </w:rPr>
              <w:t xml:space="preserve"> el </w:t>
            </w:r>
            <w:proofErr w:type="spellStart"/>
            <w:r w:rsidRPr="00402D1E">
              <w:rPr>
                <w:color w:val="000000" w:themeColor="text1"/>
              </w:rPr>
              <w:t>análisis</w:t>
            </w:r>
            <w:proofErr w:type="spellEnd"/>
            <w:r w:rsidRPr="00402D1E">
              <w:rPr>
                <w:color w:val="000000" w:themeColor="text1"/>
              </w:rPr>
              <w:t xml:space="preserve"> de </w:t>
            </w:r>
            <w:proofErr w:type="spellStart"/>
            <w:r w:rsidRPr="00402D1E">
              <w:rPr>
                <w:color w:val="000000" w:themeColor="text1"/>
              </w:rPr>
              <w:t>imágenes</w:t>
            </w:r>
            <w:proofErr w:type="spellEnd"/>
            <w:r w:rsidRPr="00402D1E">
              <w:rPr>
                <w:color w:val="000000" w:themeColor="text1"/>
              </w:rPr>
              <w:t xml:space="preserve"> </w:t>
            </w:r>
            <w:proofErr w:type="spellStart"/>
            <w:r w:rsidRPr="00402D1E">
              <w:rPr>
                <w:color w:val="000000" w:themeColor="text1"/>
              </w:rPr>
              <w:t>médicas</w:t>
            </w:r>
            <w:proofErr w:type="spellEnd"/>
            <w:r w:rsidRPr="00402D1E">
              <w:rPr>
                <w:color w:val="000000" w:themeColor="text1"/>
              </w:rPr>
              <w:t xml:space="preserve"> y </w:t>
            </w:r>
            <w:proofErr w:type="spellStart"/>
            <w:r w:rsidRPr="00402D1E">
              <w:rPr>
                <w:color w:val="000000" w:themeColor="text1"/>
              </w:rPr>
              <w:t>reconocimiento</w:t>
            </w:r>
            <w:proofErr w:type="spellEnd"/>
            <w:r w:rsidRPr="00402D1E">
              <w:rPr>
                <w:color w:val="000000" w:themeColor="text1"/>
              </w:rPr>
              <w:t xml:space="preserve"> de </w:t>
            </w:r>
            <w:proofErr w:type="spellStart"/>
            <w:r w:rsidRPr="00402D1E">
              <w:rPr>
                <w:color w:val="000000" w:themeColor="text1"/>
              </w:rPr>
              <w:t>patrones</w:t>
            </w:r>
            <w:proofErr w:type="spellEnd"/>
            <w:r w:rsidRPr="00402D1E">
              <w:rPr>
                <w:color w:val="000000" w:themeColor="text1"/>
              </w:rPr>
              <w:t>.</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2</w:t>
            </w:r>
          </w:p>
        </w:tc>
        <w:tc>
          <w:tcPr>
            <w:tcW w:w="0" w:type="auto"/>
            <w:vAlign w:val="center"/>
            <w:hideMark/>
          </w:tcPr>
          <w:p w:rsidR="00402D1E" w:rsidRPr="00402D1E" w:rsidRDefault="00402D1E">
            <w:pPr>
              <w:rPr>
                <w:color w:val="000000" w:themeColor="text1"/>
              </w:rPr>
            </w:pPr>
            <w:proofErr w:type="spellStart"/>
            <w:r w:rsidRPr="00402D1E">
              <w:rPr>
                <w:color w:val="000000" w:themeColor="text1"/>
              </w:rPr>
              <w:t>Predicción</w:t>
            </w:r>
            <w:proofErr w:type="spellEnd"/>
            <w:r w:rsidRPr="00402D1E">
              <w:rPr>
                <w:color w:val="000000" w:themeColor="text1"/>
              </w:rPr>
              <w:t xml:space="preserve"> de </w:t>
            </w:r>
            <w:proofErr w:type="spellStart"/>
            <w:r w:rsidRPr="00402D1E">
              <w:rPr>
                <w:color w:val="000000" w:themeColor="text1"/>
              </w:rPr>
              <w:t>enfermedades</w:t>
            </w:r>
            <w:proofErr w:type="spellEnd"/>
          </w:p>
        </w:tc>
        <w:tc>
          <w:tcPr>
            <w:tcW w:w="0" w:type="auto"/>
            <w:vAlign w:val="center"/>
            <w:hideMark/>
          </w:tcPr>
          <w:p w:rsidR="00402D1E" w:rsidRPr="00402D1E" w:rsidRDefault="00402D1E">
            <w:pPr>
              <w:rPr>
                <w:color w:val="000000" w:themeColor="text1"/>
              </w:rPr>
            </w:pPr>
            <w:proofErr w:type="spellStart"/>
            <w:r w:rsidRPr="00402D1E">
              <w:rPr>
                <w:color w:val="000000" w:themeColor="text1"/>
              </w:rPr>
              <w:t>Estudios</w:t>
            </w:r>
            <w:proofErr w:type="spellEnd"/>
            <w:r w:rsidRPr="00402D1E">
              <w:rPr>
                <w:color w:val="000000" w:themeColor="text1"/>
              </w:rPr>
              <w:t xml:space="preserve"> que </w:t>
            </w:r>
            <w:proofErr w:type="spellStart"/>
            <w:r w:rsidRPr="00402D1E">
              <w:rPr>
                <w:color w:val="000000" w:themeColor="text1"/>
              </w:rPr>
              <w:t>utilizan</w:t>
            </w:r>
            <w:proofErr w:type="spellEnd"/>
            <w:r w:rsidRPr="00402D1E">
              <w:rPr>
                <w:color w:val="000000" w:themeColor="text1"/>
              </w:rPr>
              <w:t xml:space="preserve"> IA para </w:t>
            </w:r>
            <w:proofErr w:type="spellStart"/>
            <w:r w:rsidRPr="00402D1E">
              <w:rPr>
                <w:color w:val="000000" w:themeColor="text1"/>
              </w:rPr>
              <w:t>predecir</w:t>
            </w:r>
            <w:proofErr w:type="spellEnd"/>
            <w:r w:rsidRPr="00402D1E">
              <w:rPr>
                <w:color w:val="000000" w:themeColor="text1"/>
              </w:rPr>
              <w:t xml:space="preserve"> </w:t>
            </w:r>
            <w:proofErr w:type="spellStart"/>
            <w:r w:rsidRPr="00402D1E">
              <w:rPr>
                <w:color w:val="000000" w:themeColor="text1"/>
              </w:rPr>
              <w:t>condiciones</w:t>
            </w:r>
            <w:proofErr w:type="spellEnd"/>
            <w:r w:rsidRPr="00402D1E">
              <w:rPr>
                <w:color w:val="000000" w:themeColor="text1"/>
              </w:rPr>
              <w:t xml:space="preserve"> </w:t>
            </w:r>
            <w:proofErr w:type="spellStart"/>
            <w:r w:rsidRPr="00402D1E">
              <w:rPr>
                <w:color w:val="000000" w:themeColor="text1"/>
              </w:rPr>
              <w:t>médicas</w:t>
            </w:r>
            <w:proofErr w:type="spellEnd"/>
            <w:r w:rsidRPr="00402D1E">
              <w:rPr>
                <w:color w:val="000000" w:themeColor="text1"/>
              </w:rPr>
              <w:t xml:space="preserve"> a </w:t>
            </w:r>
            <w:proofErr w:type="spellStart"/>
            <w:r w:rsidRPr="00402D1E">
              <w:rPr>
                <w:color w:val="000000" w:themeColor="text1"/>
              </w:rPr>
              <w:t>partir</w:t>
            </w:r>
            <w:proofErr w:type="spellEnd"/>
            <w:r w:rsidRPr="00402D1E">
              <w:rPr>
                <w:color w:val="000000" w:themeColor="text1"/>
              </w:rPr>
              <w:t xml:space="preserve"> de </w:t>
            </w:r>
            <w:proofErr w:type="spellStart"/>
            <w:r w:rsidRPr="00402D1E">
              <w:rPr>
                <w:color w:val="000000" w:themeColor="text1"/>
              </w:rPr>
              <w:t>datos</w:t>
            </w:r>
            <w:proofErr w:type="spellEnd"/>
            <w:r w:rsidRPr="00402D1E">
              <w:rPr>
                <w:color w:val="000000" w:themeColor="text1"/>
              </w:rPr>
              <w:t xml:space="preserve"> </w:t>
            </w:r>
            <w:proofErr w:type="spellStart"/>
            <w:r w:rsidRPr="00402D1E">
              <w:rPr>
                <w:color w:val="000000" w:themeColor="text1"/>
              </w:rPr>
              <w:t>históricos</w:t>
            </w:r>
            <w:proofErr w:type="spellEnd"/>
            <w:r w:rsidRPr="00402D1E">
              <w:rPr>
                <w:color w:val="000000" w:themeColor="text1"/>
              </w:rPr>
              <w:t>.</w:t>
            </w:r>
          </w:p>
        </w:tc>
      </w:tr>
      <w:tr w:rsidR="00402D1E" w:rsidRPr="00402D1E" w:rsidTr="00402D1E">
        <w:trPr>
          <w:tblCellSpacing w:w="15" w:type="dxa"/>
        </w:trPr>
        <w:tc>
          <w:tcPr>
            <w:tcW w:w="0" w:type="auto"/>
            <w:vAlign w:val="center"/>
            <w:hideMark/>
          </w:tcPr>
          <w:p w:rsidR="00402D1E" w:rsidRPr="00402D1E" w:rsidRDefault="00402D1E">
            <w:pPr>
              <w:rPr>
                <w:color w:val="000000" w:themeColor="text1"/>
              </w:rPr>
            </w:pPr>
            <w:r w:rsidRPr="00402D1E">
              <w:rPr>
                <w:color w:val="000000" w:themeColor="text1"/>
              </w:rPr>
              <w:t>3</w:t>
            </w:r>
          </w:p>
        </w:tc>
        <w:tc>
          <w:tcPr>
            <w:tcW w:w="0" w:type="auto"/>
            <w:vAlign w:val="center"/>
            <w:hideMark/>
          </w:tcPr>
          <w:p w:rsidR="00402D1E" w:rsidRPr="00402D1E" w:rsidRDefault="00402D1E">
            <w:pPr>
              <w:rPr>
                <w:color w:val="000000" w:themeColor="text1"/>
              </w:rPr>
            </w:pPr>
            <w:proofErr w:type="spellStart"/>
            <w:r w:rsidRPr="00402D1E">
              <w:rPr>
                <w:color w:val="000000" w:themeColor="text1"/>
              </w:rPr>
              <w:t>Modelos</w:t>
            </w:r>
            <w:proofErr w:type="spellEnd"/>
            <w:r w:rsidRPr="00402D1E">
              <w:rPr>
                <w:color w:val="000000" w:themeColor="text1"/>
              </w:rPr>
              <w:t xml:space="preserve"> de </w:t>
            </w:r>
            <w:proofErr w:type="spellStart"/>
            <w:r w:rsidRPr="00402D1E">
              <w:rPr>
                <w:color w:val="000000" w:themeColor="text1"/>
              </w:rPr>
              <w:t>aprendizaje</w:t>
            </w:r>
            <w:proofErr w:type="spellEnd"/>
            <w:r w:rsidRPr="00402D1E">
              <w:rPr>
                <w:color w:val="000000" w:themeColor="text1"/>
              </w:rPr>
              <w:t xml:space="preserve"> </w:t>
            </w:r>
            <w:proofErr w:type="spellStart"/>
            <w:r w:rsidRPr="00402D1E">
              <w:rPr>
                <w:color w:val="000000" w:themeColor="text1"/>
              </w:rPr>
              <w:t>automático</w:t>
            </w:r>
            <w:proofErr w:type="spellEnd"/>
          </w:p>
        </w:tc>
        <w:tc>
          <w:tcPr>
            <w:tcW w:w="0" w:type="auto"/>
            <w:vAlign w:val="center"/>
            <w:hideMark/>
          </w:tcPr>
          <w:p w:rsidR="00402D1E" w:rsidRPr="00402D1E" w:rsidRDefault="00402D1E">
            <w:pPr>
              <w:rPr>
                <w:color w:val="000000" w:themeColor="text1"/>
              </w:rPr>
            </w:pPr>
            <w:proofErr w:type="spellStart"/>
            <w:r w:rsidRPr="00402D1E">
              <w:rPr>
                <w:color w:val="000000" w:themeColor="text1"/>
              </w:rPr>
              <w:t>Publicaciones</w:t>
            </w:r>
            <w:proofErr w:type="spellEnd"/>
            <w:r w:rsidRPr="00402D1E">
              <w:rPr>
                <w:color w:val="000000" w:themeColor="text1"/>
              </w:rPr>
              <w:t xml:space="preserve"> </w:t>
            </w:r>
            <w:proofErr w:type="spellStart"/>
            <w:r w:rsidRPr="00402D1E">
              <w:rPr>
                <w:color w:val="000000" w:themeColor="text1"/>
              </w:rPr>
              <w:t>sobre</w:t>
            </w:r>
            <w:proofErr w:type="spellEnd"/>
            <w:r w:rsidRPr="00402D1E">
              <w:rPr>
                <w:color w:val="000000" w:themeColor="text1"/>
              </w:rPr>
              <w:t xml:space="preserve"> el </w:t>
            </w:r>
            <w:proofErr w:type="spellStart"/>
            <w:r w:rsidRPr="00402D1E">
              <w:rPr>
                <w:color w:val="000000" w:themeColor="text1"/>
              </w:rPr>
              <w:t>diseño</w:t>
            </w:r>
            <w:proofErr w:type="spellEnd"/>
            <w:r w:rsidRPr="00402D1E">
              <w:rPr>
                <w:color w:val="000000" w:themeColor="text1"/>
              </w:rPr>
              <w:t xml:space="preserve"> y </w:t>
            </w:r>
            <w:proofErr w:type="spellStart"/>
            <w:r w:rsidRPr="00402D1E">
              <w:rPr>
                <w:color w:val="000000" w:themeColor="text1"/>
              </w:rPr>
              <w:t>evaluación</w:t>
            </w:r>
            <w:proofErr w:type="spellEnd"/>
            <w:r w:rsidRPr="00402D1E">
              <w:rPr>
                <w:color w:val="000000" w:themeColor="text1"/>
              </w:rPr>
              <w:t xml:space="preserve"> de </w:t>
            </w:r>
            <w:proofErr w:type="spellStart"/>
            <w:r w:rsidRPr="00402D1E">
              <w:rPr>
                <w:color w:val="000000" w:themeColor="text1"/>
              </w:rPr>
              <w:t>algoritmos</w:t>
            </w:r>
            <w:proofErr w:type="spellEnd"/>
            <w:r w:rsidRPr="00402D1E">
              <w:rPr>
                <w:color w:val="000000" w:themeColor="text1"/>
              </w:rPr>
              <w:t xml:space="preserve"> de machine learning </w:t>
            </w:r>
            <w:proofErr w:type="spellStart"/>
            <w:r w:rsidRPr="00402D1E">
              <w:rPr>
                <w:color w:val="000000" w:themeColor="text1"/>
              </w:rPr>
              <w:t>aplicados</w:t>
            </w:r>
            <w:proofErr w:type="spellEnd"/>
            <w:r w:rsidRPr="00402D1E">
              <w:rPr>
                <w:color w:val="000000" w:themeColor="text1"/>
              </w:rPr>
              <w:t xml:space="preserve"> a la </w:t>
            </w:r>
            <w:proofErr w:type="spellStart"/>
            <w:r w:rsidRPr="00402D1E">
              <w:rPr>
                <w:color w:val="000000" w:themeColor="text1"/>
              </w:rPr>
              <w:t>salud</w:t>
            </w:r>
            <w:proofErr w:type="spellEnd"/>
            <w:r w:rsidRPr="00402D1E">
              <w:rPr>
                <w:color w:val="000000" w:themeColor="text1"/>
              </w:rPr>
              <w:t>.</w:t>
            </w:r>
          </w:p>
        </w:tc>
      </w:tr>
    </w:tbl>
    <w:p w:rsidR="00402D1E" w:rsidRPr="00402D1E" w:rsidRDefault="00402D1E" w:rsidP="00402D1E">
      <w:pPr>
        <w:pStyle w:val="Ttulo3"/>
        <w:rPr>
          <w:color w:val="000000" w:themeColor="text1"/>
        </w:rPr>
      </w:pPr>
      <w:proofErr w:type="spellStart"/>
      <w:r w:rsidRPr="00402D1E">
        <w:rPr>
          <w:rStyle w:val="Textoennegrita"/>
          <w:b/>
          <w:bCs/>
          <w:color w:val="000000" w:themeColor="text1"/>
        </w:rPr>
        <w:t>Interpretación</w:t>
      </w:r>
      <w:proofErr w:type="spellEnd"/>
    </w:p>
    <w:p w:rsidR="00402D1E" w:rsidRPr="00402D1E" w:rsidRDefault="00402D1E" w:rsidP="00402D1E">
      <w:pPr>
        <w:pStyle w:val="NormalWeb"/>
        <w:rPr>
          <w:color w:val="000000" w:themeColor="text1"/>
        </w:rPr>
      </w:pPr>
      <w:r w:rsidRPr="00402D1E">
        <w:rPr>
          <w:color w:val="000000" w:themeColor="text1"/>
        </w:rPr>
        <w:t>La clasificación muestra tres líneas de investigación claras dentro del conjunto de artículos, lo cual confirma la madurez y diversificación del campo.</w:t>
      </w:r>
    </w:p>
    <w:p w:rsidR="00402D1E" w:rsidRPr="00402D1E" w:rsidRDefault="00402D1E" w:rsidP="00402D1E">
      <w:pPr>
        <w:rPr>
          <w:color w:val="000000" w:themeColor="text1"/>
        </w:rPr>
      </w:pPr>
    </w:p>
    <w:p w:rsidR="00402D1E" w:rsidRPr="00402D1E" w:rsidRDefault="00402D1E" w:rsidP="00402D1E">
      <w:pPr>
        <w:pStyle w:val="Ttulo2"/>
        <w:rPr>
          <w:color w:val="000000" w:themeColor="text1"/>
        </w:rPr>
      </w:pPr>
      <w:r w:rsidRPr="00402D1E">
        <w:rPr>
          <w:rStyle w:val="Textoennegrita"/>
          <w:b/>
          <w:bCs/>
          <w:color w:val="000000" w:themeColor="text1"/>
        </w:rPr>
        <w:t xml:space="preserve">6. </w:t>
      </w:r>
      <w:proofErr w:type="spellStart"/>
      <w:r w:rsidRPr="00402D1E">
        <w:rPr>
          <w:rStyle w:val="Textoennegrita"/>
          <w:b/>
          <w:bCs/>
          <w:color w:val="000000" w:themeColor="text1"/>
        </w:rPr>
        <w:t>Conclusiones</w:t>
      </w:r>
      <w:proofErr w:type="spellEnd"/>
      <w:r w:rsidRPr="00402D1E">
        <w:rPr>
          <w:rStyle w:val="Textoennegrita"/>
          <w:b/>
          <w:bCs/>
          <w:color w:val="000000" w:themeColor="text1"/>
        </w:rPr>
        <w:t xml:space="preserve"> </w:t>
      </w:r>
      <w:proofErr w:type="spellStart"/>
      <w:r w:rsidRPr="00402D1E">
        <w:rPr>
          <w:rStyle w:val="Textoennegrita"/>
          <w:b/>
          <w:bCs/>
          <w:color w:val="000000" w:themeColor="text1"/>
        </w:rPr>
        <w:t>Generales</w:t>
      </w:r>
      <w:proofErr w:type="spellEnd"/>
    </w:p>
    <w:p w:rsidR="00402D1E" w:rsidRPr="00402D1E" w:rsidRDefault="00402D1E" w:rsidP="00402D1E">
      <w:pPr>
        <w:pStyle w:val="NormalWeb"/>
        <w:numPr>
          <w:ilvl w:val="0"/>
          <w:numId w:val="30"/>
        </w:numPr>
        <w:rPr>
          <w:color w:val="000000" w:themeColor="text1"/>
        </w:rPr>
      </w:pPr>
      <w:r w:rsidRPr="00402D1E">
        <w:rPr>
          <w:color w:val="000000" w:themeColor="text1"/>
        </w:rPr>
        <w:t xml:space="preserve">El campo de la </w:t>
      </w:r>
      <w:r w:rsidRPr="00402D1E">
        <w:rPr>
          <w:rStyle w:val="Textoennegrita"/>
          <w:color w:val="000000" w:themeColor="text1"/>
        </w:rPr>
        <w:t>Inteligencia Artificial aplicada a la salud</w:t>
      </w:r>
      <w:r w:rsidRPr="00402D1E">
        <w:rPr>
          <w:color w:val="000000" w:themeColor="text1"/>
        </w:rPr>
        <w:t xml:space="preserve"> presenta una producción científica en crecimiento y con líneas de investigación definidas.</w:t>
      </w:r>
    </w:p>
    <w:p w:rsidR="00402D1E" w:rsidRPr="00402D1E" w:rsidRDefault="00402D1E" w:rsidP="00402D1E">
      <w:pPr>
        <w:pStyle w:val="NormalWeb"/>
        <w:numPr>
          <w:ilvl w:val="0"/>
          <w:numId w:val="30"/>
        </w:numPr>
        <w:rPr>
          <w:color w:val="000000" w:themeColor="text1"/>
        </w:rPr>
      </w:pPr>
      <w:r w:rsidRPr="00402D1E">
        <w:rPr>
          <w:color w:val="000000" w:themeColor="text1"/>
        </w:rPr>
        <w:t xml:space="preserve">La </w:t>
      </w:r>
      <w:r w:rsidRPr="00402D1E">
        <w:rPr>
          <w:rStyle w:val="Textoennegrita"/>
          <w:color w:val="000000" w:themeColor="text1"/>
        </w:rPr>
        <w:t>similitud entre artículos</w:t>
      </w:r>
      <w:r w:rsidRPr="00402D1E">
        <w:rPr>
          <w:color w:val="000000" w:themeColor="text1"/>
        </w:rPr>
        <w:t xml:space="preserve"> permitió identificar grupos temáticos estrechamente relacionados, especialmente en diagnóstico basado en imágenes.</w:t>
      </w:r>
    </w:p>
    <w:p w:rsidR="00402D1E" w:rsidRPr="00402D1E" w:rsidRDefault="00402D1E" w:rsidP="00402D1E">
      <w:pPr>
        <w:pStyle w:val="NormalWeb"/>
        <w:numPr>
          <w:ilvl w:val="0"/>
          <w:numId w:val="30"/>
        </w:numPr>
        <w:rPr>
          <w:color w:val="000000" w:themeColor="text1"/>
        </w:rPr>
      </w:pPr>
      <w:r w:rsidRPr="00402D1E">
        <w:rPr>
          <w:color w:val="000000" w:themeColor="text1"/>
        </w:rPr>
        <w:t xml:space="preserve">El análisis de </w:t>
      </w:r>
      <w:r w:rsidRPr="00402D1E">
        <w:rPr>
          <w:rStyle w:val="Textoennegrita"/>
          <w:color w:val="000000" w:themeColor="text1"/>
        </w:rPr>
        <w:t>frecuencia de términos</w:t>
      </w:r>
      <w:r w:rsidRPr="00402D1E">
        <w:rPr>
          <w:color w:val="000000" w:themeColor="text1"/>
        </w:rPr>
        <w:t xml:space="preserve"> y la </w:t>
      </w:r>
      <w:r w:rsidRPr="00402D1E">
        <w:rPr>
          <w:rStyle w:val="Textoennegrita"/>
          <w:color w:val="000000" w:themeColor="text1"/>
        </w:rPr>
        <w:t>red de coocurrencia</w:t>
      </w:r>
      <w:r w:rsidRPr="00402D1E">
        <w:rPr>
          <w:color w:val="000000" w:themeColor="text1"/>
        </w:rPr>
        <w:t xml:space="preserve"> mostraron que los conceptos clave giran alrededor del uso de datos médicos para apoyar procesos clínicos.</w:t>
      </w:r>
    </w:p>
    <w:p w:rsidR="00402D1E" w:rsidRPr="00402D1E" w:rsidRDefault="00402D1E" w:rsidP="00402D1E">
      <w:pPr>
        <w:pStyle w:val="NormalWeb"/>
        <w:numPr>
          <w:ilvl w:val="0"/>
          <w:numId w:val="30"/>
        </w:numPr>
        <w:rPr>
          <w:color w:val="000000" w:themeColor="text1"/>
        </w:rPr>
      </w:pPr>
      <w:r w:rsidRPr="00402D1E">
        <w:rPr>
          <w:color w:val="000000" w:themeColor="text1"/>
        </w:rPr>
        <w:t xml:space="preserve">El </w:t>
      </w:r>
      <w:proofErr w:type="spellStart"/>
      <w:r w:rsidRPr="00402D1E">
        <w:rPr>
          <w:rStyle w:val="Textoennegrita"/>
          <w:color w:val="000000" w:themeColor="text1"/>
        </w:rPr>
        <w:t>clustering</w:t>
      </w:r>
      <w:proofErr w:type="spellEnd"/>
      <w:r w:rsidRPr="00402D1E">
        <w:rPr>
          <w:rStyle w:val="Textoennegrita"/>
          <w:color w:val="000000" w:themeColor="text1"/>
        </w:rPr>
        <w:t xml:space="preserve"> jerárquico</w:t>
      </w:r>
      <w:r w:rsidRPr="00402D1E">
        <w:rPr>
          <w:color w:val="000000" w:themeColor="text1"/>
        </w:rPr>
        <w:t xml:space="preserve"> reveló tres áreas principales de investigación: diagnóstico asistido, predicción de enfermedades y desarrollo de modelos automáticos.</w:t>
      </w:r>
    </w:p>
    <w:p w:rsidR="0011668D" w:rsidRPr="00402D1E" w:rsidRDefault="0011668D" w:rsidP="00402D1E">
      <w:pPr>
        <w:rPr>
          <w:color w:val="000000" w:themeColor="text1"/>
        </w:rPr>
      </w:pPr>
    </w:p>
    <w:sectPr w:rsidR="0011668D" w:rsidRPr="00402D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626A37"/>
    <w:multiLevelType w:val="multilevel"/>
    <w:tmpl w:val="37F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F189F"/>
    <w:multiLevelType w:val="multilevel"/>
    <w:tmpl w:val="851A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939ED"/>
    <w:multiLevelType w:val="multilevel"/>
    <w:tmpl w:val="CB4464F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56D30"/>
    <w:multiLevelType w:val="multilevel"/>
    <w:tmpl w:val="4EC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8373B"/>
    <w:multiLevelType w:val="hybridMultilevel"/>
    <w:tmpl w:val="E9D062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B2911C5"/>
    <w:multiLevelType w:val="multilevel"/>
    <w:tmpl w:val="C6B6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E78BF"/>
    <w:multiLevelType w:val="multilevel"/>
    <w:tmpl w:val="1E6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E458B"/>
    <w:multiLevelType w:val="multilevel"/>
    <w:tmpl w:val="552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1496C"/>
    <w:multiLevelType w:val="multilevel"/>
    <w:tmpl w:val="1370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B4BEC"/>
    <w:multiLevelType w:val="hybridMultilevel"/>
    <w:tmpl w:val="724EAB1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7B57537"/>
    <w:multiLevelType w:val="multilevel"/>
    <w:tmpl w:val="031CC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1963A9"/>
    <w:multiLevelType w:val="multilevel"/>
    <w:tmpl w:val="2C3C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8623F"/>
    <w:multiLevelType w:val="multilevel"/>
    <w:tmpl w:val="A260C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26879"/>
    <w:multiLevelType w:val="multilevel"/>
    <w:tmpl w:val="6840D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4F6E21"/>
    <w:multiLevelType w:val="multilevel"/>
    <w:tmpl w:val="92C2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7265E"/>
    <w:multiLevelType w:val="multilevel"/>
    <w:tmpl w:val="20B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A168A"/>
    <w:multiLevelType w:val="multilevel"/>
    <w:tmpl w:val="C040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B158EC"/>
    <w:multiLevelType w:val="multilevel"/>
    <w:tmpl w:val="3F2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230BB"/>
    <w:multiLevelType w:val="multilevel"/>
    <w:tmpl w:val="86D07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4F69DC"/>
    <w:multiLevelType w:val="multilevel"/>
    <w:tmpl w:val="F222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471B4"/>
    <w:multiLevelType w:val="multilevel"/>
    <w:tmpl w:val="C08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16"/>
  </w:num>
  <w:num w:numId="12">
    <w:abstractNumId w:val="21"/>
  </w:num>
  <w:num w:numId="13">
    <w:abstractNumId w:val="11"/>
  </w:num>
  <w:num w:numId="14">
    <w:abstractNumId w:val="20"/>
  </w:num>
  <w:num w:numId="15">
    <w:abstractNumId w:val="19"/>
  </w:num>
  <w:num w:numId="16">
    <w:abstractNumId w:val="28"/>
  </w:num>
  <w:num w:numId="17">
    <w:abstractNumId w:val="25"/>
  </w:num>
  <w:num w:numId="18">
    <w:abstractNumId w:val="29"/>
  </w:num>
  <w:num w:numId="19">
    <w:abstractNumId w:val="22"/>
  </w:num>
  <w:num w:numId="20">
    <w:abstractNumId w:val="12"/>
  </w:num>
  <w:num w:numId="21">
    <w:abstractNumId w:val="26"/>
  </w:num>
  <w:num w:numId="22">
    <w:abstractNumId w:val="24"/>
  </w:num>
  <w:num w:numId="23">
    <w:abstractNumId w:val="23"/>
  </w:num>
  <w:num w:numId="24">
    <w:abstractNumId w:val="9"/>
  </w:num>
  <w:num w:numId="25">
    <w:abstractNumId w:val="10"/>
  </w:num>
  <w:num w:numId="26">
    <w:abstractNumId w:val="13"/>
  </w:num>
  <w:num w:numId="27">
    <w:abstractNumId w:val="18"/>
  </w:num>
  <w:num w:numId="28">
    <w:abstractNumId w:val="14"/>
  </w:num>
  <w:num w:numId="29">
    <w:abstractNumId w:val="1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1668D"/>
    <w:rsid w:val="0015074B"/>
    <w:rsid w:val="0029639D"/>
    <w:rsid w:val="00326F90"/>
    <w:rsid w:val="00402D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81AC420-9653-44E8-AE02-C83538B9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02D1E"/>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Hipervnculo">
    <w:name w:val="Hyperlink"/>
    <w:basedOn w:val="Fuentedeprrafopredeter"/>
    <w:uiPriority w:val="99"/>
    <w:semiHidden/>
    <w:unhideWhenUsed/>
    <w:rsid w:val="00402D1E"/>
    <w:rPr>
      <w:color w:val="0000FF"/>
      <w:u w:val="single"/>
    </w:rPr>
  </w:style>
  <w:style w:type="character" w:styleId="CdigoHTML">
    <w:name w:val="HTML Code"/>
    <w:basedOn w:val="Fuentedeprrafopredeter"/>
    <w:uiPriority w:val="99"/>
    <w:semiHidden/>
    <w:unhideWhenUsed/>
    <w:rsid w:val="00402D1E"/>
    <w:rPr>
      <w:rFonts w:ascii="Courier New" w:eastAsia="Times New Roman" w:hAnsi="Courier New" w:cs="Courier New"/>
      <w:sz w:val="20"/>
      <w:szCs w:val="20"/>
    </w:rPr>
  </w:style>
  <w:style w:type="character" w:customStyle="1" w:styleId="katex-mathml">
    <w:name w:val="katex-mathml"/>
    <w:basedOn w:val="Fuentedeprrafopredeter"/>
    <w:rsid w:val="00402D1E"/>
  </w:style>
  <w:style w:type="character" w:customStyle="1" w:styleId="mord">
    <w:name w:val="mord"/>
    <w:basedOn w:val="Fuentedeprrafopredeter"/>
    <w:rsid w:val="00402D1E"/>
  </w:style>
  <w:style w:type="character" w:customStyle="1" w:styleId="mopen">
    <w:name w:val="mopen"/>
    <w:basedOn w:val="Fuentedeprrafopredeter"/>
    <w:rsid w:val="00402D1E"/>
  </w:style>
  <w:style w:type="character" w:customStyle="1" w:styleId="mpunct">
    <w:name w:val="mpunct"/>
    <w:basedOn w:val="Fuentedeprrafopredeter"/>
    <w:rsid w:val="00402D1E"/>
  </w:style>
  <w:style w:type="character" w:customStyle="1" w:styleId="mclose">
    <w:name w:val="mclose"/>
    <w:basedOn w:val="Fuentedeprrafopredeter"/>
    <w:rsid w:val="00402D1E"/>
  </w:style>
  <w:style w:type="character" w:customStyle="1" w:styleId="mrel">
    <w:name w:val="mrel"/>
    <w:basedOn w:val="Fuentedeprrafopredeter"/>
    <w:rsid w:val="00402D1E"/>
  </w:style>
  <w:style w:type="character" w:customStyle="1" w:styleId="mbin">
    <w:name w:val="mbin"/>
    <w:basedOn w:val="Fuentedeprrafopredeter"/>
    <w:rsid w:val="00402D1E"/>
  </w:style>
  <w:style w:type="character" w:customStyle="1" w:styleId="vlist-s">
    <w:name w:val="vlist-s"/>
    <w:basedOn w:val="Fuentedeprrafopredeter"/>
    <w:rsid w:val="00402D1E"/>
  </w:style>
  <w:style w:type="character" w:customStyle="1" w:styleId="mop">
    <w:name w:val="mop"/>
    <w:basedOn w:val="Fuentedeprrafopredeter"/>
    <w:rsid w:val="00402D1E"/>
  </w:style>
  <w:style w:type="paragraph" w:styleId="HTMLconformatoprevio">
    <w:name w:val="HTML Preformatted"/>
    <w:basedOn w:val="Normal"/>
    <w:link w:val="HTMLconformatoprevioCar"/>
    <w:uiPriority w:val="99"/>
    <w:semiHidden/>
    <w:unhideWhenUsed/>
    <w:rsid w:val="00402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402D1E"/>
    <w:rPr>
      <w:rFonts w:ascii="Courier New" w:eastAsia="Times New Roman" w:hAnsi="Courier New" w:cs="Courier New"/>
      <w:sz w:val="20"/>
      <w:szCs w:val="20"/>
      <w:lang w:val="es-CO" w:eastAsia="es-CO"/>
    </w:rPr>
  </w:style>
  <w:style w:type="character" w:customStyle="1" w:styleId="hljs-meta">
    <w:name w:val="hljs-meta"/>
    <w:basedOn w:val="Fuentedeprrafopredeter"/>
    <w:rsid w:val="00402D1E"/>
  </w:style>
  <w:style w:type="character" w:customStyle="1" w:styleId="hljs-keyword">
    <w:name w:val="hljs-keyword"/>
    <w:basedOn w:val="Fuentedeprrafopredeter"/>
    <w:rsid w:val="00402D1E"/>
  </w:style>
  <w:style w:type="character" w:customStyle="1" w:styleId="hljs-title">
    <w:name w:val="hljs-title"/>
    <w:basedOn w:val="Fuentedeprrafopredeter"/>
    <w:rsid w:val="00402D1E"/>
  </w:style>
  <w:style w:type="character" w:customStyle="1" w:styleId="hljs-string">
    <w:name w:val="hljs-string"/>
    <w:basedOn w:val="Fuentedeprrafopredeter"/>
    <w:rsid w:val="00402D1E"/>
  </w:style>
  <w:style w:type="character" w:customStyle="1" w:styleId="hljs-literal">
    <w:name w:val="hljs-literal"/>
    <w:basedOn w:val="Fuentedeprrafopredeter"/>
    <w:rsid w:val="00402D1E"/>
  </w:style>
  <w:style w:type="character" w:customStyle="1" w:styleId="hljs-comment">
    <w:name w:val="hljs-comment"/>
    <w:basedOn w:val="Fuentedeprrafopredeter"/>
    <w:rsid w:val="00402D1E"/>
  </w:style>
  <w:style w:type="character" w:customStyle="1" w:styleId="hljs-number">
    <w:name w:val="hljs-number"/>
    <w:basedOn w:val="Fuentedeprrafopredeter"/>
    <w:rsid w:val="00402D1E"/>
  </w:style>
  <w:style w:type="character" w:customStyle="1" w:styleId="hljs-builtin">
    <w:name w:val="hljs-built_in"/>
    <w:basedOn w:val="Fuentedeprrafopredeter"/>
    <w:rsid w:val="00402D1E"/>
  </w:style>
  <w:style w:type="character" w:customStyle="1" w:styleId="hljs-deletion">
    <w:name w:val="hljs-deletion"/>
    <w:basedOn w:val="Fuentedeprrafopredeter"/>
    <w:rsid w:val="00402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512092">
      <w:bodyDiv w:val="1"/>
      <w:marLeft w:val="0"/>
      <w:marRight w:val="0"/>
      <w:marTop w:val="0"/>
      <w:marBottom w:val="0"/>
      <w:divBdr>
        <w:top w:val="none" w:sz="0" w:space="0" w:color="auto"/>
        <w:left w:val="none" w:sz="0" w:space="0" w:color="auto"/>
        <w:bottom w:val="none" w:sz="0" w:space="0" w:color="auto"/>
        <w:right w:val="none" w:sz="0" w:space="0" w:color="auto"/>
      </w:divBdr>
      <w:divsChild>
        <w:div w:id="1417824130">
          <w:marLeft w:val="0"/>
          <w:marRight w:val="0"/>
          <w:marTop w:val="0"/>
          <w:marBottom w:val="0"/>
          <w:divBdr>
            <w:top w:val="none" w:sz="0" w:space="0" w:color="auto"/>
            <w:left w:val="none" w:sz="0" w:space="0" w:color="auto"/>
            <w:bottom w:val="none" w:sz="0" w:space="0" w:color="auto"/>
            <w:right w:val="none" w:sz="0" w:space="0" w:color="auto"/>
          </w:divBdr>
          <w:divsChild>
            <w:div w:id="1628509084">
              <w:marLeft w:val="0"/>
              <w:marRight w:val="0"/>
              <w:marTop w:val="0"/>
              <w:marBottom w:val="0"/>
              <w:divBdr>
                <w:top w:val="none" w:sz="0" w:space="0" w:color="auto"/>
                <w:left w:val="none" w:sz="0" w:space="0" w:color="auto"/>
                <w:bottom w:val="none" w:sz="0" w:space="0" w:color="auto"/>
                <w:right w:val="none" w:sz="0" w:space="0" w:color="auto"/>
              </w:divBdr>
            </w:div>
          </w:divsChild>
        </w:div>
        <w:div w:id="839853004">
          <w:marLeft w:val="0"/>
          <w:marRight w:val="0"/>
          <w:marTop w:val="0"/>
          <w:marBottom w:val="0"/>
          <w:divBdr>
            <w:top w:val="none" w:sz="0" w:space="0" w:color="auto"/>
            <w:left w:val="none" w:sz="0" w:space="0" w:color="auto"/>
            <w:bottom w:val="none" w:sz="0" w:space="0" w:color="auto"/>
            <w:right w:val="none" w:sz="0" w:space="0" w:color="auto"/>
          </w:divBdr>
          <w:divsChild>
            <w:div w:id="1270316716">
              <w:marLeft w:val="0"/>
              <w:marRight w:val="0"/>
              <w:marTop w:val="0"/>
              <w:marBottom w:val="0"/>
              <w:divBdr>
                <w:top w:val="none" w:sz="0" w:space="0" w:color="auto"/>
                <w:left w:val="none" w:sz="0" w:space="0" w:color="auto"/>
                <w:bottom w:val="none" w:sz="0" w:space="0" w:color="auto"/>
                <w:right w:val="none" w:sz="0" w:space="0" w:color="auto"/>
              </w:divBdr>
            </w:div>
          </w:divsChild>
        </w:div>
        <w:div w:id="1549536716">
          <w:marLeft w:val="0"/>
          <w:marRight w:val="0"/>
          <w:marTop w:val="0"/>
          <w:marBottom w:val="0"/>
          <w:divBdr>
            <w:top w:val="none" w:sz="0" w:space="0" w:color="auto"/>
            <w:left w:val="none" w:sz="0" w:space="0" w:color="auto"/>
            <w:bottom w:val="none" w:sz="0" w:space="0" w:color="auto"/>
            <w:right w:val="none" w:sz="0" w:space="0" w:color="auto"/>
          </w:divBdr>
          <w:divsChild>
            <w:div w:id="513039112">
              <w:marLeft w:val="0"/>
              <w:marRight w:val="0"/>
              <w:marTop w:val="0"/>
              <w:marBottom w:val="0"/>
              <w:divBdr>
                <w:top w:val="none" w:sz="0" w:space="0" w:color="auto"/>
                <w:left w:val="none" w:sz="0" w:space="0" w:color="auto"/>
                <w:bottom w:val="none" w:sz="0" w:space="0" w:color="auto"/>
                <w:right w:val="none" w:sz="0" w:space="0" w:color="auto"/>
              </w:divBdr>
            </w:div>
          </w:divsChild>
        </w:div>
        <w:div w:id="692809136">
          <w:marLeft w:val="0"/>
          <w:marRight w:val="0"/>
          <w:marTop w:val="0"/>
          <w:marBottom w:val="0"/>
          <w:divBdr>
            <w:top w:val="none" w:sz="0" w:space="0" w:color="auto"/>
            <w:left w:val="none" w:sz="0" w:space="0" w:color="auto"/>
            <w:bottom w:val="none" w:sz="0" w:space="0" w:color="auto"/>
            <w:right w:val="none" w:sz="0" w:space="0" w:color="auto"/>
          </w:divBdr>
          <w:divsChild>
            <w:div w:id="9174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2429">
      <w:bodyDiv w:val="1"/>
      <w:marLeft w:val="0"/>
      <w:marRight w:val="0"/>
      <w:marTop w:val="0"/>
      <w:marBottom w:val="0"/>
      <w:divBdr>
        <w:top w:val="none" w:sz="0" w:space="0" w:color="auto"/>
        <w:left w:val="none" w:sz="0" w:space="0" w:color="auto"/>
        <w:bottom w:val="none" w:sz="0" w:space="0" w:color="auto"/>
        <w:right w:val="none" w:sz="0" w:space="0" w:color="auto"/>
      </w:divBdr>
      <w:divsChild>
        <w:div w:id="670791964">
          <w:marLeft w:val="0"/>
          <w:marRight w:val="0"/>
          <w:marTop w:val="0"/>
          <w:marBottom w:val="0"/>
          <w:divBdr>
            <w:top w:val="none" w:sz="0" w:space="0" w:color="auto"/>
            <w:left w:val="none" w:sz="0" w:space="0" w:color="auto"/>
            <w:bottom w:val="none" w:sz="0" w:space="0" w:color="auto"/>
            <w:right w:val="none" w:sz="0" w:space="0" w:color="auto"/>
          </w:divBdr>
          <w:divsChild>
            <w:div w:id="2121409653">
              <w:marLeft w:val="0"/>
              <w:marRight w:val="0"/>
              <w:marTop w:val="0"/>
              <w:marBottom w:val="0"/>
              <w:divBdr>
                <w:top w:val="none" w:sz="0" w:space="0" w:color="auto"/>
                <w:left w:val="none" w:sz="0" w:space="0" w:color="auto"/>
                <w:bottom w:val="none" w:sz="0" w:space="0" w:color="auto"/>
                <w:right w:val="none" w:sz="0" w:space="0" w:color="auto"/>
              </w:divBdr>
            </w:div>
          </w:divsChild>
        </w:div>
        <w:div w:id="1077635912">
          <w:marLeft w:val="0"/>
          <w:marRight w:val="0"/>
          <w:marTop w:val="0"/>
          <w:marBottom w:val="0"/>
          <w:divBdr>
            <w:top w:val="none" w:sz="0" w:space="0" w:color="auto"/>
            <w:left w:val="none" w:sz="0" w:space="0" w:color="auto"/>
            <w:bottom w:val="none" w:sz="0" w:space="0" w:color="auto"/>
            <w:right w:val="none" w:sz="0" w:space="0" w:color="auto"/>
          </w:divBdr>
          <w:divsChild>
            <w:div w:id="59070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483C1-3334-4991-B2F2-F1071A973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676</Words>
  <Characters>3721</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Cuenta Microsoft</cp:lastModifiedBy>
  <cp:revision>2</cp:revision>
  <dcterms:created xsi:type="dcterms:W3CDTF">2025-11-09T23:28:00Z</dcterms:created>
  <dcterms:modified xsi:type="dcterms:W3CDTF">2025-11-09T23:28:00Z</dcterms:modified>
  <cp:category/>
</cp:coreProperties>
</file>