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EJECUCIÓN DE LA AUTOEVALUACIÓN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LA UNIVERSIDAD DE MANIZALES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245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8445"/>
        <w:tblGridChange w:id="0">
          <w:tblGrid>
            <w:gridCol w:w="180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3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815"/>
        <w:tblGridChange w:id="0">
          <w:tblGrid>
            <w:gridCol w:w="2520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Planeación Institucional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ejecución de la autoevaluación de la Universidad de Manizales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aplica para el personal de acreditación institucional de la Universidad de Manizales. Inicia con la planeación de la revisión y el análisis de los informes de autoevaluación y acreditación tanto institucional como de programas de pregrado y posgrado y culmina en la planeación de la difusión y discusión de resultados</w:t>
                </w:r>
              </w:p>
            </w:sdtContent>
          </w:sdt>
        </w:tc>
      </w:tr>
      <w:tr>
        <w:trPr>
          <w:trHeight w:val="620" w:hRule="atLeast"/>
        </w:trPr>
        <w:tc>
          <w:tcPr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6978 de mayo 15 de 2015 de acreditación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60" w:hRule="atLeast"/>
        </w:trPr>
        <w:tc>
          <w:tcPr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Autoevaluación Institucional: La Autoevaluación Institucional es un proceso de observación bajo un marco conceptual y un enfoque metodológico. Cuando la Institución autoevalúa una unidad, aplica su propio modelo de observación, es decir, bajo ciertos criterios que responden a sus procesos misionales, sus conocimientos acumulados, el desarrollo de los conceptos de gestión y organización, como también a su concepción de calidad.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de programas de pregrado y posgrado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Resolución de acreditación de programas de pregrado y posgrado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 Institucional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mantenimiento y mejoramiento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Lineamientos del CNA-MEN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 de desarrollo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Cuadros maestros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visita pares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2385"/>
        <w:gridCol w:w="7380"/>
        <w:tblGridChange w:id="0">
          <w:tblGrid>
            <w:gridCol w:w="915"/>
            <w:gridCol w:w="238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revisión y análisis de los informes de autoevaluación y acreditación tanto institucional como de programas de pregrado y posgrado se debe analizar: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última resolución de acreditación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 resoluciones de acreditación de programas de pregrado y posgrado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informes de autoevaluación de programas de pregrado y posgrado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informes de Autoevaluación Institucional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evaluación de la ejecución de los planes de mantenimiento y mejoramiento se realizan las siguientes actividades: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Análisis de los diferentes proyectos en desarrollo, respecto a los planes de mejoramiento y mantenimiento de las auto evaluaciones pasadas y su articulación con los planes de de desarrollo institucional, facultades, divisiones y programas.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Seguimiento (informe de tres generaciones)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Análisis de los informes de gestión de años anteriores.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 respecto a la definición del cronograma de actividades se llevan a cabo las siguientes acciones: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Revisar la documentación vigente del modelo del CNA (Acreditación institucional)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Revisar y articular con el plan de desarrollo vigente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Definir la estructura organizacional que soportará el proceso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Socializar estructura (Responsabilidades, grupos de trabajo, roles, y entregables)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Elaborar cronograma del proceso de Acreditación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e implementar el portal de la autoevaluación Institucional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Definición del procedimiento para la recolección de la información (Fuentes, evidencias, documentos) y de su  articulación con  los sistemas de información institucionales, del MEN y CNA (SNIES, SPADIES, OLE,MIDE, SABER PRO)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Revisión de la metodología para la recolección de la información de campo (encuestas, grupos focales, entrevistas  y otros)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numPr>
                    <w:ilvl w:val="0"/>
                    <w:numId w:val="4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Definir la estructura del informe de autoevaluación.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el plan de comunicaciones de la autoevaluación institucional del año a aplicar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Diligenciar PI-FOR-003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 - Dirección de comunicaciones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 actividades referentes a la sensibilización del proceso a la Comunidad Académica, son:</w:t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Lanzamiento oficial proceso autoevaluación del año a aplicar con fines de reacreditación institucional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estrategias de comunicación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Comunicar a los diferentes estamentos de la universidad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numPr>
                    <w:ilvl w:val="0"/>
                    <w:numId w:val="8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Comunicar a las juntas directivas de ASPROFUM y ASODEM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acreditación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recolección, análisis y construcción de informes por factor se tienen en cuenta las siguientes actividades:</w:t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Aplicación de los instrumentos</w:t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Recopilación y actualización  de la documentación de soporte por cada factor</w:t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Realización de los grupos focales y entrevistas</w:t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Procesamiento de la información</w:t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Análisis de la información</w:t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Sistematización de la información recopilada</w:t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Identificación de fortalezas y oportunidades de mejoramiento.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Articulación y ajuste de los Planes de Mantenimiento y Mejoramiento del año a aplicar, con el plan de desarrollo vigente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 juicios por característica y factor.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de los informes de autoevaluación por factor.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de Aseguramiento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 actividades referentes a la construcción del informe de autoevaluación son: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numPr>
                    <w:ilvl w:val="0"/>
                    <w:numId w:val="5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Revisión de la estructuras de los lineamientos del C.N.A. para informes de autoevaluación institucional.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numPr>
                    <w:ilvl w:val="0"/>
                    <w:numId w:val="5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Construcción del informe de acuerdo  a los lineamientos</w:t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recolección de la información se debe usar el formato: PI-FOR-004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Equipo responsable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difusión y discusión de resultados se comprenden las siguientes actividades: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Presentación y discusión del informe de autoevaluación institucional con el equipo de acreditación</w:t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numPr>
                    <w:ilvl w:val="0"/>
                    <w:numId w:val="6"/>
                  </w:numPr>
                  <w:ind w:left="720" w:hanging="36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Socialización y difusión de los resultados a la Comunidad Académica</w:t>
                </w:r>
              </w:p>
            </w:sdtContent>
          </w:sdt>
        </w:tc>
      </w:tr>
    </w:tbl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Planeación Institucional</w:t>
                </w:r>
              </w:p>
            </w:sdtContent>
          </w:sdt>
        </w:tc>
        <w:tc>
          <w:tcPr/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PI-CRT-001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para la planeación de la autoevaluación de la Universidad de Manizales</w:t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PI-PRO-002</w:t>
                </w:r>
              </w:p>
            </w:sdtContent>
          </w:sdt>
        </w:tc>
      </w:tr>
    </w:tbl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 ASOCIADOS: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Planeación Institucional</w:t>
                </w:r>
              </w:p>
            </w:sdtContent>
          </w:sdt>
        </w:tc>
        <w:tc>
          <w:tcPr/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de cronograma de actividades de la acreditación institucional</w:t>
                </w:r>
              </w:p>
            </w:sdtContent>
          </w:sdt>
        </w:tc>
        <w:tc>
          <w:tcPr/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PI-FOR-003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de autoevaluación por factor</w:t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PI-FOR-004</w:t>
                </w:r>
              </w:p>
            </w:sdtContent>
          </w:sdt>
        </w:tc>
      </w:tr>
    </w:tbl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0"/>
    </w:sdtPr>
    <w:sdtContent>
      <w:p w:rsidR="00000000" w:rsidDel="00000000" w:rsidP="00000000" w:rsidRDefault="00000000" w:rsidRPr="00000000" w14:paraId="000000B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91"/>
    </w:sdtPr>
    <w:sdtContent>
      <w:p w:rsidR="00000000" w:rsidDel="00000000" w:rsidP="00000000" w:rsidRDefault="00000000" w:rsidRPr="00000000" w14:paraId="000000C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6"/>
    </w:sdtPr>
    <w:sdtContent>
      <w:p w:rsidR="00000000" w:rsidDel="00000000" w:rsidP="00000000" w:rsidRDefault="00000000" w:rsidRPr="00000000" w14:paraId="000000A7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EJECUCIÓN DE LA AUTOEVALUACIÓN DE LA UNIVERSIDAD DE MANIZALES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8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PI-PRO-003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21/05/2019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8"/>
    </w:sdtPr>
    <w:sdtContent>
      <w:p w:rsidR="00000000" w:rsidDel="00000000" w:rsidP="00000000" w:rsidRDefault="00000000" w:rsidRPr="00000000" w14:paraId="000000BD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9"/>
    </w:sdtPr>
    <w:sdtContent>
      <w:p w:rsidR="00000000" w:rsidDel="00000000" w:rsidP="00000000" w:rsidRDefault="00000000" w:rsidRPr="00000000" w14:paraId="000000BE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/CCnpwwvG+nJNId0Bubn1WlLeQ==">AMUW2mXUmecB4Sri1aI9D+MNfltCfx0UJ7CgPkwksnWkEhFUTZ8OxqUYeT7kuBWxUiJRMDBvMI6UnBSqbLwtyaePv06s8LUYvIGpH5kQKBIJVQLaFSHTg1KS+vl1Li/6fsSn8zkjYKmc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