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PROCEDI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MIENTO PARA LA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REALIZACIÓN DE AUDITORÍAS INTERNAS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8025"/>
        <w:tblGridChange w:id="0">
          <w:tblGrid>
            <w:gridCol w:w="2355"/>
            <w:gridCol w:w="8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spacing w:line="276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Determinar las actividades y los responsables en el proceso a seguir para la realización de auditorías internas en los procesos de establecidos en el Sistema de Gestión de Calidad,  así como los controles a seguir sobre las mismas, de manera que sean una herramienta para detectar oportunidades de mejoramiento del Sistema y ayude a verificar el cumplimiento y mantenimiento de los requisitos establecidos por la organización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 y d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efinir el perfil para los auditores internos.</w:t>
                </w:r>
              </w:p>
            </w:sdtContent>
          </w:sdt>
        </w:tc>
      </w:tr>
      <w:tr>
        <w:trPr>
          <w:trHeight w:val="22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Este procedimiento aplica para  la realización de las auditorías internas al Sistema de Gestión de calidad   ISO 9001, con el fin de verificar la eficacia del mismo.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jc w:val="both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Auditoría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: Proceso sistemático, independiente y documentado para obtener evidencias de la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auditoría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 y evaluarlas de manera objetiva con el fin de determinar la extensión en que se cumple los criterios de la auditoria.</w:t>
                </w:r>
              </w:p>
            </w:sdtContent>
          </w:sdt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ind w:left="241" w:hanging="142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Criterios de Auditoría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: Conjunto de políticas, procedimientos o requisitos utilizados como referencia.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ind w:left="241" w:hanging="142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Auditor Interno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: Persona con la competencia para llevar a cabo una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auditoría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ind w:left="241" w:hanging="142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Hallazgo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: Resultados de la evaluación de la evidencia de la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auditoría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 recopilada frente a los criterios de la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auditoría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ind w:left="241" w:hanging="142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 conformidad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: Incumplimiento de un requisito.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ind w:left="241" w:hanging="142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 conformidad Mayor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: Incumplimiento a un requisito total legal, de la norma o de alguno de los establecidos internamente en los documentos del sistema.</w:t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ind w:left="241" w:hanging="142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 conformidad Menor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: Incumplimiento a un requisito parcial, establecidos internamente en los documentos del sistema.</w:t>
                </w:r>
              </w:p>
            </w:sdtContent>
          </w:sdt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ind w:left="241" w:hanging="142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Observación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: Declaración hecha durante la auditoría, que no pudo ser sustentada mediante evidencia objetiva para llegar a ser una no conformidad.</w:t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jc w:val="center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Equipo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Planificación de las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auditorías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El Área de aseguramiento al inicio de cada año, elabora el “Programa de Auditorías” GC-FOR-006, el cual se establece  teniendo en cuenta los siguientes aspectos:</w:t>
                </w:r>
              </w:p>
            </w:sdtContent>
          </w:sdt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La importancia del proceso y  el desempeño que éste haya tenido en las anteriores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auditorías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y los resultados originados por la revisión gerencial.</w:t>
                </w:r>
              </w:p>
            </w:sdtContent>
          </w:sdt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las evaluaciones de riesgos y oportunidades ,como lo establece la norma ISO 9001 </w:t>
                </w:r>
              </w:p>
            </w:sdtContent>
          </w:sdt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La planificación contempla como mínimo  un ciclo  de auditorías para cada proceso por año </w:t>
                </w:r>
              </w:p>
            </w:sdtContent>
          </w:sdt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Para la asignación de los auditores internos se tiene en cuenta que estos sean independientes del proceso por auditar y que estén capacitados de acuerdo a lo establecido en este procedimiento.</w:t>
                </w:r>
              </w:p>
            </w:sdtContent>
          </w:sdt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Un mes  antes de cada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auditoría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, el Auditor asignado coordina con el responsable del proceso a auditar  y elabora el  Plan  de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Auditoría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GC-FOR-01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donde se designe el alcance de la auditoría, los criterios a auditar y el tiempo de ejecución de la auditoría,  el cual se le comunicará al auditado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Equipo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Consideraciones y responsabilidades de los actores de la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auditoría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Auditor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: El auditor debe conocer con anterioridad el proceso a auditar, además debe elaborar la  Lista de chequeo  GC-FOR.007 basada en la planificación del proceso a auditar, el contenido de los documentos del sistema  y resultados de auditorías anteriores.</w:t>
                </w:r>
              </w:p>
            </w:sdtContent>
          </w:sdt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El día de la auditoría se realiza inicialmente la Reunión de Apertura con los demás auditores y auditados realizando la presentación, comentando el objetivo de la auditoría, lo que se va auditar y la metodología de trabajo. </w:t>
                </w:r>
              </w:p>
            </w:sdtContent>
          </w:sdt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Inicia la auditoría siguiendo lo planeado en la “Lista de Chequeo” establecida en el formato GC-FOR-007.  En ella registra lo observado durante la auditoría.. Si encuentra una No Conformidad la registra en el formato “Acción de Mejoramiento”  GC-FOR-008, el cual debe ir firmado por el auditado y por el auditor en los espacios así establecidos.</w:t>
                </w:r>
              </w:p>
            </w:sdtContent>
          </w:sdt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Realiza la Reunión de Cierre informando el resultado de la auditoría y los hallazgos más importantes.</w:t>
                </w:r>
              </w:p>
            </w:sdtContent>
          </w:sdt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Jefe de Área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: Diligencia máximo en una (1) semana el formato “Acción de mejoramiento” GC-FOR-008  que se diligencia de acuerdo con el “Procedimiento de Acción Correctiva y Mejora” GC-PRO-0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05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, en el cual se analiza la causa que originó la no conformidad y la fecha para implementar la acción que el mismo auditado propone.</w:t>
                </w:r>
              </w:p>
            </w:sdtContent>
          </w:sdt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De igual manera el Jefe de Área determina qué tratamiento dará a las observaciones y debilidades identificadas por el auditor y registra su decisión en el Informe de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Auditoría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generador por el auditor.</w:t>
                </w:r>
              </w:p>
            </w:sdtContent>
          </w:sdt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Auditor: 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Prepara el “Informe de Auditoría” GC-FOR-009, al cual debe ir anexo los informes de acciones de mejoramiento GC-FOR-008, y lo entrega al Área de Aseguramiento máximo una (1) semana después de realizada la auditoría.  Una copia de este informe deberá hacerla llegar al auditado. </w:t>
                </w:r>
              </w:p>
            </w:sdtContent>
          </w:sdt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De acuerdo a las fechas fijadas por el auditado para la implementación de las acciones de mejoramiento, el auditor le hará seguimiento a dichas acciones para verificar su implementación y posteriormente su eficacia.</w:t>
                </w:r>
              </w:p>
            </w:sdtContent>
          </w:sdt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ÁREA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 DE ASEGURAMIENTO DE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El Área de aseguramiento de calidad debe velar porque las no conformidades detectadas, se les haga seguimiento por parte de los auditores, para verificar que se cierren y que estas a su vez hayan sido eficaz.</w:t>
                </w:r>
              </w:p>
            </w:sdtContent>
          </w:sdt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Criterios de Calificación de Auditores internos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Los auditores internos de  la Universidad de Manizales. deben cumplir con el siguiente perfil:</w:t>
                </w:r>
              </w:p>
            </w:sdtContent>
          </w:sdt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•Ser profesional</w:t>
                </w:r>
              </w:p>
            </w:sdtContent>
          </w:sdt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•Haber realizado y aprobado un curso de Auditores Internos de sistemas de gestión de calidad ISO 9001 Vigente</w:t>
                </w:r>
              </w:p>
            </w:sdtContent>
          </w:sdt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•Haber recibido entrenamiento en 1 Auditoría por un auditor calificado..  </w:t>
                </w:r>
              </w:p>
            </w:sdtContent>
          </w:sdt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•El auditor debe ser diplomático, claro, comprensivo, comunicativo, ingenioso, interrogativo, analítico y objetivo</w:t>
                </w:r>
              </w:p>
            </w:sdtContent>
          </w:sdt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•Adicionalmente, el Área de Aseguramiento de calidad  con ayuda del auditado evalúa otras características en cada auditor por medio de la Evaluación de auditores internos GC-FOR-010.  Esta información será considerada como complementaria para evaluar la Competencia del Auditor, según lo establecido en el formato, GC-FOR-011.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Equipo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Criterios para Calificación de Auditores Contratados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hanging="36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  <w:rtl w:val="0"/>
                  </w:rPr>
                  <w:t xml:space="preserve">Los auditores contratados por la Universidad de Manizales, para realizar auditorías internas de calidad, deben cumplir con el siguiente perfil:</w:t>
                </w:r>
              </w:p>
            </w:sdtContent>
          </w:sdt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54" w:right="0" w:hanging="142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  <w:rtl w:val="0"/>
                  </w:rPr>
                  <w:t xml:space="preserve">Tener título profesional y de Auditor Interno o Líder.</w:t>
                </w:r>
              </w:p>
            </w:sdtContent>
          </w:sdt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54" w:right="0" w:hanging="142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  <w:rtl w:val="0"/>
                  </w:rPr>
                  <w:t xml:space="preserve">Haber realizado como mínimo dos auditorías como interno o auditor líder, en cualquier organización, bajo la versión vigente de la norma.</w:t>
                </w:r>
              </w:p>
            </w:sdtContent>
          </w:sdt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Gestión de la Calidad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GC-CRT-001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Procedimiento de Acción Correctiva y Mejora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GC-PRO-005</w:t>
                </w:r>
              </w:p>
            </w:sdtContent>
          </w:sdt>
        </w:tc>
      </w:tr>
    </w:tbl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Programa de auditorías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GC-FOR-006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Plan de auditoría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GC-FOR-012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 de Chequeo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GC-FOR-007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 de auditoría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GC-FOR-009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Evaluación de auditores internos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GC-FOR-010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Competencia de auditores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GC-FOR-011</w:t>
                </w:r>
              </w:p>
            </w:sdtContent>
          </w:sdt>
        </w:tc>
      </w:tr>
    </w:tbl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84"/>
    </w:sdtPr>
    <w:sdtContent>
      <w:p w:rsidR="00000000" w:rsidDel="00000000" w:rsidP="00000000" w:rsidRDefault="00000000" w:rsidRPr="00000000" w14:paraId="000000B9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60"/>
    </w:sdtPr>
    <w:sdtContent>
      <w:p w:rsidR="00000000" w:rsidDel="00000000" w:rsidP="00000000" w:rsidRDefault="00000000" w:rsidRPr="00000000" w14:paraId="000000A1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3638550</wp:posOffset>
              </wp:positionH>
              <wp:positionV relativeFrom="paragraph">
                <wp:posOffset>209550</wp:posOffset>
              </wp:positionV>
              <wp:extent cx="962025" cy="992405"/>
              <wp:effectExtent b="0" l="0" r="0" t="0"/>
              <wp:wrapSquare wrapText="bothSides" distB="114300" distT="114300" distL="114300" distR="11430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9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tbl>
    <w:tblPr>
      <w:tblStyle w:val="Table7"/>
      <w:tblW w:w="10515.0" w:type="dxa"/>
      <w:jc w:val="left"/>
      <w:tblInd w:w="100.0" w:type="pc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2235"/>
      <w:gridCol w:w="3435"/>
      <w:gridCol w:w="1620"/>
      <w:gridCol w:w="1455"/>
      <w:gridCol w:w="1770"/>
      <w:tblGridChange w:id="0">
        <w:tblGrid>
          <w:gridCol w:w="2235"/>
          <w:gridCol w:w="3435"/>
          <w:gridCol w:w="1620"/>
          <w:gridCol w:w="1455"/>
          <w:gridCol w:w="1770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1"/>
          </w:sdtPr>
          <w:sdtContent>
            <w:p w:rsidR="00000000" w:rsidDel="00000000" w:rsidP="00000000" w:rsidRDefault="00000000" w:rsidRPr="00000000" w14:paraId="000000A2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114300" distT="114300" distL="114300" distR="114300" hidden="0" layoutInCell="1" locked="0" relativeHeight="0" simplePos="0">
                    <wp:simplePos x="0" y="0"/>
                    <wp:positionH relativeFrom="column">
                      <wp:posOffset>180975</wp:posOffset>
                    </wp:positionH>
                    <wp:positionV relativeFrom="paragraph">
                      <wp:posOffset>85726</wp:posOffset>
                    </wp:positionV>
                    <wp:extent cx="962025" cy="769620"/>
                    <wp:effectExtent b="0" l="0" r="0" t="0"/>
                    <wp:wrapSquare wrapText="bothSides" distB="114300" distT="114300" distL="114300" distR="114300"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62025" cy="76962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2"/>
          </w:sdtPr>
          <w:sdtContent>
            <w:p w:rsidR="00000000" w:rsidDel="00000000" w:rsidP="00000000" w:rsidRDefault="00000000" w:rsidRPr="00000000" w14:paraId="000000A3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GESTIÓN DE LA CALIDAD</w:t>
              </w:r>
            </w:p>
          </w:sdtContent>
        </w:sdt>
        <w:sdt>
          <w:sdtPr>
            <w:tag w:val="goog_rdk_163"/>
          </w:sdtPr>
          <w:sdtContent>
            <w:p w:rsidR="00000000" w:rsidDel="00000000" w:rsidP="00000000" w:rsidRDefault="00000000" w:rsidRPr="00000000" w14:paraId="000000A4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64"/>
          </w:sdtPr>
          <w:sdtContent>
            <w:p w:rsidR="00000000" w:rsidDel="00000000" w:rsidP="00000000" w:rsidRDefault="00000000" w:rsidRPr="00000000" w14:paraId="000000A5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REALIZACIÓN DE AUDITORÍAS INTERNAS</w:t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5"/>
          </w:sdtPr>
          <w:sdtContent>
            <w:p w:rsidR="00000000" w:rsidDel="00000000" w:rsidP="00000000" w:rsidRDefault="00000000" w:rsidRPr="00000000" w14:paraId="000000A6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6"/>
          </w:sdtPr>
          <w:sdtContent>
            <w:p w:rsidR="00000000" w:rsidDel="00000000" w:rsidP="00000000" w:rsidRDefault="00000000" w:rsidRPr="00000000" w14:paraId="000000A7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7"/>
          </w:sdtPr>
          <w:sdtContent>
            <w:p w:rsidR="00000000" w:rsidDel="00000000" w:rsidP="00000000" w:rsidRDefault="00000000" w:rsidRPr="00000000" w14:paraId="000000A8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GC-PRO-004</w:t>
              </w:r>
            </w:p>
          </w:sdtContent>
        </w:sdt>
      </w:tc>
    </w:tr>
    <w:tr>
      <w:trPr>
        <w:trHeight w:val="1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8"/>
          </w:sdtPr>
          <w:sdtContent>
            <w:p w:rsidR="00000000" w:rsidDel="00000000" w:rsidP="00000000" w:rsidRDefault="00000000" w:rsidRPr="00000000" w14:paraId="000000A9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9"/>
          </w:sdtPr>
          <w:sdtContent>
            <w:p w:rsidR="00000000" w:rsidDel="00000000" w:rsidP="00000000" w:rsidRDefault="00000000" w:rsidRPr="00000000" w14:paraId="000000AA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0"/>
          </w:sdtPr>
          <w:sdtContent>
            <w:p w:rsidR="00000000" w:rsidDel="00000000" w:rsidP="00000000" w:rsidRDefault="00000000" w:rsidRPr="00000000" w14:paraId="000000AB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1"/>
          </w:sdtPr>
          <w:sdtContent>
            <w:p w:rsidR="00000000" w:rsidDel="00000000" w:rsidP="00000000" w:rsidRDefault="00000000" w:rsidRPr="00000000" w14:paraId="000000AC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2"/>
          </w:sdtPr>
          <w:sdtContent>
            <w:p w:rsidR="00000000" w:rsidDel="00000000" w:rsidP="00000000" w:rsidRDefault="00000000" w:rsidRPr="00000000" w14:paraId="000000AD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3"/>
          </w:sdtPr>
          <w:sdtContent>
            <w:p w:rsidR="00000000" w:rsidDel="00000000" w:rsidP="00000000" w:rsidRDefault="00000000" w:rsidRPr="00000000" w14:paraId="000000AE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4"/>
          </w:sdtPr>
          <w:sdtContent>
            <w:p w:rsidR="00000000" w:rsidDel="00000000" w:rsidP="00000000" w:rsidRDefault="00000000" w:rsidRPr="00000000" w14:paraId="000000AF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5"/>
          </w:sdtPr>
          <w:sdtContent>
            <w:p w:rsidR="00000000" w:rsidDel="00000000" w:rsidP="00000000" w:rsidRDefault="00000000" w:rsidRPr="00000000" w14:paraId="000000B0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6"/>
          </w:sdtPr>
          <w:sdtContent>
            <w:p w:rsidR="00000000" w:rsidDel="00000000" w:rsidP="00000000" w:rsidRDefault="00000000" w:rsidRPr="00000000" w14:paraId="000000B1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7"/>
          </w:sdtPr>
          <w:sdtContent>
            <w:p w:rsidR="00000000" w:rsidDel="00000000" w:rsidP="00000000" w:rsidRDefault="00000000" w:rsidRPr="00000000" w14:paraId="000000B2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22/05/2019</w:t>
              </w:r>
            </w:p>
          </w:sdtContent>
        </w:sdt>
      </w:tc>
    </w:tr>
    <w:tr>
      <w:trPr>
        <w:trHeight w:val="44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8"/>
          </w:sdtPr>
          <w:sdtContent>
            <w:p w:rsidR="00000000" w:rsidDel="00000000" w:rsidP="00000000" w:rsidRDefault="00000000" w:rsidRPr="00000000" w14:paraId="000000B3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9"/>
          </w:sdtPr>
          <w:sdtContent>
            <w:p w:rsidR="00000000" w:rsidDel="00000000" w:rsidP="00000000" w:rsidRDefault="00000000" w:rsidRPr="00000000" w14:paraId="000000B4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0"/>
          </w:sdtPr>
          <w:sdtContent>
            <w:p w:rsidR="00000000" w:rsidDel="00000000" w:rsidP="00000000" w:rsidRDefault="00000000" w:rsidRPr="00000000" w14:paraId="000000B5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1"/>
          </w:sdtPr>
          <w:sdtContent>
            <w:p w:rsidR="00000000" w:rsidDel="00000000" w:rsidP="00000000" w:rsidRDefault="00000000" w:rsidRPr="00000000" w14:paraId="000000B6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2"/>
          </w:sdtPr>
          <w:sdtContent>
            <w:p w:rsidR="00000000" w:rsidDel="00000000" w:rsidP="00000000" w:rsidRDefault="00000000" w:rsidRPr="00000000" w14:paraId="000000B7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83"/>
    </w:sdtPr>
    <w:sdtContent>
      <w:p w:rsidR="00000000" w:rsidDel="00000000" w:rsidP="00000000" w:rsidRDefault="00000000" w:rsidRPr="00000000" w14:paraId="000000B8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00" w:hanging="34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angríadetextonormalCar">
    <w:name w:val="Sangría de texto normal Car"/>
    <w:next w:val="SangríadetextonormalCar"/>
    <w:autoRedefine w:val="0"/>
    <w:hidden w:val="0"/>
    <w:qFormat w:val="0"/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Xbg+7txMbJOwq2vXKE3nl2cnjQ==">AMUW2mW+nmyic4NUmYPoXSpiG+fcCZp9Szrcpk7W5L95AWkkfxFFwJJtAd8d1WjJOuzvEAABhahg3uqWbCz5Q7Uw9yUEFBvYxB99EagzHwoKLXj5XG9GM/A=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2019-04-05T00:15:00Z</dcterms:created>
  <dc:creator>Francisco</dc:creator>
</cp:coreProperties>
</file>